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center"/>
        <w:spacing w:before="0" w:after="24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i/>
          <w:color w:val="339966"/>
        </w:rPr>
        <w:t xml:space="preserve">Практическое задание по разработке компании продвижения турпродукта.</w:t>
      </w:r>
      <w:r>
        <w:rPr>
          <w:rFonts w:ascii="Liberation Sans" w:hAnsi="Liberation Sans" w:eastAsia="Liberation Sans" w:cs="Liberation Sans"/>
          <w:b/>
          <w:i/>
          <w:color w:val="339966"/>
          <w:sz w:val="27"/>
        </w:rPr>
        <w:t xml:space="preserve"> </w:t>
      </w:r>
      <w:r>
        <w:rPr>
          <w:rFonts w:ascii="Liberation Sans" w:hAnsi="Liberation Sans" w:eastAsia="Liberation Sans" w:cs="Liberation Sans"/>
          <w:color w:val="212529"/>
        </w:rPr>
        <w:t xml:space="preserve">  </w:t>
      </w:r>
      <w:r/>
    </w:p>
    <w:p>
      <w:pPr>
        <w:ind w:left="0" w:right="0" w:firstLine="0"/>
        <w:jc w:val="center"/>
        <w:spacing w:before="0" w:after="24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</w:rPr>
        <w:t xml:space="preserve">(ответ с файлом прикрепить в данном задании)</w:t>
      </w:r>
      <w:r/>
    </w:p>
    <w:p>
      <w:pPr>
        <w:ind w:left="0" w:right="0" w:firstLine="0"/>
        <w:spacing w:before="0" w:after="24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</w:rPr>
        <w:t xml:space="preserve"> </w:t>
      </w:r>
      <w:r/>
    </w:p>
    <w:p>
      <w:pPr>
        <w:ind w:left="0" w:right="0" w:firstLine="0"/>
        <w:jc w:val="center"/>
        <w:spacing w:before="0" w:after="24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212529"/>
        </w:rPr>
        <w:t xml:space="preserve">В итоге изучения раздела студент должен составить</w:t>
      </w:r>
      <w:r>
        <w:rPr>
          <w:rFonts w:ascii="Liberation Sans" w:hAnsi="Liberation Sans" w:eastAsia="Liberation Sans" w:cs="Liberation Sans"/>
          <w:b/>
          <w:color w:val="212529"/>
          <w:sz w:val="27"/>
        </w:rPr>
        <w:t xml:space="preserve"> </w:t>
      </w:r>
      <w:r>
        <w:rPr>
          <w:rFonts w:ascii="Liberation Sans" w:hAnsi="Liberation Sans" w:eastAsia="Liberation Sans" w:cs="Liberation Sans"/>
          <w:b/>
          <w:color w:val="ff0000"/>
        </w:rPr>
        <w:t xml:space="preserve">программу продвижения турпродукта</w:t>
      </w:r>
      <w:r>
        <w:rPr>
          <w:rFonts w:ascii="Liberation Sans" w:hAnsi="Liberation Sans" w:eastAsia="Liberation Sans" w:cs="Liberation Sans"/>
          <w:b/>
          <w:color w:val="212529"/>
        </w:rPr>
        <w:t xml:space="preserve">, включая:</w:t>
      </w:r>
      <w:r/>
    </w:p>
    <w:p>
      <w:pPr>
        <w:pStyle w:val="602"/>
        <w:numPr>
          <w:ilvl w:val="0"/>
          <w:numId w:val="1"/>
        </w:numPr>
        <w:ind w:right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</w:rPr>
        <w:t xml:space="preserve">план-график мероприятий по продвижению туристского продукта с использованием наиболее оптимальных online и offline инструментов продвижения с указанием этапов реализации и бюджета (обязательным условием является обоснование и реалистичность выбора инструме</w:t>
      </w:r>
      <w:r>
        <w:rPr>
          <w:rFonts w:ascii="Liberation Sans" w:hAnsi="Liberation Sans" w:eastAsia="Liberation Sans" w:cs="Liberation Sans"/>
          <w:color w:val="212529"/>
        </w:rPr>
        <w:t xml:space="preserve">нтов продвижения турпродукта);</w:t>
      </w:r>
      <w:r/>
    </w:p>
    <w:p>
      <w:pPr>
        <w:pStyle w:val="602"/>
        <w:numPr>
          <w:ilvl w:val="0"/>
          <w:numId w:val="2"/>
        </w:numPr>
        <w:ind w:right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</w:rPr>
        <w:t xml:space="preserve">определение  основного ядра целевой аудитории и статусной характеристики продукта, выявляя его конкурентные преимущества;</w:t>
      </w:r>
      <w:r/>
    </w:p>
    <w:p>
      <w:pPr>
        <w:pStyle w:val="602"/>
        <w:numPr>
          <w:ilvl w:val="0"/>
          <w:numId w:val="3"/>
        </w:numPr>
        <w:ind w:right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</w:rPr>
        <w:t xml:space="preserve">оригинал-макет логотипа и слоган туристского продукта; </w:t>
      </w:r>
      <w:r/>
    </w:p>
    <w:p>
      <w:pPr>
        <w:pStyle w:val="602"/>
        <w:numPr>
          <w:ilvl w:val="0"/>
          <w:numId w:val="4"/>
        </w:numPr>
        <w:ind w:right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</w:rPr>
        <w:t xml:space="preserve">заполненный бриф (задание) для рекламного агентства, занимающегося продвижением туристских продуктов, с указанием: информации о компании клиенте (заказчике), целях и задачах заказчика,  описания основных целевых аудиторий.  задач для агентства по продвижен</w:t>
      </w:r>
      <w:r>
        <w:rPr>
          <w:rFonts w:ascii="Liberation Sans" w:hAnsi="Liberation Sans" w:eastAsia="Liberation Sans" w:cs="Liberation Sans"/>
          <w:color w:val="212529"/>
        </w:rPr>
        <w:t xml:space="preserve">ию турпродукта;</w:t>
      </w:r>
      <w:r/>
    </w:p>
    <w:p>
      <w:pPr>
        <w:pStyle w:val="602"/>
        <w:numPr>
          <w:ilvl w:val="0"/>
          <w:numId w:val="5"/>
        </w:numPr>
        <w:ind w:right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</w:rPr>
        <w:t xml:space="preserve">презентацию своего продукта, демонстрируя навыки работы в  PowerPoint, качество (креативность, содержательность и реалистичность составленной программы продвижения турпродукта, достоверность, эмоциональность и т.д.) устного представления программы тура, пр</w:t>
      </w:r>
      <w:r>
        <w:rPr>
          <w:rFonts w:ascii="Liberation Sans" w:hAnsi="Liberation Sans" w:eastAsia="Liberation Sans" w:cs="Liberation Sans"/>
          <w:color w:val="212529"/>
        </w:rPr>
        <w:t xml:space="preserve">одемонстрировав умение продуктивно использовать выделенное время для презентации.</w:t>
      </w:r>
      <w:r/>
    </w:p>
    <w:p>
      <w:pPr>
        <w:ind w:left="0" w:right="0" w:firstLine="0"/>
        <w:jc w:val="center"/>
        <w:spacing w:before="0" w:after="24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212529"/>
        </w:rPr>
        <w:t xml:space="preserve">При оценке качества программы продвижения турпродукта учитываются:</w:t>
      </w:r>
      <w:r/>
    </w:p>
    <w:p>
      <w:pPr>
        <w:pStyle w:val="602"/>
        <w:numPr>
          <w:ilvl w:val="0"/>
          <w:numId w:val="6"/>
        </w:numPr>
        <w:ind w:right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</w:rPr>
        <w:t xml:space="preserve">навыки  разработки плана-графика маркетинговых  мероприятий по продвижению турпродукта;</w:t>
      </w:r>
      <w:r/>
    </w:p>
    <w:p>
      <w:pPr>
        <w:pStyle w:val="602"/>
        <w:numPr>
          <w:ilvl w:val="0"/>
          <w:numId w:val="7"/>
        </w:numPr>
        <w:ind w:right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</w:rPr>
        <w:t xml:space="preserve">умения обосновывать и навыки выбора оптимальных online и offline инструментов продвижения;</w:t>
      </w:r>
      <w:r/>
    </w:p>
    <w:p>
      <w:pPr>
        <w:pStyle w:val="602"/>
        <w:numPr>
          <w:ilvl w:val="0"/>
          <w:numId w:val="8"/>
        </w:numPr>
        <w:ind w:right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</w:rPr>
        <w:t xml:space="preserve">умения соотносить этапы реализации   программы продвижения с бюджетом рекламной кампании;</w:t>
      </w:r>
      <w:r/>
    </w:p>
    <w:p>
      <w:pPr>
        <w:pStyle w:val="602"/>
        <w:numPr>
          <w:ilvl w:val="0"/>
          <w:numId w:val="9"/>
        </w:numPr>
        <w:ind w:right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</w:rPr>
        <w:t xml:space="preserve">навыки выявления основных конкурентных преимуществ турпродукта;</w:t>
      </w:r>
      <w:r/>
    </w:p>
    <w:p>
      <w:pPr>
        <w:pStyle w:val="602"/>
        <w:numPr>
          <w:ilvl w:val="0"/>
          <w:numId w:val="10"/>
        </w:numPr>
        <w:ind w:right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</w:rPr>
        <w:t xml:space="preserve">навыки  описания продукта с точки зрения его основной идеи (миссии), уникальности и позиционирование продукта (основное отличие от конкурентов);</w:t>
      </w:r>
      <w:r/>
    </w:p>
    <w:p>
      <w:pPr>
        <w:pStyle w:val="602"/>
        <w:numPr>
          <w:ilvl w:val="0"/>
          <w:numId w:val="11"/>
        </w:numPr>
        <w:ind w:right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</w:rPr>
        <w:t xml:space="preserve">навыки  определения основного ядра целевой аудитории;</w:t>
      </w:r>
      <w:r/>
    </w:p>
    <w:p>
      <w:pPr>
        <w:pStyle w:val="602"/>
        <w:numPr>
          <w:ilvl w:val="0"/>
          <w:numId w:val="12"/>
        </w:numPr>
        <w:ind w:right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</w:rPr>
        <w:t xml:space="preserve">навыки  демонстрации ценовой и статусной характеристики турпродукта.</w:t>
      </w:r>
      <w:r/>
    </w:p>
    <w:p>
      <w:pPr>
        <w:pStyle w:val="602"/>
        <w:numPr>
          <w:ilvl w:val="0"/>
          <w:numId w:val="13"/>
        </w:numPr>
        <w:ind w:right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</w:rPr>
        <w:t xml:space="preserve">навыки работы в  PowerPoint , качество  и полнота  устного представления  программы продвижения турпродукта;</w:t>
      </w:r>
      <w:r/>
    </w:p>
    <w:p>
      <w:pPr>
        <w:pStyle w:val="602"/>
        <w:numPr>
          <w:ilvl w:val="0"/>
          <w:numId w:val="14"/>
        </w:numPr>
        <w:ind w:right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</w:rPr>
        <w:t xml:space="preserve">умение продуктивно использовать выделенное время для презентации;</w:t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212529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212529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212529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212529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212529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212529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212529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212529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212529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212529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212529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212529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212529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212529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212529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212529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212529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212529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212529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212529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212529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212529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212529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212529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212529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212529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212529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212529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212529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212529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212529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212529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212529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212529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212529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212529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212529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212529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212529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212529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212529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212529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212529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212529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212529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212529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212529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212529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212529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212529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212529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212529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212529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212529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212529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212529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212529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212529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212529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212529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212529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212529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212529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212529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212529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212529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212529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212529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212529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212529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212529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212529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212529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212529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212529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212529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212529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212529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212529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212529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212529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212529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212529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212529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212529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212529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212529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212529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212529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212529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212529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212529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212529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212529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212529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212529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212529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212529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212529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212529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212529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212529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212529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212529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212529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212529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212529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212529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212529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212529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212529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212529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212529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212529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212529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212529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212529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212529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212529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212529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212529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212529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212529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212529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212529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212529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Юлия Шкап</cp:lastModifiedBy>
  <cp:revision>1</cp:revision>
  <dcterms:modified xsi:type="dcterms:W3CDTF">2023-04-17T06:22:06Z</dcterms:modified>
</cp:coreProperties>
</file>