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56F0D0" w14:textId="761CB28B" w:rsidR="00462128" w:rsidRDefault="00F27527">
      <w:pPr>
        <w:rPr>
          <w:rFonts w:ascii="Roboto" w:hAnsi="Roboto"/>
          <w:color w:val="2F3134"/>
          <w:shd w:val="clear" w:color="auto" w:fill="FFFFFF"/>
        </w:rPr>
      </w:pPr>
      <w:r>
        <w:rPr>
          <w:rFonts w:ascii="Roboto" w:hAnsi="Roboto"/>
          <w:color w:val="2F3134"/>
          <w:shd w:val="clear" w:color="auto" w:fill="FFFFFF"/>
        </w:rPr>
        <w:t>Контрольная работа: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Текстовая контрольная работа № 2. Задание на контрольную работу № 2 размещено: Учебно-методическое пособие (стр. 57, Задание 3). Задание выполняется в рамках темы, выбранной в Контрольной работе №1.</w:t>
      </w:r>
    </w:p>
    <w:p w14:paraId="4F588444" w14:textId="77777777" w:rsidR="00F27527" w:rsidRDefault="00F27527"/>
    <w:sectPr w:rsidR="00F27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C49"/>
    <w:rsid w:val="00462128"/>
    <w:rsid w:val="00605C49"/>
    <w:rsid w:val="00F2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A7EA0"/>
  <w15:chartTrackingRefBased/>
  <w15:docId w15:val="{8183EF96-C5B7-4410-80BF-6EBE32023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3</cp:revision>
  <dcterms:created xsi:type="dcterms:W3CDTF">2024-04-23T05:23:00Z</dcterms:created>
  <dcterms:modified xsi:type="dcterms:W3CDTF">2024-04-23T05:24:00Z</dcterms:modified>
</cp:coreProperties>
</file>