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diagrams/data2.xml" ContentType="application/vnd.openxmlformats-officedocument.drawingml.diagramData+xml"/>
  <Override PartName="/word/diagrams/layout2.xml" ContentType="application/vnd.openxmlformats-officedocument.drawingml.diagramLayout+xml"/>
  <Override PartName="/word/diagrams/quickStyle2.xml" ContentType="application/vnd.openxmlformats-officedocument.drawingml.diagramStyle+xml"/>
  <Override PartName="/word/diagrams/colors2.xml" ContentType="application/vnd.openxmlformats-officedocument.drawingml.diagramColors+xml"/>
  <Override PartName="/word/diagrams/drawing2.xml" ContentType="application/vnd.ms-office.drawingml.diagramDrawing+xml"/>
  <Override PartName="/word/diagrams/data3.xml" ContentType="application/vnd.openxmlformats-officedocument.drawingml.diagramData+xml"/>
  <Override PartName="/word/diagrams/layout3.xml" ContentType="application/vnd.openxmlformats-officedocument.drawingml.diagramLayout+xml"/>
  <Override PartName="/word/diagrams/quickStyle3.xml" ContentType="application/vnd.openxmlformats-officedocument.drawingml.diagramStyle+xml"/>
  <Override PartName="/word/diagrams/colors3.xml" ContentType="application/vnd.openxmlformats-officedocument.drawingml.diagramColors+xml"/>
  <Override PartName="/word/diagrams/drawing3.xml" ContentType="application/vnd.ms-office.drawingml.diagramDrawing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A04DFE6" w14:textId="77777777" w:rsidR="00206EAB" w:rsidRPr="003B553B" w:rsidRDefault="00206EAB" w:rsidP="00206EAB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B553B">
        <w:rPr>
          <w:rFonts w:ascii="Times New Roman" w:hAnsi="Times New Roman" w:cs="Times New Roman"/>
          <w:sz w:val="28"/>
          <w:szCs w:val="28"/>
        </w:rPr>
        <w:t>Министерство науки и высшего образования Российской Федерации</w:t>
      </w:r>
    </w:p>
    <w:p w14:paraId="180E4FC0" w14:textId="77777777" w:rsidR="00206EAB" w:rsidRPr="003B553B" w:rsidRDefault="00206EAB" w:rsidP="00206EAB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B553B">
        <w:rPr>
          <w:rFonts w:ascii="Times New Roman" w:hAnsi="Times New Roman" w:cs="Times New Roman"/>
          <w:sz w:val="28"/>
          <w:szCs w:val="28"/>
        </w:rPr>
        <w:t>Федеральное государственное бюджетное образовательное учреждение высшего образования</w:t>
      </w:r>
    </w:p>
    <w:p w14:paraId="78164061" w14:textId="77777777" w:rsidR="00206EAB" w:rsidRPr="003B553B" w:rsidRDefault="00206EAB" w:rsidP="00206EAB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B553B">
        <w:rPr>
          <w:rFonts w:ascii="Times New Roman" w:hAnsi="Times New Roman" w:cs="Times New Roman"/>
          <w:b/>
          <w:sz w:val="28"/>
          <w:szCs w:val="28"/>
        </w:rPr>
        <w:t>ТОМСКИЙ ГОСУДАРСТВЕННЫЙ УНИВЕРСИТЕТ СИСТЕМ</w:t>
      </w:r>
    </w:p>
    <w:p w14:paraId="08B0BBF5" w14:textId="77777777" w:rsidR="00206EAB" w:rsidRPr="003B553B" w:rsidRDefault="00206EAB" w:rsidP="00206EAB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B553B">
        <w:rPr>
          <w:rFonts w:ascii="Times New Roman" w:hAnsi="Times New Roman" w:cs="Times New Roman"/>
          <w:b/>
          <w:sz w:val="28"/>
          <w:szCs w:val="28"/>
        </w:rPr>
        <w:t>УПРАВЛЕНИЯ И РАДИОЭЛЕКТРОНИКИ (ТУСУР)</w:t>
      </w:r>
    </w:p>
    <w:p w14:paraId="7F275D13" w14:textId="77777777" w:rsidR="00206EAB" w:rsidRPr="003B553B" w:rsidRDefault="00206EAB" w:rsidP="00206EAB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42A8F26" w14:textId="77777777" w:rsidR="00206EAB" w:rsidRPr="003B553B" w:rsidRDefault="00206EAB" w:rsidP="00206EAB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B553B">
        <w:rPr>
          <w:rFonts w:ascii="Times New Roman" w:hAnsi="Times New Roman" w:cs="Times New Roman"/>
          <w:sz w:val="28"/>
          <w:szCs w:val="28"/>
        </w:rPr>
        <w:t>Кафедра</w:t>
      </w:r>
      <w:r>
        <w:rPr>
          <w:rFonts w:ascii="Times New Roman" w:hAnsi="Times New Roman" w:cs="Times New Roman"/>
          <w:sz w:val="28"/>
          <w:szCs w:val="28"/>
        </w:rPr>
        <w:t xml:space="preserve"> автоматизации обработки информации (АОИ)</w:t>
      </w:r>
    </w:p>
    <w:p w14:paraId="0FC2785A" w14:textId="77777777" w:rsidR="00206EAB" w:rsidRPr="003B553B" w:rsidRDefault="00206EAB" w:rsidP="00206EAB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28FDC7A" w14:textId="77777777" w:rsidR="00206EAB" w:rsidRDefault="00206EAB" w:rsidP="00206EAB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47822">
        <w:rPr>
          <w:rFonts w:ascii="Times New Roman" w:hAnsi="Times New Roman" w:cs="Times New Roman"/>
          <w:b/>
          <w:sz w:val="28"/>
          <w:szCs w:val="28"/>
        </w:rPr>
        <w:t>Тестирование программных продуктов (анализ методик тестирования и программных сред)</w:t>
      </w:r>
    </w:p>
    <w:p w14:paraId="540A0E9C" w14:textId="77777777" w:rsidR="00206EAB" w:rsidRPr="003B553B" w:rsidRDefault="00206EAB" w:rsidP="00206EAB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Контрольная работа №1 </w:t>
      </w:r>
      <w:r w:rsidRPr="003B553B">
        <w:rPr>
          <w:rFonts w:ascii="Times New Roman" w:hAnsi="Times New Roman" w:cs="Times New Roman"/>
          <w:sz w:val="28"/>
          <w:szCs w:val="28"/>
        </w:rPr>
        <w:t>по дисциплине</w:t>
      </w:r>
    </w:p>
    <w:p w14:paraId="20DF4BCB" w14:textId="77777777" w:rsidR="00206EAB" w:rsidRPr="003B553B" w:rsidRDefault="00206EAB" w:rsidP="00206EAB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B553B">
        <w:rPr>
          <w:rFonts w:ascii="Times New Roman" w:hAnsi="Times New Roman" w:cs="Times New Roman"/>
          <w:sz w:val="28"/>
          <w:szCs w:val="28"/>
        </w:rPr>
        <w:t>«Учебно-исследовательская работа студентов»</w:t>
      </w:r>
    </w:p>
    <w:p w14:paraId="316B6B69" w14:textId="77777777" w:rsidR="00206EAB" w:rsidRPr="003B553B" w:rsidRDefault="00206EAB" w:rsidP="00206EAB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1046B9F" w14:textId="77777777" w:rsidR="00206EAB" w:rsidRPr="003B553B" w:rsidRDefault="00206EAB" w:rsidP="00206EAB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1A16963" w14:textId="77777777" w:rsidR="00206EAB" w:rsidRPr="003B553B" w:rsidRDefault="00206EAB" w:rsidP="00206EAB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3B553B">
        <w:rPr>
          <w:rFonts w:ascii="Times New Roman" w:hAnsi="Times New Roman" w:cs="Times New Roman"/>
          <w:sz w:val="28"/>
          <w:szCs w:val="28"/>
        </w:rPr>
        <w:t>Выполнил: студент гр.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5468C">
        <w:rPr>
          <w:rFonts w:ascii="Times New Roman" w:hAnsi="Times New Roman" w:cs="Times New Roman"/>
          <w:sz w:val="28"/>
          <w:szCs w:val="28"/>
        </w:rPr>
        <w:tab/>
        <w:t>з-422П8-4</w:t>
      </w:r>
    </w:p>
    <w:p w14:paraId="4854BE67" w14:textId="77777777" w:rsidR="00206EAB" w:rsidRPr="003B553B" w:rsidRDefault="00206EAB" w:rsidP="00206EAB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F5468C">
        <w:rPr>
          <w:rFonts w:ascii="Times New Roman" w:hAnsi="Times New Roman" w:cs="Times New Roman"/>
          <w:sz w:val="28"/>
          <w:szCs w:val="28"/>
        </w:rPr>
        <w:tab/>
        <w:t>Литвинова Оксана Анатольевна</w:t>
      </w:r>
    </w:p>
    <w:p w14:paraId="761946AD" w14:textId="13F72B37" w:rsidR="00206EAB" w:rsidRPr="003B553B" w:rsidRDefault="00206EAB" w:rsidP="00206EAB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«19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» февраля</w:t>
      </w:r>
      <w:r w:rsidRPr="003B553B">
        <w:rPr>
          <w:rFonts w:ascii="Times New Roman" w:hAnsi="Times New Roman" w:cs="Times New Roman"/>
          <w:sz w:val="28"/>
          <w:szCs w:val="28"/>
        </w:rPr>
        <w:t xml:space="preserve"> 20</w:t>
      </w:r>
      <w:r>
        <w:rPr>
          <w:rFonts w:ascii="Times New Roman" w:hAnsi="Times New Roman" w:cs="Times New Roman"/>
          <w:sz w:val="28"/>
          <w:szCs w:val="28"/>
        </w:rPr>
        <w:t xml:space="preserve">24 </w:t>
      </w:r>
      <w:r w:rsidRPr="003B553B">
        <w:rPr>
          <w:rFonts w:ascii="Times New Roman" w:hAnsi="Times New Roman" w:cs="Times New Roman"/>
          <w:sz w:val="28"/>
          <w:szCs w:val="28"/>
        </w:rPr>
        <w:t>г.</w:t>
      </w:r>
    </w:p>
    <w:p w14:paraId="42B9477E" w14:textId="77777777" w:rsidR="00206EAB" w:rsidRPr="003B553B" w:rsidRDefault="00206EAB" w:rsidP="00206EAB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8F8954C" w14:textId="77777777" w:rsidR="00206EAB" w:rsidRPr="003B553B" w:rsidRDefault="00206EAB" w:rsidP="00206EAB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3B553B">
        <w:rPr>
          <w:rFonts w:ascii="Times New Roman" w:hAnsi="Times New Roman" w:cs="Times New Roman"/>
          <w:sz w:val="28"/>
          <w:szCs w:val="28"/>
        </w:rPr>
        <w:t xml:space="preserve">Проверил: доцент каф. АОИ ТУСУР </w:t>
      </w:r>
    </w:p>
    <w:p w14:paraId="53846D5C" w14:textId="77777777" w:rsidR="00206EAB" w:rsidRPr="003B553B" w:rsidRDefault="00206EAB" w:rsidP="00206EAB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3B553B">
        <w:rPr>
          <w:rFonts w:ascii="Times New Roman" w:hAnsi="Times New Roman" w:cs="Times New Roman"/>
          <w:sz w:val="28"/>
          <w:szCs w:val="28"/>
        </w:rPr>
        <w:t>Жуковский Олег Игоревич</w:t>
      </w:r>
    </w:p>
    <w:p w14:paraId="1A6439B7" w14:textId="77777777" w:rsidR="00206EAB" w:rsidRPr="003B553B" w:rsidRDefault="00206EAB" w:rsidP="00206EAB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3B553B">
        <w:rPr>
          <w:rFonts w:ascii="Times New Roman" w:hAnsi="Times New Roman" w:cs="Times New Roman"/>
          <w:sz w:val="28"/>
          <w:szCs w:val="28"/>
        </w:rPr>
        <w:t>«____» ____________ 20</w:t>
      </w:r>
      <w:r>
        <w:rPr>
          <w:rFonts w:ascii="Times New Roman" w:hAnsi="Times New Roman" w:cs="Times New Roman"/>
          <w:sz w:val="28"/>
          <w:szCs w:val="28"/>
        </w:rPr>
        <w:t>24</w:t>
      </w:r>
      <w:r w:rsidRPr="003B553B">
        <w:rPr>
          <w:rFonts w:ascii="Times New Roman" w:hAnsi="Times New Roman" w:cs="Times New Roman"/>
          <w:sz w:val="28"/>
          <w:szCs w:val="28"/>
        </w:rPr>
        <w:t xml:space="preserve"> г</w:t>
      </w:r>
    </w:p>
    <w:p w14:paraId="1206EC69" w14:textId="77777777" w:rsidR="00206EAB" w:rsidRPr="003B553B" w:rsidRDefault="00206EAB" w:rsidP="00206EAB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EA84433" w14:textId="77777777" w:rsidR="00206EAB" w:rsidRPr="003B553B" w:rsidRDefault="00206EAB" w:rsidP="00206EAB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84D1A05" w14:textId="77777777" w:rsidR="00206EAB" w:rsidRPr="003B553B" w:rsidRDefault="00206EAB" w:rsidP="00206EAB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0EBDBDB" w14:textId="77777777" w:rsidR="00206EAB" w:rsidRPr="003B553B" w:rsidRDefault="00206EAB" w:rsidP="00206EAB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35E1037" w14:textId="77777777" w:rsidR="00206EAB" w:rsidRPr="003B553B" w:rsidRDefault="00206EAB" w:rsidP="00206EAB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AA0D58A" w14:textId="77777777" w:rsidR="00206EAB" w:rsidRDefault="00206EAB" w:rsidP="00206EA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572CD484" w14:textId="77777777" w:rsidR="00206EAB" w:rsidRPr="003B553B" w:rsidRDefault="00206EAB" w:rsidP="00206EAB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6DE1AD6F" w14:textId="77777777" w:rsidR="00206EAB" w:rsidRPr="003B553B" w:rsidRDefault="00206EAB" w:rsidP="00206EAB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5C7613B" w14:textId="77777777" w:rsidR="00206EAB" w:rsidRPr="003B553B" w:rsidRDefault="00206EAB" w:rsidP="00206EAB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B553B">
        <w:rPr>
          <w:rFonts w:ascii="Times New Roman" w:hAnsi="Times New Roman" w:cs="Times New Roman"/>
          <w:sz w:val="28"/>
          <w:szCs w:val="28"/>
        </w:rPr>
        <w:t>Томск 202</w:t>
      </w:r>
      <w:r>
        <w:rPr>
          <w:rFonts w:ascii="Times New Roman" w:hAnsi="Times New Roman" w:cs="Times New Roman"/>
          <w:sz w:val="28"/>
          <w:szCs w:val="28"/>
        </w:rPr>
        <w:t>4</w:t>
      </w:r>
    </w:p>
    <w:sdt>
      <w:sdtPr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  <w:id w:val="457460774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1C494A1A" w14:textId="77777777" w:rsidR="003B553B" w:rsidRPr="003B553B" w:rsidRDefault="003B553B" w:rsidP="003B553B">
          <w:pPr>
            <w:pStyle w:val="a7"/>
            <w:spacing w:before="0" w:line="360" w:lineRule="auto"/>
            <w:jc w:val="center"/>
            <w:rPr>
              <w:rFonts w:ascii="Times New Roman" w:hAnsi="Times New Roman" w:cs="Times New Roman"/>
              <w:b/>
              <w:color w:val="auto"/>
              <w:sz w:val="28"/>
              <w:szCs w:val="28"/>
            </w:rPr>
          </w:pPr>
          <w:r w:rsidRPr="003B553B">
            <w:rPr>
              <w:rFonts w:ascii="Times New Roman" w:hAnsi="Times New Roman" w:cs="Times New Roman"/>
              <w:b/>
              <w:color w:val="auto"/>
              <w:sz w:val="28"/>
              <w:szCs w:val="28"/>
            </w:rPr>
            <w:t>Оглавление</w:t>
          </w:r>
        </w:p>
        <w:p w14:paraId="42AC78D3" w14:textId="26071F9E" w:rsidR="003B553B" w:rsidRPr="003B553B" w:rsidRDefault="003B553B" w:rsidP="003B553B">
          <w:pPr>
            <w:pStyle w:val="11"/>
            <w:tabs>
              <w:tab w:val="right" w:leader="dot" w:pos="9345"/>
            </w:tabs>
            <w:spacing w:after="0" w:line="360" w:lineRule="auto"/>
            <w:jc w:val="both"/>
            <w:rPr>
              <w:rFonts w:ascii="Times New Roman" w:hAnsi="Times New Roman" w:cs="Times New Roman"/>
              <w:noProof/>
              <w:sz w:val="28"/>
              <w:szCs w:val="28"/>
            </w:rPr>
          </w:pPr>
          <w:r w:rsidRPr="003B553B">
            <w:rPr>
              <w:rFonts w:ascii="Times New Roman" w:hAnsi="Times New Roman" w:cs="Times New Roman"/>
              <w:sz w:val="28"/>
              <w:szCs w:val="28"/>
            </w:rPr>
            <w:fldChar w:fldCharType="begin"/>
          </w:r>
          <w:r w:rsidRPr="003B553B">
            <w:rPr>
              <w:rFonts w:ascii="Times New Roman" w:hAnsi="Times New Roman" w:cs="Times New Roman"/>
              <w:sz w:val="28"/>
              <w:szCs w:val="28"/>
            </w:rPr>
            <w:instrText xml:space="preserve"> TOC \o "1-3" \h \z \u </w:instrText>
          </w:r>
          <w:r w:rsidRPr="003B553B">
            <w:rPr>
              <w:rFonts w:ascii="Times New Roman" w:hAnsi="Times New Roman" w:cs="Times New Roman"/>
              <w:sz w:val="28"/>
              <w:szCs w:val="28"/>
            </w:rPr>
            <w:fldChar w:fldCharType="separate"/>
          </w:r>
          <w:hyperlink w:anchor="_Toc147729432" w:history="1">
            <w:r w:rsidRPr="003B553B">
              <w:rPr>
                <w:rStyle w:val="a8"/>
                <w:rFonts w:ascii="Times New Roman" w:hAnsi="Times New Roman" w:cs="Times New Roman"/>
                <w:noProof/>
                <w:sz w:val="28"/>
                <w:szCs w:val="28"/>
              </w:rPr>
              <w:t>Задание 1 «Выполнение начального этапа исследования»</w:t>
            </w:r>
            <w:r w:rsidRPr="003B553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3B553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3B553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_Toc147729432 \h </w:instrText>
            </w:r>
            <w:r w:rsidRPr="003B553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3B553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0D0D7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3</w:t>
            </w:r>
            <w:r w:rsidRPr="003B553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6DA40506" w14:textId="1F1F1785" w:rsidR="003B553B" w:rsidRPr="003B553B" w:rsidRDefault="003D1D1E" w:rsidP="003B553B">
          <w:pPr>
            <w:pStyle w:val="11"/>
            <w:tabs>
              <w:tab w:val="right" w:leader="dot" w:pos="9345"/>
            </w:tabs>
            <w:spacing w:after="0" w:line="360" w:lineRule="auto"/>
            <w:jc w:val="both"/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147729433" w:history="1">
            <w:r w:rsidR="003B553B" w:rsidRPr="003B553B">
              <w:rPr>
                <w:rStyle w:val="a8"/>
                <w:rFonts w:ascii="Times New Roman" w:hAnsi="Times New Roman" w:cs="Times New Roman"/>
                <w:noProof/>
                <w:sz w:val="28"/>
                <w:szCs w:val="28"/>
              </w:rPr>
              <w:t>Задание 2 «Обзор состояния предметной области программной инженерии в форме реферата»</w:t>
            </w:r>
            <w:r w:rsidR="003B553B" w:rsidRPr="003B553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3B553B" w:rsidRPr="003B553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3B553B" w:rsidRPr="003B553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_Toc147729433 \h </w:instrText>
            </w:r>
            <w:r w:rsidR="003B553B" w:rsidRPr="003B553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3B553B" w:rsidRPr="003B553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0D0D7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5</w:t>
            </w:r>
            <w:r w:rsidR="003B553B" w:rsidRPr="003B553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4861B73B" w14:textId="5C15F4FC" w:rsidR="003B553B" w:rsidRPr="003B553B" w:rsidRDefault="003D1D1E" w:rsidP="003B553B">
          <w:pPr>
            <w:pStyle w:val="11"/>
            <w:tabs>
              <w:tab w:val="right" w:leader="dot" w:pos="9345"/>
            </w:tabs>
            <w:spacing w:after="0" w:line="360" w:lineRule="auto"/>
            <w:jc w:val="both"/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147729434" w:history="1">
            <w:r w:rsidR="003B553B" w:rsidRPr="003B553B">
              <w:rPr>
                <w:rStyle w:val="a8"/>
                <w:rFonts w:ascii="Times New Roman" w:hAnsi="Times New Roman" w:cs="Times New Roman"/>
                <w:noProof/>
                <w:sz w:val="28"/>
                <w:szCs w:val="28"/>
              </w:rPr>
              <w:t>Задание 3 «Проведение исследования и подготовка отчета»</w:t>
            </w:r>
            <w:r w:rsidR="003B553B" w:rsidRPr="003B553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3B553B" w:rsidRPr="003B553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3B553B" w:rsidRPr="003B553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_Toc147729434 \h </w:instrText>
            </w:r>
            <w:r w:rsidR="003B553B" w:rsidRPr="003B553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3B553B" w:rsidRPr="003B553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0D0D7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14</w:t>
            </w:r>
            <w:r w:rsidR="003B553B" w:rsidRPr="003B553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67BF3C9B" w14:textId="0E44439B" w:rsidR="003B553B" w:rsidRPr="003B553B" w:rsidRDefault="003D1D1E" w:rsidP="003B553B">
          <w:pPr>
            <w:pStyle w:val="11"/>
            <w:tabs>
              <w:tab w:val="right" w:leader="dot" w:pos="9345"/>
            </w:tabs>
            <w:spacing w:after="0" w:line="360" w:lineRule="auto"/>
            <w:jc w:val="both"/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147729435" w:history="1">
            <w:r w:rsidR="003B553B" w:rsidRPr="003B553B">
              <w:rPr>
                <w:rStyle w:val="a8"/>
                <w:rFonts w:ascii="Times New Roman" w:hAnsi="Times New Roman" w:cs="Times New Roman"/>
                <w:noProof/>
                <w:sz w:val="28"/>
                <w:szCs w:val="28"/>
              </w:rPr>
              <w:t>Задание 4 «Подготовка текста доклада и презентации по результатам исследования»</w:t>
            </w:r>
            <w:r w:rsidR="003B553B" w:rsidRPr="003B553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3B553B" w:rsidRPr="003B553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3B553B" w:rsidRPr="003B553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_Toc147729435 \h </w:instrText>
            </w:r>
            <w:r w:rsidR="003B553B" w:rsidRPr="003B553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3B553B" w:rsidRPr="003B553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0D0D7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33</w:t>
            </w:r>
            <w:r w:rsidR="003B553B" w:rsidRPr="003B553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2E84EEE9" w14:textId="63335C27" w:rsidR="003B553B" w:rsidRPr="003B553B" w:rsidRDefault="003D1D1E" w:rsidP="003B553B">
          <w:pPr>
            <w:pStyle w:val="11"/>
            <w:tabs>
              <w:tab w:val="right" w:leader="dot" w:pos="9345"/>
            </w:tabs>
            <w:spacing w:after="0" w:line="360" w:lineRule="auto"/>
            <w:jc w:val="both"/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147729436" w:history="1">
            <w:r w:rsidR="003B553B" w:rsidRPr="003B553B">
              <w:rPr>
                <w:rStyle w:val="a8"/>
                <w:rFonts w:ascii="Times New Roman" w:hAnsi="Times New Roman" w:cs="Times New Roman"/>
                <w:noProof/>
                <w:sz w:val="28"/>
                <w:szCs w:val="28"/>
              </w:rPr>
              <w:t>Список используемой литературы</w:t>
            </w:r>
            <w:r w:rsidR="003B553B" w:rsidRPr="003B553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3B553B" w:rsidRPr="003B553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3B553B" w:rsidRPr="003B553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_Toc147729436 \h </w:instrText>
            </w:r>
            <w:r w:rsidR="003B553B" w:rsidRPr="003B553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3B553B" w:rsidRPr="003B553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0D0D7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37</w:t>
            </w:r>
            <w:r w:rsidR="003B553B" w:rsidRPr="003B553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3CCE2A00" w14:textId="77777777" w:rsidR="003B553B" w:rsidRDefault="003B553B" w:rsidP="003B553B">
          <w:pPr>
            <w:spacing w:after="0" w:line="360" w:lineRule="auto"/>
            <w:jc w:val="both"/>
          </w:pPr>
          <w:r w:rsidRPr="003B553B">
            <w:rPr>
              <w:rFonts w:ascii="Times New Roman" w:hAnsi="Times New Roman" w:cs="Times New Roman"/>
              <w:bCs/>
              <w:sz w:val="28"/>
              <w:szCs w:val="28"/>
            </w:rPr>
            <w:fldChar w:fldCharType="end"/>
          </w:r>
        </w:p>
      </w:sdtContent>
    </w:sdt>
    <w:p w14:paraId="4C2E152C" w14:textId="77777777" w:rsidR="003B553B" w:rsidRDefault="003B553B" w:rsidP="003B553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EEF044A" w14:textId="77777777" w:rsidR="003B553B" w:rsidRDefault="003B553B" w:rsidP="003B553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284536A" w14:textId="77777777" w:rsidR="003B553B" w:rsidRDefault="003B553B" w:rsidP="003B553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980DCC1" w14:textId="77777777" w:rsidR="003B553B" w:rsidRDefault="003B553B" w:rsidP="003B553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FA1AA63" w14:textId="77777777" w:rsidR="003B553B" w:rsidRDefault="003B553B" w:rsidP="003B553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8125C61" w14:textId="77777777" w:rsidR="003B553B" w:rsidRDefault="003B553B" w:rsidP="003B553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36EA27F" w14:textId="77777777" w:rsidR="003B553B" w:rsidRDefault="003B553B" w:rsidP="003B553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65CB0E4" w14:textId="77777777" w:rsidR="003B553B" w:rsidRDefault="003B553B" w:rsidP="003B553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CFACAA1" w14:textId="77777777" w:rsidR="003B553B" w:rsidRDefault="003B553B" w:rsidP="003B553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C3C7E58" w14:textId="77777777" w:rsidR="003B553B" w:rsidRDefault="003B553B" w:rsidP="003B553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7C7D98C" w14:textId="77777777" w:rsidR="003B553B" w:rsidRDefault="003B553B" w:rsidP="003B553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8F1B90F" w14:textId="77777777" w:rsidR="003B553B" w:rsidRDefault="003B553B" w:rsidP="003B553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C554F2F" w14:textId="77777777" w:rsidR="003B553B" w:rsidRDefault="003B553B" w:rsidP="003B553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FCBBD00" w14:textId="77777777" w:rsidR="003B553B" w:rsidRDefault="003B553B" w:rsidP="003B553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61E9DCF" w14:textId="77777777" w:rsidR="003B553B" w:rsidRDefault="003B553B" w:rsidP="003B553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F99154C" w14:textId="77777777" w:rsidR="003B553B" w:rsidRDefault="003B553B" w:rsidP="003B553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ED2CB43" w14:textId="77777777" w:rsidR="003B553B" w:rsidRDefault="003B553B" w:rsidP="003B553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7CCD48E" w14:textId="77777777" w:rsidR="003B553B" w:rsidRDefault="003B553B" w:rsidP="003B553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8033850" w14:textId="77777777" w:rsidR="003B553B" w:rsidRDefault="003B553B" w:rsidP="003B553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E93F7C0" w14:textId="77777777" w:rsidR="003B553B" w:rsidRDefault="003B553B" w:rsidP="003B553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D9484C7" w14:textId="77777777" w:rsidR="003B553B" w:rsidRDefault="003B553B" w:rsidP="003B553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5B67BDF" w14:textId="77777777" w:rsidR="003B553B" w:rsidRPr="003B553B" w:rsidRDefault="003B553B" w:rsidP="003B553B">
      <w:pPr>
        <w:pStyle w:val="1"/>
        <w:spacing w:before="0" w:line="360" w:lineRule="auto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1" w:name="_Toc147729432"/>
      <w:r w:rsidRPr="003B553B">
        <w:rPr>
          <w:rFonts w:ascii="Times New Roman" w:hAnsi="Times New Roman" w:cs="Times New Roman"/>
          <w:b/>
          <w:color w:val="auto"/>
          <w:sz w:val="28"/>
          <w:szCs w:val="28"/>
        </w:rPr>
        <w:lastRenderedPageBreak/>
        <w:t>Задание 1 «Выполнение начального этапа исследования»</w:t>
      </w:r>
      <w:bookmarkEnd w:id="1"/>
    </w:p>
    <w:p w14:paraId="73673F04" w14:textId="52860BE5" w:rsidR="008A55DE" w:rsidRPr="008A55DE" w:rsidRDefault="00947822" w:rsidP="008A55D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Актуальность исследования заключается в том, что </w:t>
      </w:r>
      <w:r w:rsidR="008A55DE" w:rsidRPr="008A55DE">
        <w:rPr>
          <w:rFonts w:ascii="Times New Roman" w:hAnsi="Times New Roman" w:cs="Times New Roman"/>
          <w:sz w:val="28"/>
          <w:szCs w:val="28"/>
        </w:rPr>
        <w:t>разработка сайтов является важной частью воплощения бизнес-идей в жизнь. В 21 веке надежное присутствие в сети имеет важное значение для любого бизнеса. Это связано с тем, что это дает потенциальным клиентам возможность взглянуть на культуру и ценности компании, а также помогает с брендингом и маркетингом. Это также обеспечивает клиентам единообразный опыт работы на разных платформах</w:t>
      </w:r>
      <w:r w:rsidR="0017597C" w:rsidRPr="0017597C">
        <w:rPr>
          <w:rFonts w:ascii="Times New Roman" w:hAnsi="Times New Roman" w:cs="Times New Roman"/>
          <w:sz w:val="28"/>
          <w:szCs w:val="28"/>
        </w:rPr>
        <w:t xml:space="preserve"> [4]</w:t>
      </w:r>
      <w:r w:rsidR="008A55DE" w:rsidRPr="008A55DE">
        <w:rPr>
          <w:rFonts w:ascii="Times New Roman" w:hAnsi="Times New Roman" w:cs="Times New Roman"/>
          <w:sz w:val="28"/>
          <w:szCs w:val="28"/>
        </w:rPr>
        <w:t>.</w:t>
      </w:r>
    </w:p>
    <w:p w14:paraId="5AE96F77" w14:textId="77777777" w:rsidR="008A55DE" w:rsidRPr="008A55DE" w:rsidRDefault="008A55DE" w:rsidP="008A55D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55DE">
        <w:rPr>
          <w:rFonts w:ascii="Times New Roman" w:hAnsi="Times New Roman" w:cs="Times New Roman"/>
          <w:sz w:val="28"/>
          <w:szCs w:val="28"/>
        </w:rPr>
        <w:t>Веб-разработка важна еще и потому, что она может помочь вам выделиться среди конкурентов, которые не так разбираются в технологиях. Если ваш веб-сайт выглядит устаревшим или непрофессиональным, ваш бренд может отпугнуть клиентов, даже если они заинтересованы в ваших продуктах или услугах.</w:t>
      </w:r>
    </w:p>
    <w:p w14:paraId="4866218A" w14:textId="293BF3B2" w:rsidR="008A55DE" w:rsidRPr="008A55DE" w:rsidRDefault="008A55DE" w:rsidP="008A55D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55DE">
        <w:rPr>
          <w:rFonts w:ascii="Times New Roman" w:hAnsi="Times New Roman" w:cs="Times New Roman"/>
          <w:sz w:val="28"/>
          <w:szCs w:val="28"/>
        </w:rPr>
        <w:t>Веб-разработка важна для построения отношений с клиентами, поскольку она позволяет вам удовлетворять потребности ваших клиентов так, чтобы это имело для них смысл. Если ваш веб-сайт не прост в использовании, если он выглядит устаревшим или не выполняет то, что вы обещали, вы можете потерять доверие своих клиентов</w:t>
      </w:r>
      <w:r w:rsidR="0017597C" w:rsidRPr="0017597C">
        <w:rPr>
          <w:rFonts w:ascii="Times New Roman" w:hAnsi="Times New Roman" w:cs="Times New Roman"/>
          <w:sz w:val="28"/>
          <w:szCs w:val="28"/>
        </w:rPr>
        <w:t xml:space="preserve"> [2]</w:t>
      </w:r>
      <w:r w:rsidRPr="008A55DE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112187E6" w14:textId="77777777" w:rsidR="008A55DE" w:rsidRPr="008A55DE" w:rsidRDefault="008A55DE" w:rsidP="008A55D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55DE">
        <w:rPr>
          <w:rFonts w:ascii="Times New Roman" w:hAnsi="Times New Roman" w:cs="Times New Roman"/>
          <w:sz w:val="28"/>
          <w:szCs w:val="28"/>
        </w:rPr>
        <w:t>Веб-разработка — это процесс создания веб-сайтов, которые позволяют пользователям просматривать контент и взаимодействовать с ним через Интернет. Веб-разработка включает в себя множество различных аспектов, включая создание дизайна веб-сайта и кода для создания функционирующего веб-сайта. В этом сообщении блога мы рассмотрим важность веб-разработки.</w:t>
      </w:r>
    </w:p>
    <w:p w14:paraId="4E673116" w14:textId="21929460" w:rsidR="008A55DE" w:rsidRPr="008A55DE" w:rsidRDefault="008A55DE" w:rsidP="008A55D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55DE">
        <w:rPr>
          <w:rFonts w:ascii="Times New Roman" w:hAnsi="Times New Roman" w:cs="Times New Roman"/>
          <w:sz w:val="28"/>
          <w:szCs w:val="28"/>
        </w:rPr>
        <w:t xml:space="preserve">Веб-разработка — это способ увеличения трафика, вовлеченности и коэффициентов конверсии веб-сайта, поскольку она может помочь вам создать сайт, по которому легко ориентироваться. </w:t>
      </w:r>
    </w:p>
    <w:p w14:paraId="120389DD" w14:textId="67D2EB1D" w:rsidR="00947822" w:rsidRDefault="008A55DE" w:rsidP="008A55D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55DE">
        <w:rPr>
          <w:rFonts w:ascii="Times New Roman" w:hAnsi="Times New Roman" w:cs="Times New Roman"/>
          <w:sz w:val="28"/>
          <w:szCs w:val="28"/>
        </w:rPr>
        <w:t xml:space="preserve">Чем эффективнее ваша веб-разработка, тем больше вероятность того, что у вас будет положительное взаимодействие со своей аудиторией. Это может побудить пользователей делиться контентом в социальных сетях и </w:t>
      </w:r>
      <w:r w:rsidRPr="008A55DE">
        <w:rPr>
          <w:rFonts w:ascii="Times New Roman" w:hAnsi="Times New Roman" w:cs="Times New Roman"/>
          <w:sz w:val="28"/>
          <w:szCs w:val="28"/>
        </w:rPr>
        <w:lastRenderedPageBreak/>
        <w:t>побудить других заинтересоваться вашим контентом и впоследствии посетить ваш веб-сайт.</w:t>
      </w:r>
    </w:p>
    <w:p w14:paraId="2CCCADC4" w14:textId="49EA73AE" w:rsidR="003B553B" w:rsidRDefault="00947822" w:rsidP="003B553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Тема исследования - </w:t>
      </w:r>
      <w:r w:rsidR="008A55DE" w:rsidRPr="008A55DE">
        <w:rPr>
          <w:rFonts w:ascii="Times New Roman" w:hAnsi="Times New Roman" w:cs="Times New Roman"/>
          <w:sz w:val="28"/>
          <w:szCs w:val="28"/>
        </w:rPr>
        <w:t>Разработка сайтов (например, анализ сред разработки, анализ особенностей разработки в зависимости от назначения)</w:t>
      </w:r>
      <w:r w:rsidR="008A55DE">
        <w:rPr>
          <w:rFonts w:ascii="Times New Roman" w:hAnsi="Times New Roman" w:cs="Times New Roman"/>
          <w:sz w:val="28"/>
          <w:szCs w:val="28"/>
        </w:rPr>
        <w:t>.</w:t>
      </w:r>
    </w:p>
    <w:p w14:paraId="433300CF" w14:textId="45AEC8CD" w:rsidR="00947822" w:rsidRPr="00BC3ADE" w:rsidRDefault="00947822" w:rsidP="0094782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Объект исследования – </w:t>
      </w:r>
      <w:r w:rsidR="008A55DE">
        <w:rPr>
          <w:rFonts w:ascii="Times New Roman" w:hAnsi="Times New Roman" w:cs="Times New Roman"/>
          <w:sz w:val="28"/>
          <w:szCs w:val="28"/>
        </w:rPr>
        <w:t>анализ сред разработки и создания сайтов и их проектирования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6B2DF6A" w14:textId="66A468C6" w:rsidR="00947822" w:rsidRDefault="00947822" w:rsidP="003B553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Предмет исследования – методы исследования, анализа и диагностики системы</w:t>
      </w:r>
      <w:r w:rsidR="008A55DE">
        <w:rPr>
          <w:rFonts w:ascii="Times New Roman" w:hAnsi="Times New Roman" w:cs="Times New Roman"/>
          <w:sz w:val="28"/>
          <w:szCs w:val="28"/>
        </w:rPr>
        <w:t xml:space="preserve"> сред разработки и создания сайтов, и их проектирования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731B3A8" w14:textId="3AC24BBD" w:rsidR="00947822" w:rsidRDefault="00947822" w:rsidP="0094782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Цель исследования – провести изучение и анализ системы </w:t>
      </w:r>
      <w:r w:rsidR="008A55DE">
        <w:rPr>
          <w:rFonts w:ascii="Times New Roman" w:hAnsi="Times New Roman" w:cs="Times New Roman"/>
          <w:sz w:val="28"/>
          <w:szCs w:val="28"/>
        </w:rPr>
        <w:t>р</w:t>
      </w:r>
      <w:r w:rsidR="008A55DE" w:rsidRPr="008A55DE">
        <w:rPr>
          <w:rFonts w:ascii="Times New Roman" w:hAnsi="Times New Roman" w:cs="Times New Roman"/>
          <w:sz w:val="28"/>
          <w:szCs w:val="28"/>
        </w:rPr>
        <w:t>азработк</w:t>
      </w:r>
      <w:r w:rsidR="008A55DE">
        <w:rPr>
          <w:rFonts w:ascii="Times New Roman" w:hAnsi="Times New Roman" w:cs="Times New Roman"/>
          <w:sz w:val="28"/>
          <w:szCs w:val="28"/>
        </w:rPr>
        <w:t>и</w:t>
      </w:r>
      <w:r w:rsidR="008A55DE" w:rsidRPr="008A55DE">
        <w:rPr>
          <w:rFonts w:ascii="Times New Roman" w:hAnsi="Times New Roman" w:cs="Times New Roman"/>
          <w:sz w:val="28"/>
          <w:szCs w:val="28"/>
        </w:rPr>
        <w:t xml:space="preserve"> сайтов (например, анализ сред разработки, анализ особенностей разработки в зависимости от назначения)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8C61F2D" w14:textId="77777777" w:rsidR="00947822" w:rsidRDefault="00947822" w:rsidP="003B553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Задачи исследования</w:t>
      </w:r>
      <w:r w:rsidRPr="00947822">
        <w:rPr>
          <w:rFonts w:ascii="Times New Roman" w:hAnsi="Times New Roman" w:cs="Times New Roman"/>
          <w:sz w:val="28"/>
          <w:szCs w:val="28"/>
        </w:rPr>
        <w:t>:</w:t>
      </w:r>
    </w:p>
    <w:p w14:paraId="63A6F7CF" w14:textId="77777777" w:rsidR="00947822" w:rsidRPr="00947822" w:rsidRDefault="00947822" w:rsidP="003B553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определить начальные этапы исследования и выделить основные компоненты исследования</w:t>
      </w:r>
      <w:r w:rsidRPr="00947822">
        <w:rPr>
          <w:rFonts w:ascii="Times New Roman" w:hAnsi="Times New Roman" w:cs="Times New Roman"/>
          <w:sz w:val="28"/>
          <w:szCs w:val="28"/>
        </w:rPr>
        <w:t>;</w:t>
      </w:r>
    </w:p>
    <w:p w14:paraId="177DA0C9" w14:textId="77777777" w:rsidR="00947822" w:rsidRPr="00947822" w:rsidRDefault="00947822" w:rsidP="003B553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94782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провести о</w:t>
      </w:r>
      <w:r w:rsidRPr="00947822">
        <w:rPr>
          <w:rFonts w:ascii="Times New Roman" w:hAnsi="Times New Roman" w:cs="Times New Roman"/>
          <w:sz w:val="28"/>
          <w:szCs w:val="28"/>
        </w:rPr>
        <w:t>бзор состояния предметной области программной инженерии в форме реферата;</w:t>
      </w:r>
    </w:p>
    <w:p w14:paraId="498DF7AA" w14:textId="77777777" w:rsidR="00947822" w:rsidRPr="00947822" w:rsidRDefault="00947822" w:rsidP="003B553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94782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представить </w:t>
      </w:r>
      <w:r w:rsidRPr="00947822">
        <w:rPr>
          <w:rFonts w:ascii="Times New Roman" w:hAnsi="Times New Roman" w:cs="Times New Roman"/>
          <w:sz w:val="28"/>
          <w:szCs w:val="28"/>
        </w:rPr>
        <w:t>проведение исследования и подготовка отчета;</w:t>
      </w:r>
    </w:p>
    <w:p w14:paraId="66631AE2" w14:textId="77777777" w:rsidR="00947822" w:rsidRPr="00947822" w:rsidRDefault="00947822" w:rsidP="003B553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7822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подготовить материалы доклада и результаты исследования в виде презентации работы.</w:t>
      </w:r>
    </w:p>
    <w:p w14:paraId="030B400C" w14:textId="77777777" w:rsidR="00947822" w:rsidRPr="00947822" w:rsidRDefault="00947822" w:rsidP="0094782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7822">
        <w:rPr>
          <w:rFonts w:ascii="Times New Roman" w:hAnsi="Times New Roman" w:cs="Times New Roman"/>
          <w:sz w:val="28"/>
          <w:szCs w:val="28"/>
        </w:rPr>
        <w:t xml:space="preserve">В работе используются разные методы исследования, чтобы достичь поставленной цели. Таким образом, применяются: </w:t>
      </w:r>
    </w:p>
    <w:p w14:paraId="61A4CE12" w14:textId="77777777" w:rsidR="00947822" w:rsidRPr="00947822" w:rsidRDefault="00947822" w:rsidP="0094782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7822">
        <w:rPr>
          <w:rFonts w:ascii="Times New Roman" w:hAnsi="Times New Roman" w:cs="Times New Roman"/>
          <w:sz w:val="28"/>
          <w:szCs w:val="28"/>
        </w:rPr>
        <w:t xml:space="preserve">- метод анализа, при котором изучаемый предмет рассматривается с разных сторон и делится на определенные составляющие </w:t>
      </w:r>
    </w:p>
    <w:p w14:paraId="0A826DD9" w14:textId="77777777" w:rsidR="00947822" w:rsidRPr="00947822" w:rsidRDefault="00947822" w:rsidP="0094782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7822">
        <w:rPr>
          <w:rFonts w:ascii="Times New Roman" w:hAnsi="Times New Roman" w:cs="Times New Roman"/>
          <w:sz w:val="28"/>
          <w:szCs w:val="28"/>
        </w:rPr>
        <w:t>- метод наблюдения, при котором выводы делаются на основе восприятия изменений исследуемого предмета</w:t>
      </w:r>
    </w:p>
    <w:p w14:paraId="48BCD820" w14:textId="77777777" w:rsidR="00947822" w:rsidRPr="00947822" w:rsidRDefault="00947822" w:rsidP="0094782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7822">
        <w:rPr>
          <w:rFonts w:ascii="Times New Roman" w:hAnsi="Times New Roman" w:cs="Times New Roman"/>
          <w:sz w:val="28"/>
          <w:szCs w:val="28"/>
        </w:rPr>
        <w:t>- метод сравнения, при котором получение информации происходит путем нахождения общих и различных признаков.</w:t>
      </w:r>
    </w:p>
    <w:p w14:paraId="3EEC8883" w14:textId="14097F24" w:rsidR="00947822" w:rsidRPr="00947822" w:rsidRDefault="008A55DE" w:rsidP="008A55D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Работа состоит из 4 заданий, объединенных в едином отчете и позволяющие в полной мере раскрыть систему и структуру выполненной работы.</w:t>
      </w:r>
    </w:p>
    <w:p w14:paraId="133DD9D7" w14:textId="77777777" w:rsidR="003B553B" w:rsidRPr="003B553B" w:rsidRDefault="003B553B" w:rsidP="003B553B">
      <w:pPr>
        <w:pStyle w:val="1"/>
        <w:spacing w:before="0" w:line="360" w:lineRule="auto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2" w:name="_Toc147729433"/>
      <w:r w:rsidRPr="003B553B">
        <w:rPr>
          <w:rFonts w:ascii="Times New Roman" w:hAnsi="Times New Roman" w:cs="Times New Roman"/>
          <w:b/>
          <w:color w:val="auto"/>
          <w:sz w:val="28"/>
          <w:szCs w:val="28"/>
        </w:rPr>
        <w:lastRenderedPageBreak/>
        <w:t>Задание 2 «Обзор состояния предметной области программной инженерии в форме реферата»</w:t>
      </w:r>
      <w:bookmarkEnd w:id="2"/>
    </w:p>
    <w:p w14:paraId="10BD9F21" w14:textId="41279C92" w:rsidR="00DE0128" w:rsidRDefault="00BC3ADE" w:rsidP="00BC3AD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Проведем </w:t>
      </w:r>
      <w:r w:rsidR="00BA633E">
        <w:rPr>
          <w:rFonts w:ascii="Times New Roman" w:hAnsi="Times New Roman" w:cs="Times New Roman"/>
          <w:sz w:val="28"/>
          <w:szCs w:val="28"/>
        </w:rPr>
        <w:t>анализ научных источников и патентного анализа в рамках исследования данной темы и разработки представленных положений для анализа</w:t>
      </w:r>
      <w:r w:rsidR="00BA633E" w:rsidRPr="00BA633E">
        <w:rPr>
          <w:rFonts w:ascii="Times New Roman" w:hAnsi="Times New Roman" w:cs="Times New Roman"/>
          <w:sz w:val="28"/>
          <w:szCs w:val="28"/>
        </w:rPr>
        <w:t>:</w:t>
      </w:r>
    </w:p>
    <w:p w14:paraId="1ED4871B" w14:textId="77777777" w:rsidR="00BA633E" w:rsidRPr="00BA633E" w:rsidRDefault="00BA633E" w:rsidP="00BA633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633E">
        <w:rPr>
          <w:rFonts w:ascii="Times New Roman" w:hAnsi="Times New Roman" w:cs="Times New Roman"/>
          <w:sz w:val="28"/>
          <w:szCs w:val="28"/>
        </w:rPr>
        <w:t>Концепция Всемирной паутины неразрывно связана с языком гипертекстовой разметки (HTML) - языком описания веб-страниц. HTML использует теги разметки для описания структурной семантики веб-страницы путем обозначения ее элементов: разделов, абзацев, заголовков, таблиц, списков, интерактивных форм и других. Элементы с соответствующими атрибутами могут быть вложены один в другой, образуя типичную древовидную структуру. HTML также позволяет включать в веб-документы внешние ресурсы, такие как изображения, видео и другие объекты, которые также становятся частями веб-страницы.</w:t>
      </w:r>
    </w:p>
    <w:p w14:paraId="5A4FE5C8" w14:textId="77777777" w:rsidR="00BA633E" w:rsidRPr="00BA633E" w:rsidRDefault="00BA633E" w:rsidP="00BA633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633E">
        <w:rPr>
          <w:rFonts w:ascii="Times New Roman" w:hAnsi="Times New Roman" w:cs="Times New Roman"/>
          <w:sz w:val="28"/>
          <w:szCs w:val="28"/>
        </w:rPr>
        <w:t>Одной из лучших практик в современной веб-разработке являются раздельные определения структуры и стиля. Общая структура веб-страниц и их содержимое определяются в HTML, в то время как его окончательное представление и стиль находятся в области CSS (каскадных таблиц стилей). Такое разделение обеспечивает большую гибкость и контроль над окончательным внешним видом веб-страницы, а также снижает сложность HTML-записи и устраняет избыточность в определениях стилей. Отделение контента от стиля позволяет большему количеству веб-страниц использовать один и тот же стиль, а также на одной странице использовать множество разных стилей одновременно.</w:t>
      </w:r>
    </w:p>
    <w:p w14:paraId="462F14BB" w14:textId="77777777" w:rsidR="00BA633E" w:rsidRPr="00BA633E" w:rsidRDefault="00BA633E" w:rsidP="00BA633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633E">
        <w:rPr>
          <w:rFonts w:ascii="Times New Roman" w:hAnsi="Times New Roman" w:cs="Times New Roman"/>
          <w:sz w:val="28"/>
          <w:szCs w:val="28"/>
        </w:rPr>
        <w:t>Помимо CSS, язык сценариев JavaScript часто используется в сочетании с HTML. JavaScript интерпретируется веб-браузером и обеспечивает интерактивность и динамику веб-страниц. Код JavaScript может взаимодействовать с DOM (объектной моделью документа) через различные библиотеки API (интерфейс прикладного программирования), основанные на механизме событий, инициируемых пользователем.</w:t>
      </w:r>
    </w:p>
    <w:p w14:paraId="173B1311" w14:textId="77777777" w:rsidR="00BA633E" w:rsidRPr="00BA633E" w:rsidRDefault="00BA633E" w:rsidP="00BA633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633E">
        <w:rPr>
          <w:rFonts w:ascii="Times New Roman" w:hAnsi="Times New Roman" w:cs="Times New Roman"/>
          <w:sz w:val="28"/>
          <w:szCs w:val="28"/>
        </w:rPr>
        <w:lastRenderedPageBreak/>
        <w:t>В 1990-х годах большинство веб-страниц были статичными и предназначались в первую очередь для чтения и просмотра, в то время как первое десятилетие нового века принесло более динамичные веб-страницы и приложения. Пользователи не только “просматривают” Веб, но и вносят в него свой вклад, создавая и загружая свой собственный контент. Так называемый Web 2.0 эволюционировал и привнес некоторые серьезные изменения также в веб-разработку. Новый способ взаимодействия с Веб также требует эволюции веб-языков с основной целью формализовать некоторые из уже установленных передовых практик в веб-разработке.</w:t>
      </w:r>
    </w:p>
    <w:p w14:paraId="50573171" w14:textId="77777777" w:rsidR="00BA633E" w:rsidRPr="00BA633E" w:rsidRDefault="00BA633E" w:rsidP="00BA633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633E">
        <w:rPr>
          <w:rFonts w:ascii="Times New Roman" w:hAnsi="Times New Roman" w:cs="Times New Roman"/>
          <w:sz w:val="28"/>
          <w:szCs w:val="28"/>
        </w:rPr>
        <w:t>HTML5</w:t>
      </w:r>
    </w:p>
    <w:p w14:paraId="3C1093B8" w14:textId="77777777" w:rsidR="00BA633E" w:rsidRPr="00BA633E" w:rsidRDefault="00BA633E" w:rsidP="00BA633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633E">
        <w:rPr>
          <w:rFonts w:ascii="Times New Roman" w:hAnsi="Times New Roman" w:cs="Times New Roman"/>
          <w:sz w:val="28"/>
          <w:szCs w:val="28"/>
        </w:rPr>
        <w:t>HTML находится в непрерывном развитии с момента своего появления в начале 1990-х годов. Большинство его функций были определены в спецификациях, но некоторые из них также являются результатом надлежащей практики разработки и реализаций HTML в популярных браузерах. Актуальная версия HTML - HTML4 - используется уже почти десять лет. Согласно W3C (</w:t>
      </w:r>
      <w:proofErr w:type="spellStart"/>
      <w:r w:rsidRPr="00BA633E">
        <w:rPr>
          <w:rFonts w:ascii="Times New Roman" w:hAnsi="Times New Roman" w:cs="Times New Roman"/>
          <w:sz w:val="28"/>
          <w:szCs w:val="28"/>
        </w:rPr>
        <w:t>World</w:t>
      </w:r>
      <w:proofErr w:type="spellEnd"/>
      <w:r w:rsidRPr="00BA633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A633E">
        <w:rPr>
          <w:rFonts w:ascii="Times New Roman" w:hAnsi="Times New Roman" w:cs="Times New Roman"/>
          <w:sz w:val="28"/>
          <w:szCs w:val="28"/>
        </w:rPr>
        <w:t>Wide</w:t>
      </w:r>
      <w:proofErr w:type="spellEnd"/>
      <w:r w:rsidRPr="00BA633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A633E">
        <w:rPr>
          <w:rFonts w:ascii="Times New Roman" w:hAnsi="Times New Roman" w:cs="Times New Roman"/>
          <w:sz w:val="28"/>
          <w:szCs w:val="28"/>
        </w:rPr>
        <w:t>Web</w:t>
      </w:r>
      <w:proofErr w:type="spellEnd"/>
      <w:r w:rsidRPr="00BA633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A633E">
        <w:rPr>
          <w:rFonts w:ascii="Times New Roman" w:hAnsi="Times New Roman" w:cs="Times New Roman"/>
          <w:sz w:val="28"/>
          <w:szCs w:val="28"/>
        </w:rPr>
        <w:t>Consortium</w:t>
      </w:r>
      <w:proofErr w:type="spellEnd"/>
      <w:r w:rsidRPr="00BA633E">
        <w:rPr>
          <w:rFonts w:ascii="Times New Roman" w:hAnsi="Times New Roman" w:cs="Times New Roman"/>
          <w:sz w:val="28"/>
          <w:szCs w:val="28"/>
        </w:rPr>
        <w:t xml:space="preserve">) [1] одним из больших недостатков HTML4 является то, что “он не предоставляет достаточно информации для создания реализаций, которые взаимодействуют друг с другом и, что более важно, с критической массой развернутого контента. То же самое касается XHTML1, который определяет </w:t>
      </w:r>
      <w:proofErr w:type="spellStart"/>
      <w:r w:rsidRPr="00BA633E">
        <w:rPr>
          <w:rFonts w:ascii="Times New Roman" w:hAnsi="Times New Roman" w:cs="Times New Roman"/>
          <w:sz w:val="28"/>
          <w:szCs w:val="28"/>
        </w:rPr>
        <w:t>сериализацию</w:t>
      </w:r>
      <w:proofErr w:type="spellEnd"/>
      <w:r w:rsidRPr="00BA633E">
        <w:rPr>
          <w:rFonts w:ascii="Times New Roman" w:hAnsi="Times New Roman" w:cs="Times New Roman"/>
          <w:sz w:val="28"/>
          <w:szCs w:val="28"/>
        </w:rPr>
        <w:t xml:space="preserve"> XML для HTML4, и HTML уровня 2 DOM, который определяет API JavaScript как для HTML, так и для XHTML...”. </w:t>
      </w:r>
    </w:p>
    <w:p w14:paraId="62FFC140" w14:textId="77777777" w:rsidR="00BA633E" w:rsidRPr="00BA633E" w:rsidRDefault="00BA633E" w:rsidP="00BA633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633E">
        <w:rPr>
          <w:rFonts w:ascii="Times New Roman" w:hAnsi="Times New Roman" w:cs="Times New Roman"/>
          <w:sz w:val="28"/>
          <w:szCs w:val="28"/>
        </w:rPr>
        <w:t xml:space="preserve">Чтобы обеспечить лучшую гибкость и </w:t>
      </w:r>
      <w:proofErr w:type="spellStart"/>
      <w:r w:rsidRPr="00BA633E">
        <w:rPr>
          <w:rFonts w:ascii="Times New Roman" w:hAnsi="Times New Roman" w:cs="Times New Roman"/>
          <w:sz w:val="28"/>
          <w:szCs w:val="28"/>
        </w:rPr>
        <w:t>интероперабельность</w:t>
      </w:r>
      <w:proofErr w:type="spellEnd"/>
      <w:r w:rsidRPr="00BA633E">
        <w:rPr>
          <w:rFonts w:ascii="Times New Roman" w:hAnsi="Times New Roman" w:cs="Times New Roman"/>
          <w:sz w:val="28"/>
          <w:szCs w:val="28"/>
        </w:rPr>
        <w:t xml:space="preserve"> реализаций HTML и в то же время сделать веб-страницы более интерактивными и предлагающими лучший пользовательский опыт, разработка HTML5 началась в рамках инициативы WHATGW (Рабочая группа по технологии веб-гипертекстовых приложений) и организации W3C. Разработка основана на изучении существующих реализаций HTML4, передовой практики и анализе уже развернутого веб-контента.</w:t>
      </w:r>
    </w:p>
    <w:p w14:paraId="08A59210" w14:textId="77777777" w:rsidR="00BA633E" w:rsidRPr="00BA633E" w:rsidRDefault="00BA633E" w:rsidP="00BA633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633E">
        <w:rPr>
          <w:rFonts w:ascii="Times New Roman" w:hAnsi="Times New Roman" w:cs="Times New Roman"/>
          <w:sz w:val="28"/>
          <w:szCs w:val="28"/>
        </w:rPr>
        <w:lastRenderedPageBreak/>
        <w:t xml:space="preserve">HTML5 [2] будет обратно совместим с HTML4 и XHTML1, поддерживая синтаксис как HTML, так и XML (расширяемый язык разметки). Также будут представлены новые интерфейсы для поддержки современных тенденций, таких как </w:t>
      </w:r>
      <w:proofErr w:type="spellStart"/>
      <w:r w:rsidRPr="00BA633E">
        <w:rPr>
          <w:rFonts w:ascii="Times New Roman" w:hAnsi="Times New Roman" w:cs="Times New Roman"/>
          <w:sz w:val="28"/>
          <w:szCs w:val="28"/>
        </w:rPr>
        <w:t>rich</w:t>
      </w:r>
      <w:proofErr w:type="spellEnd"/>
      <w:r w:rsidRPr="00BA633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A633E">
        <w:rPr>
          <w:rFonts w:ascii="Times New Roman" w:hAnsi="Times New Roman" w:cs="Times New Roman"/>
          <w:sz w:val="28"/>
          <w:szCs w:val="28"/>
        </w:rPr>
        <w:t>internet</w:t>
      </w:r>
      <w:proofErr w:type="spellEnd"/>
      <w:r w:rsidRPr="00BA633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A633E">
        <w:rPr>
          <w:rFonts w:ascii="Times New Roman" w:hAnsi="Times New Roman" w:cs="Times New Roman"/>
          <w:sz w:val="28"/>
          <w:szCs w:val="28"/>
        </w:rPr>
        <w:t>applications</w:t>
      </w:r>
      <w:proofErr w:type="spellEnd"/>
      <w:r w:rsidRPr="00BA633E">
        <w:rPr>
          <w:rFonts w:ascii="Times New Roman" w:hAnsi="Times New Roman" w:cs="Times New Roman"/>
          <w:sz w:val="28"/>
          <w:szCs w:val="28"/>
        </w:rPr>
        <w:t xml:space="preserve"> (RIA). В настоящее время эти интерфейсы сильно зависят от использования сложного кода JavaScript и проприетарных плагинов, таких как Adobe </w:t>
      </w:r>
      <w:proofErr w:type="spellStart"/>
      <w:r w:rsidRPr="00BA633E">
        <w:rPr>
          <w:rFonts w:ascii="Times New Roman" w:hAnsi="Times New Roman" w:cs="Times New Roman"/>
          <w:sz w:val="28"/>
          <w:szCs w:val="28"/>
        </w:rPr>
        <w:t>Flash</w:t>
      </w:r>
      <w:proofErr w:type="spellEnd"/>
      <w:r w:rsidRPr="00BA633E">
        <w:rPr>
          <w:rFonts w:ascii="Times New Roman" w:hAnsi="Times New Roman" w:cs="Times New Roman"/>
          <w:sz w:val="28"/>
          <w:szCs w:val="28"/>
        </w:rPr>
        <w:t xml:space="preserve"> [3], </w:t>
      </w:r>
      <w:proofErr w:type="spellStart"/>
      <w:r w:rsidRPr="00BA633E">
        <w:rPr>
          <w:rFonts w:ascii="Times New Roman" w:hAnsi="Times New Roman" w:cs="Times New Roman"/>
          <w:sz w:val="28"/>
          <w:szCs w:val="28"/>
        </w:rPr>
        <w:t>Microsoft</w:t>
      </w:r>
      <w:proofErr w:type="spellEnd"/>
      <w:r w:rsidRPr="00BA633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A633E">
        <w:rPr>
          <w:rFonts w:ascii="Times New Roman" w:hAnsi="Times New Roman" w:cs="Times New Roman"/>
          <w:sz w:val="28"/>
          <w:szCs w:val="28"/>
        </w:rPr>
        <w:t>Silverlight</w:t>
      </w:r>
      <w:proofErr w:type="spellEnd"/>
      <w:r w:rsidRPr="00BA633E">
        <w:rPr>
          <w:rFonts w:ascii="Times New Roman" w:hAnsi="Times New Roman" w:cs="Times New Roman"/>
          <w:sz w:val="28"/>
          <w:szCs w:val="28"/>
        </w:rPr>
        <w:t xml:space="preserve"> [4] и </w:t>
      </w:r>
      <w:proofErr w:type="spellStart"/>
      <w:r w:rsidRPr="00BA633E">
        <w:rPr>
          <w:rFonts w:ascii="Times New Roman" w:hAnsi="Times New Roman" w:cs="Times New Roman"/>
          <w:sz w:val="28"/>
          <w:szCs w:val="28"/>
        </w:rPr>
        <w:t>Sun</w:t>
      </w:r>
      <w:proofErr w:type="spellEnd"/>
      <w:r w:rsidRPr="00BA633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A633E">
        <w:rPr>
          <w:rFonts w:ascii="Times New Roman" w:hAnsi="Times New Roman" w:cs="Times New Roman"/>
          <w:sz w:val="28"/>
          <w:szCs w:val="28"/>
        </w:rPr>
        <w:t>JavaFX</w:t>
      </w:r>
      <w:proofErr w:type="spellEnd"/>
      <w:r w:rsidRPr="00BA633E">
        <w:rPr>
          <w:rFonts w:ascii="Times New Roman" w:hAnsi="Times New Roman" w:cs="Times New Roman"/>
          <w:sz w:val="28"/>
          <w:szCs w:val="28"/>
        </w:rPr>
        <w:t xml:space="preserve"> [5]. Общая идея, предложенная веб-разработчиками, состоит в том, чтобы реализовать ключевые функции для таких интерфейсов в самих браузерах и устранить зависимость от различных проприетарных плагинов.</w:t>
      </w:r>
    </w:p>
    <w:p w14:paraId="52E1332C" w14:textId="77777777" w:rsidR="00BA633E" w:rsidRPr="00BA633E" w:rsidRDefault="00BA633E" w:rsidP="00BA633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633E">
        <w:rPr>
          <w:rFonts w:ascii="Times New Roman" w:hAnsi="Times New Roman" w:cs="Times New Roman"/>
          <w:sz w:val="28"/>
          <w:szCs w:val="28"/>
        </w:rPr>
        <w:t>HTML5 обеспечивает строгое разделение содержимого и стиля веб-страницы, что проявляется в отсутствии презентационных атрибутов (например, выравнивание, высота, граница, размер) и элементов (например, шрифт, центр, зачеркивание, u). Стилизация и дизайн страницы могут быть выполнены только с помощью CSS. Фреймы также не поддерживаются в HTML5 из-за их негативного влияния на удобство использования веб-страницы.</w:t>
      </w:r>
    </w:p>
    <w:p w14:paraId="24750424" w14:textId="77777777" w:rsidR="00BA633E" w:rsidRPr="00BA633E" w:rsidRDefault="00BA633E" w:rsidP="00BA633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633E">
        <w:rPr>
          <w:rFonts w:ascii="Times New Roman" w:hAnsi="Times New Roman" w:cs="Times New Roman"/>
          <w:sz w:val="28"/>
          <w:szCs w:val="28"/>
        </w:rPr>
        <w:t>Веб-формы</w:t>
      </w:r>
    </w:p>
    <w:p w14:paraId="382C94CC" w14:textId="77777777" w:rsidR="00BA633E" w:rsidRPr="00BA633E" w:rsidRDefault="00BA633E" w:rsidP="00BA633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633E">
        <w:rPr>
          <w:rFonts w:ascii="Times New Roman" w:hAnsi="Times New Roman" w:cs="Times New Roman"/>
          <w:sz w:val="28"/>
          <w:szCs w:val="28"/>
        </w:rPr>
        <w:t>Веб-формы обеспечивают взаимодействие между веб-клиентом и веб-сервером. Данные в формах, введенные пользователем, отправляются на сервер, который отвечает в соответствии с полученными значениями (например, возвращает результат поиска). Однако выбор виджетов, используемых в формах, ограничен. Одной из хороших практик веб-разработки является проверка более сложных данных на стороне клиента. Последние предварительно формируются с использованием JavaScript или любых других языков сценариев на стороне клиента. Чтобы предоставить новые виджеты форм и избежать проверки данных с обеих сторон, было разработано несколько пользовательских виджетов форм, которые можно использовать через сторонние библиотеки JavaScript.</w:t>
      </w:r>
    </w:p>
    <w:p w14:paraId="60EF61B6" w14:textId="21552709" w:rsidR="00BA633E" w:rsidRDefault="00BA633E" w:rsidP="00BA633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633E">
        <w:rPr>
          <w:rFonts w:ascii="Times New Roman" w:hAnsi="Times New Roman" w:cs="Times New Roman"/>
          <w:sz w:val="28"/>
          <w:szCs w:val="28"/>
        </w:rPr>
        <w:t xml:space="preserve">Потребности разработчиков подтолкнули к разработке нового поколения веб-форм, получившего название </w:t>
      </w:r>
      <w:proofErr w:type="spellStart"/>
      <w:r w:rsidRPr="00BA633E">
        <w:rPr>
          <w:rFonts w:ascii="Times New Roman" w:hAnsi="Times New Roman" w:cs="Times New Roman"/>
          <w:sz w:val="28"/>
          <w:szCs w:val="28"/>
        </w:rPr>
        <w:t>Web</w:t>
      </w:r>
      <w:proofErr w:type="spellEnd"/>
      <w:r w:rsidRPr="00BA633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A633E">
        <w:rPr>
          <w:rFonts w:ascii="Times New Roman" w:hAnsi="Times New Roman" w:cs="Times New Roman"/>
          <w:sz w:val="28"/>
          <w:szCs w:val="28"/>
        </w:rPr>
        <w:t>Forms</w:t>
      </w:r>
      <w:proofErr w:type="spellEnd"/>
      <w:r w:rsidRPr="00BA633E">
        <w:rPr>
          <w:rFonts w:ascii="Times New Roman" w:hAnsi="Times New Roman" w:cs="Times New Roman"/>
          <w:sz w:val="28"/>
          <w:szCs w:val="28"/>
        </w:rPr>
        <w:t xml:space="preserve"> 2.0, которые нашли </w:t>
      </w:r>
      <w:r w:rsidRPr="00BA633E">
        <w:rPr>
          <w:rFonts w:ascii="Times New Roman" w:hAnsi="Times New Roman" w:cs="Times New Roman"/>
          <w:sz w:val="28"/>
          <w:szCs w:val="28"/>
        </w:rPr>
        <w:lastRenderedPageBreak/>
        <w:t>свое отражение в спецификациях HTML5. Новые виджеты вводятся как новые значения типа атрибута элемента ввода (</w:t>
      </w:r>
      <w:proofErr w:type="spellStart"/>
      <w:r w:rsidRPr="00BA633E">
        <w:rPr>
          <w:rFonts w:ascii="Times New Roman" w:hAnsi="Times New Roman" w:cs="Times New Roman"/>
          <w:sz w:val="28"/>
          <w:szCs w:val="28"/>
        </w:rPr>
        <w:t>tel</w:t>
      </w:r>
      <w:proofErr w:type="spellEnd"/>
      <w:r w:rsidRPr="00BA633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A633E">
        <w:rPr>
          <w:rFonts w:ascii="Times New Roman" w:hAnsi="Times New Roman" w:cs="Times New Roman"/>
          <w:sz w:val="28"/>
          <w:szCs w:val="28"/>
        </w:rPr>
        <w:t>search</w:t>
      </w:r>
      <w:proofErr w:type="spellEnd"/>
      <w:r w:rsidRPr="00BA633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A633E">
        <w:rPr>
          <w:rFonts w:ascii="Times New Roman" w:hAnsi="Times New Roman" w:cs="Times New Roman"/>
          <w:sz w:val="28"/>
          <w:szCs w:val="28"/>
        </w:rPr>
        <w:t>url</w:t>
      </w:r>
      <w:proofErr w:type="spellEnd"/>
      <w:r w:rsidRPr="00BA633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A633E">
        <w:rPr>
          <w:rFonts w:ascii="Times New Roman" w:hAnsi="Times New Roman" w:cs="Times New Roman"/>
          <w:sz w:val="28"/>
          <w:szCs w:val="28"/>
        </w:rPr>
        <w:t>email</w:t>
      </w:r>
      <w:proofErr w:type="spellEnd"/>
      <w:r w:rsidRPr="00BA633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A633E">
        <w:rPr>
          <w:rFonts w:ascii="Times New Roman" w:hAnsi="Times New Roman" w:cs="Times New Roman"/>
          <w:sz w:val="28"/>
          <w:szCs w:val="28"/>
        </w:rPr>
        <w:t>datetime</w:t>
      </w:r>
      <w:proofErr w:type="spellEnd"/>
      <w:r w:rsidRPr="00BA633E">
        <w:rPr>
          <w:rFonts w:ascii="Times New Roman" w:hAnsi="Times New Roman" w:cs="Times New Roman"/>
          <w:sz w:val="28"/>
          <w:szCs w:val="28"/>
        </w:rPr>
        <w:t xml:space="preserve">, дата, месяц, неделя, </w:t>
      </w:r>
      <w:proofErr w:type="spellStart"/>
      <w:r w:rsidRPr="00BA633E">
        <w:rPr>
          <w:rFonts w:ascii="Times New Roman" w:hAnsi="Times New Roman" w:cs="Times New Roman"/>
          <w:sz w:val="28"/>
          <w:szCs w:val="28"/>
        </w:rPr>
        <w:t>time</w:t>
      </w:r>
      <w:proofErr w:type="spellEnd"/>
      <w:r w:rsidRPr="00BA633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A633E">
        <w:rPr>
          <w:rFonts w:ascii="Times New Roman" w:hAnsi="Times New Roman" w:cs="Times New Roman"/>
          <w:sz w:val="28"/>
          <w:szCs w:val="28"/>
        </w:rPr>
        <w:t>datetimelocal</w:t>
      </w:r>
      <w:proofErr w:type="spellEnd"/>
      <w:r w:rsidRPr="00BA633E">
        <w:rPr>
          <w:rFonts w:ascii="Times New Roman" w:hAnsi="Times New Roman" w:cs="Times New Roman"/>
          <w:sz w:val="28"/>
          <w:szCs w:val="28"/>
        </w:rPr>
        <w:t>, число, диапазон, цвет). Помимо новых виджетов, HTML5 также вводит усовершенствования существующих, а также автоматическую проверку введенных данных.</w:t>
      </w:r>
    </w:p>
    <w:p w14:paraId="6BB5A65D" w14:textId="77777777" w:rsidR="00BA633E" w:rsidRPr="00BA633E" w:rsidRDefault="00BA633E" w:rsidP="00BA633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633E">
        <w:rPr>
          <w:rFonts w:ascii="Times New Roman" w:hAnsi="Times New Roman" w:cs="Times New Roman"/>
          <w:sz w:val="28"/>
          <w:szCs w:val="28"/>
        </w:rPr>
        <w:t xml:space="preserve">Что касается форм, то в этом контексте следует упомянуть еще о двух новшествах. Первое касается элементов </w:t>
      </w:r>
      <w:proofErr w:type="spellStart"/>
      <w:r w:rsidRPr="00BA633E">
        <w:rPr>
          <w:rFonts w:ascii="Times New Roman" w:hAnsi="Times New Roman" w:cs="Times New Roman"/>
          <w:sz w:val="28"/>
          <w:szCs w:val="28"/>
        </w:rPr>
        <w:t>form</w:t>
      </w:r>
      <w:proofErr w:type="spellEnd"/>
      <w:r w:rsidRPr="00BA633E">
        <w:rPr>
          <w:rFonts w:ascii="Times New Roman" w:hAnsi="Times New Roman" w:cs="Times New Roman"/>
          <w:sz w:val="28"/>
          <w:szCs w:val="28"/>
        </w:rPr>
        <w:t xml:space="preserve">, которые больше не обязательно должны быть потомками элемента </w:t>
      </w:r>
      <w:proofErr w:type="spellStart"/>
      <w:r w:rsidRPr="00BA633E">
        <w:rPr>
          <w:rFonts w:ascii="Times New Roman" w:hAnsi="Times New Roman" w:cs="Times New Roman"/>
          <w:sz w:val="28"/>
          <w:szCs w:val="28"/>
        </w:rPr>
        <w:t>form</w:t>
      </w:r>
      <w:proofErr w:type="spellEnd"/>
      <w:r w:rsidRPr="00BA633E">
        <w:rPr>
          <w:rFonts w:ascii="Times New Roman" w:hAnsi="Times New Roman" w:cs="Times New Roman"/>
          <w:sz w:val="28"/>
          <w:szCs w:val="28"/>
        </w:rPr>
        <w:t xml:space="preserve">. Вместо этого они могут быть размещены в любом месте HTML-документа и привязаны к соответствующей форме с помощью их нового атрибута </w:t>
      </w:r>
      <w:proofErr w:type="spellStart"/>
      <w:r w:rsidRPr="00BA633E">
        <w:rPr>
          <w:rFonts w:ascii="Times New Roman" w:hAnsi="Times New Roman" w:cs="Times New Roman"/>
          <w:sz w:val="28"/>
          <w:szCs w:val="28"/>
        </w:rPr>
        <w:t>form</w:t>
      </w:r>
      <w:proofErr w:type="spellEnd"/>
      <w:r w:rsidRPr="00BA633E">
        <w:rPr>
          <w:rFonts w:ascii="Times New Roman" w:hAnsi="Times New Roman" w:cs="Times New Roman"/>
          <w:sz w:val="28"/>
          <w:szCs w:val="28"/>
        </w:rPr>
        <w:t>. Второе новшество касается использования методов протокола HTTP (</w:t>
      </w:r>
      <w:proofErr w:type="spellStart"/>
      <w:r w:rsidRPr="00BA633E">
        <w:rPr>
          <w:rFonts w:ascii="Times New Roman" w:hAnsi="Times New Roman" w:cs="Times New Roman"/>
          <w:sz w:val="28"/>
          <w:szCs w:val="28"/>
        </w:rPr>
        <w:t>HyperText</w:t>
      </w:r>
      <w:proofErr w:type="spellEnd"/>
      <w:r w:rsidRPr="00BA633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A633E">
        <w:rPr>
          <w:rFonts w:ascii="Times New Roman" w:hAnsi="Times New Roman" w:cs="Times New Roman"/>
          <w:sz w:val="28"/>
          <w:szCs w:val="28"/>
        </w:rPr>
        <w:t>Transfer</w:t>
      </w:r>
      <w:proofErr w:type="spellEnd"/>
      <w:r w:rsidRPr="00BA633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A633E">
        <w:rPr>
          <w:rFonts w:ascii="Times New Roman" w:hAnsi="Times New Roman" w:cs="Times New Roman"/>
          <w:sz w:val="28"/>
          <w:szCs w:val="28"/>
        </w:rPr>
        <w:t>Protocol</w:t>
      </w:r>
      <w:proofErr w:type="spellEnd"/>
      <w:r w:rsidRPr="00BA633E">
        <w:rPr>
          <w:rFonts w:ascii="Times New Roman" w:hAnsi="Times New Roman" w:cs="Times New Roman"/>
          <w:sz w:val="28"/>
          <w:szCs w:val="28"/>
        </w:rPr>
        <w:t>) при отправке данных на сервер. Помимо методов GET и POST, в HTML5 также поддерживаются методы PUT и DELETE.</w:t>
      </w:r>
    </w:p>
    <w:p w14:paraId="32BC2F27" w14:textId="77777777" w:rsidR="00BA633E" w:rsidRPr="00BA633E" w:rsidRDefault="00BA633E" w:rsidP="00BA633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633E">
        <w:rPr>
          <w:rFonts w:ascii="Times New Roman" w:hAnsi="Times New Roman" w:cs="Times New Roman"/>
          <w:sz w:val="28"/>
          <w:szCs w:val="28"/>
        </w:rPr>
        <w:t xml:space="preserve">Семантика </w:t>
      </w:r>
    </w:p>
    <w:p w14:paraId="7869BE43" w14:textId="77777777" w:rsidR="00BA633E" w:rsidRPr="00BA633E" w:rsidRDefault="00BA633E" w:rsidP="00BA633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633E">
        <w:rPr>
          <w:rFonts w:ascii="Times New Roman" w:hAnsi="Times New Roman" w:cs="Times New Roman"/>
          <w:sz w:val="28"/>
          <w:szCs w:val="28"/>
        </w:rPr>
        <w:t xml:space="preserve">HTML-теги предназначены для описания того, как отображать информацию, а не что эта информация означает. Важной тенденцией в Интернете является внедрение семантики в ресурсы. Помимо определения структуры документа в HTML5, семантическая разметка используется также для записи </w:t>
      </w:r>
      <w:proofErr w:type="spellStart"/>
      <w:r w:rsidRPr="00BA633E">
        <w:rPr>
          <w:rFonts w:ascii="Times New Roman" w:hAnsi="Times New Roman" w:cs="Times New Roman"/>
          <w:sz w:val="28"/>
          <w:szCs w:val="28"/>
        </w:rPr>
        <w:t>микроданных</w:t>
      </w:r>
      <w:proofErr w:type="spellEnd"/>
      <w:r w:rsidRPr="00BA633E">
        <w:rPr>
          <w:rFonts w:ascii="Times New Roman" w:hAnsi="Times New Roman" w:cs="Times New Roman"/>
          <w:sz w:val="28"/>
          <w:szCs w:val="28"/>
        </w:rPr>
        <w:t xml:space="preserve"> и вспомогательных технологий для пользователей с ограниченными возможностями.</w:t>
      </w:r>
    </w:p>
    <w:p w14:paraId="0BB4FB0B" w14:textId="77777777" w:rsidR="00BA633E" w:rsidRPr="00BA633E" w:rsidRDefault="00BA633E" w:rsidP="00BA633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A633E">
        <w:rPr>
          <w:rFonts w:ascii="Times New Roman" w:hAnsi="Times New Roman" w:cs="Times New Roman"/>
          <w:sz w:val="28"/>
          <w:szCs w:val="28"/>
        </w:rPr>
        <w:t>Микроданные</w:t>
      </w:r>
      <w:proofErr w:type="spellEnd"/>
      <w:r w:rsidRPr="00BA633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90F7B49" w14:textId="77777777" w:rsidR="00BA633E" w:rsidRPr="00BA633E" w:rsidRDefault="00BA633E" w:rsidP="00BA633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633E">
        <w:rPr>
          <w:rFonts w:ascii="Times New Roman" w:hAnsi="Times New Roman" w:cs="Times New Roman"/>
          <w:sz w:val="28"/>
          <w:szCs w:val="28"/>
        </w:rPr>
        <w:t xml:space="preserve">Механизм </w:t>
      </w:r>
      <w:proofErr w:type="spellStart"/>
      <w:r w:rsidRPr="00BA633E">
        <w:rPr>
          <w:rFonts w:ascii="Times New Roman" w:hAnsi="Times New Roman" w:cs="Times New Roman"/>
          <w:sz w:val="28"/>
          <w:szCs w:val="28"/>
        </w:rPr>
        <w:t>микроданных</w:t>
      </w:r>
      <w:proofErr w:type="spellEnd"/>
      <w:r w:rsidRPr="00BA633E">
        <w:rPr>
          <w:rFonts w:ascii="Times New Roman" w:hAnsi="Times New Roman" w:cs="Times New Roman"/>
          <w:sz w:val="28"/>
          <w:szCs w:val="28"/>
        </w:rPr>
        <w:t xml:space="preserve"> [8] позволяет информации в HTML-документах, в первую очередь предназначенной для конечных пользователей (контактная информация, информация о местоположении и т.д.), быть машиночитаемой и, следовательно, может использоваться для автоматической обработки (например, для индексации, поиска, хранения, перекрестных ссылок, анализа и т.д.</w:t>
      </w:r>
      <w:proofErr w:type="gramStart"/>
      <w:r w:rsidRPr="00BA633E">
        <w:rPr>
          <w:rFonts w:ascii="Times New Roman" w:hAnsi="Times New Roman" w:cs="Times New Roman"/>
          <w:sz w:val="28"/>
          <w:szCs w:val="28"/>
        </w:rPr>
        <w:t>)..</w:t>
      </w:r>
      <w:proofErr w:type="gramEnd"/>
    </w:p>
    <w:p w14:paraId="21F97264" w14:textId="77777777" w:rsidR="00BA633E" w:rsidRPr="00BA633E" w:rsidRDefault="00BA633E" w:rsidP="00BA633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633E">
        <w:rPr>
          <w:rFonts w:ascii="Times New Roman" w:hAnsi="Times New Roman" w:cs="Times New Roman"/>
          <w:sz w:val="28"/>
          <w:szCs w:val="28"/>
        </w:rPr>
        <w:t xml:space="preserve">Модель </w:t>
      </w:r>
      <w:proofErr w:type="spellStart"/>
      <w:r w:rsidRPr="00BA633E">
        <w:rPr>
          <w:rFonts w:ascii="Times New Roman" w:hAnsi="Times New Roman" w:cs="Times New Roman"/>
          <w:sz w:val="28"/>
          <w:szCs w:val="28"/>
        </w:rPr>
        <w:t>микроданных</w:t>
      </w:r>
      <w:proofErr w:type="spellEnd"/>
      <w:r w:rsidRPr="00BA633E">
        <w:rPr>
          <w:rFonts w:ascii="Times New Roman" w:hAnsi="Times New Roman" w:cs="Times New Roman"/>
          <w:sz w:val="28"/>
          <w:szCs w:val="28"/>
        </w:rPr>
        <w:t xml:space="preserve"> состоит из групп свойств, называемых </w:t>
      </w:r>
      <w:proofErr w:type="spellStart"/>
      <w:r w:rsidRPr="00BA633E">
        <w:rPr>
          <w:rFonts w:ascii="Times New Roman" w:hAnsi="Times New Roman" w:cs="Times New Roman"/>
          <w:sz w:val="28"/>
          <w:szCs w:val="28"/>
        </w:rPr>
        <w:t>items</w:t>
      </w:r>
      <w:proofErr w:type="spellEnd"/>
      <w:r w:rsidRPr="00BA633E">
        <w:rPr>
          <w:rFonts w:ascii="Times New Roman" w:hAnsi="Times New Roman" w:cs="Times New Roman"/>
          <w:sz w:val="28"/>
          <w:szCs w:val="28"/>
        </w:rPr>
        <w:t xml:space="preserve">. Элементы и их свойства представлены в контексте существующих элементов. Элемент может быть создан с использованием атрибута </w:t>
      </w:r>
      <w:proofErr w:type="spellStart"/>
      <w:r w:rsidRPr="00BA633E">
        <w:rPr>
          <w:rFonts w:ascii="Times New Roman" w:hAnsi="Times New Roman" w:cs="Times New Roman"/>
          <w:sz w:val="28"/>
          <w:szCs w:val="28"/>
        </w:rPr>
        <w:t>itemscope</w:t>
      </w:r>
      <w:proofErr w:type="spellEnd"/>
      <w:r w:rsidRPr="00BA633E">
        <w:rPr>
          <w:rFonts w:ascii="Times New Roman" w:hAnsi="Times New Roman" w:cs="Times New Roman"/>
          <w:sz w:val="28"/>
          <w:szCs w:val="28"/>
        </w:rPr>
        <w:t xml:space="preserve"> в любом </w:t>
      </w:r>
      <w:r w:rsidRPr="00BA633E">
        <w:rPr>
          <w:rFonts w:ascii="Times New Roman" w:hAnsi="Times New Roman" w:cs="Times New Roman"/>
          <w:sz w:val="28"/>
          <w:szCs w:val="28"/>
        </w:rPr>
        <w:lastRenderedPageBreak/>
        <w:t>элементе. Каждый элемент имеет свой собственный тип (</w:t>
      </w:r>
      <w:proofErr w:type="spellStart"/>
      <w:r w:rsidRPr="00BA633E">
        <w:rPr>
          <w:rFonts w:ascii="Times New Roman" w:hAnsi="Times New Roman" w:cs="Times New Roman"/>
          <w:sz w:val="28"/>
          <w:szCs w:val="28"/>
        </w:rPr>
        <w:t>itemtype</w:t>
      </w:r>
      <w:proofErr w:type="spellEnd"/>
      <w:r w:rsidRPr="00BA633E">
        <w:rPr>
          <w:rFonts w:ascii="Times New Roman" w:hAnsi="Times New Roman" w:cs="Times New Roman"/>
          <w:sz w:val="28"/>
          <w:szCs w:val="28"/>
        </w:rPr>
        <w:t>), глобальный идентификатор (</w:t>
      </w:r>
      <w:proofErr w:type="spellStart"/>
      <w:r w:rsidRPr="00BA633E">
        <w:rPr>
          <w:rFonts w:ascii="Times New Roman" w:hAnsi="Times New Roman" w:cs="Times New Roman"/>
          <w:sz w:val="28"/>
          <w:szCs w:val="28"/>
        </w:rPr>
        <w:t>itemid</w:t>
      </w:r>
      <w:proofErr w:type="spellEnd"/>
      <w:r w:rsidRPr="00BA633E">
        <w:rPr>
          <w:rFonts w:ascii="Times New Roman" w:hAnsi="Times New Roman" w:cs="Times New Roman"/>
          <w:sz w:val="28"/>
          <w:szCs w:val="28"/>
        </w:rPr>
        <w:t xml:space="preserve">) и набор пар имя-значение. Атрибут </w:t>
      </w:r>
      <w:proofErr w:type="spellStart"/>
      <w:r w:rsidRPr="00BA633E">
        <w:rPr>
          <w:rFonts w:ascii="Times New Roman" w:hAnsi="Times New Roman" w:cs="Times New Roman"/>
          <w:sz w:val="28"/>
          <w:szCs w:val="28"/>
        </w:rPr>
        <w:t>itemprop</w:t>
      </w:r>
      <w:proofErr w:type="spellEnd"/>
      <w:r w:rsidRPr="00BA633E">
        <w:rPr>
          <w:rFonts w:ascii="Times New Roman" w:hAnsi="Times New Roman" w:cs="Times New Roman"/>
          <w:sz w:val="28"/>
          <w:szCs w:val="28"/>
        </w:rPr>
        <w:t xml:space="preserve"> может использоваться в любом из потомков элемента для выражения свойства, в то время как значение этого атрибута обозначает значение свойства.</w:t>
      </w:r>
    </w:p>
    <w:p w14:paraId="79A63C1E" w14:textId="77777777" w:rsidR="00BA633E" w:rsidRPr="00BA633E" w:rsidRDefault="00BA633E" w:rsidP="00BA633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633E">
        <w:rPr>
          <w:rFonts w:ascii="Times New Roman" w:hAnsi="Times New Roman" w:cs="Times New Roman"/>
          <w:sz w:val="28"/>
          <w:szCs w:val="28"/>
        </w:rPr>
        <w:t xml:space="preserve">Доступность </w:t>
      </w:r>
    </w:p>
    <w:p w14:paraId="795D4A46" w14:textId="77777777" w:rsidR="00BA633E" w:rsidRPr="00BA633E" w:rsidRDefault="00BA633E" w:rsidP="00BA633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633E">
        <w:rPr>
          <w:rFonts w:ascii="Times New Roman" w:hAnsi="Times New Roman" w:cs="Times New Roman"/>
          <w:sz w:val="28"/>
          <w:szCs w:val="28"/>
        </w:rPr>
        <w:t>Значительная часть веб-контента в настоящее время недоступна пользователям с ограниченными возможностями, особенно тем, которые зависят от вспомогательных средств, например средств чтения с экрана и клавиатур Брайля. Основной проблемой для таких инструментов является чтение и интерпретация контента, который использует продвинутые, часто обновляемые пользовательские интерфейсы, разработанные с использованием комбинации технологий AJAX (асинхронный JavaScript и XML), HTML и JavaScript. Вспомогательные технологии должным образом не понимают роли, состояния и свойства таких виджетов и не могут следить за динамически обновляемым контентом на веб-страницах.</w:t>
      </w:r>
    </w:p>
    <w:p w14:paraId="0AF7578B" w14:textId="77777777" w:rsidR="00BA633E" w:rsidRPr="00BA633E" w:rsidRDefault="00BA633E" w:rsidP="00BA633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633E">
        <w:rPr>
          <w:rFonts w:ascii="Times New Roman" w:hAnsi="Times New Roman" w:cs="Times New Roman"/>
          <w:sz w:val="28"/>
          <w:szCs w:val="28"/>
        </w:rPr>
        <w:t>До HTML5 воспроизведение аудио- и видеоконтента в браузере было возможно только с помощью сторонних плагинов, причем ведущей технологией была Adobe Flash. Помимо введения новых элементов для встраивания аудио- и видеоконтента на веб-страницу, HTML5 также определяет интерфейс для манипулирования таким контентом без необходимости в подключаемых модулях.</w:t>
      </w:r>
    </w:p>
    <w:p w14:paraId="4DE62991" w14:textId="77777777" w:rsidR="00BA633E" w:rsidRPr="00BA633E" w:rsidRDefault="00BA633E" w:rsidP="00BA633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633E">
        <w:rPr>
          <w:rFonts w:ascii="Times New Roman" w:hAnsi="Times New Roman" w:cs="Times New Roman"/>
          <w:sz w:val="28"/>
          <w:szCs w:val="28"/>
        </w:rPr>
        <w:t xml:space="preserve">Геолокация </w:t>
      </w:r>
    </w:p>
    <w:p w14:paraId="11D570C0" w14:textId="77777777" w:rsidR="00BA633E" w:rsidRPr="00BA633E" w:rsidRDefault="00BA633E" w:rsidP="00BA633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633E">
        <w:rPr>
          <w:rFonts w:ascii="Times New Roman" w:hAnsi="Times New Roman" w:cs="Times New Roman"/>
          <w:sz w:val="28"/>
          <w:szCs w:val="28"/>
        </w:rPr>
        <w:t>HTML становится все более популярной технологией на мобильных устройствах и ответом на кроссплатформенные проблемы на мобильных устройствах. Поскольку рынок мобильных операционных систем фрагментируется (</w:t>
      </w:r>
      <w:proofErr w:type="spellStart"/>
      <w:r w:rsidRPr="00BA633E">
        <w:rPr>
          <w:rFonts w:ascii="Times New Roman" w:hAnsi="Times New Roman" w:cs="Times New Roman"/>
          <w:sz w:val="28"/>
          <w:szCs w:val="28"/>
        </w:rPr>
        <w:t>iOS</w:t>
      </w:r>
      <w:proofErr w:type="spellEnd"/>
      <w:r w:rsidRPr="00BA633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A633E">
        <w:rPr>
          <w:rFonts w:ascii="Times New Roman" w:hAnsi="Times New Roman" w:cs="Times New Roman"/>
          <w:sz w:val="28"/>
          <w:szCs w:val="28"/>
        </w:rPr>
        <w:t>Android</w:t>
      </w:r>
      <w:proofErr w:type="spellEnd"/>
      <w:r w:rsidRPr="00BA633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A633E">
        <w:rPr>
          <w:rFonts w:ascii="Times New Roman" w:hAnsi="Times New Roman" w:cs="Times New Roman"/>
          <w:sz w:val="28"/>
          <w:szCs w:val="28"/>
        </w:rPr>
        <w:t>Maemo</w:t>
      </w:r>
      <w:proofErr w:type="spellEnd"/>
      <w:r w:rsidRPr="00BA633E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Pr="00BA633E">
        <w:rPr>
          <w:rFonts w:ascii="Times New Roman" w:hAnsi="Times New Roman" w:cs="Times New Roman"/>
          <w:sz w:val="28"/>
          <w:szCs w:val="28"/>
        </w:rPr>
        <w:t>MeeGo</w:t>
      </w:r>
      <w:proofErr w:type="spellEnd"/>
      <w:r w:rsidRPr="00BA633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A633E">
        <w:rPr>
          <w:rFonts w:ascii="Times New Roman" w:hAnsi="Times New Roman" w:cs="Times New Roman"/>
          <w:sz w:val="28"/>
          <w:szCs w:val="28"/>
        </w:rPr>
        <w:t>Symbian</w:t>
      </w:r>
      <w:proofErr w:type="spellEnd"/>
      <w:r w:rsidRPr="00BA633E">
        <w:rPr>
          <w:rFonts w:ascii="Times New Roman" w:hAnsi="Times New Roman" w:cs="Times New Roman"/>
          <w:sz w:val="28"/>
          <w:szCs w:val="28"/>
        </w:rPr>
        <w:t xml:space="preserve"> и т.д.), технологическая экосистема HTML является единственным реальным противовесом нативным приложениям. Геолокация - одна из “технологий-убийц” в мобильном мире. Это создало экосистему приложений, а также </w:t>
      </w:r>
      <w:r w:rsidRPr="00BA633E">
        <w:rPr>
          <w:rFonts w:ascii="Times New Roman" w:hAnsi="Times New Roman" w:cs="Times New Roman"/>
          <w:sz w:val="28"/>
          <w:szCs w:val="28"/>
        </w:rPr>
        <w:lastRenderedPageBreak/>
        <w:t xml:space="preserve">улучшило возможности существующих приложений. Хотя геолокация уже довольно давно доступна для различных мобильных платформ, W3C стандартизирует ее только сейчас. При определении местоположения устройства программное обеспечение полагается не на одну, а на целый ряд технологий, включая GPS (глобальную систему позиционирования), </w:t>
      </w:r>
      <w:proofErr w:type="spellStart"/>
      <w:r w:rsidRPr="00BA633E">
        <w:rPr>
          <w:rFonts w:ascii="Times New Roman" w:hAnsi="Times New Roman" w:cs="Times New Roman"/>
          <w:sz w:val="28"/>
          <w:szCs w:val="28"/>
        </w:rPr>
        <w:t>Wi-Fi</w:t>
      </w:r>
      <w:proofErr w:type="spellEnd"/>
      <w:r w:rsidRPr="00BA633E">
        <w:rPr>
          <w:rFonts w:ascii="Times New Roman" w:hAnsi="Times New Roman" w:cs="Times New Roman"/>
          <w:sz w:val="28"/>
          <w:szCs w:val="28"/>
        </w:rPr>
        <w:t>, RFID (радиочастотную идентификацию) и технологии мобильной радиосвязи.</w:t>
      </w:r>
    </w:p>
    <w:p w14:paraId="44533DC2" w14:textId="77777777" w:rsidR="00BA633E" w:rsidRPr="00BA633E" w:rsidRDefault="00BA633E" w:rsidP="00BA633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633E">
        <w:rPr>
          <w:rFonts w:ascii="Times New Roman" w:hAnsi="Times New Roman" w:cs="Times New Roman"/>
          <w:sz w:val="28"/>
          <w:szCs w:val="28"/>
        </w:rPr>
        <w:t xml:space="preserve">язык JavaScript </w:t>
      </w:r>
    </w:p>
    <w:p w14:paraId="4875044F" w14:textId="77777777" w:rsidR="00BA633E" w:rsidRPr="00BA633E" w:rsidRDefault="00BA633E" w:rsidP="00BA633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633E">
        <w:rPr>
          <w:rFonts w:ascii="Times New Roman" w:hAnsi="Times New Roman" w:cs="Times New Roman"/>
          <w:sz w:val="28"/>
          <w:szCs w:val="28"/>
        </w:rPr>
        <w:t>это язык сценариев, который позволяет вам управлять поведением вашего веб-сайта. Если вы серьезно относитесь к веб-программированию, вам следует начать с изучения основ JavaScript. Это один из наиболее широко используемых языков программирования в мире, с низким барьером входа и мгновенными результатами, основанными на успешности вашего кода. Манипулируя различными элементами HTML и CSS, JavaScript делает веб-страницы интерактивными. Используя JavaScript, пользователь может нажать кнопку, прокрутить страницу до конца или просмотреть картинки в карусели.</w:t>
      </w:r>
    </w:p>
    <w:p w14:paraId="4C331374" w14:textId="77777777" w:rsidR="00BA633E" w:rsidRPr="00BA633E" w:rsidRDefault="00BA633E" w:rsidP="00BA633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633E">
        <w:rPr>
          <w:rFonts w:ascii="Times New Roman" w:hAnsi="Times New Roman" w:cs="Times New Roman"/>
          <w:sz w:val="28"/>
          <w:szCs w:val="28"/>
        </w:rPr>
        <w:t>Технологический стек</w:t>
      </w:r>
    </w:p>
    <w:p w14:paraId="5E7E314A" w14:textId="77777777" w:rsidR="00BA633E" w:rsidRPr="00BA633E" w:rsidRDefault="00BA633E" w:rsidP="00BA633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633E">
        <w:rPr>
          <w:rFonts w:ascii="Times New Roman" w:hAnsi="Times New Roman" w:cs="Times New Roman"/>
          <w:sz w:val="28"/>
          <w:szCs w:val="28"/>
        </w:rPr>
        <w:t>Итак, теперь мы знаем основы HTML, CSS и JavaScript. Далее мы рассмотрим фреймворки и библиотеки, составляющие технологический стек. Технический стек - это набор программного обеспечения, приложений, языков программирования и инструментов, которые работают вместе для создания веб-сайта. Различные технологические стеки будут использоваться компаниями и веб-разработчиками в зависимости от их конкретных целей и потребностей. Итак, что же такое фреймворки и библиотеки и зачем они необходимы? Вы можете создать веб-страницу без этих инструментов, но как веб-разработчик, вы далеко без них не продвинетесь.</w:t>
      </w:r>
    </w:p>
    <w:p w14:paraId="28AF60AE" w14:textId="2A35D028" w:rsidR="00BA633E" w:rsidRDefault="00BA633E" w:rsidP="00BA633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633E">
        <w:rPr>
          <w:rFonts w:ascii="Times New Roman" w:hAnsi="Times New Roman" w:cs="Times New Roman"/>
          <w:sz w:val="28"/>
          <w:szCs w:val="28"/>
        </w:rPr>
        <w:t>Интерфейсные фреймворки</w:t>
      </w:r>
    </w:p>
    <w:p w14:paraId="7EF7B410" w14:textId="77777777" w:rsidR="00BA633E" w:rsidRPr="00BA633E" w:rsidRDefault="00BA633E" w:rsidP="00BA633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633E">
        <w:rPr>
          <w:rFonts w:ascii="Times New Roman" w:hAnsi="Times New Roman" w:cs="Times New Roman"/>
          <w:sz w:val="28"/>
          <w:szCs w:val="28"/>
        </w:rPr>
        <w:t xml:space="preserve">Фреймворки CSS и JavaScript представляют собой наборы файлов CSS или JS, которые имеют общую функциональность для выполнения различных задач. Вместо того, чтобы начинать с пустой текстовой страницы, вы начинаете с файла кода, который уже содержит много JavaScript. У каждого </w:t>
      </w:r>
      <w:r w:rsidRPr="00BA633E">
        <w:rPr>
          <w:rFonts w:ascii="Times New Roman" w:hAnsi="Times New Roman" w:cs="Times New Roman"/>
          <w:sz w:val="28"/>
          <w:szCs w:val="28"/>
        </w:rPr>
        <w:lastRenderedPageBreak/>
        <w:t>фреймворка есть свой набор преимуществ и недостатков, поэтому важно выбрать правильный фреймворк для того типа веб-сайта, который вы создаете. Некоторые фреймворки JS, например, отлично подходят для создания сложных пользовательских интерфейсов, в то время как другие превосходно представляют всю информацию вашего веб-сайта.</w:t>
      </w:r>
    </w:p>
    <w:p w14:paraId="7FC3C8E3" w14:textId="77777777" w:rsidR="00BA633E" w:rsidRPr="00BA633E" w:rsidRDefault="00BA633E" w:rsidP="00BA633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633E">
        <w:rPr>
          <w:rFonts w:ascii="Times New Roman" w:hAnsi="Times New Roman" w:cs="Times New Roman"/>
          <w:sz w:val="28"/>
          <w:szCs w:val="28"/>
        </w:rPr>
        <w:t>Данные и база данных</w:t>
      </w:r>
    </w:p>
    <w:p w14:paraId="14FEAF11" w14:textId="77777777" w:rsidR="00BA633E" w:rsidRPr="00BA633E" w:rsidRDefault="00BA633E" w:rsidP="00BA633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633E">
        <w:rPr>
          <w:rFonts w:ascii="Times New Roman" w:hAnsi="Times New Roman" w:cs="Times New Roman"/>
          <w:sz w:val="28"/>
          <w:szCs w:val="28"/>
        </w:rPr>
        <w:t xml:space="preserve">Уровень данных представляет собой большое хранилище информации. Он включает в себя хранилище баз данных, которое собирает и сохраняет данные от интерфейса к серверной части. Требуется знание того, как данные сохраняются, изменяются, извлекаются и так далее. </w:t>
      </w:r>
    </w:p>
    <w:p w14:paraId="098EE9BC" w14:textId="77777777" w:rsidR="00BA633E" w:rsidRPr="00BA633E" w:rsidRDefault="00BA633E" w:rsidP="00BA633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633E">
        <w:rPr>
          <w:rFonts w:ascii="Times New Roman" w:hAnsi="Times New Roman" w:cs="Times New Roman"/>
          <w:sz w:val="28"/>
          <w:szCs w:val="28"/>
        </w:rPr>
        <w:t xml:space="preserve">Также необходимы практические знания баз данных, таких как </w:t>
      </w:r>
      <w:proofErr w:type="spellStart"/>
      <w:r w:rsidRPr="00BA633E">
        <w:rPr>
          <w:rFonts w:ascii="Times New Roman" w:hAnsi="Times New Roman" w:cs="Times New Roman"/>
          <w:sz w:val="28"/>
          <w:szCs w:val="28"/>
        </w:rPr>
        <w:t>MySQL</w:t>
      </w:r>
      <w:proofErr w:type="spellEnd"/>
      <w:r w:rsidRPr="00BA633E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BA633E">
        <w:rPr>
          <w:rFonts w:ascii="Times New Roman" w:hAnsi="Times New Roman" w:cs="Times New Roman"/>
          <w:sz w:val="28"/>
          <w:szCs w:val="28"/>
        </w:rPr>
        <w:t>MongoDB</w:t>
      </w:r>
      <w:proofErr w:type="spellEnd"/>
      <w:r w:rsidRPr="00BA633E">
        <w:rPr>
          <w:rFonts w:ascii="Times New Roman" w:hAnsi="Times New Roman" w:cs="Times New Roman"/>
          <w:sz w:val="28"/>
          <w:szCs w:val="28"/>
        </w:rPr>
        <w:t xml:space="preserve">. MySQL - это бесплатная система управления реляционными базами данных с открытым исходным кодом, которая поддерживает несколько механизмов хранения и многопользовательский доступ. </w:t>
      </w:r>
    </w:p>
    <w:p w14:paraId="4AA97A82" w14:textId="77777777" w:rsidR="00BA633E" w:rsidRPr="00BA633E" w:rsidRDefault="00BA633E" w:rsidP="00BA633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A633E">
        <w:rPr>
          <w:rFonts w:ascii="Times New Roman" w:hAnsi="Times New Roman" w:cs="Times New Roman"/>
          <w:sz w:val="28"/>
          <w:szCs w:val="28"/>
        </w:rPr>
        <w:t>MongoDB</w:t>
      </w:r>
      <w:proofErr w:type="spellEnd"/>
      <w:r w:rsidRPr="00BA633E">
        <w:rPr>
          <w:rFonts w:ascii="Times New Roman" w:hAnsi="Times New Roman" w:cs="Times New Roman"/>
          <w:sz w:val="28"/>
          <w:szCs w:val="28"/>
        </w:rPr>
        <w:t xml:space="preserve"> хорошо известна своим удобством в использовании и скоростью работы с огромными объемами данных. Это объектно-ориентированная база данных </w:t>
      </w:r>
      <w:proofErr w:type="spellStart"/>
      <w:r w:rsidRPr="00BA633E">
        <w:rPr>
          <w:rFonts w:ascii="Times New Roman" w:hAnsi="Times New Roman" w:cs="Times New Roman"/>
          <w:sz w:val="28"/>
          <w:szCs w:val="28"/>
        </w:rPr>
        <w:t>NoSQL</w:t>
      </w:r>
      <w:proofErr w:type="spellEnd"/>
      <w:r w:rsidRPr="00BA633E">
        <w:rPr>
          <w:rFonts w:ascii="Times New Roman" w:hAnsi="Times New Roman" w:cs="Times New Roman"/>
          <w:sz w:val="28"/>
          <w:szCs w:val="28"/>
        </w:rPr>
        <w:t xml:space="preserve"> с открытым исходным кодом, которая чрезвычайно масштабируема и умеет работать с неструктурированными данными.</w:t>
      </w:r>
    </w:p>
    <w:p w14:paraId="62CDA351" w14:textId="77777777" w:rsidR="00BA633E" w:rsidRPr="00BA633E" w:rsidRDefault="00BA633E" w:rsidP="00BA633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633E">
        <w:rPr>
          <w:rFonts w:ascii="Times New Roman" w:hAnsi="Times New Roman" w:cs="Times New Roman"/>
          <w:sz w:val="28"/>
          <w:szCs w:val="28"/>
        </w:rPr>
        <w:t>Настройка сервера</w:t>
      </w:r>
    </w:p>
    <w:p w14:paraId="05FF4F51" w14:textId="77777777" w:rsidR="00BA633E" w:rsidRPr="00BA633E" w:rsidRDefault="00BA633E" w:rsidP="00BA633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633E">
        <w:rPr>
          <w:rFonts w:ascii="Times New Roman" w:hAnsi="Times New Roman" w:cs="Times New Roman"/>
          <w:sz w:val="28"/>
          <w:szCs w:val="28"/>
        </w:rPr>
        <w:t>Веб-сайт должен быть размещен на сервере, чтобы быть общедоступным в Интернете. Пришло время настроить сайт на сервере после того, как у вас есть доменное имя и серверное пространство. Первым шагом является привязка доменного имени к уникальному IP-адресу сервера. Затем необходимо настроить файлы веб-сайта, а затем базу данных и другие спецификации.</w:t>
      </w:r>
    </w:p>
    <w:p w14:paraId="2E9297B1" w14:textId="77777777" w:rsidR="00BA633E" w:rsidRPr="00BA633E" w:rsidRDefault="00BA633E" w:rsidP="00BA633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633E">
        <w:rPr>
          <w:rFonts w:ascii="Times New Roman" w:hAnsi="Times New Roman" w:cs="Times New Roman"/>
          <w:sz w:val="28"/>
          <w:szCs w:val="28"/>
        </w:rPr>
        <w:t>Инструменты развертывания</w:t>
      </w:r>
    </w:p>
    <w:p w14:paraId="48D21CCB" w14:textId="77777777" w:rsidR="00BA633E" w:rsidRPr="00BA633E" w:rsidRDefault="00BA633E" w:rsidP="00BA633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633E">
        <w:rPr>
          <w:rFonts w:ascii="Times New Roman" w:hAnsi="Times New Roman" w:cs="Times New Roman"/>
          <w:sz w:val="28"/>
          <w:szCs w:val="28"/>
        </w:rPr>
        <w:t xml:space="preserve">Для передачи файлов с вашего ПК на ваш сервер требуется протокол. Это способ отправки и получения файлов и других данных на сервер и с него. Когда изменение передается в </w:t>
      </w:r>
      <w:proofErr w:type="spellStart"/>
      <w:r w:rsidRPr="00BA633E">
        <w:rPr>
          <w:rFonts w:ascii="Times New Roman" w:hAnsi="Times New Roman" w:cs="Times New Roman"/>
          <w:sz w:val="28"/>
          <w:szCs w:val="28"/>
        </w:rPr>
        <w:t>Git</w:t>
      </w:r>
      <w:proofErr w:type="spellEnd"/>
      <w:r w:rsidRPr="00BA633E">
        <w:rPr>
          <w:rFonts w:ascii="Times New Roman" w:hAnsi="Times New Roman" w:cs="Times New Roman"/>
          <w:sz w:val="28"/>
          <w:szCs w:val="28"/>
        </w:rPr>
        <w:t xml:space="preserve"> в основную ветку, средство развертывания </w:t>
      </w:r>
      <w:r w:rsidRPr="00BA633E">
        <w:rPr>
          <w:rFonts w:ascii="Times New Roman" w:hAnsi="Times New Roman" w:cs="Times New Roman"/>
          <w:sz w:val="28"/>
          <w:szCs w:val="28"/>
        </w:rPr>
        <w:lastRenderedPageBreak/>
        <w:t>запоминает ваши настройки FTP/SFTP и передает файлы за вас. В результате вам не нужно запоминать, какие файлы вы изменили, что уменьшает количество ошибок, которые вы допускаете. Итак, это некоторые из наиболее важных принципов и навыков веб-разработки. Мы надеемся, что вы лучше разобрались в различных аспектах создания веб-сайта и в различных навыках, которые вам необходимо приобрести.</w:t>
      </w:r>
    </w:p>
    <w:p w14:paraId="3FA77A21" w14:textId="77777777" w:rsidR="00BA633E" w:rsidRPr="00BA633E" w:rsidRDefault="00BA633E" w:rsidP="00BA633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633E">
        <w:rPr>
          <w:rFonts w:ascii="Times New Roman" w:hAnsi="Times New Roman" w:cs="Times New Roman"/>
          <w:sz w:val="28"/>
          <w:szCs w:val="28"/>
        </w:rPr>
        <w:t>Система управления контентом (CMS)</w:t>
      </w:r>
    </w:p>
    <w:p w14:paraId="17050A6C" w14:textId="77777777" w:rsidR="00BA633E" w:rsidRPr="00BA633E" w:rsidRDefault="00BA633E" w:rsidP="00BA633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633E">
        <w:rPr>
          <w:rFonts w:ascii="Times New Roman" w:hAnsi="Times New Roman" w:cs="Times New Roman"/>
          <w:sz w:val="28"/>
          <w:szCs w:val="28"/>
        </w:rPr>
        <w:t xml:space="preserve">Система управления контентом (CMS) - это программное обеспечение, которое упрощает редактирование, создание и публикацию вашей работы. Система управления контентом (CMS) предоставляет вам полный контроль над вашим контентом, объединяя все функции вашего сайта в одну простую в использовании платформу. Многие из этих приложений помогают в управлении контентом, маркетинге и распространении. CMS обычно использует базу данных (такую как </w:t>
      </w:r>
      <w:proofErr w:type="spellStart"/>
      <w:r w:rsidRPr="00BA633E">
        <w:rPr>
          <w:rFonts w:ascii="Times New Roman" w:hAnsi="Times New Roman" w:cs="Times New Roman"/>
          <w:sz w:val="28"/>
          <w:szCs w:val="28"/>
        </w:rPr>
        <w:t>MySQL</w:t>
      </w:r>
      <w:proofErr w:type="spellEnd"/>
      <w:r w:rsidRPr="00BA633E">
        <w:rPr>
          <w:rFonts w:ascii="Times New Roman" w:hAnsi="Times New Roman" w:cs="Times New Roman"/>
          <w:sz w:val="28"/>
          <w:szCs w:val="28"/>
        </w:rPr>
        <w:t xml:space="preserve"> или </w:t>
      </w:r>
      <w:proofErr w:type="spellStart"/>
      <w:r w:rsidRPr="00BA633E">
        <w:rPr>
          <w:rFonts w:ascii="Times New Roman" w:hAnsi="Times New Roman" w:cs="Times New Roman"/>
          <w:sz w:val="28"/>
          <w:szCs w:val="28"/>
        </w:rPr>
        <w:t>MariaDB</w:t>
      </w:r>
      <w:proofErr w:type="spellEnd"/>
      <w:r w:rsidRPr="00BA633E">
        <w:rPr>
          <w:rFonts w:ascii="Times New Roman" w:hAnsi="Times New Roman" w:cs="Times New Roman"/>
          <w:sz w:val="28"/>
          <w:szCs w:val="28"/>
        </w:rPr>
        <w:t xml:space="preserve">) для хранения набора приложений и инструментов, написанных на определенном языке программирования. Затем вы сможете обновлять и поддерживать свой веб-сайт, не возвращаясь к тонкостям кода. Количество пользователей, численность вашего персонала и простота интерфейса - все это играет определенную роль при выборе CMS. </w:t>
      </w:r>
      <w:proofErr w:type="spellStart"/>
      <w:r w:rsidRPr="00BA633E">
        <w:rPr>
          <w:rFonts w:ascii="Times New Roman" w:hAnsi="Times New Roman" w:cs="Times New Roman"/>
          <w:sz w:val="28"/>
          <w:szCs w:val="28"/>
        </w:rPr>
        <w:t>WordPress</w:t>
      </w:r>
      <w:proofErr w:type="spellEnd"/>
      <w:r w:rsidRPr="00BA633E">
        <w:rPr>
          <w:rFonts w:ascii="Times New Roman" w:hAnsi="Times New Roman" w:cs="Times New Roman"/>
          <w:sz w:val="28"/>
          <w:szCs w:val="28"/>
        </w:rPr>
        <w:t xml:space="preserve"> - фантастическая CMS для начинающих. Это бесплатный инструмент для создания веб-сайтов и публикации с открытым исходным кодом. Это популярная платформа для ведения блогов с низким барьером для новичков. С такой обширной сетью поддержки вы почти наверняка сможете находить решения своих проблем по мере их возникновения.</w:t>
      </w:r>
    </w:p>
    <w:p w14:paraId="7CB4C9F1" w14:textId="77777777" w:rsidR="00BA633E" w:rsidRDefault="00BA633E" w:rsidP="00BA633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633E">
        <w:rPr>
          <w:rFonts w:ascii="Times New Roman" w:hAnsi="Times New Roman" w:cs="Times New Roman"/>
          <w:sz w:val="28"/>
          <w:szCs w:val="28"/>
        </w:rPr>
        <w:t xml:space="preserve">Развитие веб-технологий в последние годы характеризовалось множеством технических прорывов и смен парадигм, что привело к созданию очень динамичной и сложной экосистемы. В последние годы веб-технологии были определены рядом технологических достижений и смен парадигм. Цель этого обзорного документа - оценить наиболее значимые тенденции, проблемы и возможности, которые сформировали веб-разработку за </w:t>
      </w:r>
      <w:r w:rsidRPr="00BA633E">
        <w:rPr>
          <w:rFonts w:ascii="Times New Roman" w:hAnsi="Times New Roman" w:cs="Times New Roman"/>
          <w:sz w:val="28"/>
          <w:szCs w:val="28"/>
        </w:rPr>
        <w:lastRenderedPageBreak/>
        <w:t xml:space="preserve">последнее десятилетие, начиная от развития дизайна, ориентированного на мобильные устройства, и адаптивной веб-разработки до появления прогрессивных веб-приложений, одностраничных приложений и </w:t>
      </w:r>
      <w:proofErr w:type="spellStart"/>
      <w:r w:rsidRPr="00BA633E">
        <w:rPr>
          <w:rFonts w:ascii="Times New Roman" w:hAnsi="Times New Roman" w:cs="Times New Roman"/>
          <w:sz w:val="28"/>
          <w:szCs w:val="28"/>
        </w:rPr>
        <w:t>бессерверной</w:t>
      </w:r>
      <w:proofErr w:type="spellEnd"/>
      <w:r w:rsidRPr="00BA633E">
        <w:rPr>
          <w:rFonts w:ascii="Times New Roman" w:hAnsi="Times New Roman" w:cs="Times New Roman"/>
          <w:sz w:val="28"/>
          <w:szCs w:val="28"/>
        </w:rPr>
        <w:t xml:space="preserve"> архитектуры. В частности, в этой статье основное внимание будет уделено тому, как дизайн, ориентированный на мобильные устройства, и адаптивная веб-разработка повлияли на веб-разработку. </w:t>
      </w:r>
    </w:p>
    <w:p w14:paraId="376DA12F" w14:textId="3EB418B7" w:rsidR="00BA633E" w:rsidRPr="00BA633E" w:rsidRDefault="00BA633E" w:rsidP="00BA633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633E">
        <w:rPr>
          <w:rFonts w:ascii="Times New Roman" w:hAnsi="Times New Roman" w:cs="Times New Roman"/>
          <w:sz w:val="28"/>
          <w:szCs w:val="28"/>
        </w:rPr>
        <w:t>В заключение, этот анализ проливает свет на жизненно важную роль, которую веб-технологии играют в формировании цифровой среды, и предлагает разработчикам рекомендации о том, как успешно использовать постоянно развивающуюся онлайн-экосистему для создания веб-приложений, которые являются устойчивыми, масштабируемыми и ориентированы на потребности конечных пользователей.</w:t>
      </w:r>
    </w:p>
    <w:p w14:paraId="0912C5EF" w14:textId="77777777" w:rsidR="00BA633E" w:rsidRDefault="00BA633E" w:rsidP="00BA633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633E">
        <w:rPr>
          <w:rFonts w:ascii="Times New Roman" w:hAnsi="Times New Roman" w:cs="Times New Roman"/>
          <w:sz w:val="28"/>
          <w:szCs w:val="28"/>
        </w:rPr>
        <w:t xml:space="preserve">По мере развития Интернета с течением времени стало ясно, что фундаментальная сеть, в которой было всего несколько инструментов и элементов управления, превращается в обширное интеллектуальное хранилище информации. Кроме того, это стало проще для всех типов пользователей, поскольку им больше не нужно знать больше о коммуникационных технологиях, чтобы пользоваться Интернетом. Это также невероятно удобно для поиска любой информации, которая может нам понадобиться, поскольку мы можем получить доступ к миллионам веб-сайтов за считанные миллисекунды. </w:t>
      </w:r>
    </w:p>
    <w:p w14:paraId="48C8D93B" w14:textId="1E24E931" w:rsidR="00BA633E" w:rsidRDefault="00BA633E" w:rsidP="00BA633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633E">
        <w:rPr>
          <w:rFonts w:ascii="Times New Roman" w:hAnsi="Times New Roman" w:cs="Times New Roman"/>
          <w:sz w:val="28"/>
          <w:szCs w:val="28"/>
        </w:rPr>
        <w:t>Семантическая сеть, которая является текущей версией Интернета, скоро будет функционировать как человек при поиске информации; она будет невероятно удобной для пользователя, но сложной для разработчиков. Даже сегодня некоторые уровни семантической сети все еще развиваются и еще не стандартизированы. Когда мы ищем информацию в Интернете, сеть сначала рассматривает то, что у нас в голове, и понимает пользователя, а не выполняет поиск по ключевым словам. Я верю, что в будущем сеть станет больше похожа на людей. В этом отношении сеть будет умнее людей.</w:t>
      </w:r>
    </w:p>
    <w:p w14:paraId="4A481035" w14:textId="77777777" w:rsidR="00BA633E" w:rsidRPr="00BA633E" w:rsidRDefault="00BA633E" w:rsidP="00BA633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FEB57E9" w14:textId="77777777" w:rsidR="003B553B" w:rsidRPr="003B553B" w:rsidRDefault="003B553B" w:rsidP="003B553B">
      <w:pPr>
        <w:pStyle w:val="1"/>
        <w:spacing w:before="0" w:line="360" w:lineRule="auto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3" w:name="_Toc147729434"/>
      <w:r w:rsidRPr="003B553B">
        <w:rPr>
          <w:rFonts w:ascii="Times New Roman" w:hAnsi="Times New Roman" w:cs="Times New Roman"/>
          <w:b/>
          <w:color w:val="auto"/>
          <w:sz w:val="28"/>
          <w:szCs w:val="28"/>
        </w:rPr>
        <w:lastRenderedPageBreak/>
        <w:t>Задание 3 «Проведение исследования и подготовка отчета»</w:t>
      </w:r>
      <w:bookmarkEnd w:id="3"/>
    </w:p>
    <w:p w14:paraId="529A4BBE" w14:textId="631F8038" w:rsidR="00DE0128" w:rsidRDefault="00B53EA0" w:rsidP="00DE012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Представим литературный и научный обзор</w:t>
      </w:r>
      <w:r w:rsidRPr="00B53EA0">
        <w:rPr>
          <w:rFonts w:ascii="Times New Roman" w:hAnsi="Times New Roman" w:cs="Times New Roman"/>
          <w:sz w:val="28"/>
          <w:szCs w:val="28"/>
        </w:rPr>
        <w:t>:</w:t>
      </w:r>
    </w:p>
    <w:p w14:paraId="6BAEA8E3" w14:textId="02A14726" w:rsidR="00DE0128" w:rsidRPr="00DE0128" w:rsidRDefault="00DE0128" w:rsidP="00DE012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128">
        <w:rPr>
          <w:rFonts w:ascii="Times New Roman" w:hAnsi="Times New Roman" w:cs="Times New Roman"/>
          <w:sz w:val="28"/>
          <w:szCs w:val="28"/>
        </w:rPr>
        <w:t>Веб-разработка сегодня является одним из наиболее фундаментальных требований практически для всех предприятий и компаний. Невероятно важно иметь устойчивое присутствие в Интернете благодаря высокофункциональным и оптимизированным веб-сайтам, которые обеспечивают простоту доступа и расширенные возможности для конечных пользователей. В связи с быстрым переходом к цифровым платформам за последние два десятилетия,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E0128">
        <w:rPr>
          <w:rFonts w:ascii="Times New Roman" w:hAnsi="Times New Roman" w:cs="Times New Roman"/>
          <w:sz w:val="28"/>
          <w:szCs w:val="28"/>
        </w:rPr>
        <w:t xml:space="preserve">многофункциональные </w:t>
      </w:r>
      <w:r w:rsidR="0017597C" w:rsidRPr="00DE0128">
        <w:rPr>
          <w:rFonts w:ascii="Times New Roman" w:hAnsi="Times New Roman" w:cs="Times New Roman"/>
          <w:sz w:val="28"/>
          <w:szCs w:val="28"/>
        </w:rPr>
        <w:t>веб-приложения,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E0128">
        <w:rPr>
          <w:rFonts w:ascii="Times New Roman" w:hAnsi="Times New Roman" w:cs="Times New Roman"/>
          <w:sz w:val="28"/>
          <w:szCs w:val="28"/>
        </w:rPr>
        <w:t>а веб-сайты имеют решающее значение для стимулирования цифрового роста</w:t>
      </w:r>
      <w:r w:rsidR="0017597C" w:rsidRPr="0017597C">
        <w:rPr>
          <w:rFonts w:ascii="Times New Roman" w:hAnsi="Times New Roman" w:cs="Times New Roman"/>
          <w:sz w:val="28"/>
          <w:szCs w:val="28"/>
        </w:rPr>
        <w:t xml:space="preserve"> [6]</w:t>
      </w:r>
      <w:r w:rsidRPr="00DE0128">
        <w:rPr>
          <w:rFonts w:ascii="Times New Roman" w:hAnsi="Times New Roman" w:cs="Times New Roman"/>
          <w:sz w:val="28"/>
          <w:szCs w:val="28"/>
        </w:rPr>
        <w:t>.</w:t>
      </w:r>
    </w:p>
    <w:p w14:paraId="26920D1E" w14:textId="32186407" w:rsidR="00DE0128" w:rsidRPr="00DE0128" w:rsidRDefault="00DE0128" w:rsidP="00DE012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128">
        <w:rPr>
          <w:rFonts w:ascii="Times New Roman" w:hAnsi="Times New Roman" w:cs="Times New Roman"/>
          <w:sz w:val="28"/>
          <w:szCs w:val="28"/>
        </w:rPr>
        <w:t>Веб-разработка — это комплексный процесс, включающий несколько этапов реализации идей и их реализации. Основными этапами веб-разработки являются анализ, проектирование, разработка, тестирование и проверка, развертывание и обслуживание. Крайне важно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E0128">
        <w:rPr>
          <w:rFonts w:ascii="Times New Roman" w:hAnsi="Times New Roman" w:cs="Times New Roman"/>
          <w:sz w:val="28"/>
          <w:szCs w:val="28"/>
        </w:rPr>
        <w:t>нанять веб-разработчиков со значительными знаниями и обширным опытом работы в отрасли, чтобы воплотить ваше цифровое видение в реальность. В этом блоге мы подробно рассмотрим различные аспекты процесса веб-разработки и то, как можно нанять лучших веб-разработчиков на рынке.</w:t>
      </w:r>
    </w:p>
    <w:p w14:paraId="4C0E0D17" w14:textId="52D7338C" w:rsidR="00DE0128" w:rsidRPr="00DE0128" w:rsidRDefault="00DE0128" w:rsidP="00DE012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128">
        <w:rPr>
          <w:rFonts w:ascii="Times New Roman" w:hAnsi="Times New Roman" w:cs="Times New Roman"/>
          <w:sz w:val="28"/>
          <w:szCs w:val="28"/>
        </w:rPr>
        <w:t>Как мы уже упоминали, веб-разработка — это комплексный процесс, включающий различные части и модули разработки. Крайне важно, чтобы различные функции работали вместе синхронно для достижения общей цели и имели оптимизированный рабочий процесс веб-разработки для достижения наилучших результатов. Давайте посмотрим на различные этапы процесса веб-разработки</w:t>
      </w:r>
      <w:r w:rsidR="0017597C" w:rsidRPr="00BC3ADE">
        <w:rPr>
          <w:rFonts w:ascii="Times New Roman" w:hAnsi="Times New Roman" w:cs="Times New Roman"/>
          <w:sz w:val="28"/>
          <w:szCs w:val="28"/>
        </w:rPr>
        <w:t xml:space="preserve"> [2]</w:t>
      </w:r>
      <w:r w:rsidRPr="00DE0128">
        <w:rPr>
          <w:rFonts w:ascii="Times New Roman" w:hAnsi="Times New Roman" w:cs="Times New Roman"/>
          <w:sz w:val="28"/>
          <w:szCs w:val="28"/>
        </w:rPr>
        <w:t>.</w:t>
      </w:r>
    </w:p>
    <w:p w14:paraId="58197349" w14:textId="76629BF9" w:rsidR="00DE0128" w:rsidRPr="00DE0128" w:rsidRDefault="00DE0128" w:rsidP="00DE012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DE0128">
        <w:rPr>
          <w:rFonts w:ascii="Times New Roman" w:hAnsi="Times New Roman" w:cs="Times New Roman"/>
          <w:sz w:val="28"/>
          <w:szCs w:val="28"/>
        </w:rPr>
        <w:t>Анализ</w:t>
      </w:r>
    </w:p>
    <w:p w14:paraId="63689182" w14:textId="77777777" w:rsidR="00DE0128" w:rsidRPr="00DE0128" w:rsidRDefault="00DE0128" w:rsidP="00DE012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128">
        <w:rPr>
          <w:rFonts w:ascii="Times New Roman" w:hAnsi="Times New Roman" w:cs="Times New Roman"/>
          <w:sz w:val="28"/>
          <w:szCs w:val="28"/>
        </w:rPr>
        <w:t>Фаза анализа и сбора информации модели процесса веб-разработки важна для понимания целей веб-сайта и того, как эти цели могут быть достигнуты. На этом этапе веб-разработчики работают с клиентами, чтобы понять их потребности и определить лучший способ удовлетворения этих потребностей.</w:t>
      </w:r>
    </w:p>
    <w:p w14:paraId="3DA307D6" w14:textId="77777777" w:rsidR="00DE0128" w:rsidRPr="00DE0128" w:rsidRDefault="00DE0128" w:rsidP="00DE012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128">
        <w:rPr>
          <w:rFonts w:ascii="Times New Roman" w:hAnsi="Times New Roman" w:cs="Times New Roman"/>
          <w:sz w:val="28"/>
          <w:szCs w:val="28"/>
        </w:rPr>
        <w:lastRenderedPageBreak/>
        <w:t>Это включает в себя создание профилей пользователей, проведение исследований пользователей, анализ веб-сайтов конкурентов, выполнение технического обоснования, а также разработку карт и каркасов сайтов. Как только вы четко поймете свои цели и требования, вы сможете приступить к разработке стратегии их достижения.</w:t>
      </w:r>
    </w:p>
    <w:p w14:paraId="32706DE4" w14:textId="77777777" w:rsidR="00DE0128" w:rsidRPr="00DE0128" w:rsidRDefault="00DE0128" w:rsidP="00DE012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128">
        <w:rPr>
          <w:rFonts w:ascii="Times New Roman" w:hAnsi="Times New Roman" w:cs="Times New Roman"/>
          <w:sz w:val="28"/>
          <w:szCs w:val="28"/>
        </w:rPr>
        <w:t>Цель этапа анализа — получить глубокое понимание проблемы, которую пытается решить веб-сайт, и найти лучшее решение. Потратив время на тщательный анализ требований веб-сайта, веб-разработчики могут гарантировать, что конечный продукт эффективен и отвечает потребностям пользователей.</w:t>
      </w:r>
    </w:p>
    <w:p w14:paraId="1E3492CE" w14:textId="058CCA08" w:rsidR="00DE0128" w:rsidRPr="00DE0128" w:rsidRDefault="00DE0128" w:rsidP="00DE012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DE0128">
        <w:rPr>
          <w:rFonts w:ascii="Times New Roman" w:hAnsi="Times New Roman" w:cs="Times New Roman"/>
          <w:sz w:val="28"/>
          <w:szCs w:val="28"/>
        </w:rPr>
        <w:t>Дизайн</w:t>
      </w:r>
    </w:p>
    <w:p w14:paraId="61F0AD8B" w14:textId="77777777" w:rsidR="00DE0128" w:rsidRPr="00DE0128" w:rsidRDefault="00DE0128" w:rsidP="00DE012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128">
        <w:rPr>
          <w:rFonts w:ascii="Times New Roman" w:hAnsi="Times New Roman" w:cs="Times New Roman"/>
          <w:sz w:val="28"/>
          <w:szCs w:val="28"/>
        </w:rPr>
        <w:t>Этап проектирования в процессе веб-разработки имеет решающее значение, поскольку он напрямую влияет на UI/UX веб-сайта. Важно, чтобы дизайн вашего веб-сайта был адаптивным, интуитивно понятным и простым в навигации. Веб-дизайнеры несут ответственность за создание оптимизированного дизайна веб-сайта в соответствии с требованиями клиента.</w:t>
      </w:r>
    </w:p>
    <w:p w14:paraId="693E9CFD" w14:textId="77777777" w:rsidR="00DE0128" w:rsidRPr="00DE0128" w:rsidRDefault="00DE0128" w:rsidP="00DE012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128">
        <w:rPr>
          <w:rFonts w:ascii="Times New Roman" w:hAnsi="Times New Roman" w:cs="Times New Roman"/>
          <w:sz w:val="28"/>
          <w:szCs w:val="28"/>
        </w:rPr>
        <w:t>На этом этапе добавляется структура веб-сайта, а также визуальные компоненты и контент, включая макеты действий, панели навигации, изображения и видео, чтобы предоставить пользователям многофункциональные аудиовизуальные возможности. Опытные веб-дизайнеры, которые в курсе последних тенденций веб-разработки, могут помочь вам создавать эффективные проекты с помощью новейших платформ, библиотек и компонентов дизайна.</w:t>
      </w:r>
    </w:p>
    <w:p w14:paraId="22197A8A" w14:textId="77777777" w:rsidR="00DE0128" w:rsidRPr="00DE0128" w:rsidRDefault="00DE0128" w:rsidP="00DE012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128">
        <w:rPr>
          <w:rFonts w:ascii="Times New Roman" w:hAnsi="Times New Roman" w:cs="Times New Roman"/>
          <w:sz w:val="28"/>
          <w:szCs w:val="28"/>
        </w:rPr>
        <w:t>Веб-дизайнеры должны отлично разбираться в интерфейсных технологиях, включая HTML/CSS, и соответствовать нескольким веб-браузерам и веб-стандартам.</w:t>
      </w:r>
    </w:p>
    <w:p w14:paraId="467ED7CD" w14:textId="2FBC0C1E" w:rsidR="00DE0128" w:rsidRPr="00DE0128" w:rsidRDefault="00DE0128" w:rsidP="00DE012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DE0128">
        <w:rPr>
          <w:rFonts w:ascii="Times New Roman" w:hAnsi="Times New Roman" w:cs="Times New Roman"/>
          <w:sz w:val="28"/>
          <w:szCs w:val="28"/>
        </w:rPr>
        <w:t>Разработка</w:t>
      </w:r>
    </w:p>
    <w:p w14:paraId="0B299AE2" w14:textId="77777777" w:rsidR="00DE0128" w:rsidRPr="00DE0128" w:rsidRDefault="00DE0128" w:rsidP="00DE012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128">
        <w:rPr>
          <w:rFonts w:ascii="Times New Roman" w:hAnsi="Times New Roman" w:cs="Times New Roman"/>
          <w:sz w:val="28"/>
          <w:szCs w:val="28"/>
        </w:rPr>
        <w:t xml:space="preserve">Этап разработки и кодирования процесса веб-разработки — это когда пишется фактический код веб-сайта. Это можно сделать с использованием </w:t>
      </w:r>
      <w:r w:rsidRPr="00DE0128">
        <w:rPr>
          <w:rFonts w:ascii="Times New Roman" w:hAnsi="Times New Roman" w:cs="Times New Roman"/>
          <w:sz w:val="28"/>
          <w:szCs w:val="28"/>
        </w:rPr>
        <w:lastRenderedPageBreak/>
        <w:t>различных языков программирования, в зависимости от функций, необходимых на веб-сайте. Здесь веб-разработчик берет все проекты, каркасы и другие элементы с предыдущих этапов и превращает их в работающий веб-сайт.</w:t>
      </w:r>
    </w:p>
    <w:p w14:paraId="5627878C" w14:textId="77777777" w:rsidR="00DE0128" w:rsidRPr="00DE0128" w:rsidRDefault="00DE0128" w:rsidP="00DE012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128">
        <w:rPr>
          <w:rFonts w:ascii="Times New Roman" w:hAnsi="Times New Roman" w:cs="Times New Roman"/>
          <w:sz w:val="28"/>
          <w:szCs w:val="28"/>
        </w:rPr>
        <w:t>Фаза кодирования может включать в себя широкий спектр задач: от написания кода до настройки функциональности на стороне сервера. В некоторых случаях весь сайт может быть написан с нуля, но разработчики обычно предпочитают использовать уже существующие инструменты или платформы, чтобы ускорить процесс. Этап разработки также включает в себя развертывание плагинов сайта, дополнительных функций и интеграцию безопасности. После завершения кодирования сайт проходит тестирование, чтобы убедиться, что все работает так, как задумано.</w:t>
      </w:r>
    </w:p>
    <w:p w14:paraId="4587EF95" w14:textId="0AF4EAFF" w:rsidR="00DE0128" w:rsidRPr="00DE0128" w:rsidRDefault="00DE0128" w:rsidP="00DE012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Pr="00DE0128">
        <w:rPr>
          <w:rFonts w:ascii="Times New Roman" w:hAnsi="Times New Roman" w:cs="Times New Roman"/>
          <w:sz w:val="28"/>
          <w:szCs w:val="28"/>
        </w:rPr>
        <w:t>Тестирование и обзор</w:t>
      </w:r>
    </w:p>
    <w:p w14:paraId="0AFF0C49" w14:textId="77777777" w:rsidR="00DE0128" w:rsidRPr="00DE0128" w:rsidRDefault="00DE0128" w:rsidP="00DE012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128">
        <w:rPr>
          <w:rFonts w:ascii="Times New Roman" w:hAnsi="Times New Roman" w:cs="Times New Roman"/>
          <w:sz w:val="28"/>
          <w:szCs w:val="28"/>
        </w:rPr>
        <w:t>После завершения проектирования и разработки веб-сайта следующим этапом является его всестороннее тестирование, чтобы устранить любые ошибки и ошибки, прежде чем он будет запущен. Это один из самых недооцененных, но важных этапов веб-разработки. Существуют различные методы и приемы тестирования, которые используются для обеспечения ожидаемой работы веб-сайта на оптимальном уровне.</w:t>
      </w:r>
    </w:p>
    <w:p w14:paraId="7587083C" w14:textId="77777777" w:rsidR="00DE0128" w:rsidRPr="00DE0128" w:rsidRDefault="00DE0128" w:rsidP="00DE012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128">
        <w:rPr>
          <w:rFonts w:ascii="Times New Roman" w:hAnsi="Times New Roman" w:cs="Times New Roman"/>
          <w:sz w:val="28"/>
          <w:szCs w:val="28"/>
        </w:rPr>
        <w:t>Этап тестирования можно разделить на две основные категории:</w:t>
      </w:r>
    </w:p>
    <w:p w14:paraId="5853DD15" w14:textId="615FEC6F" w:rsidR="00DE0128" w:rsidRPr="00DE0128" w:rsidRDefault="0017597C" w:rsidP="00DE012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E0128" w:rsidRPr="00DE0128">
        <w:rPr>
          <w:rFonts w:ascii="Times New Roman" w:hAnsi="Times New Roman" w:cs="Times New Roman"/>
          <w:sz w:val="28"/>
          <w:szCs w:val="28"/>
        </w:rPr>
        <w:t>Функциональное тестирование. Функциональное тестирование направлено на проверку того, что веб-сайт выполняет поставленные задачи.</w:t>
      </w:r>
    </w:p>
    <w:p w14:paraId="24554F10" w14:textId="3561BA57" w:rsidR="00DE0128" w:rsidRPr="00DE0128" w:rsidRDefault="0017597C" w:rsidP="00DE012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E0128" w:rsidRPr="00DE0128">
        <w:rPr>
          <w:rFonts w:ascii="Times New Roman" w:hAnsi="Times New Roman" w:cs="Times New Roman"/>
          <w:sz w:val="28"/>
          <w:szCs w:val="28"/>
        </w:rPr>
        <w:t>Нефункциональное тестирование. Нефункциональное тестирование оценивает производительность, безопасность и удобство использования веб-сайта.</w:t>
      </w:r>
    </w:p>
    <w:p w14:paraId="77C6E9E2" w14:textId="77777777" w:rsidR="00DE0128" w:rsidRPr="00DE0128" w:rsidRDefault="00DE0128" w:rsidP="00DE012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128">
        <w:rPr>
          <w:rFonts w:ascii="Times New Roman" w:hAnsi="Times New Roman" w:cs="Times New Roman"/>
          <w:sz w:val="28"/>
          <w:szCs w:val="28"/>
        </w:rPr>
        <w:t xml:space="preserve">В процессе разработки тестировщики проводят серию тестов, чтобы гарантировать отсутствие ошибок на веб-сайте, включая модульные тесты, интеграционные тесты и системные тесты. После запуска веб-сайта также важно отслеживать его работу и решать любые возникающие проблемы. Проводя тщательное тестирование на каждом этапе разработки, разработчики </w:t>
      </w:r>
      <w:r w:rsidRPr="00DE0128">
        <w:rPr>
          <w:rFonts w:ascii="Times New Roman" w:hAnsi="Times New Roman" w:cs="Times New Roman"/>
          <w:sz w:val="28"/>
          <w:szCs w:val="28"/>
        </w:rPr>
        <w:lastRenderedPageBreak/>
        <w:t>могут создавать высококачественные веб-сайты, отвечающие потребностям своих пользователей.</w:t>
      </w:r>
    </w:p>
    <w:p w14:paraId="25077179" w14:textId="112F66BD" w:rsidR="00DE0128" w:rsidRPr="00DE0128" w:rsidRDefault="00DE0128" w:rsidP="00DE012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Pr="00DE0128">
        <w:rPr>
          <w:rFonts w:ascii="Times New Roman" w:hAnsi="Times New Roman" w:cs="Times New Roman"/>
          <w:sz w:val="28"/>
          <w:szCs w:val="28"/>
        </w:rPr>
        <w:t>Развертывание</w:t>
      </w:r>
    </w:p>
    <w:p w14:paraId="2998F7DD" w14:textId="77777777" w:rsidR="00DE0128" w:rsidRPr="00DE0128" w:rsidRDefault="00DE0128" w:rsidP="00DE012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128">
        <w:rPr>
          <w:rFonts w:ascii="Times New Roman" w:hAnsi="Times New Roman" w:cs="Times New Roman"/>
          <w:sz w:val="28"/>
          <w:szCs w:val="28"/>
        </w:rPr>
        <w:t>Фаза развертывания в веб-разработке — это процесс запуска веб-сайта или приложения в эксплуатацию. Обычно это включает в себя перенос кода с сервера разработки или промежуточного сервера на рабочий сервер. Шаги, необходимые для развертывания, могут различаться в зависимости от размера и сложности проекта и могут включать в себя такие задачи, как настройка среды, сжатие файлов, настройка кэширования и настройка балансировки нагрузки.</w:t>
      </w:r>
    </w:p>
    <w:p w14:paraId="6C69A902" w14:textId="77777777" w:rsidR="00DE0128" w:rsidRPr="00DE0128" w:rsidRDefault="00DE0128" w:rsidP="00DE012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128">
        <w:rPr>
          <w:rFonts w:ascii="Times New Roman" w:hAnsi="Times New Roman" w:cs="Times New Roman"/>
          <w:sz w:val="28"/>
          <w:szCs w:val="28"/>
        </w:rPr>
        <w:t>Этап развертывания может быть сложным, и перед началом важно иметь четкий план. Поскольку это заключительный этап запуска веб-сайта, крайне важно обеспечить наличие всех необходимых непредвиденных обстоятельств и готовность разработчиков к различным сценариям. После запуска сайта или приложения его необходимо отслеживать и поддерживать, чтобы обеспечить его доступность и производительность.</w:t>
      </w:r>
    </w:p>
    <w:p w14:paraId="2C8595C2" w14:textId="198583A7" w:rsidR="00DE0128" w:rsidRPr="00DE0128" w:rsidRDefault="00DE0128" w:rsidP="00DE012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r w:rsidRPr="00DE0128">
        <w:rPr>
          <w:rFonts w:ascii="Times New Roman" w:hAnsi="Times New Roman" w:cs="Times New Roman"/>
          <w:sz w:val="28"/>
          <w:szCs w:val="28"/>
        </w:rPr>
        <w:t>Обслуживание</w:t>
      </w:r>
    </w:p>
    <w:p w14:paraId="1BCEF9D6" w14:textId="521E81D2" w:rsidR="00DE0128" w:rsidRPr="00DE0128" w:rsidRDefault="00DE0128" w:rsidP="00DE012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128">
        <w:rPr>
          <w:rFonts w:ascii="Times New Roman" w:hAnsi="Times New Roman" w:cs="Times New Roman"/>
          <w:sz w:val="28"/>
          <w:szCs w:val="28"/>
        </w:rPr>
        <w:t>Обслуживание веб-сайта является неотъемлемой частью процесса веб-разработки, обеспечивая оптимальную производительность и постоянные обновления в соответствии с меняющимися требованиями. Этап обслуживания предполагает регулярный мониторинг производительности веб-сайта и предоставление регулярных обновлений для улучшения функций и возможностей. Регулярные обновления также необходимы для реализации надежных протоколов безопасности и оптимизации взаимодействия с пользователем</w:t>
      </w:r>
      <w:r w:rsidR="0017597C" w:rsidRPr="0017597C">
        <w:rPr>
          <w:rFonts w:ascii="Times New Roman" w:hAnsi="Times New Roman" w:cs="Times New Roman"/>
          <w:sz w:val="28"/>
          <w:szCs w:val="28"/>
        </w:rPr>
        <w:t xml:space="preserve"> [3]</w:t>
      </w:r>
      <w:r w:rsidRPr="00DE0128">
        <w:rPr>
          <w:rFonts w:ascii="Times New Roman" w:hAnsi="Times New Roman" w:cs="Times New Roman"/>
          <w:sz w:val="28"/>
          <w:szCs w:val="28"/>
        </w:rPr>
        <w:t>.</w:t>
      </w:r>
    </w:p>
    <w:p w14:paraId="6E534FB8" w14:textId="77777777" w:rsidR="00DE0128" w:rsidRPr="00DE0128" w:rsidRDefault="00DE0128" w:rsidP="00DE012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128">
        <w:rPr>
          <w:rFonts w:ascii="Times New Roman" w:hAnsi="Times New Roman" w:cs="Times New Roman"/>
          <w:sz w:val="28"/>
          <w:szCs w:val="28"/>
        </w:rPr>
        <w:t xml:space="preserve">Обслуживание веб-сайта может включать в себя различные задачи, такие как обновление программного обеспечения, резервное копирование данных, мониторинг веб-трафика и проверка на наличие уязвимостей безопасности. Регулярно выполняя техническое обслуживание, вы можете гарантировать, что ваш веб-сайт всегда будет актуальным, обновляемым, </w:t>
      </w:r>
      <w:r w:rsidRPr="00DE0128">
        <w:rPr>
          <w:rFonts w:ascii="Times New Roman" w:hAnsi="Times New Roman" w:cs="Times New Roman"/>
          <w:sz w:val="28"/>
          <w:szCs w:val="28"/>
        </w:rPr>
        <w:lastRenderedPageBreak/>
        <w:t>доступным и оптимальным для пользователей. Это обязательный этап веб-разработки, поэтому важно выделить достаточно времени и ресурсов для обслуживания в рамках вашей общей стратегии веб-разработки.</w:t>
      </w:r>
    </w:p>
    <w:p w14:paraId="0D2642E7" w14:textId="77777777" w:rsidR="00DE0128" w:rsidRPr="00DE0128" w:rsidRDefault="00DE0128" w:rsidP="00DE012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128">
        <w:rPr>
          <w:rFonts w:ascii="Times New Roman" w:hAnsi="Times New Roman" w:cs="Times New Roman"/>
          <w:sz w:val="28"/>
          <w:szCs w:val="28"/>
        </w:rPr>
        <w:t>Существует широкий спектр технологий, включая языки программирования, платформы, библиотеки и инструменты, которые широко используются для создания высокофункциональных веб-приложений и веб-сайтов.</w:t>
      </w:r>
    </w:p>
    <w:p w14:paraId="0FE1518B" w14:textId="77777777" w:rsidR="00DE0128" w:rsidRPr="00DE0128" w:rsidRDefault="00DE0128" w:rsidP="00DE012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128">
        <w:rPr>
          <w:rFonts w:ascii="Times New Roman" w:hAnsi="Times New Roman" w:cs="Times New Roman"/>
          <w:sz w:val="28"/>
          <w:szCs w:val="28"/>
        </w:rPr>
        <w:t xml:space="preserve">Вам важно иметь полное представление о технологическом стеке, необходимом для создания </w:t>
      </w:r>
      <w:proofErr w:type="spellStart"/>
      <w:r w:rsidRPr="00DE0128">
        <w:rPr>
          <w:rFonts w:ascii="Times New Roman" w:hAnsi="Times New Roman" w:cs="Times New Roman"/>
          <w:sz w:val="28"/>
          <w:szCs w:val="28"/>
        </w:rPr>
        <w:t>высокооптимизированных</w:t>
      </w:r>
      <w:proofErr w:type="spellEnd"/>
      <w:r w:rsidRPr="00DE0128">
        <w:rPr>
          <w:rFonts w:ascii="Times New Roman" w:hAnsi="Times New Roman" w:cs="Times New Roman"/>
          <w:sz w:val="28"/>
          <w:szCs w:val="28"/>
        </w:rPr>
        <w:t xml:space="preserve"> веб-сайтов, чтобы помочь вам определить свой бюджет и требования к найму сотрудников. Стек технологий, необходимый для процесса веб-разработки, можно условно разделить на две категории: интерфейсная и серверная разработка.</w:t>
      </w:r>
    </w:p>
    <w:p w14:paraId="5201E8C2" w14:textId="77777777" w:rsidR="00DE0128" w:rsidRPr="00DE0128" w:rsidRDefault="00DE0128" w:rsidP="00DE012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128">
        <w:rPr>
          <w:rFonts w:ascii="Times New Roman" w:hAnsi="Times New Roman" w:cs="Times New Roman"/>
          <w:sz w:val="28"/>
          <w:szCs w:val="28"/>
        </w:rPr>
        <w:t>Стек интерфейсных технологий для веб-разработки</w:t>
      </w:r>
    </w:p>
    <w:p w14:paraId="2E4B3B36" w14:textId="77777777" w:rsidR="00DE0128" w:rsidRPr="00DE0128" w:rsidRDefault="00DE0128" w:rsidP="00DE012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128">
        <w:rPr>
          <w:rFonts w:ascii="Times New Roman" w:hAnsi="Times New Roman" w:cs="Times New Roman"/>
          <w:sz w:val="28"/>
          <w:szCs w:val="28"/>
        </w:rPr>
        <w:t xml:space="preserve">При создании веб-сайта ваши интерфейсные технологии могут существенно повлиять на общий процесс разработки. Доступен широкий спектр интерфейсных технологий, каждая из которых имеет уникальные функции, сильные и слабые стороны. Выбор правильной технологии может существенно повлиять на скорость и эффективность процесса разработки. Некоторые из наиболее популярных интерфейсных технологий включают HTML, CSS, </w:t>
      </w:r>
      <w:proofErr w:type="spellStart"/>
      <w:r w:rsidRPr="00DE0128">
        <w:rPr>
          <w:rFonts w:ascii="Times New Roman" w:hAnsi="Times New Roman" w:cs="Times New Roman"/>
          <w:sz w:val="28"/>
          <w:szCs w:val="28"/>
        </w:rPr>
        <w:t>JavaScript</w:t>
      </w:r>
      <w:proofErr w:type="spellEnd"/>
      <w:r w:rsidRPr="00DE012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E0128">
        <w:rPr>
          <w:rFonts w:ascii="Times New Roman" w:hAnsi="Times New Roman" w:cs="Times New Roman"/>
          <w:sz w:val="28"/>
          <w:szCs w:val="28"/>
        </w:rPr>
        <w:t>React</w:t>
      </w:r>
      <w:proofErr w:type="spellEnd"/>
      <w:r w:rsidRPr="00DE012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E0128">
        <w:rPr>
          <w:rFonts w:ascii="Times New Roman" w:hAnsi="Times New Roman" w:cs="Times New Roman"/>
          <w:sz w:val="28"/>
          <w:szCs w:val="28"/>
        </w:rPr>
        <w:t>Angular</w:t>
      </w:r>
      <w:proofErr w:type="spellEnd"/>
      <w:r w:rsidRPr="00DE0128">
        <w:rPr>
          <w:rFonts w:ascii="Times New Roman" w:hAnsi="Times New Roman" w:cs="Times New Roman"/>
          <w:sz w:val="28"/>
          <w:szCs w:val="28"/>
        </w:rPr>
        <w:t xml:space="preserve">, Vue.js и </w:t>
      </w:r>
      <w:proofErr w:type="spellStart"/>
      <w:r w:rsidRPr="00DE0128">
        <w:rPr>
          <w:rFonts w:ascii="Times New Roman" w:hAnsi="Times New Roman" w:cs="Times New Roman"/>
          <w:sz w:val="28"/>
          <w:szCs w:val="28"/>
        </w:rPr>
        <w:t>Bootstrap</w:t>
      </w:r>
      <w:proofErr w:type="spellEnd"/>
      <w:r w:rsidRPr="00DE0128">
        <w:rPr>
          <w:rFonts w:ascii="Times New Roman" w:hAnsi="Times New Roman" w:cs="Times New Roman"/>
          <w:sz w:val="28"/>
          <w:szCs w:val="28"/>
        </w:rPr>
        <w:t xml:space="preserve"> и другие.</w:t>
      </w:r>
    </w:p>
    <w:p w14:paraId="172B4D34" w14:textId="77777777" w:rsidR="00DE0128" w:rsidRPr="00DE0128" w:rsidRDefault="00DE0128" w:rsidP="00DE012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128">
        <w:rPr>
          <w:rFonts w:ascii="Times New Roman" w:hAnsi="Times New Roman" w:cs="Times New Roman"/>
          <w:sz w:val="28"/>
          <w:szCs w:val="28"/>
        </w:rPr>
        <w:t>Каждая из этих технологий обладает своими уникальными возможностями, которые можно использовать для создания привлекательного и удобного для пользователя веб-сайта. При совместном использовании они могут стать мощной основой для любого проекта веб-разработки. Выбор технологий, которые вы используете, зависит от размера и сложности проекта веб-разработки.</w:t>
      </w:r>
    </w:p>
    <w:p w14:paraId="733D7B69" w14:textId="77777777" w:rsidR="00DE0128" w:rsidRPr="00DE0128" w:rsidRDefault="00DE0128" w:rsidP="00DE012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128">
        <w:rPr>
          <w:rFonts w:ascii="Times New Roman" w:hAnsi="Times New Roman" w:cs="Times New Roman"/>
          <w:sz w:val="28"/>
          <w:szCs w:val="28"/>
        </w:rPr>
        <w:t>Стек серверных технологий для веб-разработки</w:t>
      </w:r>
    </w:p>
    <w:p w14:paraId="18B45BD7" w14:textId="61B196A8" w:rsidR="00DE0128" w:rsidRPr="00DE0128" w:rsidRDefault="00DE0128" w:rsidP="00DE012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E0128">
        <w:rPr>
          <w:rFonts w:ascii="Times New Roman" w:hAnsi="Times New Roman" w:cs="Times New Roman"/>
          <w:sz w:val="28"/>
          <w:szCs w:val="28"/>
        </w:rPr>
        <w:t>Бэкэнд</w:t>
      </w:r>
      <w:proofErr w:type="spellEnd"/>
      <w:r w:rsidRPr="00DE0128">
        <w:rPr>
          <w:rFonts w:ascii="Times New Roman" w:hAnsi="Times New Roman" w:cs="Times New Roman"/>
          <w:sz w:val="28"/>
          <w:szCs w:val="28"/>
        </w:rPr>
        <w:t xml:space="preserve"> является ядром веб-разработки, поскольку он обеспечивает бизнес-логику и возможности получения данных для действий пользователя на внешнем интерфейсе. Серверная часть включает в себя сервер, который </w:t>
      </w:r>
      <w:r w:rsidRPr="00DE0128">
        <w:rPr>
          <w:rFonts w:ascii="Times New Roman" w:hAnsi="Times New Roman" w:cs="Times New Roman"/>
          <w:sz w:val="28"/>
          <w:szCs w:val="28"/>
        </w:rPr>
        <w:lastRenderedPageBreak/>
        <w:t xml:space="preserve">обрабатывает все файлы веб-сайта, базу данных, в которой хранятся данные веб-сайта, и приложение, которое запускает веб-сайт. Все эти серверные технологии работают вместе, чтобы гарантировать, </w:t>
      </w:r>
      <w:r w:rsidR="0017597C" w:rsidRPr="00DE0128">
        <w:rPr>
          <w:rFonts w:ascii="Times New Roman" w:hAnsi="Times New Roman" w:cs="Times New Roman"/>
          <w:sz w:val="28"/>
          <w:szCs w:val="28"/>
        </w:rPr>
        <w:t>что,</w:t>
      </w:r>
      <w:r w:rsidRPr="00DE0128">
        <w:rPr>
          <w:rFonts w:ascii="Times New Roman" w:hAnsi="Times New Roman" w:cs="Times New Roman"/>
          <w:sz w:val="28"/>
          <w:szCs w:val="28"/>
        </w:rPr>
        <w:t xml:space="preserve"> когда вы посещаете веб-сайт, все работает правильно и синхронно, как и ожидалось</w:t>
      </w:r>
      <w:r w:rsidR="0017597C" w:rsidRPr="0017597C">
        <w:rPr>
          <w:rFonts w:ascii="Times New Roman" w:hAnsi="Times New Roman" w:cs="Times New Roman"/>
          <w:sz w:val="28"/>
          <w:szCs w:val="28"/>
        </w:rPr>
        <w:t xml:space="preserve"> [2]</w:t>
      </w:r>
      <w:r w:rsidRPr="00DE0128">
        <w:rPr>
          <w:rFonts w:ascii="Times New Roman" w:hAnsi="Times New Roman" w:cs="Times New Roman"/>
          <w:sz w:val="28"/>
          <w:szCs w:val="28"/>
        </w:rPr>
        <w:t>.</w:t>
      </w:r>
    </w:p>
    <w:p w14:paraId="52191959" w14:textId="5A3401C6" w:rsidR="00DE0128" w:rsidRPr="00DE0128" w:rsidRDefault="00DE0128" w:rsidP="00DE012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0128">
        <w:rPr>
          <w:rFonts w:ascii="Times New Roman" w:hAnsi="Times New Roman" w:cs="Times New Roman"/>
          <w:sz w:val="28"/>
          <w:szCs w:val="28"/>
        </w:rPr>
        <w:t>Впечатляющий список серверных технологий обеспечивает необходимую функциональность и возможности, чтобы сделать ваш веб-сайт мощным, масштабируемым и оптимизированным для повышения удобства работы пользователей. Некоторые известные серверные технологии, используемые в веб-разработке, включают, среди прочего, Java, Python, PHP, Ruby, ASP.NET, Oracle и MySQL. Выбор стека серверных технологий будет зависеть от требований и бюджета вашего проекта.</w:t>
      </w:r>
    </w:p>
    <w:p w14:paraId="5A8CE4AE" w14:textId="77777777" w:rsidR="00D611E7" w:rsidRPr="00D611E7" w:rsidRDefault="00D611E7" w:rsidP="00D611E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11E7">
        <w:rPr>
          <w:rFonts w:ascii="Times New Roman" w:hAnsi="Times New Roman" w:cs="Times New Roman"/>
          <w:sz w:val="28"/>
          <w:szCs w:val="28"/>
        </w:rPr>
        <w:t xml:space="preserve">Для реализации проекта разработки и формирования системы реализации практики и рынка позволяют сделать вывод о решении задач с помощью системы программирования и разработки </w:t>
      </w:r>
      <w:proofErr w:type="spellStart"/>
      <w:r w:rsidRPr="00D611E7">
        <w:rPr>
          <w:rFonts w:ascii="Times New Roman" w:hAnsi="Times New Roman" w:cs="Times New Roman"/>
          <w:sz w:val="28"/>
          <w:szCs w:val="28"/>
        </w:rPr>
        <w:t>PyCharm</w:t>
      </w:r>
      <w:proofErr w:type="spellEnd"/>
      <w:r w:rsidRPr="00D611E7">
        <w:rPr>
          <w:rFonts w:ascii="Times New Roman" w:hAnsi="Times New Roman" w:cs="Times New Roman"/>
          <w:sz w:val="28"/>
          <w:szCs w:val="28"/>
        </w:rPr>
        <w:t>. Требуемые язык разработки Python3, что подкрепляется с помощью системы реализации и стратегии разработки практик и рыночной деятельности и системы формирования Python3 [1].</w:t>
      </w:r>
    </w:p>
    <w:p w14:paraId="6A2DD401" w14:textId="77777777" w:rsidR="00D611E7" w:rsidRPr="00D611E7" w:rsidRDefault="00D611E7" w:rsidP="00D611E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11E7">
        <w:rPr>
          <w:rFonts w:ascii="Times New Roman" w:hAnsi="Times New Roman" w:cs="Times New Roman"/>
          <w:sz w:val="28"/>
          <w:szCs w:val="28"/>
        </w:rPr>
        <w:t xml:space="preserve">Производительность всегда важна, в хорошие или плохие времена, но в условиях сложной экономики она может стать ключом к выживанию. Когда руководители HP решили расширить успешный бизнес </w:t>
      </w:r>
      <w:proofErr w:type="spellStart"/>
      <w:r w:rsidRPr="00D611E7">
        <w:rPr>
          <w:rFonts w:ascii="Times New Roman" w:hAnsi="Times New Roman" w:cs="Times New Roman"/>
          <w:sz w:val="28"/>
          <w:szCs w:val="28"/>
        </w:rPr>
        <w:t>OpenView</w:t>
      </w:r>
      <w:proofErr w:type="spellEnd"/>
      <w:r w:rsidRPr="00D611E7">
        <w:rPr>
          <w:rFonts w:ascii="Times New Roman" w:hAnsi="Times New Roman" w:cs="Times New Roman"/>
          <w:sz w:val="28"/>
          <w:szCs w:val="28"/>
        </w:rPr>
        <w:t xml:space="preserve"> в области управления веб-сервисами, они собрали лучших разработчиков программного обеспечения со всей компании. Многие из этих инженеров были опытными разработчиками Java, которые использовали различные инструменты, от текстовых редакторов ручного кодирования до бесплатных и коммерческих Java IDE. Теперь рыночные условия требовали от них работать еще быстрее и создавать еще более качественный код — серьезная проблема в любое время.</w:t>
      </w:r>
    </w:p>
    <w:p w14:paraId="7B2B20AC" w14:textId="77777777" w:rsidR="00D611E7" w:rsidRPr="00D611E7" w:rsidRDefault="00D611E7" w:rsidP="00D611E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611E7">
        <w:rPr>
          <w:rFonts w:ascii="Times New Roman" w:hAnsi="Times New Roman" w:cs="Times New Roman"/>
          <w:sz w:val="28"/>
          <w:szCs w:val="28"/>
        </w:rPr>
        <w:t>JetBrains</w:t>
      </w:r>
      <w:proofErr w:type="spellEnd"/>
      <w:r w:rsidRPr="00D611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611E7">
        <w:rPr>
          <w:rFonts w:ascii="Times New Roman" w:hAnsi="Times New Roman" w:cs="Times New Roman"/>
          <w:sz w:val="28"/>
          <w:szCs w:val="28"/>
        </w:rPr>
        <w:t>IntelliJ</w:t>
      </w:r>
      <w:proofErr w:type="spellEnd"/>
      <w:r w:rsidRPr="00D611E7">
        <w:rPr>
          <w:rFonts w:ascii="Times New Roman" w:hAnsi="Times New Roman" w:cs="Times New Roman"/>
          <w:sz w:val="28"/>
          <w:szCs w:val="28"/>
        </w:rPr>
        <w:t xml:space="preserve"> IDEA стала наиболее широко используемым инструментом разработки в организации HP по управлению веб-сервисами. В HP, где разработчики сами выбирают инструменты, позволяющие им создавать наилучший код, более 70 процентов сотрудников теперь используют </w:t>
      </w:r>
      <w:proofErr w:type="spellStart"/>
      <w:r w:rsidRPr="00D611E7">
        <w:rPr>
          <w:rFonts w:ascii="Times New Roman" w:hAnsi="Times New Roman" w:cs="Times New Roman"/>
          <w:sz w:val="28"/>
          <w:szCs w:val="28"/>
        </w:rPr>
        <w:lastRenderedPageBreak/>
        <w:t>JetBrains</w:t>
      </w:r>
      <w:proofErr w:type="spellEnd"/>
      <w:r w:rsidRPr="00D611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611E7">
        <w:rPr>
          <w:rFonts w:ascii="Times New Roman" w:hAnsi="Times New Roman" w:cs="Times New Roman"/>
          <w:sz w:val="28"/>
          <w:szCs w:val="28"/>
        </w:rPr>
        <w:t>IntelliJ</w:t>
      </w:r>
      <w:proofErr w:type="spellEnd"/>
      <w:r w:rsidRPr="00D611E7">
        <w:rPr>
          <w:rFonts w:ascii="Times New Roman" w:hAnsi="Times New Roman" w:cs="Times New Roman"/>
          <w:sz w:val="28"/>
          <w:szCs w:val="28"/>
        </w:rPr>
        <w:t xml:space="preserve"> IDEA 3.0. Это просто делает кодирование более эффективным, поэтому они могут быть более продуктивными — и это приводит к созданию наилучшего программного обеспечения для своих клиентов. </w:t>
      </w:r>
    </w:p>
    <w:p w14:paraId="40915F6B" w14:textId="77777777" w:rsidR="00D611E7" w:rsidRPr="00D611E7" w:rsidRDefault="00D611E7" w:rsidP="00D611E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11E7">
        <w:rPr>
          <w:rFonts w:ascii="Times New Roman" w:hAnsi="Times New Roman" w:cs="Times New Roman"/>
          <w:sz w:val="28"/>
          <w:szCs w:val="28"/>
        </w:rPr>
        <w:t>Почти постоянное тестирование, доработка и редизайн требуют постоянного рефакторинга, что создает проблемы для традиционных инструментов. Рефакторинг - это очень подробный процесс, требующий тщательного анализа на всем пути. В больших проектах простые традиционные инструменты, такие как редакторы и неразумные IDE, создают ненужную работу, поскольку вкрадываются ошибки и сборки ломаются. Это становится такой проблемой для многих организаций, что бюджетные и временные ограничения препятствуют рефакторингу. Страдает код, а затраты на техническое обслуживание резко возрастают.</w:t>
      </w:r>
    </w:p>
    <w:p w14:paraId="24066C4E" w14:textId="77777777" w:rsidR="00D611E7" w:rsidRPr="00D611E7" w:rsidRDefault="00D611E7" w:rsidP="00D611E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11E7">
        <w:rPr>
          <w:rFonts w:ascii="Times New Roman" w:hAnsi="Times New Roman" w:cs="Times New Roman"/>
          <w:sz w:val="28"/>
          <w:szCs w:val="28"/>
        </w:rPr>
        <w:t xml:space="preserve">Требования, предъявляемые к рефакторингу, неудивительно, что мощные функции </w:t>
      </w:r>
      <w:proofErr w:type="spellStart"/>
      <w:r w:rsidRPr="00D611E7">
        <w:rPr>
          <w:rFonts w:ascii="Times New Roman" w:hAnsi="Times New Roman" w:cs="Times New Roman"/>
          <w:sz w:val="28"/>
          <w:szCs w:val="28"/>
        </w:rPr>
        <w:t>рефакторинга</w:t>
      </w:r>
      <w:proofErr w:type="spellEnd"/>
      <w:r w:rsidRPr="00D611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611E7">
        <w:rPr>
          <w:rFonts w:ascii="Times New Roman" w:hAnsi="Times New Roman" w:cs="Times New Roman"/>
          <w:sz w:val="28"/>
          <w:szCs w:val="28"/>
        </w:rPr>
        <w:t>IntelliJ</w:t>
      </w:r>
      <w:proofErr w:type="spellEnd"/>
      <w:r w:rsidRPr="00D611E7">
        <w:rPr>
          <w:rFonts w:ascii="Times New Roman" w:hAnsi="Times New Roman" w:cs="Times New Roman"/>
          <w:sz w:val="28"/>
          <w:szCs w:val="28"/>
        </w:rPr>
        <w:t xml:space="preserve"> IDEA произвели первое и самое сильное впечатление на разработчиков HP. Старший разработчик программного обеспечения Брайан Робинсон отмечает: “Лично я сразу нашел две вещи наиболее полезными — "метод извлечения" и "заменить </w:t>
      </w:r>
      <w:proofErr w:type="spellStart"/>
      <w:r w:rsidRPr="00D611E7">
        <w:rPr>
          <w:rFonts w:ascii="Times New Roman" w:hAnsi="Times New Roman" w:cs="Times New Roman"/>
          <w:sz w:val="28"/>
          <w:szCs w:val="28"/>
        </w:rPr>
        <w:t>temp</w:t>
      </w:r>
      <w:proofErr w:type="spellEnd"/>
      <w:r w:rsidRPr="00D611E7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D611E7">
        <w:rPr>
          <w:rFonts w:ascii="Times New Roman" w:hAnsi="Times New Roman" w:cs="Times New Roman"/>
          <w:sz w:val="28"/>
          <w:szCs w:val="28"/>
        </w:rPr>
        <w:t>query</w:t>
      </w:r>
      <w:proofErr w:type="spellEnd"/>
      <w:r w:rsidRPr="00D611E7">
        <w:rPr>
          <w:rFonts w:ascii="Times New Roman" w:hAnsi="Times New Roman" w:cs="Times New Roman"/>
          <w:sz w:val="28"/>
          <w:szCs w:val="28"/>
        </w:rPr>
        <w:t xml:space="preserve">’. Я обнаружил, что часто использую эти два метода, </w:t>
      </w:r>
      <w:proofErr w:type="gramStart"/>
      <w:r w:rsidRPr="00D611E7">
        <w:rPr>
          <w:rFonts w:ascii="Times New Roman" w:hAnsi="Times New Roman" w:cs="Times New Roman"/>
          <w:sz w:val="28"/>
          <w:szCs w:val="28"/>
        </w:rPr>
        <w:t>особенно ”метод</w:t>
      </w:r>
      <w:proofErr w:type="gramEnd"/>
      <w:r w:rsidRPr="00D611E7">
        <w:rPr>
          <w:rFonts w:ascii="Times New Roman" w:hAnsi="Times New Roman" w:cs="Times New Roman"/>
          <w:sz w:val="28"/>
          <w:szCs w:val="28"/>
        </w:rPr>
        <w:t xml:space="preserve"> извлечения", который помогает поддерживать чистоту и удобство обслуживания кода." По словам Робинсона, простота навигации по коду, даже по старому коду, внутри </w:t>
      </w:r>
      <w:proofErr w:type="spellStart"/>
      <w:r w:rsidRPr="00D611E7">
        <w:rPr>
          <w:rFonts w:ascii="Times New Roman" w:hAnsi="Times New Roman" w:cs="Times New Roman"/>
          <w:sz w:val="28"/>
          <w:szCs w:val="28"/>
        </w:rPr>
        <w:t>IntelliJ</w:t>
      </w:r>
      <w:proofErr w:type="spellEnd"/>
      <w:r w:rsidRPr="00D611E7">
        <w:rPr>
          <w:rFonts w:ascii="Times New Roman" w:hAnsi="Times New Roman" w:cs="Times New Roman"/>
          <w:sz w:val="28"/>
          <w:szCs w:val="28"/>
        </w:rPr>
        <w:t xml:space="preserve"> IDEA также сэкономила много часов. “IDEA - это лучший инструмент для изучения кода, который вы не писали лично. Легко перемещаться по классам”. Продолжая использовать </w:t>
      </w:r>
      <w:proofErr w:type="spellStart"/>
      <w:r w:rsidRPr="00D611E7">
        <w:rPr>
          <w:rFonts w:ascii="Times New Roman" w:hAnsi="Times New Roman" w:cs="Times New Roman"/>
          <w:sz w:val="28"/>
          <w:szCs w:val="28"/>
        </w:rPr>
        <w:t>IntelliJ</w:t>
      </w:r>
      <w:proofErr w:type="spellEnd"/>
      <w:r w:rsidRPr="00D611E7">
        <w:rPr>
          <w:rFonts w:ascii="Times New Roman" w:hAnsi="Times New Roman" w:cs="Times New Roman"/>
          <w:sz w:val="28"/>
          <w:szCs w:val="28"/>
        </w:rPr>
        <w:t xml:space="preserve"> IDEA, он быстро понял, что встроенный в нее интеллект позволяет легко “делать вещи, которые очень часто встречаются при программировании, вещи, за которыми обычно приходится внимательно следить”, - говорит он. “Это позволяет вам работать быстрее” [3].</w:t>
      </w:r>
    </w:p>
    <w:p w14:paraId="2575BD69" w14:textId="284F938D" w:rsidR="00D611E7" w:rsidRPr="00D611E7" w:rsidRDefault="00D611E7" w:rsidP="00D611E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11E7">
        <w:rPr>
          <w:rFonts w:ascii="Times New Roman" w:hAnsi="Times New Roman" w:cs="Times New Roman"/>
          <w:sz w:val="28"/>
          <w:szCs w:val="28"/>
        </w:rPr>
        <w:t xml:space="preserve">По крайней мере, в 30% случаев разработчики работают над устранением проблем с кодом, которых можно было бы полностью избежать, если бы использовались правильные инструменты разработки. Недавно </w:t>
      </w:r>
      <w:r w:rsidRPr="00D611E7">
        <w:rPr>
          <w:rFonts w:ascii="Times New Roman" w:hAnsi="Times New Roman" w:cs="Times New Roman"/>
          <w:sz w:val="28"/>
          <w:szCs w:val="28"/>
        </w:rPr>
        <w:lastRenderedPageBreak/>
        <w:t>нанятые разработчики тратят до 70% своего времени на то, чтобы просто освоиться с существующей кодовой базой. Эта цифра возрастает еще больше, если разработчикам приходится регулярно переключаться между проектами. С помощью лучших инструментов разработки это время можно сократить до 30%</w:t>
      </w:r>
      <w:r w:rsidR="0017597C" w:rsidRPr="0017597C">
        <w:rPr>
          <w:rFonts w:ascii="Times New Roman" w:hAnsi="Times New Roman" w:cs="Times New Roman"/>
          <w:sz w:val="28"/>
          <w:szCs w:val="28"/>
        </w:rPr>
        <w:t xml:space="preserve"> [3</w:t>
      </w:r>
      <w:r w:rsidR="0017597C" w:rsidRPr="00200324">
        <w:rPr>
          <w:rFonts w:ascii="Times New Roman" w:hAnsi="Times New Roman" w:cs="Times New Roman"/>
          <w:sz w:val="28"/>
          <w:szCs w:val="28"/>
        </w:rPr>
        <w:t>]</w:t>
      </w:r>
      <w:r w:rsidRPr="00D611E7">
        <w:rPr>
          <w:rFonts w:ascii="Times New Roman" w:hAnsi="Times New Roman" w:cs="Times New Roman"/>
          <w:sz w:val="28"/>
          <w:szCs w:val="28"/>
        </w:rPr>
        <w:t>.</w:t>
      </w:r>
    </w:p>
    <w:p w14:paraId="30F02D27" w14:textId="77777777" w:rsidR="00D611E7" w:rsidRPr="00D611E7" w:rsidRDefault="00D611E7" w:rsidP="00D611E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11E7">
        <w:rPr>
          <w:rFonts w:ascii="Times New Roman" w:hAnsi="Times New Roman" w:cs="Times New Roman"/>
          <w:sz w:val="28"/>
          <w:szCs w:val="28"/>
        </w:rPr>
        <w:t xml:space="preserve">Согласно нашим внутренним исследованиям, пользователи </w:t>
      </w:r>
      <w:proofErr w:type="spellStart"/>
      <w:r w:rsidRPr="00D611E7">
        <w:rPr>
          <w:rFonts w:ascii="Times New Roman" w:hAnsi="Times New Roman" w:cs="Times New Roman"/>
          <w:sz w:val="28"/>
          <w:szCs w:val="28"/>
        </w:rPr>
        <w:t>PyCharm</w:t>
      </w:r>
      <w:proofErr w:type="spellEnd"/>
      <w:r w:rsidRPr="00D611E7">
        <w:rPr>
          <w:rFonts w:ascii="Times New Roman" w:hAnsi="Times New Roman" w:cs="Times New Roman"/>
          <w:sz w:val="28"/>
          <w:szCs w:val="28"/>
        </w:rPr>
        <w:t xml:space="preserve"> сообщают о повышении производительности при использовании </w:t>
      </w:r>
      <w:proofErr w:type="spellStart"/>
      <w:r w:rsidRPr="00D611E7">
        <w:rPr>
          <w:rFonts w:ascii="Times New Roman" w:hAnsi="Times New Roman" w:cs="Times New Roman"/>
          <w:sz w:val="28"/>
          <w:szCs w:val="28"/>
        </w:rPr>
        <w:t>PyCharm</w:t>
      </w:r>
      <w:proofErr w:type="spellEnd"/>
      <w:r w:rsidRPr="00D611E7">
        <w:rPr>
          <w:rFonts w:ascii="Times New Roman" w:hAnsi="Times New Roman" w:cs="Times New Roman"/>
          <w:sz w:val="28"/>
          <w:szCs w:val="28"/>
        </w:rPr>
        <w:t xml:space="preserve"> на 20-35% по сравнению с другими IDE или текстовыми редакторами. Учитывая, что разработчики Python зарабатывают в США примерно 96 195 долларов в год, а коммерческие лицензии </w:t>
      </w:r>
      <w:proofErr w:type="spellStart"/>
      <w:r w:rsidRPr="00D611E7">
        <w:rPr>
          <w:rFonts w:ascii="Times New Roman" w:hAnsi="Times New Roman" w:cs="Times New Roman"/>
          <w:sz w:val="28"/>
          <w:szCs w:val="28"/>
        </w:rPr>
        <w:t>PyCharm</w:t>
      </w:r>
      <w:proofErr w:type="spellEnd"/>
      <w:r w:rsidRPr="00D611E7">
        <w:rPr>
          <w:rFonts w:ascii="Times New Roman" w:hAnsi="Times New Roman" w:cs="Times New Roman"/>
          <w:sz w:val="28"/>
          <w:szCs w:val="28"/>
        </w:rPr>
        <w:t xml:space="preserve"> стоят 199 долларов за первый год, даже при скромном увеличении производительности на 20% </w:t>
      </w:r>
      <w:proofErr w:type="spellStart"/>
      <w:r w:rsidRPr="00D611E7">
        <w:rPr>
          <w:rFonts w:ascii="Times New Roman" w:hAnsi="Times New Roman" w:cs="Times New Roman"/>
          <w:sz w:val="28"/>
          <w:szCs w:val="28"/>
        </w:rPr>
        <w:t>PyCharm</w:t>
      </w:r>
      <w:proofErr w:type="spellEnd"/>
      <w:r w:rsidRPr="00D611E7">
        <w:rPr>
          <w:rFonts w:ascii="Times New Roman" w:hAnsi="Times New Roman" w:cs="Times New Roman"/>
          <w:sz w:val="28"/>
          <w:szCs w:val="28"/>
        </w:rPr>
        <w:t xml:space="preserve"> окупает себя в течение нескольких недель.</w:t>
      </w:r>
    </w:p>
    <w:p w14:paraId="0900FA00" w14:textId="77777777" w:rsidR="00D611E7" w:rsidRPr="00D611E7" w:rsidRDefault="00D611E7" w:rsidP="00D611E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11E7">
        <w:rPr>
          <w:rFonts w:ascii="Times New Roman" w:hAnsi="Times New Roman" w:cs="Times New Roman"/>
          <w:sz w:val="28"/>
          <w:szCs w:val="28"/>
        </w:rPr>
        <w:t xml:space="preserve">Цена </w:t>
      </w:r>
      <w:proofErr w:type="spellStart"/>
      <w:r w:rsidRPr="00D611E7">
        <w:rPr>
          <w:rFonts w:ascii="Times New Roman" w:hAnsi="Times New Roman" w:cs="Times New Roman"/>
          <w:sz w:val="28"/>
          <w:szCs w:val="28"/>
        </w:rPr>
        <w:t>PyCharm</w:t>
      </w:r>
      <w:proofErr w:type="spellEnd"/>
      <w:r w:rsidRPr="00D611E7">
        <w:rPr>
          <w:rFonts w:ascii="Times New Roman" w:hAnsi="Times New Roman" w:cs="Times New Roman"/>
          <w:sz w:val="28"/>
          <w:szCs w:val="28"/>
        </w:rPr>
        <w:t xml:space="preserve"> ничтожно мала по сравнению с затратами на рабочую силу: всего 0,76 доллара за рабочий день, рассчитанный исходя из 260 рабочих дней в году. Пакет "Все продукты", включающий </w:t>
      </w:r>
      <w:proofErr w:type="spellStart"/>
      <w:r w:rsidRPr="00D611E7">
        <w:rPr>
          <w:rFonts w:ascii="Times New Roman" w:hAnsi="Times New Roman" w:cs="Times New Roman"/>
          <w:sz w:val="28"/>
          <w:szCs w:val="28"/>
        </w:rPr>
        <w:t>PyCharm</w:t>
      </w:r>
      <w:proofErr w:type="spellEnd"/>
      <w:r w:rsidRPr="00D611E7">
        <w:rPr>
          <w:rFonts w:ascii="Times New Roman" w:hAnsi="Times New Roman" w:cs="Times New Roman"/>
          <w:sz w:val="28"/>
          <w:szCs w:val="28"/>
        </w:rPr>
        <w:t xml:space="preserve"> и другие IDE </w:t>
      </w:r>
      <w:proofErr w:type="spellStart"/>
      <w:r w:rsidRPr="00D611E7">
        <w:rPr>
          <w:rFonts w:ascii="Times New Roman" w:hAnsi="Times New Roman" w:cs="Times New Roman"/>
          <w:sz w:val="28"/>
          <w:szCs w:val="28"/>
        </w:rPr>
        <w:t>JetBrains</w:t>
      </w:r>
      <w:proofErr w:type="spellEnd"/>
      <w:r w:rsidRPr="00D611E7">
        <w:rPr>
          <w:rFonts w:ascii="Times New Roman" w:hAnsi="Times New Roman" w:cs="Times New Roman"/>
          <w:sz w:val="28"/>
          <w:szCs w:val="28"/>
        </w:rPr>
        <w:t xml:space="preserve"> и инструменты .NET, стоимостью 649 долларов США в течение первого года, составляет всего 2,50 доллара США за рабочий день. Это даже не начинает учитывать совокупный прирост производительности для всей вашей команды разработчиков.</w:t>
      </w:r>
    </w:p>
    <w:p w14:paraId="05839AC2" w14:textId="77777777" w:rsidR="00D611E7" w:rsidRPr="00D611E7" w:rsidRDefault="00D611E7" w:rsidP="00D611E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11E7">
        <w:rPr>
          <w:rFonts w:ascii="Times New Roman" w:hAnsi="Times New Roman" w:cs="Times New Roman"/>
          <w:sz w:val="28"/>
          <w:szCs w:val="28"/>
        </w:rPr>
        <w:t xml:space="preserve">Повышение продуктивности разработчиков - основной принцип всех продуктов </w:t>
      </w:r>
      <w:proofErr w:type="spellStart"/>
      <w:r w:rsidRPr="00D611E7">
        <w:rPr>
          <w:rFonts w:ascii="Times New Roman" w:hAnsi="Times New Roman" w:cs="Times New Roman"/>
          <w:sz w:val="28"/>
          <w:szCs w:val="28"/>
        </w:rPr>
        <w:t>JetBrains</w:t>
      </w:r>
      <w:proofErr w:type="spellEnd"/>
      <w:r w:rsidRPr="00D611E7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D611E7">
        <w:rPr>
          <w:rFonts w:ascii="Times New Roman" w:hAnsi="Times New Roman" w:cs="Times New Roman"/>
          <w:sz w:val="28"/>
          <w:szCs w:val="28"/>
        </w:rPr>
        <w:t>PyCharm</w:t>
      </w:r>
      <w:proofErr w:type="spellEnd"/>
      <w:r w:rsidRPr="00D611E7">
        <w:rPr>
          <w:rFonts w:ascii="Times New Roman" w:hAnsi="Times New Roman" w:cs="Times New Roman"/>
          <w:sz w:val="28"/>
          <w:szCs w:val="28"/>
        </w:rPr>
        <w:t xml:space="preserve"> построен на базе </w:t>
      </w:r>
      <w:proofErr w:type="spellStart"/>
      <w:r w:rsidRPr="00D611E7">
        <w:rPr>
          <w:rFonts w:ascii="Times New Roman" w:hAnsi="Times New Roman" w:cs="Times New Roman"/>
          <w:sz w:val="28"/>
          <w:szCs w:val="28"/>
        </w:rPr>
        <w:t>IntelliJ</w:t>
      </w:r>
      <w:proofErr w:type="spellEnd"/>
      <w:r w:rsidRPr="00D611E7">
        <w:rPr>
          <w:rFonts w:ascii="Times New Roman" w:hAnsi="Times New Roman" w:cs="Times New Roman"/>
          <w:sz w:val="28"/>
          <w:szCs w:val="28"/>
        </w:rPr>
        <w:t xml:space="preserve"> IDEA, отмеченной наградами Java IDE. Это гарантирует, что интерфейс будет знаком разработчикам-полиглотам.</w:t>
      </w:r>
    </w:p>
    <w:p w14:paraId="24D4C644" w14:textId="77777777" w:rsidR="00D611E7" w:rsidRPr="00D611E7" w:rsidRDefault="00D611E7" w:rsidP="00D611E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11E7">
        <w:rPr>
          <w:rFonts w:ascii="Times New Roman" w:hAnsi="Times New Roman" w:cs="Times New Roman"/>
          <w:sz w:val="28"/>
          <w:szCs w:val="28"/>
        </w:rPr>
        <w:t xml:space="preserve">С помощью </w:t>
      </w:r>
      <w:proofErr w:type="spellStart"/>
      <w:r w:rsidRPr="00D611E7">
        <w:rPr>
          <w:rFonts w:ascii="Times New Roman" w:hAnsi="Times New Roman" w:cs="Times New Roman"/>
          <w:sz w:val="28"/>
          <w:szCs w:val="28"/>
        </w:rPr>
        <w:t>PyCharm</w:t>
      </w:r>
      <w:proofErr w:type="spellEnd"/>
      <w:r w:rsidRPr="00D611E7">
        <w:rPr>
          <w:rFonts w:ascii="Times New Roman" w:hAnsi="Times New Roman" w:cs="Times New Roman"/>
          <w:sz w:val="28"/>
          <w:szCs w:val="28"/>
        </w:rPr>
        <w:t xml:space="preserve"> команды могут значительно сэкономить время на поиске и исправлении ошибок, так что эти часы сэкономленного времени в день используются для фактической разработки продукта, а ресурсы компании распределяются разумно. Разработчики также могут автоматизировать многие рутинные задачи, выполняемые вручную, и сразу же получать полезные советы и информацию о коде, не тратя время на переключение на другие инструменты или просмотр документации. Кроме того, </w:t>
      </w:r>
      <w:proofErr w:type="spellStart"/>
      <w:r w:rsidRPr="00D611E7">
        <w:rPr>
          <w:rFonts w:ascii="Times New Roman" w:hAnsi="Times New Roman" w:cs="Times New Roman"/>
          <w:sz w:val="28"/>
          <w:szCs w:val="28"/>
        </w:rPr>
        <w:t>PyCharm</w:t>
      </w:r>
      <w:proofErr w:type="spellEnd"/>
      <w:r w:rsidRPr="00D611E7">
        <w:rPr>
          <w:rFonts w:ascii="Times New Roman" w:hAnsi="Times New Roman" w:cs="Times New Roman"/>
          <w:sz w:val="28"/>
          <w:szCs w:val="28"/>
        </w:rPr>
        <w:t xml:space="preserve"> надежно </w:t>
      </w:r>
      <w:r w:rsidRPr="00D611E7">
        <w:rPr>
          <w:rFonts w:ascii="Times New Roman" w:hAnsi="Times New Roman" w:cs="Times New Roman"/>
          <w:sz w:val="28"/>
          <w:szCs w:val="28"/>
        </w:rPr>
        <w:lastRenderedPageBreak/>
        <w:t>улучшает методы кодирования и упрощает работу с многоязычными решениями.</w:t>
      </w:r>
    </w:p>
    <w:p w14:paraId="11C6E49D" w14:textId="77777777" w:rsidR="00D611E7" w:rsidRPr="00D611E7" w:rsidRDefault="00D611E7" w:rsidP="00D611E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11E7">
        <w:rPr>
          <w:rFonts w:ascii="Times New Roman" w:hAnsi="Times New Roman" w:cs="Times New Roman"/>
          <w:sz w:val="28"/>
          <w:szCs w:val="28"/>
        </w:rPr>
        <w:t xml:space="preserve">IDE </w:t>
      </w:r>
      <w:proofErr w:type="spellStart"/>
      <w:r w:rsidRPr="00D611E7">
        <w:rPr>
          <w:rFonts w:ascii="Times New Roman" w:hAnsi="Times New Roman" w:cs="Times New Roman"/>
          <w:sz w:val="28"/>
          <w:szCs w:val="28"/>
        </w:rPr>
        <w:t>JetBrains</w:t>
      </w:r>
      <w:proofErr w:type="spellEnd"/>
      <w:r w:rsidRPr="00D611E7">
        <w:rPr>
          <w:rFonts w:ascii="Times New Roman" w:hAnsi="Times New Roman" w:cs="Times New Roman"/>
          <w:sz w:val="28"/>
          <w:szCs w:val="28"/>
        </w:rPr>
        <w:t xml:space="preserve"> построены поверх единой платформы, разработанной </w:t>
      </w:r>
      <w:proofErr w:type="spellStart"/>
      <w:r w:rsidRPr="00D611E7">
        <w:rPr>
          <w:rFonts w:ascii="Times New Roman" w:hAnsi="Times New Roman" w:cs="Times New Roman"/>
          <w:sz w:val="28"/>
          <w:szCs w:val="28"/>
        </w:rPr>
        <w:t>JetBrains</w:t>
      </w:r>
      <w:proofErr w:type="spellEnd"/>
      <w:r w:rsidRPr="00D611E7">
        <w:rPr>
          <w:rFonts w:ascii="Times New Roman" w:hAnsi="Times New Roman" w:cs="Times New Roman"/>
          <w:sz w:val="28"/>
          <w:szCs w:val="28"/>
        </w:rPr>
        <w:t xml:space="preserve">, которая называется </w:t>
      </w:r>
      <w:proofErr w:type="spellStart"/>
      <w:r w:rsidRPr="00D611E7">
        <w:rPr>
          <w:rFonts w:ascii="Times New Roman" w:hAnsi="Times New Roman" w:cs="Times New Roman"/>
          <w:sz w:val="28"/>
          <w:szCs w:val="28"/>
        </w:rPr>
        <w:t>IntelliJ</w:t>
      </w:r>
      <w:proofErr w:type="spellEnd"/>
      <w:r w:rsidRPr="00D611E7">
        <w:rPr>
          <w:rFonts w:ascii="Times New Roman" w:hAnsi="Times New Roman" w:cs="Times New Roman"/>
          <w:sz w:val="28"/>
          <w:szCs w:val="28"/>
        </w:rPr>
        <w:t xml:space="preserve"> Platform. Эта общая платформа помогает облегчить процесс обучения, предоставляя знакомую среду разработки для всех инструментов, языков и платформ [2].</w:t>
      </w:r>
    </w:p>
    <w:p w14:paraId="163D2092" w14:textId="77777777" w:rsidR="00D611E7" w:rsidRPr="00D611E7" w:rsidRDefault="00D611E7" w:rsidP="00D611E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11E7">
        <w:rPr>
          <w:rFonts w:ascii="Times New Roman" w:hAnsi="Times New Roman" w:cs="Times New Roman"/>
          <w:sz w:val="28"/>
          <w:szCs w:val="28"/>
        </w:rPr>
        <w:t xml:space="preserve">Когда готовых функций недостаточно, </w:t>
      </w:r>
      <w:proofErr w:type="spellStart"/>
      <w:r w:rsidRPr="00D611E7">
        <w:rPr>
          <w:rFonts w:ascii="Times New Roman" w:hAnsi="Times New Roman" w:cs="Times New Roman"/>
          <w:sz w:val="28"/>
          <w:szCs w:val="28"/>
        </w:rPr>
        <w:t>репозиторий</w:t>
      </w:r>
      <w:proofErr w:type="spellEnd"/>
      <w:r w:rsidRPr="00D611E7">
        <w:rPr>
          <w:rFonts w:ascii="Times New Roman" w:hAnsi="Times New Roman" w:cs="Times New Roman"/>
          <w:sz w:val="28"/>
          <w:szCs w:val="28"/>
        </w:rPr>
        <w:t xml:space="preserve"> плагинов </w:t>
      </w:r>
      <w:proofErr w:type="spellStart"/>
      <w:r w:rsidRPr="00D611E7">
        <w:rPr>
          <w:rFonts w:ascii="Times New Roman" w:hAnsi="Times New Roman" w:cs="Times New Roman"/>
          <w:sz w:val="28"/>
          <w:szCs w:val="28"/>
        </w:rPr>
        <w:t>PyCharm</w:t>
      </w:r>
      <w:proofErr w:type="spellEnd"/>
      <w:r w:rsidRPr="00D611E7">
        <w:rPr>
          <w:rFonts w:ascii="Times New Roman" w:hAnsi="Times New Roman" w:cs="Times New Roman"/>
          <w:sz w:val="28"/>
          <w:szCs w:val="28"/>
        </w:rPr>
        <w:t xml:space="preserve"> содержит более 700 загружаемых плагинов всех видов, включая те, которые обеспечивают поддержку различных фреймворков, дополнительные системы контроля версий, интеграцию с различными инструментами и улучшения редактора.</w:t>
      </w:r>
    </w:p>
    <w:p w14:paraId="42174A18" w14:textId="77777777" w:rsidR="00D611E7" w:rsidRPr="00D611E7" w:rsidRDefault="00D611E7" w:rsidP="00D611E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11E7">
        <w:rPr>
          <w:rFonts w:ascii="Times New Roman" w:hAnsi="Times New Roman" w:cs="Times New Roman"/>
          <w:sz w:val="28"/>
          <w:szCs w:val="28"/>
        </w:rPr>
        <w:t xml:space="preserve">Если вам потребуется интеграция с какими-либо решениями, услугами или технологиями, используемыми вашей компанией, вы всегда можете воспользоваться расширяемостью платформы </w:t>
      </w:r>
      <w:proofErr w:type="spellStart"/>
      <w:r w:rsidRPr="00D611E7">
        <w:rPr>
          <w:rFonts w:ascii="Times New Roman" w:hAnsi="Times New Roman" w:cs="Times New Roman"/>
          <w:sz w:val="28"/>
          <w:szCs w:val="28"/>
        </w:rPr>
        <w:t>IntelliJ</w:t>
      </w:r>
      <w:proofErr w:type="spellEnd"/>
      <w:r w:rsidRPr="00D611E7">
        <w:rPr>
          <w:rFonts w:ascii="Times New Roman" w:hAnsi="Times New Roman" w:cs="Times New Roman"/>
          <w:sz w:val="28"/>
          <w:szCs w:val="28"/>
        </w:rPr>
        <w:t xml:space="preserve"> для индивидуальной разработки. Вам доступен мощный и богатый API для расширения платформы в соответствии с вашими потребностями.</w:t>
      </w:r>
    </w:p>
    <w:p w14:paraId="12825862" w14:textId="77777777" w:rsidR="00D611E7" w:rsidRPr="00D611E7" w:rsidRDefault="00D611E7" w:rsidP="00D611E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11E7">
        <w:rPr>
          <w:rFonts w:ascii="Times New Roman" w:hAnsi="Times New Roman" w:cs="Times New Roman"/>
          <w:sz w:val="28"/>
          <w:szCs w:val="28"/>
        </w:rPr>
        <w:t xml:space="preserve">Работа в команде подразумевает легкое и быстрое сотрудничество между членами команды и менеджерами. Все части этого рабочего процесса разработки были учтены в </w:t>
      </w:r>
      <w:proofErr w:type="spellStart"/>
      <w:r w:rsidRPr="00D611E7">
        <w:rPr>
          <w:rFonts w:ascii="Times New Roman" w:hAnsi="Times New Roman" w:cs="Times New Roman"/>
          <w:sz w:val="28"/>
          <w:szCs w:val="28"/>
        </w:rPr>
        <w:t>PyCharm</w:t>
      </w:r>
      <w:proofErr w:type="spellEnd"/>
      <w:r w:rsidRPr="00D611E7">
        <w:rPr>
          <w:rFonts w:ascii="Times New Roman" w:hAnsi="Times New Roman" w:cs="Times New Roman"/>
          <w:sz w:val="28"/>
          <w:szCs w:val="28"/>
        </w:rPr>
        <w:t>, включая:</w:t>
      </w:r>
    </w:p>
    <w:p w14:paraId="2D855D07" w14:textId="77777777" w:rsidR="00D611E7" w:rsidRPr="00D611E7" w:rsidRDefault="00D611E7" w:rsidP="00D611E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11E7">
        <w:rPr>
          <w:rFonts w:ascii="Times New Roman" w:hAnsi="Times New Roman" w:cs="Times New Roman"/>
          <w:sz w:val="28"/>
          <w:szCs w:val="28"/>
        </w:rPr>
        <w:t xml:space="preserve">Поддержка всех основных систем контроля версий. </w:t>
      </w:r>
    </w:p>
    <w:p w14:paraId="704E9C93" w14:textId="77777777" w:rsidR="00D611E7" w:rsidRPr="00D611E7" w:rsidRDefault="00D611E7" w:rsidP="00D611E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11E7">
        <w:rPr>
          <w:rFonts w:ascii="Times New Roman" w:hAnsi="Times New Roman" w:cs="Times New Roman"/>
          <w:sz w:val="28"/>
          <w:szCs w:val="28"/>
        </w:rPr>
        <w:t xml:space="preserve">Интеграция с системами отслеживания проблем и решениями для непрерывной интеграции и развертывания. </w:t>
      </w:r>
    </w:p>
    <w:p w14:paraId="12D994BD" w14:textId="77777777" w:rsidR="00D611E7" w:rsidRPr="00D611E7" w:rsidRDefault="00D611E7" w:rsidP="00D611E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11E7">
        <w:rPr>
          <w:rFonts w:ascii="Times New Roman" w:hAnsi="Times New Roman" w:cs="Times New Roman"/>
          <w:sz w:val="28"/>
          <w:szCs w:val="28"/>
        </w:rPr>
        <w:t xml:space="preserve">Поддержка удаленных сред (включая </w:t>
      </w:r>
      <w:proofErr w:type="spellStart"/>
      <w:r w:rsidRPr="00D611E7">
        <w:rPr>
          <w:rFonts w:ascii="Times New Roman" w:hAnsi="Times New Roman" w:cs="Times New Roman"/>
          <w:sz w:val="28"/>
          <w:szCs w:val="28"/>
        </w:rPr>
        <w:t>Vagrant</w:t>
      </w:r>
      <w:proofErr w:type="spellEnd"/>
      <w:r w:rsidRPr="00D611E7">
        <w:rPr>
          <w:rFonts w:ascii="Times New Roman" w:hAnsi="Times New Roman" w:cs="Times New Roman"/>
          <w:sz w:val="28"/>
          <w:szCs w:val="28"/>
        </w:rPr>
        <w:t xml:space="preserve"> /</w:t>
      </w:r>
      <w:proofErr w:type="spellStart"/>
      <w:r w:rsidRPr="00D611E7">
        <w:rPr>
          <w:rFonts w:ascii="Times New Roman" w:hAnsi="Times New Roman" w:cs="Times New Roman"/>
          <w:sz w:val="28"/>
          <w:szCs w:val="28"/>
        </w:rPr>
        <w:t>Docker</w:t>
      </w:r>
      <w:proofErr w:type="spellEnd"/>
      <w:r w:rsidRPr="00D611E7">
        <w:rPr>
          <w:rFonts w:ascii="Times New Roman" w:hAnsi="Times New Roman" w:cs="Times New Roman"/>
          <w:sz w:val="28"/>
          <w:szCs w:val="28"/>
        </w:rPr>
        <w:t xml:space="preserve">), облачных сред и так далее. </w:t>
      </w:r>
    </w:p>
    <w:p w14:paraId="402BC857" w14:textId="77777777" w:rsidR="00D611E7" w:rsidRPr="00D611E7" w:rsidRDefault="00D611E7" w:rsidP="00D611E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11E7">
        <w:rPr>
          <w:rFonts w:ascii="Times New Roman" w:hAnsi="Times New Roman" w:cs="Times New Roman"/>
          <w:sz w:val="28"/>
          <w:szCs w:val="28"/>
        </w:rPr>
        <w:t>Возможность легко обмениваться настройками, профилями проверки, стилями кодирования и т.д. Между всеми членами команды.</w:t>
      </w:r>
    </w:p>
    <w:p w14:paraId="6AB1757D" w14:textId="77777777" w:rsidR="00D611E7" w:rsidRPr="00D611E7" w:rsidRDefault="00D611E7" w:rsidP="00D611E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11E7">
        <w:rPr>
          <w:rFonts w:ascii="Times New Roman" w:hAnsi="Times New Roman" w:cs="Times New Roman"/>
          <w:sz w:val="28"/>
          <w:szCs w:val="28"/>
        </w:rPr>
        <w:t xml:space="preserve">Все настольные инструменты </w:t>
      </w:r>
      <w:proofErr w:type="spellStart"/>
      <w:r w:rsidRPr="00D611E7">
        <w:rPr>
          <w:rFonts w:ascii="Times New Roman" w:hAnsi="Times New Roman" w:cs="Times New Roman"/>
          <w:sz w:val="28"/>
          <w:szCs w:val="28"/>
        </w:rPr>
        <w:t>JetBrains</w:t>
      </w:r>
      <w:proofErr w:type="spellEnd"/>
      <w:r w:rsidRPr="00D611E7">
        <w:rPr>
          <w:rFonts w:ascii="Times New Roman" w:hAnsi="Times New Roman" w:cs="Times New Roman"/>
          <w:sz w:val="28"/>
          <w:szCs w:val="28"/>
        </w:rPr>
        <w:t xml:space="preserve"> доступны в рамках модели лицензирования на основе подписки, которая обеспечивает максимальную гибкость. Вы можете получить ежемесячную или годовую подписку на один продукт или на все инструменты с пакетом "Все продукты". Каждая годовая </w:t>
      </w:r>
      <w:r w:rsidRPr="00D611E7">
        <w:rPr>
          <w:rFonts w:ascii="Times New Roman" w:hAnsi="Times New Roman" w:cs="Times New Roman"/>
          <w:sz w:val="28"/>
          <w:szCs w:val="28"/>
        </w:rPr>
        <w:lastRenderedPageBreak/>
        <w:t>подписка поставляется с бессрочной резервной лицензией, которая позволяет вам использовать определенную версию продукта даже без активной подписки. Вы можете претендовать на скидку в размере 20% от первоначальной цены при продлении подписки на второй год и скидку в размере 40% на третий год и далее.</w:t>
      </w:r>
    </w:p>
    <w:p w14:paraId="34F52BFB" w14:textId="77777777" w:rsidR="00D611E7" w:rsidRPr="00D611E7" w:rsidRDefault="00D611E7" w:rsidP="00D611E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11E7">
        <w:rPr>
          <w:rFonts w:ascii="Times New Roman" w:hAnsi="Times New Roman" w:cs="Times New Roman"/>
          <w:sz w:val="28"/>
          <w:szCs w:val="28"/>
        </w:rPr>
        <w:t xml:space="preserve">Подписками на продукты можно легко управлять и распространять внутри вашей компании и команды через учетную запись </w:t>
      </w:r>
      <w:proofErr w:type="spellStart"/>
      <w:r w:rsidRPr="00D611E7">
        <w:rPr>
          <w:rFonts w:ascii="Times New Roman" w:hAnsi="Times New Roman" w:cs="Times New Roman"/>
          <w:sz w:val="28"/>
          <w:szCs w:val="28"/>
        </w:rPr>
        <w:t>JetBrains</w:t>
      </w:r>
      <w:proofErr w:type="spellEnd"/>
      <w:r w:rsidRPr="00D611E7">
        <w:rPr>
          <w:rFonts w:ascii="Times New Roman" w:hAnsi="Times New Roman" w:cs="Times New Roman"/>
          <w:sz w:val="28"/>
          <w:szCs w:val="28"/>
        </w:rPr>
        <w:t>. Также доступен локальный сервер лицензий для распространения плавающих лицензий. Вы можете претендовать на скидки на объем, имея всего 10 лицензий, и сэкономить деньги с самого начала.</w:t>
      </w:r>
    </w:p>
    <w:p w14:paraId="53AFEAAA" w14:textId="3CA5016B" w:rsidR="00DE0128" w:rsidRDefault="00D611E7" w:rsidP="00D611E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11E7">
        <w:rPr>
          <w:rFonts w:ascii="Times New Roman" w:hAnsi="Times New Roman" w:cs="Times New Roman"/>
          <w:sz w:val="28"/>
          <w:szCs w:val="28"/>
        </w:rPr>
        <w:t xml:space="preserve">Сокращение времени разработки </w:t>
      </w:r>
      <w:proofErr w:type="spellStart"/>
      <w:r w:rsidRPr="00D611E7">
        <w:rPr>
          <w:rFonts w:ascii="Times New Roman" w:hAnsi="Times New Roman" w:cs="Times New Roman"/>
          <w:sz w:val="28"/>
          <w:szCs w:val="28"/>
        </w:rPr>
        <w:t>IntelliJ</w:t>
      </w:r>
      <w:proofErr w:type="spellEnd"/>
      <w:r w:rsidRPr="00D611E7">
        <w:rPr>
          <w:rFonts w:ascii="Times New Roman" w:hAnsi="Times New Roman" w:cs="Times New Roman"/>
          <w:sz w:val="28"/>
          <w:szCs w:val="28"/>
        </w:rPr>
        <w:t xml:space="preserve"> IDEA и повышение удобства для разработчиков приносят непосредственную пользу HP, но также и пользу клиентам HP, говорит </w:t>
      </w:r>
      <w:proofErr w:type="spellStart"/>
      <w:r w:rsidRPr="00D611E7">
        <w:rPr>
          <w:rFonts w:ascii="Times New Roman" w:hAnsi="Times New Roman" w:cs="Times New Roman"/>
          <w:sz w:val="28"/>
          <w:szCs w:val="28"/>
        </w:rPr>
        <w:t>Кратц</w:t>
      </w:r>
      <w:proofErr w:type="spellEnd"/>
      <w:r w:rsidRPr="00D611E7">
        <w:rPr>
          <w:rFonts w:ascii="Times New Roman" w:hAnsi="Times New Roman" w:cs="Times New Roman"/>
          <w:sz w:val="28"/>
          <w:szCs w:val="28"/>
        </w:rPr>
        <w:t>. “Мы разрабатываем программное обеспечение корпоративного уровня для финансовых учреждений, телекоммуникационных компаний и других крупных клиентов, которые тратят на наши продукты от сотен тысяч до миллионов долларов. Отказоустойчивость, высокая масштабируемость и непрерывные операции имеют решающее значение, и наш код должен быть высочайшего качества”.</w:t>
      </w:r>
    </w:p>
    <w:p w14:paraId="6E512831" w14:textId="77777777" w:rsidR="00D611E7" w:rsidRDefault="00D611E7" w:rsidP="00D611E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611E7">
        <w:rPr>
          <w:rFonts w:ascii="Times New Roman" w:hAnsi="Times New Roman" w:cs="Times New Roman"/>
          <w:sz w:val="28"/>
          <w:szCs w:val="28"/>
        </w:rPr>
        <w:t>PyCharm</w:t>
      </w:r>
      <w:proofErr w:type="spellEnd"/>
      <w:r w:rsidRPr="00D611E7">
        <w:rPr>
          <w:rFonts w:ascii="Times New Roman" w:hAnsi="Times New Roman" w:cs="Times New Roman"/>
          <w:sz w:val="28"/>
          <w:szCs w:val="28"/>
        </w:rPr>
        <w:t xml:space="preserve"> обеспечивает интеллектуальное завершение кода, проверку кода, оперативное выделение ошибок и быстрое исправление, а также автоматический рефакторинг кода и широкие возможности навигации.</w:t>
      </w:r>
    </w:p>
    <w:p w14:paraId="279A1695" w14:textId="77777777" w:rsidR="0017597C" w:rsidRPr="00074A2C" w:rsidRDefault="0017597C" w:rsidP="0017597C">
      <w:pPr>
        <w:pStyle w:val="aa"/>
        <w:widowControl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074A2C">
        <w:rPr>
          <w:rFonts w:ascii="Times New Roman" w:hAnsi="Times New Roman" w:cs="Times New Roman"/>
          <w:sz w:val="28"/>
          <w:szCs w:val="28"/>
          <w:lang w:eastAsia="ru-RU"/>
        </w:rPr>
        <w:t>Представим схему структуры сайта на рисунке 1.</w:t>
      </w:r>
    </w:p>
    <w:p w14:paraId="5D612812" w14:textId="77777777" w:rsidR="0017597C" w:rsidRPr="00074A2C" w:rsidRDefault="0017597C" w:rsidP="0017597C">
      <w:pPr>
        <w:pStyle w:val="aa"/>
        <w:widowControl w:val="0"/>
        <w:spacing w:after="0" w:line="360" w:lineRule="auto"/>
        <w:ind w:left="0" w:firstLine="709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074A2C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427E8A3F" wp14:editId="0B8A799E">
            <wp:extent cx="5486400" cy="5324475"/>
            <wp:effectExtent l="38100" t="0" r="76200" b="0"/>
            <wp:docPr id="5" name="Схема 5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8" r:lo="rId9" r:qs="rId10" r:cs="rId11"/>
              </a:graphicData>
            </a:graphic>
          </wp:inline>
        </w:drawing>
      </w:r>
    </w:p>
    <w:p w14:paraId="734B217D" w14:textId="77777777" w:rsidR="0017597C" w:rsidRPr="00074A2C" w:rsidRDefault="0017597C" w:rsidP="0017597C">
      <w:pPr>
        <w:pStyle w:val="aa"/>
        <w:widowControl w:val="0"/>
        <w:spacing w:after="0" w:line="360" w:lineRule="auto"/>
        <w:ind w:left="0" w:firstLine="709"/>
        <w:jc w:val="center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074A2C">
        <w:rPr>
          <w:rFonts w:ascii="Times New Roman" w:hAnsi="Times New Roman" w:cs="Times New Roman"/>
          <w:sz w:val="28"/>
          <w:szCs w:val="28"/>
          <w:lang w:eastAsia="ru-RU"/>
        </w:rPr>
        <w:t>Рис</w:t>
      </w:r>
      <w:r>
        <w:rPr>
          <w:rFonts w:ascii="Times New Roman" w:hAnsi="Times New Roman" w:cs="Times New Roman"/>
          <w:sz w:val="28"/>
          <w:szCs w:val="28"/>
          <w:lang w:eastAsia="ru-RU"/>
        </w:rPr>
        <w:t>унок 1 -</w:t>
      </w:r>
      <w:r w:rsidRPr="00074A2C">
        <w:rPr>
          <w:rFonts w:ascii="Times New Roman" w:hAnsi="Times New Roman" w:cs="Times New Roman"/>
          <w:sz w:val="28"/>
          <w:szCs w:val="28"/>
          <w:lang w:eastAsia="ru-RU"/>
        </w:rPr>
        <w:t xml:space="preserve"> Структура сайта </w:t>
      </w:r>
      <w:r>
        <w:rPr>
          <w:rFonts w:ascii="Times New Roman" w:hAnsi="Times New Roman" w:cs="Times New Roman"/>
          <w:sz w:val="28"/>
          <w:szCs w:val="28"/>
          <w:lang w:eastAsia="ru-RU"/>
        </w:rPr>
        <w:t>дилера по продаже автомобилей</w:t>
      </w:r>
    </w:p>
    <w:p w14:paraId="2450A848" w14:textId="77777777" w:rsidR="0017597C" w:rsidRPr="00074A2C" w:rsidRDefault="0017597C" w:rsidP="0017597C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4A2C">
        <w:rPr>
          <w:rFonts w:ascii="Times New Roman" w:hAnsi="Times New Roman" w:cs="Times New Roman"/>
          <w:sz w:val="28"/>
          <w:szCs w:val="28"/>
        </w:rPr>
        <w:t xml:space="preserve">Главная страница сайта должна содержать информацию о основном меню сайта и его разделах и разметки сайта в формате «Основная информация, </w:t>
      </w:r>
      <w:r>
        <w:rPr>
          <w:rFonts w:ascii="Times New Roman" w:hAnsi="Times New Roman" w:cs="Times New Roman"/>
          <w:sz w:val="28"/>
          <w:szCs w:val="28"/>
        </w:rPr>
        <w:t>автомобили</w:t>
      </w:r>
      <w:r w:rsidRPr="00074A2C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каталог автомобилей, </w:t>
      </w:r>
      <w:r w:rsidRPr="00074A2C">
        <w:rPr>
          <w:rFonts w:ascii="Times New Roman" w:hAnsi="Times New Roman" w:cs="Times New Roman"/>
          <w:sz w:val="28"/>
          <w:szCs w:val="28"/>
        </w:rPr>
        <w:t>советы</w:t>
      </w:r>
      <w:r>
        <w:rPr>
          <w:rFonts w:ascii="Times New Roman" w:hAnsi="Times New Roman" w:cs="Times New Roman"/>
          <w:sz w:val="28"/>
          <w:szCs w:val="28"/>
        </w:rPr>
        <w:t xml:space="preserve"> и</w:t>
      </w:r>
      <w:r w:rsidRPr="00074A2C">
        <w:rPr>
          <w:rFonts w:ascii="Times New Roman" w:hAnsi="Times New Roman" w:cs="Times New Roman"/>
          <w:sz w:val="28"/>
          <w:szCs w:val="28"/>
        </w:rPr>
        <w:t xml:space="preserve"> контакты». Также на главной странице сайта отображается информация об основных информационных материалах сайта, статьях, появляются информационные баннеры, также представлен список контактов и категории по товарам. На главной странице сайта должны появляться виджеты перехода на социальные сети группы «</w:t>
      </w:r>
      <w:proofErr w:type="spellStart"/>
      <w:r w:rsidRPr="00074A2C">
        <w:rPr>
          <w:rFonts w:ascii="Times New Roman" w:hAnsi="Times New Roman" w:cs="Times New Roman"/>
          <w:sz w:val="28"/>
          <w:szCs w:val="28"/>
        </w:rPr>
        <w:t>вконтакте</w:t>
      </w:r>
      <w:proofErr w:type="spellEnd"/>
      <w:r w:rsidRPr="00074A2C">
        <w:rPr>
          <w:rFonts w:ascii="Times New Roman" w:hAnsi="Times New Roman" w:cs="Times New Roman"/>
          <w:sz w:val="28"/>
          <w:szCs w:val="28"/>
        </w:rPr>
        <w:t>» и прочие, должен автоматически подключаться онлайн консультант сайта и основное информационное поле. Также должна быть сформирована надпись появления «</w:t>
      </w:r>
      <w:r w:rsidRPr="00074A2C">
        <w:rPr>
          <w:rFonts w:ascii="Times New Roman" w:hAnsi="Times New Roman" w:cs="Times New Roman"/>
          <w:sz w:val="28"/>
          <w:szCs w:val="28"/>
          <w:lang w:val="en-US"/>
        </w:rPr>
        <w:t>Cookie</w:t>
      </w:r>
      <w:r w:rsidRPr="00074A2C">
        <w:rPr>
          <w:rFonts w:ascii="Times New Roman" w:hAnsi="Times New Roman" w:cs="Times New Roman"/>
          <w:sz w:val="28"/>
          <w:szCs w:val="28"/>
        </w:rPr>
        <w:t>».</w:t>
      </w:r>
    </w:p>
    <w:p w14:paraId="45548CFA" w14:textId="77777777" w:rsidR="0017597C" w:rsidRPr="00074A2C" w:rsidRDefault="0017597C" w:rsidP="0017597C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4A2C">
        <w:rPr>
          <w:rFonts w:ascii="Times New Roman" w:hAnsi="Times New Roman" w:cs="Times New Roman"/>
          <w:sz w:val="28"/>
          <w:szCs w:val="28"/>
        </w:rPr>
        <w:t xml:space="preserve">Навигационная панель представлена: «История создания, Основные </w:t>
      </w:r>
      <w:r w:rsidRPr="00074A2C">
        <w:rPr>
          <w:rFonts w:ascii="Times New Roman" w:hAnsi="Times New Roman" w:cs="Times New Roman"/>
          <w:sz w:val="28"/>
          <w:szCs w:val="28"/>
        </w:rPr>
        <w:lastRenderedPageBreak/>
        <w:t xml:space="preserve">продукты и услуги, Категории, Виды и информация, </w:t>
      </w:r>
      <w:r>
        <w:rPr>
          <w:rFonts w:ascii="Times New Roman" w:hAnsi="Times New Roman" w:cs="Times New Roman"/>
          <w:sz w:val="28"/>
          <w:szCs w:val="28"/>
        </w:rPr>
        <w:t>Автомобили</w:t>
      </w:r>
      <w:r w:rsidRPr="00074A2C">
        <w:rPr>
          <w:rFonts w:ascii="Times New Roman" w:hAnsi="Times New Roman" w:cs="Times New Roman"/>
          <w:sz w:val="28"/>
          <w:szCs w:val="28"/>
        </w:rPr>
        <w:t xml:space="preserve"> и каталог, Отдельные новости, Телефоны, Прочие контакты».</w:t>
      </w:r>
    </w:p>
    <w:p w14:paraId="57B11CD9" w14:textId="77777777" w:rsidR="0017597C" w:rsidRPr="00074A2C" w:rsidRDefault="0017597C" w:rsidP="0017597C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4A2C">
        <w:rPr>
          <w:rFonts w:ascii="Times New Roman" w:hAnsi="Times New Roman" w:cs="Times New Roman"/>
          <w:sz w:val="28"/>
          <w:szCs w:val="28"/>
        </w:rPr>
        <w:t>Должна быть представлена большая кнопка навигации «Новые новости и статьи».</w:t>
      </w:r>
    </w:p>
    <w:p w14:paraId="40AC9C5B" w14:textId="77777777" w:rsidR="0017597C" w:rsidRPr="00074A2C" w:rsidRDefault="0017597C" w:rsidP="0017597C">
      <w:pPr>
        <w:widowControl w:val="0"/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074A2C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A6856FF" wp14:editId="6FDE621B">
            <wp:extent cx="4591050" cy="3057525"/>
            <wp:effectExtent l="0" t="0" r="0" b="9525"/>
            <wp:docPr id="7" name="Рисунок 7" descr="site_1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site_1_1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3057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F71BA3" w14:textId="77777777" w:rsidR="0017597C" w:rsidRDefault="0017597C" w:rsidP="0017597C">
      <w:pPr>
        <w:widowControl w:val="0"/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Рисунок 2 – Шаблон сайта 1</w:t>
      </w:r>
    </w:p>
    <w:p w14:paraId="7AEC081D" w14:textId="77777777" w:rsidR="0017597C" w:rsidRPr="00074A2C" w:rsidRDefault="0017597C" w:rsidP="0017597C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4A2C">
        <w:rPr>
          <w:rFonts w:ascii="Times New Roman" w:hAnsi="Times New Roman" w:cs="Times New Roman"/>
          <w:sz w:val="28"/>
          <w:szCs w:val="28"/>
        </w:rPr>
        <w:t>Пример:</w:t>
      </w:r>
    </w:p>
    <w:p w14:paraId="4C0040D0" w14:textId="77777777" w:rsidR="0017597C" w:rsidRPr="00074A2C" w:rsidRDefault="0017597C" w:rsidP="0017597C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4A2C">
        <w:rPr>
          <w:rFonts w:ascii="Times New Roman" w:hAnsi="Times New Roman" w:cs="Times New Roman"/>
          <w:sz w:val="28"/>
          <w:szCs w:val="28"/>
        </w:rPr>
        <w:t>Графическая оболочка внутренних страниц должна делиться на следующие разделы:</w:t>
      </w:r>
    </w:p>
    <w:p w14:paraId="40C34434" w14:textId="77777777" w:rsidR="0017597C" w:rsidRPr="00074A2C" w:rsidRDefault="0017597C" w:rsidP="0017597C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4A2C">
        <w:rPr>
          <w:rFonts w:ascii="Times New Roman" w:hAnsi="Times New Roman" w:cs="Times New Roman"/>
          <w:sz w:val="28"/>
          <w:szCs w:val="28"/>
        </w:rPr>
        <w:t>Верхняя панель:</w:t>
      </w:r>
    </w:p>
    <w:p w14:paraId="1E1C5429" w14:textId="77777777" w:rsidR="0017597C" w:rsidRPr="00074A2C" w:rsidRDefault="0017597C" w:rsidP="0017597C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4A2C">
        <w:rPr>
          <w:rFonts w:ascii="Times New Roman" w:hAnsi="Times New Roman" w:cs="Times New Roman"/>
          <w:sz w:val="28"/>
          <w:szCs w:val="28"/>
        </w:rPr>
        <w:t>- Главная;</w:t>
      </w:r>
    </w:p>
    <w:p w14:paraId="3FD5777F" w14:textId="77777777" w:rsidR="0017597C" w:rsidRPr="00074A2C" w:rsidRDefault="0017597C" w:rsidP="0017597C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4A2C">
        <w:rPr>
          <w:rFonts w:ascii="Times New Roman" w:hAnsi="Times New Roman" w:cs="Times New Roman"/>
          <w:sz w:val="28"/>
          <w:szCs w:val="28"/>
        </w:rPr>
        <w:t>- Основная информация;</w:t>
      </w:r>
    </w:p>
    <w:p w14:paraId="7B560B5D" w14:textId="77777777" w:rsidR="0017597C" w:rsidRPr="00074A2C" w:rsidRDefault="0017597C" w:rsidP="0017597C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4A2C">
        <w:rPr>
          <w:rFonts w:ascii="Times New Roman" w:hAnsi="Times New Roman" w:cs="Times New Roman"/>
          <w:sz w:val="28"/>
          <w:szCs w:val="28"/>
        </w:rPr>
        <w:t xml:space="preserve">- Каталог </w:t>
      </w:r>
      <w:r>
        <w:rPr>
          <w:rFonts w:ascii="Times New Roman" w:hAnsi="Times New Roman" w:cs="Times New Roman"/>
          <w:sz w:val="28"/>
          <w:szCs w:val="28"/>
        </w:rPr>
        <w:t>автомобилей</w:t>
      </w:r>
      <w:r w:rsidRPr="00074A2C">
        <w:rPr>
          <w:rFonts w:ascii="Times New Roman" w:hAnsi="Times New Roman" w:cs="Times New Roman"/>
          <w:sz w:val="28"/>
          <w:szCs w:val="28"/>
        </w:rPr>
        <w:t>;</w:t>
      </w:r>
    </w:p>
    <w:p w14:paraId="2EFEF2E3" w14:textId="77777777" w:rsidR="0017597C" w:rsidRPr="00074A2C" w:rsidRDefault="0017597C" w:rsidP="0017597C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4A2C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Прайсы и информация об автомобилях</w:t>
      </w:r>
      <w:r w:rsidRPr="00074A2C">
        <w:rPr>
          <w:rFonts w:ascii="Times New Roman" w:hAnsi="Times New Roman" w:cs="Times New Roman"/>
          <w:sz w:val="28"/>
          <w:szCs w:val="28"/>
        </w:rPr>
        <w:t>;</w:t>
      </w:r>
    </w:p>
    <w:p w14:paraId="05B8AAF0" w14:textId="77777777" w:rsidR="0017597C" w:rsidRPr="00074A2C" w:rsidRDefault="0017597C" w:rsidP="0017597C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4A2C">
        <w:rPr>
          <w:rFonts w:ascii="Times New Roman" w:hAnsi="Times New Roman" w:cs="Times New Roman"/>
          <w:sz w:val="28"/>
          <w:szCs w:val="28"/>
        </w:rPr>
        <w:t>- Полезные советы;</w:t>
      </w:r>
    </w:p>
    <w:p w14:paraId="18825CB5" w14:textId="77777777" w:rsidR="0017597C" w:rsidRPr="00074A2C" w:rsidRDefault="0017597C" w:rsidP="0017597C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4A2C">
        <w:rPr>
          <w:rFonts w:ascii="Times New Roman" w:hAnsi="Times New Roman" w:cs="Times New Roman"/>
          <w:sz w:val="28"/>
          <w:szCs w:val="28"/>
        </w:rPr>
        <w:t>- Новые статьи;</w:t>
      </w:r>
    </w:p>
    <w:p w14:paraId="5C2B42FA" w14:textId="77777777" w:rsidR="0017597C" w:rsidRPr="00074A2C" w:rsidRDefault="0017597C" w:rsidP="0017597C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4A2C">
        <w:rPr>
          <w:rFonts w:ascii="Times New Roman" w:hAnsi="Times New Roman" w:cs="Times New Roman"/>
          <w:sz w:val="28"/>
          <w:szCs w:val="28"/>
        </w:rPr>
        <w:t>- Сотрудничество;</w:t>
      </w:r>
    </w:p>
    <w:p w14:paraId="02B545A5" w14:textId="77777777" w:rsidR="0017597C" w:rsidRPr="00074A2C" w:rsidRDefault="0017597C" w:rsidP="0017597C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4A2C">
        <w:rPr>
          <w:rFonts w:ascii="Times New Roman" w:hAnsi="Times New Roman" w:cs="Times New Roman"/>
          <w:sz w:val="28"/>
          <w:szCs w:val="28"/>
        </w:rPr>
        <w:t>- Контакты.</w:t>
      </w:r>
    </w:p>
    <w:p w14:paraId="7F3D6FBA" w14:textId="77777777" w:rsidR="0017597C" w:rsidRPr="00074A2C" w:rsidRDefault="0017597C" w:rsidP="0017597C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2F439E4" w14:textId="77777777" w:rsidR="0017597C" w:rsidRPr="00074A2C" w:rsidRDefault="0017597C" w:rsidP="0017597C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4A2C">
        <w:rPr>
          <w:rFonts w:ascii="Times New Roman" w:hAnsi="Times New Roman" w:cs="Times New Roman"/>
          <w:sz w:val="28"/>
          <w:szCs w:val="28"/>
        </w:rPr>
        <w:t>- Нижняя панель:</w:t>
      </w:r>
    </w:p>
    <w:p w14:paraId="1E5DD265" w14:textId="77777777" w:rsidR="0017597C" w:rsidRPr="00074A2C" w:rsidRDefault="0017597C" w:rsidP="0017597C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4A2C">
        <w:rPr>
          <w:rFonts w:ascii="Times New Roman" w:hAnsi="Times New Roman" w:cs="Times New Roman"/>
          <w:sz w:val="28"/>
          <w:szCs w:val="28"/>
        </w:rPr>
        <w:lastRenderedPageBreak/>
        <w:t>- История создания;</w:t>
      </w:r>
    </w:p>
    <w:p w14:paraId="105D3C32" w14:textId="77777777" w:rsidR="0017597C" w:rsidRPr="00074A2C" w:rsidRDefault="0017597C" w:rsidP="0017597C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4A2C">
        <w:rPr>
          <w:rFonts w:ascii="Times New Roman" w:hAnsi="Times New Roman" w:cs="Times New Roman"/>
          <w:sz w:val="28"/>
          <w:szCs w:val="28"/>
        </w:rPr>
        <w:t>- Основные продукты и услуги;</w:t>
      </w:r>
    </w:p>
    <w:p w14:paraId="63DAF2EC" w14:textId="77777777" w:rsidR="0017597C" w:rsidRPr="00074A2C" w:rsidRDefault="0017597C" w:rsidP="0017597C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4A2C">
        <w:rPr>
          <w:rFonts w:ascii="Times New Roman" w:hAnsi="Times New Roman" w:cs="Times New Roman"/>
          <w:sz w:val="28"/>
          <w:szCs w:val="28"/>
        </w:rPr>
        <w:t>- Категории;</w:t>
      </w:r>
    </w:p>
    <w:p w14:paraId="61A640BE" w14:textId="77777777" w:rsidR="0017597C" w:rsidRPr="00074A2C" w:rsidRDefault="0017597C" w:rsidP="0017597C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4A2C">
        <w:rPr>
          <w:rFonts w:ascii="Times New Roman" w:hAnsi="Times New Roman" w:cs="Times New Roman"/>
          <w:sz w:val="28"/>
          <w:szCs w:val="28"/>
        </w:rPr>
        <w:t>- Виды и информация;</w:t>
      </w:r>
    </w:p>
    <w:p w14:paraId="420EA046" w14:textId="77777777" w:rsidR="0017597C" w:rsidRPr="00074A2C" w:rsidRDefault="0017597C" w:rsidP="0017597C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4A2C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074A2C">
        <w:rPr>
          <w:rFonts w:ascii="Times New Roman" w:hAnsi="Times New Roman" w:cs="Times New Roman"/>
          <w:sz w:val="28"/>
          <w:szCs w:val="28"/>
        </w:rPr>
        <w:t>Электрокомпоненты</w:t>
      </w:r>
      <w:proofErr w:type="spellEnd"/>
      <w:r w:rsidRPr="00074A2C">
        <w:rPr>
          <w:rFonts w:ascii="Times New Roman" w:hAnsi="Times New Roman" w:cs="Times New Roman"/>
          <w:sz w:val="28"/>
          <w:szCs w:val="28"/>
        </w:rPr>
        <w:t>;</w:t>
      </w:r>
    </w:p>
    <w:p w14:paraId="462782CF" w14:textId="77777777" w:rsidR="0017597C" w:rsidRPr="00074A2C" w:rsidRDefault="0017597C" w:rsidP="0017597C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4A2C">
        <w:rPr>
          <w:rFonts w:ascii="Times New Roman" w:hAnsi="Times New Roman" w:cs="Times New Roman"/>
          <w:sz w:val="28"/>
          <w:szCs w:val="28"/>
        </w:rPr>
        <w:t>- Отдельные новости;</w:t>
      </w:r>
    </w:p>
    <w:p w14:paraId="74D20FD2" w14:textId="77777777" w:rsidR="0017597C" w:rsidRPr="00074A2C" w:rsidRDefault="0017597C" w:rsidP="0017597C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4A2C">
        <w:rPr>
          <w:rFonts w:ascii="Times New Roman" w:hAnsi="Times New Roman" w:cs="Times New Roman"/>
          <w:sz w:val="28"/>
          <w:szCs w:val="28"/>
        </w:rPr>
        <w:t>- Телефоны;</w:t>
      </w:r>
    </w:p>
    <w:p w14:paraId="39B5D636" w14:textId="77777777" w:rsidR="0017597C" w:rsidRPr="00074A2C" w:rsidRDefault="0017597C" w:rsidP="0017597C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4A2C">
        <w:rPr>
          <w:rFonts w:ascii="Times New Roman" w:hAnsi="Times New Roman" w:cs="Times New Roman"/>
          <w:sz w:val="28"/>
          <w:szCs w:val="28"/>
        </w:rPr>
        <w:t>- Прочие контакты.</w:t>
      </w:r>
    </w:p>
    <w:p w14:paraId="0FE7B741" w14:textId="77777777" w:rsidR="0017597C" w:rsidRPr="00074A2C" w:rsidRDefault="0017597C" w:rsidP="0017597C">
      <w:pPr>
        <w:widowControl w:val="0"/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074A2C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1668E1C" wp14:editId="16669C05">
            <wp:extent cx="4162425" cy="2771775"/>
            <wp:effectExtent l="0" t="0" r="9525" b="9525"/>
            <wp:docPr id="8" name="Рисунок 8" descr="site_1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site_1_2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2425" cy="2771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6DDFBA" w14:textId="77777777" w:rsidR="0017597C" w:rsidRDefault="0017597C" w:rsidP="0017597C">
      <w:pPr>
        <w:widowControl w:val="0"/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Рисунок 3 – Шаблон сайта 2</w:t>
      </w:r>
    </w:p>
    <w:p w14:paraId="5D2CB55D" w14:textId="77777777" w:rsidR="0017597C" w:rsidRPr="00CF1DA2" w:rsidRDefault="0017597C" w:rsidP="0017597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Построим логическую и физическую архитектуру сайта</w:t>
      </w:r>
      <w:r w:rsidRPr="00CF1DA2">
        <w:rPr>
          <w:rFonts w:ascii="Times New Roman" w:hAnsi="Times New Roman" w:cs="Times New Roman"/>
          <w:sz w:val="28"/>
          <w:szCs w:val="28"/>
        </w:rPr>
        <w:t>:</w:t>
      </w:r>
    </w:p>
    <w:p w14:paraId="1736A5FA" w14:textId="77777777" w:rsidR="0017597C" w:rsidRDefault="0017597C" w:rsidP="0017597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Логическая архитектура</w:t>
      </w:r>
    </w:p>
    <w:p w14:paraId="268A1E98" w14:textId="77777777" w:rsidR="0017597C" w:rsidRDefault="0017597C" w:rsidP="0017597C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797C291B" wp14:editId="2B41E0FA">
            <wp:extent cx="5486400" cy="3648075"/>
            <wp:effectExtent l="19050" t="0" r="38100" b="9525"/>
            <wp:docPr id="6" name="Схема 6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5" r:lo="rId16" r:qs="rId17" r:cs="rId18"/>
              </a:graphicData>
            </a:graphic>
          </wp:inline>
        </w:drawing>
      </w:r>
    </w:p>
    <w:p w14:paraId="1BC47E98" w14:textId="77777777" w:rsidR="0017597C" w:rsidRDefault="0017597C" w:rsidP="0017597C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Рисунок 4 – логическая структура сайта</w:t>
      </w:r>
    </w:p>
    <w:p w14:paraId="5C394ABC" w14:textId="77777777" w:rsidR="0017597C" w:rsidRDefault="0017597C" w:rsidP="0017597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Физическая архитектура</w:t>
      </w:r>
    </w:p>
    <w:p w14:paraId="1CF4ED02" w14:textId="77777777" w:rsidR="0017597C" w:rsidRDefault="0017597C" w:rsidP="0017597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960AD84" wp14:editId="2CED5A80">
            <wp:extent cx="5314950" cy="3543300"/>
            <wp:effectExtent l="0" t="0" r="19050" b="0"/>
            <wp:docPr id="9" name="Схема 9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20" r:lo="rId21" r:qs="rId22" r:cs="rId23"/>
              </a:graphicData>
            </a:graphic>
          </wp:inline>
        </w:drawing>
      </w:r>
    </w:p>
    <w:p w14:paraId="41EFCD0C" w14:textId="2AC53A98" w:rsidR="0017597C" w:rsidRPr="00D611E7" w:rsidRDefault="0017597C" w:rsidP="0017597C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Рисунок 5 – логическая структура сайта</w:t>
      </w:r>
    </w:p>
    <w:p w14:paraId="3A7FC627" w14:textId="77777777" w:rsidR="00D611E7" w:rsidRPr="00D611E7" w:rsidRDefault="00D611E7" w:rsidP="00D611E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11E7">
        <w:rPr>
          <w:rFonts w:ascii="Times New Roman" w:hAnsi="Times New Roman" w:cs="Times New Roman"/>
          <w:sz w:val="28"/>
          <w:szCs w:val="28"/>
        </w:rPr>
        <w:t>Возможности:</w:t>
      </w:r>
    </w:p>
    <w:p w14:paraId="52E1A4CD" w14:textId="77777777" w:rsidR="00D611E7" w:rsidRPr="00D611E7" w:rsidRDefault="00D611E7" w:rsidP="00D611E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11E7">
        <w:rPr>
          <w:rFonts w:ascii="Times New Roman" w:hAnsi="Times New Roman" w:cs="Times New Roman"/>
          <w:sz w:val="28"/>
          <w:szCs w:val="28"/>
        </w:rPr>
        <w:t>1. Интеллектуальный редактор кода</w:t>
      </w:r>
    </w:p>
    <w:p w14:paraId="357C361F" w14:textId="77777777" w:rsidR="00D611E7" w:rsidRPr="00D611E7" w:rsidRDefault="00D611E7" w:rsidP="00D611E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11E7">
        <w:rPr>
          <w:rFonts w:ascii="Times New Roman" w:hAnsi="Times New Roman" w:cs="Times New Roman"/>
          <w:sz w:val="28"/>
          <w:szCs w:val="28"/>
        </w:rPr>
        <w:lastRenderedPageBreak/>
        <w:t xml:space="preserve">Интеллектуальный редактор кода </w:t>
      </w:r>
      <w:proofErr w:type="spellStart"/>
      <w:r w:rsidRPr="00D611E7">
        <w:rPr>
          <w:rFonts w:ascii="Times New Roman" w:hAnsi="Times New Roman" w:cs="Times New Roman"/>
          <w:sz w:val="28"/>
          <w:szCs w:val="28"/>
        </w:rPr>
        <w:t>PyCharm</w:t>
      </w:r>
      <w:proofErr w:type="spellEnd"/>
      <w:r w:rsidRPr="00D611E7">
        <w:rPr>
          <w:rFonts w:ascii="Times New Roman" w:hAnsi="Times New Roman" w:cs="Times New Roman"/>
          <w:sz w:val="28"/>
          <w:szCs w:val="28"/>
        </w:rPr>
        <w:t xml:space="preserve"> обеспечивает первоклассную поддержку </w:t>
      </w:r>
      <w:proofErr w:type="spellStart"/>
      <w:r w:rsidRPr="00D611E7">
        <w:rPr>
          <w:rFonts w:ascii="Times New Roman" w:hAnsi="Times New Roman" w:cs="Times New Roman"/>
          <w:sz w:val="28"/>
          <w:szCs w:val="28"/>
        </w:rPr>
        <w:t>Python</w:t>
      </w:r>
      <w:proofErr w:type="spellEnd"/>
      <w:r w:rsidRPr="00D611E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611E7">
        <w:rPr>
          <w:rFonts w:ascii="Times New Roman" w:hAnsi="Times New Roman" w:cs="Times New Roman"/>
          <w:sz w:val="28"/>
          <w:szCs w:val="28"/>
        </w:rPr>
        <w:t>JavaScript</w:t>
      </w:r>
      <w:proofErr w:type="spellEnd"/>
      <w:r w:rsidRPr="00D611E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611E7">
        <w:rPr>
          <w:rFonts w:ascii="Times New Roman" w:hAnsi="Times New Roman" w:cs="Times New Roman"/>
          <w:sz w:val="28"/>
          <w:szCs w:val="28"/>
        </w:rPr>
        <w:t>CoffeeScript</w:t>
      </w:r>
      <w:proofErr w:type="spellEnd"/>
      <w:r w:rsidRPr="00D611E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611E7">
        <w:rPr>
          <w:rFonts w:ascii="Times New Roman" w:hAnsi="Times New Roman" w:cs="Times New Roman"/>
          <w:sz w:val="28"/>
          <w:szCs w:val="28"/>
        </w:rPr>
        <w:t>TypeScript</w:t>
      </w:r>
      <w:proofErr w:type="spellEnd"/>
      <w:r w:rsidRPr="00D611E7">
        <w:rPr>
          <w:rFonts w:ascii="Times New Roman" w:hAnsi="Times New Roman" w:cs="Times New Roman"/>
          <w:sz w:val="28"/>
          <w:szCs w:val="28"/>
        </w:rPr>
        <w:t>, CSS, популярных языков шаблонов и многого другого. Воспользуйтесь преимуществами завершения кода с учетом языка, обнаружения ошибок и оперативного исправления кода!</w:t>
      </w:r>
    </w:p>
    <w:p w14:paraId="79352172" w14:textId="77777777" w:rsidR="00D611E7" w:rsidRPr="00D611E7" w:rsidRDefault="00D611E7" w:rsidP="00D611E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11E7">
        <w:rPr>
          <w:rFonts w:ascii="Times New Roman" w:hAnsi="Times New Roman" w:cs="Times New Roman"/>
          <w:sz w:val="28"/>
          <w:szCs w:val="28"/>
        </w:rPr>
        <w:t>2. Умная навигация по коду</w:t>
      </w:r>
    </w:p>
    <w:p w14:paraId="0650F89F" w14:textId="77777777" w:rsidR="00D611E7" w:rsidRPr="00D611E7" w:rsidRDefault="00D611E7" w:rsidP="00D611E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11E7">
        <w:rPr>
          <w:rFonts w:ascii="Times New Roman" w:hAnsi="Times New Roman" w:cs="Times New Roman"/>
          <w:sz w:val="28"/>
          <w:szCs w:val="28"/>
        </w:rPr>
        <w:t xml:space="preserve">Используйте интеллектуальный поиск, чтобы перейти к любому классу, файлу или символу или даже к любому действию или окну инструментов IDE. Достаточно одного клика, чтобы переключиться на объявление, </w:t>
      </w:r>
      <w:proofErr w:type="spellStart"/>
      <w:r w:rsidRPr="00D611E7">
        <w:rPr>
          <w:rFonts w:ascii="Times New Roman" w:hAnsi="Times New Roman" w:cs="Times New Roman"/>
          <w:sz w:val="28"/>
          <w:szCs w:val="28"/>
        </w:rPr>
        <w:t>суперметод</w:t>
      </w:r>
      <w:proofErr w:type="spellEnd"/>
      <w:r w:rsidRPr="00D611E7">
        <w:rPr>
          <w:rFonts w:ascii="Times New Roman" w:hAnsi="Times New Roman" w:cs="Times New Roman"/>
          <w:sz w:val="28"/>
          <w:szCs w:val="28"/>
        </w:rPr>
        <w:t>, тест, использование, реализацию и многое другое.</w:t>
      </w:r>
    </w:p>
    <w:p w14:paraId="6B5E95F2" w14:textId="77777777" w:rsidR="00D611E7" w:rsidRPr="00D611E7" w:rsidRDefault="00D611E7" w:rsidP="00D611E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11E7">
        <w:rPr>
          <w:rFonts w:ascii="Times New Roman" w:hAnsi="Times New Roman" w:cs="Times New Roman"/>
          <w:sz w:val="28"/>
          <w:szCs w:val="28"/>
        </w:rPr>
        <w:t>3. Быстрый и безопасный рефакторинг</w:t>
      </w:r>
    </w:p>
    <w:p w14:paraId="26AB48DF" w14:textId="77777777" w:rsidR="00D611E7" w:rsidRPr="00D611E7" w:rsidRDefault="00D611E7" w:rsidP="00D611E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11E7">
        <w:rPr>
          <w:rFonts w:ascii="Times New Roman" w:hAnsi="Times New Roman" w:cs="Times New Roman"/>
          <w:sz w:val="28"/>
          <w:szCs w:val="28"/>
        </w:rPr>
        <w:t>Интеллектуальный рефакторинг кода с безопасным переименованием и удалением, извлечением метода, введением переменной, встроенной переменной или методом и другими рефакторингами. Рефакторинг, специфичный для языка и фреймворка, помогает вносить изменения в масштабах всего проекта.</w:t>
      </w:r>
    </w:p>
    <w:p w14:paraId="1417527B" w14:textId="77777777" w:rsidR="00D611E7" w:rsidRPr="00D611E7" w:rsidRDefault="00D611E7" w:rsidP="00D611E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11E7">
        <w:rPr>
          <w:rFonts w:ascii="Times New Roman" w:hAnsi="Times New Roman" w:cs="Times New Roman"/>
          <w:sz w:val="28"/>
          <w:szCs w:val="28"/>
        </w:rPr>
        <w:t>4. Отладка, тестирование и профилирование</w:t>
      </w:r>
    </w:p>
    <w:p w14:paraId="5DC3E663" w14:textId="77777777" w:rsidR="00D611E7" w:rsidRPr="00D611E7" w:rsidRDefault="00D611E7" w:rsidP="00D611E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11E7">
        <w:rPr>
          <w:rFonts w:ascii="Times New Roman" w:hAnsi="Times New Roman" w:cs="Times New Roman"/>
          <w:sz w:val="28"/>
          <w:szCs w:val="28"/>
        </w:rPr>
        <w:t xml:space="preserve">Используйте мощный отладчик с графическим интерфейсом для Python и JavaScript. Создавайте и запускайте свои тесты с помощью кода и средства запуска тестов на основе графического интерфейса. Получите полный контроль над своим кодом с интеграцией </w:t>
      </w:r>
      <w:proofErr w:type="spellStart"/>
      <w:r w:rsidRPr="00D611E7">
        <w:rPr>
          <w:rFonts w:ascii="Times New Roman" w:hAnsi="Times New Roman" w:cs="Times New Roman"/>
          <w:sz w:val="28"/>
          <w:szCs w:val="28"/>
        </w:rPr>
        <w:t>Python</w:t>
      </w:r>
      <w:proofErr w:type="spellEnd"/>
      <w:r w:rsidRPr="00D611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611E7">
        <w:rPr>
          <w:rFonts w:ascii="Times New Roman" w:hAnsi="Times New Roman" w:cs="Times New Roman"/>
          <w:sz w:val="28"/>
          <w:szCs w:val="28"/>
        </w:rPr>
        <w:t>Profiler</w:t>
      </w:r>
      <w:proofErr w:type="spellEnd"/>
      <w:r w:rsidRPr="00D611E7">
        <w:rPr>
          <w:rFonts w:ascii="Times New Roman" w:hAnsi="Times New Roman" w:cs="Times New Roman"/>
          <w:sz w:val="28"/>
          <w:szCs w:val="28"/>
        </w:rPr>
        <w:t>.</w:t>
      </w:r>
    </w:p>
    <w:p w14:paraId="3F6A5C86" w14:textId="77777777" w:rsidR="00D611E7" w:rsidRPr="00D611E7" w:rsidRDefault="00D611E7" w:rsidP="00D611E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11E7">
        <w:rPr>
          <w:rFonts w:ascii="Times New Roman" w:hAnsi="Times New Roman" w:cs="Times New Roman"/>
          <w:sz w:val="28"/>
          <w:szCs w:val="28"/>
        </w:rPr>
        <w:t>5. VCS, развертывание и удаленная разработка</w:t>
      </w:r>
    </w:p>
    <w:p w14:paraId="6E6C647B" w14:textId="77777777" w:rsidR="00D611E7" w:rsidRPr="00D611E7" w:rsidRDefault="00D611E7" w:rsidP="00D611E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11E7">
        <w:rPr>
          <w:rFonts w:ascii="Times New Roman" w:hAnsi="Times New Roman" w:cs="Times New Roman"/>
          <w:sz w:val="28"/>
          <w:szCs w:val="28"/>
        </w:rPr>
        <w:t xml:space="preserve">Экономьте время благодаря унифицированному пользовательскому интерфейсу для работы с </w:t>
      </w:r>
      <w:proofErr w:type="spellStart"/>
      <w:r w:rsidRPr="00D611E7">
        <w:rPr>
          <w:rFonts w:ascii="Times New Roman" w:hAnsi="Times New Roman" w:cs="Times New Roman"/>
          <w:sz w:val="28"/>
          <w:szCs w:val="28"/>
        </w:rPr>
        <w:t>Git</w:t>
      </w:r>
      <w:proofErr w:type="spellEnd"/>
      <w:r w:rsidRPr="00D611E7">
        <w:rPr>
          <w:rFonts w:ascii="Times New Roman" w:hAnsi="Times New Roman" w:cs="Times New Roman"/>
          <w:sz w:val="28"/>
          <w:szCs w:val="28"/>
        </w:rPr>
        <w:t xml:space="preserve">, SVN, </w:t>
      </w:r>
      <w:proofErr w:type="spellStart"/>
      <w:r w:rsidRPr="00D611E7">
        <w:rPr>
          <w:rFonts w:ascii="Times New Roman" w:hAnsi="Times New Roman" w:cs="Times New Roman"/>
          <w:sz w:val="28"/>
          <w:szCs w:val="28"/>
        </w:rPr>
        <w:t>Mercurial</w:t>
      </w:r>
      <w:proofErr w:type="spellEnd"/>
      <w:r w:rsidRPr="00D611E7">
        <w:rPr>
          <w:rFonts w:ascii="Times New Roman" w:hAnsi="Times New Roman" w:cs="Times New Roman"/>
          <w:sz w:val="28"/>
          <w:szCs w:val="28"/>
        </w:rPr>
        <w:t xml:space="preserve"> или другими системами контроля версий. Запускайте и отлаживайте приложение на удаленных компьютерах. Легко настраивайте автоматическое развертывание на удаленный хост или виртуальную машину и управляйте своей инфраструктурой с помощью </w:t>
      </w:r>
      <w:proofErr w:type="spellStart"/>
      <w:r w:rsidRPr="00D611E7">
        <w:rPr>
          <w:rFonts w:ascii="Times New Roman" w:hAnsi="Times New Roman" w:cs="Times New Roman"/>
          <w:sz w:val="28"/>
          <w:szCs w:val="28"/>
        </w:rPr>
        <w:t>Vagrant</w:t>
      </w:r>
      <w:proofErr w:type="spellEnd"/>
      <w:r w:rsidRPr="00D611E7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D611E7">
        <w:rPr>
          <w:rFonts w:ascii="Times New Roman" w:hAnsi="Times New Roman" w:cs="Times New Roman"/>
          <w:sz w:val="28"/>
          <w:szCs w:val="28"/>
        </w:rPr>
        <w:t>Docker</w:t>
      </w:r>
      <w:proofErr w:type="spellEnd"/>
      <w:r w:rsidRPr="00D611E7">
        <w:rPr>
          <w:rFonts w:ascii="Times New Roman" w:hAnsi="Times New Roman" w:cs="Times New Roman"/>
          <w:sz w:val="28"/>
          <w:szCs w:val="28"/>
        </w:rPr>
        <w:t>.</w:t>
      </w:r>
    </w:p>
    <w:p w14:paraId="4F57C0CA" w14:textId="77777777" w:rsidR="00D611E7" w:rsidRPr="00D611E7" w:rsidRDefault="00D611E7" w:rsidP="00D611E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11E7">
        <w:rPr>
          <w:rFonts w:ascii="Times New Roman" w:hAnsi="Times New Roman" w:cs="Times New Roman"/>
          <w:sz w:val="28"/>
          <w:szCs w:val="28"/>
        </w:rPr>
        <w:t>6. Инструменты базы данных</w:t>
      </w:r>
    </w:p>
    <w:p w14:paraId="748BD3D4" w14:textId="77777777" w:rsidR="00D611E7" w:rsidRPr="00D611E7" w:rsidRDefault="00D611E7" w:rsidP="00D611E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11E7">
        <w:rPr>
          <w:rFonts w:ascii="Times New Roman" w:hAnsi="Times New Roman" w:cs="Times New Roman"/>
          <w:sz w:val="28"/>
          <w:szCs w:val="28"/>
        </w:rPr>
        <w:lastRenderedPageBreak/>
        <w:t xml:space="preserve">Доступ к </w:t>
      </w:r>
      <w:proofErr w:type="spellStart"/>
      <w:r w:rsidRPr="00D611E7">
        <w:rPr>
          <w:rFonts w:ascii="Times New Roman" w:hAnsi="Times New Roman" w:cs="Times New Roman"/>
          <w:sz w:val="28"/>
          <w:szCs w:val="28"/>
        </w:rPr>
        <w:t>Oracle</w:t>
      </w:r>
      <w:proofErr w:type="spellEnd"/>
      <w:r w:rsidRPr="00D611E7">
        <w:rPr>
          <w:rFonts w:ascii="Times New Roman" w:hAnsi="Times New Roman" w:cs="Times New Roman"/>
          <w:sz w:val="28"/>
          <w:szCs w:val="28"/>
        </w:rPr>
        <w:t xml:space="preserve">, SQL </w:t>
      </w:r>
      <w:proofErr w:type="spellStart"/>
      <w:r w:rsidRPr="00D611E7">
        <w:rPr>
          <w:rFonts w:ascii="Times New Roman" w:hAnsi="Times New Roman" w:cs="Times New Roman"/>
          <w:sz w:val="28"/>
          <w:szCs w:val="28"/>
        </w:rPr>
        <w:t>Server</w:t>
      </w:r>
      <w:proofErr w:type="spellEnd"/>
      <w:r w:rsidRPr="00D611E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611E7">
        <w:rPr>
          <w:rFonts w:ascii="Times New Roman" w:hAnsi="Times New Roman" w:cs="Times New Roman"/>
          <w:sz w:val="28"/>
          <w:szCs w:val="28"/>
        </w:rPr>
        <w:t>PostgreSQL</w:t>
      </w:r>
      <w:proofErr w:type="spellEnd"/>
      <w:r w:rsidRPr="00D611E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611E7">
        <w:rPr>
          <w:rFonts w:ascii="Times New Roman" w:hAnsi="Times New Roman" w:cs="Times New Roman"/>
          <w:sz w:val="28"/>
          <w:szCs w:val="28"/>
        </w:rPr>
        <w:t>MySQL</w:t>
      </w:r>
      <w:proofErr w:type="spellEnd"/>
      <w:r w:rsidRPr="00D611E7">
        <w:rPr>
          <w:rFonts w:ascii="Times New Roman" w:hAnsi="Times New Roman" w:cs="Times New Roman"/>
          <w:sz w:val="28"/>
          <w:szCs w:val="28"/>
        </w:rPr>
        <w:t xml:space="preserve"> и другим базам данных прямо из IDE. Положитесь на помощь </w:t>
      </w:r>
      <w:proofErr w:type="spellStart"/>
      <w:r w:rsidRPr="00D611E7">
        <w:rPr>
          <w:rFonts w:ascii="Times New Roman" w:hAnsi="Times New Roman" w:cs="Times New Roman"/>
          <w:sz w:val="28"/>
          <w:szCs w:val="28"/>
        </w:rPr>
        <w:t>PyCharm</w:t>
      </w:r>
      <w:proofErr w:type="spellEnd"/>
      <w:r w:rsidRPr="00D611E7">
        <w:rPr>
          <w:rFonts w:ascii="Times New Roman" w:hAnsi="Times New Roman" w:cs="Times New Roman"/>
          <w:sz w:val="28"/>
          <w:szCs w:val="28"/>
        </w:rPr>
        <w:t xml:space="preserve"> при редактировании кода SQL, выполнении запросов, просмотре данных и изменении схем.</w:t>
      </w:r>
    </w:p>
    <w:p w14:paraId="334A730A" w14:textId="77777777" w:rsidR="00D611E7" w:rsidRPr="00D611E7" w:rsidRDefault="00D611E7" w:rsidP="00D611E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11E7">
        <w:rPr>
          <w:rFonts w:ascii="Times New Roman" w:hAnsi="Times New Roman" w:cs="Times New Roman"/>
          <w:sz w:val="28"/>
          <w:szCs w:val="28"/>
        </w:rPr>
        <w:t>Итак, для разработки выбраны:</w:t>
      </w:r>
    </w:p>
    <w:p w14:paraId="4A2C0666" w14:textId="77777777" w:rsidR="00D611E7" w:rsidRPr="00D611E7" w:rsidRDefault="00D611E7" w:rsidP="00D611E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11E7">
        <w:rPr>
          <w:rFonts w:ascii="Times New Roman" w:hAnsi="Times New Roman" w:cs="Times New Roman"/>
          <w:sz w:val="28"/>
          <w:szCs w:val="28"/>
        </w:rPr>
        <w:t xml:space="preserve">Среда разработки – </w:t>
      </w:r>
      <w:proofErr w:type="spellStart"/>
      <w:r w:rsidRPr="00D611E7">
        <w:rPr>
          <w:rFonts w:ascii="Times New Roman" w:hAnsi="Times New Roman" w:cs="Times New Roman"/>
          <w:sz w:val="28"/>
          <w:szCs w:val="28"/>
        </w:rPr>
        <w:t>PyCharm</w:t>
      </w:r>
      <w:proofErr w:type="spellEnd"/>
      <w:r w:rsidRPr="00D611E7">
        <w:rPr>
          <w:rFonts w:ascii="Times New Roman" w:hAnsi="Times New Roman" w:cs="Times New Roman"/>
          <w:sz w:val="28"/>
          <w:szCs w:val="28"/>
        </w:rPr>
        <w:t>;</w:t>
      </w:r>
    </w:p>
    <w:p w14:paraId="15FE40A3" w14:textId="77777777" w:rsidR="00D611E7" w:rsidRPr="00D611E7" w:rsidRDefault="00D611E7" w:rsidP="00D611E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11E7">
        <w:rPr>
          <w:rFonts w:ascii="Times New Roman" w:hAnsi="Times New Roman" w:cs="Times New Roman"/>
          <w:sz w:val="28"/>
          <w:szCs w:val="28"/>
        </w:rPr>
        <w:t xml:space="preserve">Графическая библиотека – </w:t>
      </w:r>
      <w:proofErr w:type="spellStart"/>
      <w:r w:rsidRPr="00D611E7">
        <w:rPr>
          <w:rFonts w:ascii="Times New Roman" w:hAnsi="Times New Roman" w:cs="Times New Roman"/>
          <w:sz w:val="28"/>
          <w:szCs w:val="28"/>
        </w:rPr>
        <w:t>Tkinter</w:t>
      </w:r>
      <w:proofErr w:type="spellEnd"/>
      <w:r w:rsidRPr="00D611E7">
        <w:rPr>
          <w:rFonts w:ascii="Times New Roman" w:hAnsi="Times New Roman" w:cs="Times New Roman"/>
          <w:sz w:val="28"/>
          <w:szCs w:val="28"/>
        </w:rPr>
        <w:t>;</w:t>
      </w:r>
    </w:p>
    <w:p w14:paraId="6B8B85A6" w14:textId="56026EED" w:rsidR="00D611E7" w:rsidRDefault="00D611E7" w:rsidP="00D611E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11E7">
        <w:rPr>
          <w:rFonts w:ascii="Times New Roman" w:hAnsi="Times New Roman" w:cs="Times New Roman"/>
          <w:sz w:val="28"/>
          <w:szCs w:val="28"/>
        </w:rPr>
        <w:t>Язык программирования – Python 3.10.</w:t>
      </w:r>
    </w:p>
    <w:p w14:paraId="720045AD" w14:textId="77777777" w:rsidR="0017597C" w:rsidRPr="0017597C" w:rsidRDefault="0017597C" w:rsidP="0017597C">
      <w:pPr>
        <w:autoSpaceDE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7597C">
        <w:rPr>
          <w:rFonts w:ascii="Times New Roman" w:hAnsi="Times New Roman"/>
          <w:sz w:val="28"/>
          <w:szCs w:val="28"/>
        </w:rPr>
        <w:t>Среда разработки помогает в разработке программного обеспечения, предоставляя разработчикам оптовую платформу. Разработчики могут писать, тестировать и отлаживать код в среде разработки. Однако при создании среды разработки вы должны указать все зависимости и пакеты, которые вам понадобятся для разработки программного обеспечения. Помимо этого, вам следует конкретно определить уровень зрелости инфраструктуры, размер команды и другие требования.</w:t>
      </w:r>
    </w:p>
    <w:p w14:paraId="0F7E0579" w14:textId="77777777" w:rsidR="0017597C" w:rsidRPr="0017597C" w:rsidRDefault="0017597C" w:rsidP="0017597C">
      <w:pPr>
        <w:autoSpaceDE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7597C">
        <w:rPr>
          <w:rFonts w:ascii="Times New Roman" w:hAnsi="Times New Roman"/>
          <w:sz w:val="28"/>
          <w:szCs w:val="28"/>
        </w:rPr>
        <w:t>В локальной среде разработки вы можете использовать IDE для написания кода и его тестирования на локальном сервере. Локальный сервер может размещать ваше приложение на различных портах, которые вы также можете изменить. После того как вы протестировали программное обеспечение в локальной среде разработки, вы можете отправить его на промежуточный сервер для слияния с предыдущей версией, если она доступна. Затем, если при слиянии нет конфликтов слияния, вы можете развернуть его на облачном сервере. Ваше приложение находится в рабочем состоянии от прохождения через локальную среду разработки до развертывания.</w:t>
      </w:r>
    </w:p>
    <w:p w14:paraId="70A49DBD" w14:textId="77777777" w:rsidR="0017597C" w:rsidRPr="0017597C" w:rsidRDefault="0017597C" w:rsidP="0017597C">
      <w:pPr>
        <w:autoSpaceDE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7597C">
        <w:rPr>
          <w:rFonts w:ascii="Times New Roman" w:hAnsi="Times New Roman"/>
          <w:sz w:val="28"/>
          <w:szCs w:val="28"/>
        </w:rPr>
        <w:t xml:space="preserve">Однако работа в команде может создавать конфликты, поскольку каждая локальная среда может обслуживать разные зависимости. Кроме того, сложно создать новую среду разработки для нескольких задач. Именно здесь на сцену выходит </w:t>
      </w:r>
      <w:proofErr w:type="spellStart"/>
      <w:proofErr w:type="gramStart"/>
      <w:r w:rsidRPr="0017597C">
        <w:rPr>
          <w:rFonts w:ascii="Times New Roman" w:hAnsi="Times New Roman"/>
          <w:sz w:val="28"/>
          <w:szCs w:val="28"/>
        </w:rPr>
        <w:t>Docker</w:t>
      </w:r>
      <w:proofErr w:type="spellEnd"/>
      <w:r w:rsidRPr="0017597C">
        <w:rPr>
          <w:rFonts w:ascii="Times New Roman" w:hAnsi="Times New Roman"/>
          <w:sz w:val="28"/>
          <w:szCs w:val="28"/>
        </w:rPr>
        <w:t xml:space="preserve"> .</w:t>
      </w:r>
      <w:proofErr w:type="gramEnd"/>
      <w:r w:rsidRPr="0017597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7597C">
        <w:rPr>
          <w:rFonts w:ascii="Times New Roman" w:hAnsi="Times New Roman"/>
          <w:sz w:val="28"/>
          <w:szCs w:val="28"/>
        </w:rPr>
        <w:t>Docker</w:t>
      </w:r>
      <w:proofErr w:type="spellEnd"/>
      <w:r w:rsidRPr="0017597C">
        <w:rPr>
          <w:rFonts w:ascii="Times New Roman" w:hAnsi="Times New Roman"/>
          <w:sz w:val="28"/>
          <w:szCs w:val="28"/>
        </w:rPr>
        <w:t xml:space="preserve"> упростил создание воспроизводимых сред по требованию с помощью всего лишь одной команды. У вас может быть установка, состоящая из нескольких образов, каждый из которых служит </w:t>
      </w:r>
      <w:r w:rsidRPr="0017597C">
        <w:rPr>
          <w:rFonts w:ascii="Times New Roman" w:hAnsi="Times New Roman"/>
          <w:sz w:val="28"/>
          <w:szCs w:val="28"/>
        </w:rPr>
        <w:lastRenderedPageBreak/>
        <w:t xml:space="preserve">разным целям разработки программного обеспечения. Например, контейнер </w:t>
      </w:r>
      <w:proofErr w:type="spellStart"/>
      <w:r w:rsidRPr="0017597C">
        <w:rPr>
          <w:rFonts w:ascii="Times New Roman" w:hAnsi="Times New Roman"/>
          <w:sz w:val="28"/>
          <w:szCs w:val="28"/>
        </w:rPr>
        <w:t>Docker</w:t>
      </w:r>
      <w:proofErr w:type="spellEnd"/>
      <w:r w:rsidRPr="0017597C">
        <w:rPr>
          <w:rFonts w:ascii="Times New Roman" w:hAnsi="Times New Roman"/>
          <w:sz w:val="28"/>
          <w:szCs w:val="28"/>
        </w:rPr>
        <w:t xml:space="preserve"> может иметь три образа </w:t>
      </w:r>
      <w:proofErr w:type="spellStart"/>
      <w:r w:rsidRPr="0017597C">
        <w:rPr>
          <w:rFonts w:ascii="Times New Roman" w:hAnsi="Times New Roman"/>
          <w:sz w:val="28"/>
          <w:szCs w:val="28"/>
        </w:rPr>
        <w:t>Docker</w:t>
      </w:r>
      <w:proofErr w:type="spellEnd"/>
      <w:r w:rsidRPr="0017597C">
        <w:rPr>
          <w:rFonts w:ascii="Times New Roman" w:hAnsi="Times New Roman"/>
          <w:sz w:val="28"/>
          <w:szCs w:val="28"/>
        </w:rPr>
        <w:t>: один для базы данных, другой для внутреннего API и третий для внешнего приложения.</w:t>
      </w:r>
    </w:p>
    <w:p w14:paraId="764450FF" w14:textId="77777777" w:rsidR="0017597C" w:rsidRPr="0017597C" w:rsidRDefault="0017597C" w:rsidP="0017597C">
      <w:pPr>
        <w:autoSpaceDE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7597C">
        <w:rPr>
          <w:rFonts w:ascii="Times New Roman" w:hAnsi="Times New Roman"/>
          <w:sz w:val="28"/>
          <w:szCs w:val="28"/>
        </w:rPr>
        <w:t>Таким образом, вам следует создать среду разработки с точными спецификациями ваших потребностей и зависимостей. Более того, каждый тип среды разработки также имеет свои варианты использования, которые мы обсудим далее в следующем разделе.</w:t>
      </w:r>
    </w:p>
    <w:p w14:paraId="35E431DC" w14:textId="77777777" w:rsidR="0017597C" w:rsidRPr="0017597C" w:rsidRDefault="0017597C" w:rsidP="0017597C">
      <w:pPr>
        <w:autoSpaceDE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7597C">
        <w:rPr>
          <w:rFonts w:ascii="Times New Roman" w:hAnsi="Times New Roman"/>
          <w:sz w:val="28"/>
          <w:szCs w:val="28"/>
        </w:rPr>
        <w:t>Локальная среда разработки</w:t>
      </w:r>
    </w:p>
    <w:p w14:paraId="0E599C11" w14:textId="77777777" w:rsidR="0017597C" w:rsidRPr="0017597C" w:rsidRDefault="0017597C" w:rsidP="0017597C">
      <w:pPr>
        <w:autoSpaceDE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7597C">
        <w:rPr>
          <w:rFonts w:ascii="Times New Roman" w:hAnsi="Times New Roman"/>
          <w:sz w:val="28"/>
          <w:szCs w:val="28"/>
        </w:rPr>
        <w:t xml:space="preserve">Локальная среда разработки — это своего рода среда, доступная на локальном компьютере. В системе хранятся программные приложения, что позволяет разработчикам создавать и отлаживать программное обеспечение на локальном устройстве. Работа в локальной среде не требует какого-либо хостинга или громоздкой инфраструктуры. </w:t>
      </w:r>
    </w:p>
    <w:p w14:paraId="1EC4F52B" w14:textId="77777777" w:rsidR="0017597C" w:rsidRPr="0017597C" w:rsidRDefault="0017597C" w:rsidP="0017597C">
      <w:pPr>
        <w:autoSpaceDE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7597C">
        <w:rPr>
          <w:rFonts w:ascii="Times New Roman" w:hAnsi="Times New Roman"/>
          <w:sz w:val="28"/>
          <w:szCs w:val="28"/>
        </w:rPr>
        <w:t>Виртуальная среда разработки</w:t>
      </w:r>
    </w:p>
    <w:p w14:paraId="04FE46EB" w14:textId="77777777" w:rsidR="0017597C" w:rsidRPr="0017597C" w:rsidRDefault="0017597C" w:rsidP="0017597C">
      <w:pPr>
        <w:autoSpaceDE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7597C">
        <w:rPr>
          <w:rFonts w:ascii="Times New Roman" w:hAnsi="Times New Roman"/>
          <w:sz w:val="28"/>
          <w:szCs w:val="28"/>
        </w:rPr>
        <w:t xml:space="preserve">Прежде чем рассматривать виртуальную среду разработки, давайте сначала разберемся, что такое виртуальная машина. Итак, виртуальная машина — это программное обеспечение, с помощью которого вы можете установить другую операционную систему в свою обычную операционную систему (ту, над которой вы работаете). Например, если вы используете операционную систему Windows и вам нужно работать в системе UNIX для проекта, вам не нужно полностью заменять Windows на UNIX. В этом случае вы можете установить программное обеспечение, такое как </w:t>
      </w:r>
      <w:proofErr w:type="spellStart"/>
      <w:r w:rsidRPr="0017597C">
        <w:rPr>
          <w:rFonts w:ascii="Times New Roman" w:hAnsi="Times New Roman"/>
          <w:sz w:val="28"/>
          <w:szCs w:val="28"/>
        </w:rPr>
        <w:t>Vim</w:t>
      </w:r>
      <w:proofErr w:type="spellEnd"/>
      <w:r w:rsidRPr="0017597C">
        <w:rPr>
          <w:rFonts w:ascii="Times New Roman" w:hAnsi="Times New Roman"/>
          <w:sz w:val="28"/>
          <w:szCs w:val="28"/>
        </w:rPr>
        <w:t>, и создать виртуальную машину с Linux, Ubuntu или любой другой операционной системой.</w:t>
      </w:r>
    </w:p>
    <w:p w14:paraId="29F3661C" w14:textId="77777777" w:rsidR="0017597C" w:rsidRPr="0017597C" w:rsidRDefault="0017597C" w:rsidP="0017597C">
      <w:pPr>
        <w:autoSpaceDE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7597C">
        <w:rPr>
          <w:rFonts w:ascii="Times New Roman" w:hAnsi="Times New Roman"/>
          <w:sz w:val="28"/>
          <w:szCs w:val="28"/>
        </w:rPr>
        <w:t>Облачная среда разработки</w:t>
      </w:r>
    </w:p>
    <w:p w14:paraId="4B31D66D" w14:textId="79A1179C" w:rsidR="00B53EA0" w:rsidRDefault="0017597C" w:rsidP="0017597C">
      <w:pPr>
        <w:autoSpaceDE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7597C">
        <w:rPr>
          <w:rFonts w:ascii="Times New Roman" w:hAnsi="Times New Roman"/>
          <w:sz w:val="28"/>
          <w:szCs w:val="28"/>
        </w:rPr>
        <w:t xml:space="preserve">Мы используем облачные серверы для размещения облачной среды разработки. В отличие от локальных и виртуальных сред, которые работают на физическом компьютере, облачным средам не требуется компьютерная система для хостинга. Таким образом, облачная среда разработки исключает необходимость владения оборудованием. Облачные среды предоставляют </w:t>
      </w:r>
      <w:r w:rsidRPr="0017597C">
        <w:rPr>
          <w:rFonts w:ascii="Times New Roman" w:hAnsi="Times New Roman"/>
          <w:sz w:val="28"/>
          <w:szCs w:val="28"/>
        </w:rPr>
        <w:lastRenderedPageBreak/>
        <w:t>доступ к машине через SSH и Интернет, где вы также можете настроить среду в соответствии с вашими требованиями.</w:t>
      </w:r>
    </w:p>
    <w:p w14:paraId="271BEA06" w14:textId="0CB9F633" w:rsidR="00BA633E" w:rsidRDefault="00BA633E" w:rsidP="0017597C">
      <w:pPr>
        <w:autoSpaceDE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Представим практическую реализацию кода проекта и его разработки</w:t>
      </w:r>
      <w:r w:rsidRPr="00BA633E">
        <w:rPr>
          <w:rFonts w:ascii="Times New Roman" w:hAnsi="Times New Roman"/>
          <w:sz w:val="28"/>
          <w:szCs w:val="28"/>
        </w:rPr>
        <w:t>:</w:t>
      </w:r>
    </w:p>
    <w:p w14:paraId="55EAC160" w14:textId="77777777" w:rsidR="008E201E" w:rsidRPr="008E201E" w:rsidRDefault="008E201E" w:rsidP="008E201E">
      <w:pPr>
        <w:autoSpaceDE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  <w:r w:rsidRPr="008E201E">
        <w:rPr>
          <w:rFonts w:ascii="Times New Roman" w:hAnsi="Times New Roman"/>
          <w:sz w:val="28"/>
          <w:szCs w:val="28"/>
          <w:lang w:val="en-US"/>
        </w:rPr>
        <w:t>&lt;!doctype html&gt;</w:t>
      </w:r>
    </w:p>
    <w:p w14:paraId="2A0968A0" w14:textId="77777777" w:rsidR="008E201E" w:rsidRPr="008E201E" w:rsidRDefault="008E201E" w:rsidP="008E201E">
      <w:pPr>
        <w:autoSpaceDE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  <w:r w:rsidRPr="008E201E">
        <w:rPr>
          <w:rFonts w:ascii="Times New Roman" w:hAnsi="Times New Roman"/>
          <w:sz w:val="28"/>
          <w:szCs w:val="28"/>
          <w:lang w:val="en-US"/>
        </w:rPr>
        <w:t xml:space="preserve">&lt;html </w:t>
      </w:r>
      <w:proofErr w:type="spellStart"/>
      <w:r w:rsidRPr="008E201E">
        <w:rPr>
          <w:rFonts w:ascii="Times New Roman" w:hAnsi="Times New Roman"/>
          <w:sz w:val="28"/>
          <w:szCs w:val="28"/>
          <w:lang w:val="en-US"/>
        </w:rPr>
        <w:t>lang</w:t>
      </w:r>
      <w:proofErr w:type="spellEnd"/>
      <w:r w:rsidRPr="008E201E">
        <w:rPr>
          <w:rFonts w:ascii="Times New Roman" w:hAnsi="Times New Roman"/>
          <w:sz w:val="28"/>
          <w:szCs w:val="28"/>
          <w:lang w:val="en-US"/>
        </w:rPr>
        <w:t>="</w:t>
      </w:r>
      <w:proofErr w:type="spellStart"/>
      <w:r w:rsidRPr="008E201E">
        <w:rPr>
          <w:rFonts w:ascii="Times New Roman" w:hAnsi="Times New Roman"/>
          <w:sz w:val="28"/>
          <w:szCs w:val="28"/>
          <w:lang w:val="en-US"/>
        </w:rPr>
        <w:t>en</w:t>
      </w:r>
      <w:proofErr w:type="spellEnd"/>
      <w:r w:rsidRPr="008E201E">
        <w:rPr>
          <w:rFonts w:ascii="Times New Roman" w:hAnsi="Times New Roman"/>
          <w:sz w:val="28"/>
          <w:szCs w:val="28"/>
          <w:lang w:val="en-US"/>
        </w:rPr>
        <w:t>-US"&gt;</w:t>
      </w:r>
    </w:p>
    <w:p w14:paraId="45FF996B" w14:textId="77777777" w:rsidR="008E201E" w:rsidRPr="008E201E" w:rsidRDefault="008E201E" w:rsidP="008E201E">
      <w:pPr>
        <w:autoSpaceDE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  <w:r w:rsidRPr="008E201E">
        <w:rPr>
          <w:rFonts w:ascii="Times New Roman" w:hAnsi="Times New Roman"/>
          <w:sz w:val="28"/>
          <w:szCs w:val="28"/>
          <w:lang w:val="en-US"/>
        </w:rPr>
        <w:t xml:space="preserve">  &lt;head&gt;</w:t>
      </w:r>
    </w:p>
    <w:p w14:paraId="79AD68CC" w14:textId="77777777" w:rsidR="008E201E" w:rsidRPr="008E201E" w:rsidRDefault="008E201E" w:rsidP="008E201E">
      <w:pPr>
        <w:autoSpaceDE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  <w:r w:rsidRPr="008E201E">
        <w:rPr>
          <w:rFonts w:ascii="Times New Roman" w:hAnsi="Times New Roman"/>
          <w:sz w:val="28"/>
          <w:szCs w:val="28"/>
          <w:lang w:val="en-US"/>
        </w:rPr>
        <w:t xml:space="preserve">    &lt;meta charset="utf-8" /&gt;</w:t>
      </w:r>
    </w:p>
    <w:p w14:paraId="0C9A4C87" w14:textId="77777777" w:rsidR="008E201E" w:rsidRPr="008E201E" w:rsidRDefault="008E201E" w:rsidP="008E201E">
      <w:pPr>
        <w:autoSpaceDE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  <w:r w:rsidRPr="008E201E">
        <w:rPr>
          <w:rFonts w:ascii="Times New Roman" w:hAnsi="Times New Roman"/>
          <w:sz w:val="28"/>
          <w:szCs w:val="28"/>
          <w:lang w:val="en-US"/>
        </w:rPr>
        <w:t xml:space="preserve">    &lt;meta name="viewport" content="width=device-width" /&gt;</w:t>
      </w:r>
    </w:p>
    <w:p w14:paraId="1676989C" w14:textId="77777777" w:rsidR="008E201E" w:rsidRPr="008E201E" w:rsidRDefault="008E201E" w:rsidP="008E201E">
      <w:pPr>
        <w:autoSpaceDE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  <w:r w:rsidRPr="008E201E">
        <w:rPr>
          <w:rFonts w:ascii="Times New Roman" w:hAnsi="Times New Roman"/>
          <w:sz w:val="28"/>
          <w:szCs w:val="28"/>
          <w:lang w:val="en-US"/>
        </w:rPr>
        <w:t xml:space="preserve">    &lt;title&gt;My test page&lt;/title&gt;</w:t>
      </w:r>
    </w:p>
    <w:p w14:paraId="5EC949AC" w14:textId="77777777" w:rsidR="008E201E" w:rsidRPr="008E201E" w:rsidRDefault="008E201E" w:rsidP="008E201E">
      <w:pPr>
        <w:autoSpaceDE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  <w:r w:rsidRPr="008E201E">
        <w:rPr>
          <w:rFonts w:ascii="Times New Roman" w:hAnsi="Times New Roman"/>
          <w:sz w:val="28"/>
          <w:szCs w:val="28"/>
          <w:lang w:val="en-US"/>
        </w:rPr>
        <w:t xml:space="preserve">  &lt;/head&gt;</w:t>
      </w:r>
    </w:p>
    <w:p w14:paraId="6B1C43BE" w14:textId="77777777" w:rsidR="008E201E" w:rsidRPr="008E201E" w:rsidRDefault="008E201E" w:rsidP="008E201E">
      <w:pPr>
        <w:autoSpaceDE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  <w:r w:rsidRPr="008E201E">
        <w:rPr>
          <w:rFonts w:ascii="Times New Roman" w:hAnsi="Times New Roman"/>
          <w:sz w:val="28"/>
          <w:szCs w:val="28"/>
          <w:lang w:val="en-US"/>
        </w:rPr>
        <w:t xml:space="preserve">  &lt;body&gt;</w:t>
      </w:r>
    </w:p>
    <w:p w14:paraId="365FBE52" w14:textId="77777777" w:rsidR="008E201E" w:rsidRPr="008E201E" w:rsidRDefault="008E201E" w:rsidP="008E201E">
      <w:pPr>
        <w:autoSpaceDE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  <w:r w:rsidRPr="008E201E">
        <w:rPr>
          <w:rFonts w:ascii="Times New Roman" w:hAnsi="Times New Roman"/>
          <w:sz w:val="28"/>
          <w:szCs w:val="28"/>
          <w:lang w:val="en-US"/>
        </w:rPr>
        <w:t xml:space="preserve">    &lt;</w:t>
      </w:r>
      <w:proofErr w:type="spellStart"/>
      <w:r w:rsidRPr="008E201E">
        <w:rPr>
          <w:rFonts w:ascii="Times New Roman" w:hAnsi="Times New Roman"/>
          <w:sz w:val="28"/>
          <w:szCs w:val="28"/>
          <w:lang w:val="en-US"/>
        </w:rPr>
        <w:t>img</w:t>
      </w:r>
      <w:proofErr w:type="spellEnd"/>
      <w:r w:rsidRPr="008E201E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E201E">
        <w:rPr>
          <w:rFonts w:ascii="Times New Roman" w:hAnsi="Times New Roman"/>
          <w:sz w:val="28"/>
          <w:szCs w:val="28"/>
          <w:lang w:val="en-US"/>
        </w:rPr>
        <w:t>src</w:t>
      </w:r>
      <w:proofErr w:type="spellEnd"/>
      <w:r w:rsidRPr="008E201E">
        <w:rPr>
          <w:rFonts w:ascii="Times New Roman" w:hAnsi="Times New Roman"/>
          <w:sz w:val="28"/>
          <w:szCs w:val="28"/>
          <w:lang w:val="en-US"/>
        </w:rPr>
        <w:t>="images/firefox-icon.png" alt="My test image" /&gt;</w:t>
      </w:r>
    </w:p>
    <w:p w14:paraId="121511A7" w14:textId="77777777" w:rsidR="008E201E" w:rsidRPr="008E201E" w:rsidRDefault="008E201E" w:rsidP="008E201E">
      <w:pPr>
        <w:autoSpaceDE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  <w:r w:rsidRPr="008E201E">
        <w:rPr>
          <w:rFonts w:ascii="Times New Roman" w:hAnsi="Times New Roman"/>
          <w:sz w:val="28"/>
          <w:szCs w:val="28"/>
          <w:lang w:val="en-US"/>
        </w:rPr>
        <w:t xml:space="preserve">  &lt;/body&gt;</w:t>
      </w:r>
    </w:p>
    <w:p w14:paraId="48469FDD" w14:textId="4D53008B" w:rsidR="00BA633E" w:rsidRPr="008E201E" w:rsidRDefault="008E201E" w:rsidP="008E201E">
      <w:pPr>
        <w:autoSpaceDE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  <w:r w:rsidRPr="008E201E">
        <w:rPr>
          <w:rFonts w:ascii="Times New Roman" w:hAnsi="Times New Roman"/>
          <w:sz w:val="28"/>
          <w:szCs w:val="28"/>
          <w:lang w:val="en-US"/>
        </w:rPr>
        <w:t>&lt;/html&gt;</w:t>
      </w:r>
    </w:p>
    <w:p w14:paraId="756B92DB" w14:textId="77777777" w:rsidR="008E201E" w:rsidRPr="008E201E" w:rsidRDefault="008E201E" w:rsidP="008E201E">
      <w:pPr>
        <w:autoSpaceDE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</w:p>
    <w:p w14:paraId="44180D28" w14:textId="77777777" w:rsidR="008E201E" w:rsidRPr="008E201E" w:rsidRDefault="008E201E" w:rsidP="008E201E">
      <w:pPr>
        <w:autoSpaceDE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  <w:r w:rsidRPr="008E201E">
        <w:rPr>
          <w:rFonts w:ascii="Times New Roman" w:hAnsi="Times New Roman"/>
          <w:sz w:val="28"/>
          <w:szCs w:val="28"/>
          <w:lang w:val="en-US"/>
        </w:rPr>
        <w:t>&lt;p&gt;At Mozilla, we're a global community of&lt;/p&gt;</w:t>
      </w:r>
    </w:p>
    <w:p w14:paraId="69BD83F5" w14:textId="77777777" w:rsidR="008E201E" w:rsidRPr="008E201E" w:rsidRDefault="008E201E" w:rsidP="008E201E">
      <w:pPr>
        <w:autoSpaceDE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</w:p>
    <w:p w14:paraId="267C3256" w14:textId="77777777" w:rsidR="008E201E" w:rsidRPr="008E201E" w:rsidRDefault="008E201E" w:rsidP="008E201E">
      <w:pPr>
        <w:autoSpaceDE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  <w:r w:rsidRPr="008E201E">
        <w:rPr>
          <w:rFonts w:ascii="Times New Roman" w:hAnsi="Times New Roman"/>
          <w:sz w:val="28"/>
          <w:szCs w:val="28"/>
          <w:lang w:val="en-US"/>
        </w:rPr>
        <w:t>&lt;</w:t>
      </w:r>
      <w:proofErr w:type="spellStart"/>
      <w:r w:rsidRPr="008E201E">
        <w:rPr>
          <w:rFonts w:ascii="Times New Roman" w:hAnsi="Times New Roman"/>
          <w:sz w:val="28"/>
          <w:szCs w:val="28"/>
          <w:lang w:val="en-US"/>
        </w:rPr>
        <w:t>ul</w:t>
      </w:r>
      <w:proofErr w:type="spellEnd"/>
      <w:r w:rsidRPr="008E201E">
        <w:rPr>
          <w:rFonts w:ascii="Times New Roman" w:hAnsi="Times New Roman"/>
          <w:sz w:val="28"/>
          <w:szCs w:val="28"/>
          <w:lang w:val="en-US"/>
        </w:rPr>
        <w:t>&gt;</w:t>
      </w:r>
    </w:p>
    <w:p w14:paraId="05A3C90A" w14:textId="77777777" w:rsidR="008E201E" w:rsidRPr="008E201E" w:rsidRDefault="008E201E" w:rsidP="008E201E">
      <w:pPr>
        <w:autoSpaceDE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  <w:r w:rsidRPr="008E201E">
        <w:rPr>
          <w:rFonts w:ascii="Times New Roman" w:hAnsi="Times New Roman"/>
          <w:sz w:val="28"/>
          <w:szCs w:val="28"/>
          <w:lang w:val="en-US"/>
        </w:rPr>
        <w:t xml:space="preserve">  &lt;li&gt;technologists&lt;/li&gt;</w:t>
      </w:r>
    </w:p>
    <w:p w14:paraId="77643628" w14:textId="77777777" w:rsidR="008E201E" w:rsidRPr="008E201E" w:rsidRDefault="008E201E" w:rsidP="008E201E">
      <w:pPr>
        <w:autoSpaceDE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  <w:r w:rsidRPr="008E201E">
        <w:rPr>
          <w:rFonts w:ascii="Times New Roman" w:hAnsi="Times New Roman"/>
          <w:sz w:val="28"/>
          <w:szCs w:val="28"/>
          <w:lang w:val="en-US"/>
        </w:rPr>
        <w:t xml:space="preserve">  &lt;li&gt;thinkers&lt;/li&gt;</w:t>
      </w:r>
    </w:p>
    <w:p w14:paraId="5A7E9F34" w14:textId="77777777" w:rsidR="008E201E" w:rsidRPr="008E201E" w:rsidRDefault="008E201E" w:rsidP="008E201E">
      <w:pPr>
        <w:autoSpaceDE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  <w:r w:rsidRPr="008E201E">
        <w:rPr>
          <w:rFonts w:ascii="Times New Roman" w:hAnsi="Times New Roman"/>
          <w:sz w:val="28"/>
          <w:szCs w:val="28"/>
          <w:lang w:val="en-US"/>
        </w:rPr>
        <w:t xml:space="preserve">  &lt;li&gt;builders&lt;/li&gt;</w:t>
      </w:r>
    </w:p>
    <w:p w14:paraId="46AE85B3" w14:textId="77777777" w:rsidR="008E201E" w:rsidRPr="008E201E" w:rsidRDefault="008E201E" w:rsidP="008E201E">
      <w:pPr>
        <w:autoSpaceDE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  <w:r w:rsidRPr="008E201E">
        <w:rPr>
          <w:rFonts w:ascii="Times New Roman" w:hAnsi="Times New Roman"/>
          <w:sz w:val="28"/>
          <w:szCs w:val="28"/>
          <w:lang w:val="en-US"/>
        </w:rPr>
        <w:t>&lt;/</w:t>
      </w:r>
      <w:proofErr w:type="spellStart"/>
      <w:r w:rsidRPr="008E201E">
        <w:rPr>
          <w:rFonts w:ascii="Times New Roman" w:hAnsi="Times New Roman"/>
          <w:sz w:val="28"/>
          <w:szCs w:val="28"/>
          <w:lang w:val="en-US"/>
        </w:rPr>
        <w:t>ul</w:t>
      </w:r>
      <w:proofErr w:type="spellEnd"/>
      <w:r w:rsidRPr="008E201E">
        <w:rPr>
          <w:rFonts w:ascii="Times New Roman" w:hAnsi="Times New Roman"/>
          <w:sz w:val="28"/>
          <w:szCs w:val="28"/>
          <w:lang w:val="en-US"/>
        </w:rPr>
        <w:t>&gt;</w:t>
      </w:r>
    </w:p>
    <w:p w14:paraId="304C0EE0" w14:textId="77777777" w:rsidR="008E201E" w:rsidRPr="008E201E" w:rsidRDefault="008E201E" w:rsidP="008E201E">
      <w:pPr>
        <w:autoSpaceDE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</w:p>
    <w:p w14:paraId="52201912" w14:textId="70E381F6" w:rsidR="008E201E" w:rsidRDefault="008E201E" w:rsidP="008E201E">
      <w:pPr>
        <w:autoSpaceDE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  <w:r w:rsidRPr="008E201E">
        <w:rPr>
          <w:rFonts w:ascii="Times New Roman" w:hAnsi="Times New Roman"/>
          <w:sz w:val="28"/>
          <w:szCs w:val="28"/>
          <w:lang w:val="en-US"/>
        </w:rPr>
        <w:t>&lt;p&gt;working together…&lt;/p&gt;</w:t>
      </w:r>
    </w:p>
    <w:p w14:paraId="38A3BEF7" w14:textId="77777777" w:rsidR="008E201E" w:rsidRDefault="008E201E" w:rsidP="008E201E">
      <w:pPr>
        <w:autoSpaceDE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</w:p>
    <w:p w14:paraId="7FB65749" w14:textId="4F4CB220" w:rsidR="008E201E" w:rsidRPr="008E201E" w:rsidRDefault="008E201E" w:rsidP="008E201E">
      <w:pPr>
        <w:autoSpaceDE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  <w:r w:rsidRPr="008E201E">
        <w:rPr>
          <w:rFonts w:ascii="Times New Roman" w:hAnsi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4C5A48CC" wp14:editId="3EA7856A">
            <wp:extent cx="5220429" cy="3115110"/>
            <wp:effectExtent l="0" t="0" r="0" b="9525"/>
            <wp:docPr id="32483608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4836080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220429" cy="3115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F5F3E0" w14:textId="77777777" w:rsidR="0017597C" w:rsidRPr="008E201E" w:rsidRDefault="0017597C" w:rsidP="0017597C">
      <w:pPr>
        <w:autoSpaceDE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</w:p>
    <w:p w14:paraId="1E33AB65" w14:textId="77777777" w:rsidR="0017597C" w:rsidRPr="008E201E" w:rsidRDefault="0017597C" w:rsidP="00DE0128">
      <w:pPr>
        <w:autoSpaceDE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</w:p>
    <w:p w14:paraId="08931AFA" w14:textId="77777777" w:rsidR="0017597C" w:rsidRPr="008E201E" w:rsidRDefault="0017597C" w:rsidP="00DE0128">
      <w:pPr>
        <w:autoSpaceDE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</w:p>
    <w:p w14:paraId="2AAEFC3D" w14:textId="77777777" w:rsidR="0017597C" w:rsidRPr="008E201E" w:rsidRDefault="0017597C" w:rsidP="00DE0128">
      <w:pPr>
        <w:autoSpaceDE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</w:p>
    <w:p w14:paraId="6C05E0FD" w14:textId="77777777" w:rsidR="0017597C" w:rsidRPr="008E201E" w:rsidRDefault="0017597C" w:rsidP="00DE0128">
      <w:pPr>
        <w:autoSpaceDE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</w:p>
    <w:p w14:paraId="5296A8DD" w14:textId="77777777" w:rsidR="0017597C" w:rsidRPr="008E201E" w:rsidRDefault="0017597C" w:rsidP="00DE0128">
      <w:pPr>
        <w:autoSpaceDE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</w:p>
    <w:p w14:paraId="3A7E9F6C" w14:textId="77777777" w:rsidR="0017597C" w:rsidRPr="008E201E" w:rsidRDefault="0017597C" w:rsidP="00DE0128">
      <w:pPr>
        <w:autoSpaceDE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</w:p>
    <w:p w14:paraId="4EC27AEF" w14:textId="77777777" w:rsidR="0017597C" w:rsidRPr="008E201E" w:rsidRDefault="0017597C" w:rsidP="00DE0128">
      <w:pPr>
        <w:autoSpaceDE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</w:p>
    <w:p w14:paraId="27AB4239" w14:textId="77777777" w:rsidR="0017597C" w:rsidRPr="008E201E" w:rsidRDefault="0017597C" w:rsidP="00DE0128">
      <w:pPr>
        <w:autoSpaceDE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</w:p>
    <w:p w14:paraId="6E525C2C" w14:textId="77777777" w:rsidR="0017597C" w:rsidRPr="008E201E" w:rsidRDefault="0017597C" w:rsidP="00DE0128">
      <w:pPr>
        <w:autoSpaceDE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</w:p>
    <w:p w14:paraId="67EB931E" w14:textId="77777777" w:rsidR="0017597C" w:rsidRPr="008E201E" w:rsidRDefault="0017597C" w:rsidP="00DE0128">
      <w:pPr>
        <w:autoSpaceDE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</w:p>
    <w:p w14:paraId="36288EA2" w14:textId="77777777" w:rsidR="0017597C" w:rsidRPr="008E201E" w:rsidRDefault="0017597C" w:rsidP="00DE0128">
      <w:pPr>
        <w:autoSpaceDE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</w:p>
    <w:p w14:paraId="60067905" w14:textId="77777777" w:rsidR="0017597C" w:rsidRPr="008E201E" w:rsidRDefault="0017597C" w:rsidP="00DE0128">
      <w:pPr>
        <w:autoSpaceDE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</w:p>
    <w:p w14:paraId="67C92E1B" w14:textId="77777777" w:rsidR="0017597C" w:rsidRPr="008E201E" w:rsidRDefault="0017597C" w:rsidP="00DE0128">
      <w:pPr>
        <w:autoSpaceDE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</w:p>
    <w:p w14:paraId="4B231F18" w14:textId="77777777" w:rsidR="0017597C" w:rsidRPr="008E201E" w:rsidRDefault="0017597C" w:rsidP="00DE0128">
      <w:pPr>
        <w:autoSpaceDE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</w:p>
    <w:p w14:paraId="6D980AF7" w14:textId="77777777" w:rsidR="0017597C" w:rsidRPr="008E201E" w:rsidRDefault="0017597C" w:rsidP="00DE0128">
      <w:pPr>
        <w:autoSpaceDE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</w:p>
    <w:p w14:paraId="28286F40" w14:textId="77777777" w:rsidR="0017597C" w:rsidRPr="008E201E" w:rsidRDefault="0017597C" w:rsidP="00DE0128">
      <w:pPr>
        <w:autoSpaceDE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</w:p>
    <w:p w14:paraId="74DB6FA2" w14:textId="77777777" w:rsidR="0017597C" w:rsidRPr="008E201E" w:rsidRDefault="0017597C" w:rsidP="00DE0128">
      <w:pPr>
        <w:autoSpaceDE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</w:p>
    <w:p w14:paraId="51FC0291" w14:textId="02DC4858" w:rsidR="00B53EA0" w:rsidRPr="008957F0" w:rsidRDefault="00B53EA0" w:rsidP="008E201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BFB4EE4" w14:textId="77777777" w:rsidR="003B553B" w:rsidRPr="003B553B" w:rsidRDefault="003B553B" w:rsidP="003B553B">
      <w:pPr>
        <w:pStyle w:val="1"/>
        <w:spacing w:before="0" w:line="360" w:lineRule="auto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4" w:name="_Toc147729435"/>
      <w:r w:rsidRPr="003B553B">
        <w:rPr>
          <w:rFonts w:ascii="Times New Roman" w:hAnsi="Times New Roman" w:cs="Times New Roman"/>
          <w:b/>
          <w:color w:val="auto"/>
          <w:sz w:val="28"/>
          <w:szCs w:val="28"/>
        </w:rPr>
        <w:lastRenderedPageBreak/>
        <w:t>Задание 4 «Подготовка текста доклада и презентации по результатам исследования»</w:t>
      </w:r>
      <w:bookmarkEnd w:id="4"/>
    </w:p>
    <w:p w14:paraId="56F8B7F7" w14:textId="34201BF6" w:rsidR="00894CAE" w:rsidRPr="00E41149" w:rsidRDefault="00E41149" w:rsidP="00E4114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1149">
        <w:rPr>
          <w:rFonts w:ascii="Times New Roman" w:hAnsi="Times New Roman" w:cs="Times New Roman"/>
          <w:sz w:val="28"/>
          <w:szCs w:val="28"/>
        </w:rPr>
        <w:t>УДК 004.932</w:t>
      </w:r>
    </w:p>
    <w:p w14:paraId="4692F9E3" w14:textId="30B45867" w:rsidR="00E41149" w:rsidRPr="005446D3" w:rsidRDefault="00E41149" w:rsidP="00E41149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446D3">
        <w:rPr>
          <w:rFonts w:ascii="Times New Roman" w:hAnsi="Times New Roman" w:cs="Times New Roman"/>
          <w:b/>
          <w:bCs/>
          <w:sz w:val="28"/>
          <w:szCs w:val="28"/>
        </w:rPr>
        <w:t xml:space="preserve">АНАЛИЗ ОСНОВНЫХ ТЕХНОЛОГИЙ РАЗРАБОТКИ ВЕБ-САЙТОВ И ПРИЛОЖЕНИЙ </w:t>
      </w:r>
    </w:p>
    <w:p w14:paraId="327C55E0" w14:textId="10AB62C0" w:rsidR="00E41149" w:rsidRPr="00E41149" w:rsidRDefault="00E41149" w:rsidP="00E41149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E41149">
        <w:rPr>
          <w:rFonts w:ascii="Times New Roman" w:hAnsi="Times New Roman" w:cs="Times New Roman"/>
          <w:sz w:val="28"/>
          <w:szCs w:val="28"/>
        </w:rPr>
        <w:t>ФИО, магистранты</w:t>
      </w:r>
    </w:p>
    <w:p w14:paraId="5D28E830" w14:textId="76E4177C" w:rsidR="00E41149" w:rsidRPr="00E41149" w:rsidRDefault="00E41149" w:rsidP="00E4114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1149">
        <w:rPr>
          <w:rFonts w:ascii="Times New Roman" w:hAnsi="Times New Roman" w:cs="Times New Roman"/>
          <w:sz w:val="28"/>
          <w:szCs w:val="28"/>
        </w:rPr>
        <w:t>Научный руководитель Жуковский О.И. доцент каф. АОИ ТУСУР</w:t>
      </w:r>
    </w:p>
    <w:p w14:paraId="08DEE5B1" w14:textId="178A1525" w:rsidR="00E41149" w:rsidRPr="00E41149" w:rsidRDefault="00E41149" w:rsidP="00E4114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1149">
        <w:rPr>
          <w:rFonts w:ascii="Times New Roman" w:hAnsi="Times New Roman" w:cs="Times New Roman"/>
          <w:sz w:val="28"/>
          <w:szCs w:val="28"/>
        </w:rPr>
        <w:t>Проведен анализ основных технологий разработки веб-сайтов на современном этапе разработки и интеграции основных технологий и задач решений, и реализации проекта по анализу системы данных и методов решения задач. Проведен сравнительный анализ основных систем и технологий. Сделаны основные выводы по реализации представленных задач на практике.</w:t>
      </w:r>
    </w:p>
    <w:p w14:paraId="0D8C8A3B" w14:textId="2AC844C6" w:rsidR="00E41149" w:rsidRDefault="00E41149" w:rsidP="00E4114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1149">
        <w:rPr>
          <w:rFonts w:ascii="Times New Roman" w:hAnsi="Times New Roman" w:cs="Times New Roman"/>
          <w:b/>
          <w:bCs/>
          <w:sz w:val="28"/>
          <w:szCs w:val="28"/>
        </w:rPr>
        <w:t>Ключевые слова:</w:t>
      </w:r>
      <w:r w:rsidRPr="00E41149">
        <w:rPr>
          <w:rFonts w:ascii="Times New Roman" w:hAnsi="Times New Roman" w:cs="Times New Roman"/>
          <w:sz w:val="28"/>
          <w:szCs w:val="28"/>
        </w:rPr>
        <w:t xml:space="preserve"> разработка, технологий, веб-сайт, интеграции, задачи.</w:t>
      </w:r>
    </w:p>
    <w:p w14:paraId="3F87D602" w14:textId="4D1C394B" w:rsidR="005446D3" w:rsidRPr="005446D3" w:rsidRDefault="005446D3" w:rsidP="005446D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46D3">
        <w:rPr>
          <w:rFonts w:ascii="Times New Roman" w:hAnsi="Times New Roman" w:cs="Times New Roman"/>
          <w:sz w:val="28"/>
          <w:szCs w:val="28"/>
        </w:rPr>
        <w:t>На уровне представления веб-страницы отображаются в браузере. Традиционно веб-страницы содержат только HTML-код. В настоящее время уровень представления веб-приложений обеспечивает почти такой же пользовательский опыт, как и настольные приложения. Такие интерфейсы используют группу технологий, в совокупности называемых Rich Internet Application. Существует четыре категории технологий RIA, а именно (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5446D3">
        <w:rPr>
          <w:rFonts w:ascii="Times New Roman" w:hAnsi="Times New Roman" w:cs="Times New Roman"/>
          <w:sz w:val="28"/>
          <w:szCs w:val="28"/>
        </w:rPr>
        <w:t>) основанные на скриптах, (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5446D3">
        <w:rPr>
          <w:rFonts w:ascii="Times New Roman" w:hAnsi="Times New Roman" w:cs="Times New Roman"/>
          <w:sz w:val="28"/>
          <w:szCs w:val="28"/>
        </w:rPr>
        <w:t xml:space="preserve"> основанные на плагинах, (</w:t>
      </w:r>
      <w:r>
        <w:rPr>
          <w:rFonts w:ascii="Times New Roman" w:hAnsi="Times New Roman" w:cs="Times New Roman"/>
          <w:sz w:val="28"/>
          <w:szCs w:val="28"/>
        </w:rPr>
        <w:t>3)</w:t>
      </w:r>
      <w:r w:rsidRPr="005446D3">
        <w:rPr>
          <w:rFonts w:ascii="Times New Roman" w:hAnsi="Times New Roman" w:cs="Times New Roman"/>
          <w:sz w:val="28"/>
          <w:szCs w:val="28"/>
        </w:rPr>
        <w:t xml:space="preserve"> основанные на браузерах и (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5446D3">
        <w:rPr>
          <w:rFonts w:ascii="Times New Roman" w:hAnsi="Times New Roman" w:cs="Times New Roman"/>
          <w:sz w:val="28"/>
          <w:szCs w:val="28"/>
        </w:rPr>
        <w:t xml:space="preserve">) веб-технологии для настольных компьютеров. В интерфейсах RIA на основе сценариев используются языки сценариев, такие как </w:t>
      </w:r>
      <w:proofErr w:type="spellStart"/>
      <w:r w:rsidRPr="005446D3">
        <w:rPr>
          <w:rFonts w:ascii="Times New Roman" w:hAnsi="Times New Roman" w:cs="Times New Roman"/>
          <w:sz w:val="28"/>
          <w:szCs w:val="28"/>
        </w:rPr>
        <w:t>Java</w:t>
      </w:r>
      <w:proofErr w:type="spellEnd"/>
      <w:r w:rsidRPr="005446D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446D3">
        <w:rPr>
          <w:rFonts w:ascii="Times New Roman" w:hAnsi="Times New Roman" w:cs="Times New Roman"/>
          <w:sz w:val="28"/>
          <w:szCs w:val="28"/>
        </w:rPr>
        <w:t>script</w:t>
      </w:r>
      <w:proofErr w:type="spellEnd"/>
      <w:r w:rsidRPr="005446D3">
        <w:rPr>
          <w:rFonts w:ascii="Times New Roman" w:hAnsi="Times New Roman" w:cs="Times New Roman"/>
          <w:sz w:val="28"/>
          <w:szCs w:val="28"/>
        </w:rPr>
        <w:t xml:space="preserve"> (и его расширения AJAX и </w:t>
      </w:r>
      <w:proofErr w:type="spellStart"/>
      <w:r w:rsidRPr="005446D3">
        <w:rPr>
          <w:rFonts w:ascii="Times New Roman" w:hAnsi="Times New Roman" w:cs="Times New Roman"/>
          <w:sz w:val="28"/>
          <w:szCs w:val="28"/>
        </w:rPr>
        <w:t>jQuery</w:t>
      </w:r>
      <w:proofErr w:type="spellEnd"/>
      <w:r w:rsidRPr="005446D3">
        <w:rPr>
          <w:rFonts w:ascii="Times New Roman" w:hAnsi="Times New Roman" w:cs="Times New Roman"/>
          <w:sz w:val="28"/>
          <w:szCs w:val="28"/>
        </w:rPr>
        <w:t xml:space="preserve">) и CSS. Многие веб-приложения Google используют методы RIA на основе сценариев. Такой клиентский код выполняется или интерпретируется платформой браузера. Клиентские скрипты, как правило, доступны для просмотра любому посетителю, который использует это приложение. </w:t>
      </w:r>
    </w:p>
    <w:p w14:paraId="3FCBD532" w14:textId="77777777" w:rsidR="005446D3" w:rsidRDefault="005446D3" w:rsidP="005446D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46D3">
        <w:rPr>
          <w:rFonts w:ascii="Times New Roman" w:hAnsi="Times New Roman" w:cs="Times New Roman"/>
          <w:sz w:val="28"/>
          <w:szCs w:val="28"/>
        </w:rPr>
        <w:lastRenderedPageBreak/>
        <w:t xml:space="preserve">В приложениях RIA на базе плагинов предварительно скомпилированные объекты, написанные с использованием </w:t>
      </w:r>
      <w:proofErr w:type="spellStart"/>
      <w:r w:rsidRPr="005446D3">
        <w:rPr>
          <w:rFonts w:ascii="Times New Roman" w:hAnsi="Times New Roman" w:cs="Times New Roman"/>
          <w:sz w:val="28"/>
          <w:szCs w:val="28"/>
        </w:rPr>
        <w:t>Adobe</w:t>
      </w:r>
      <w:proofErr w:type="spellEnd"/>
      <w:r w:rsidRPr="005446D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446D3">
        <w:rPr>
          <w:rFonts w:ascii="Times New Roman" w:hAnsi="Times New Roman" w:cs="Times New Roman"/>
          <w:sz w:val="28"/>
          <w:szCs w:val="28"/>
        </w:rPr>
        <w:t>Flash</w:t>
      </w:r>
      <w:proofErr w:type="spellEnd"/>
      <w:r w:rsidRPr="005446D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446D3">
        <w:rPr>
          <w:rFonts w:ascii="Times New Roman" w:hAnsi="Times New Roman" w:cs="Times New Roman"/>
          <w:sz w:val="28"/>
          <w:szCs w:val="28"/>
        </w:rPr>
        <w:t>Microsoft</w:t>
      </w:r>
      <w:proofErr w:type="spellEnd"/>
      <w:r w:rsidRPr="005446D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446D3">
        <w:rPr>
          <w:rFonts w:ascii="Times New Roman" w:hAnsi="Times New Roman" w:cs="Times New Roman"/>
          <w:sz w:val="28"/>
          <w:szCs w:val="28"/>
        </w:rPr>
        <w:t>Silverlight</w:t>
      </w:r>
      <w:proofErr w:type="spellEnd"/>
      <w:r w:rsidRPr="005446D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446D3">
        <w:rPr>
          <w:rFonts w:ascii="Times New Roman" w:hAnsi="Times New Roman" w:cs="Times New Roman"/>
          <w:sz w:val="28"/>
          <w:szCs w:val="28"/>
        </w:rPr>
        <w:t>Active</w:t>
      </w:r>
      <w:proofErr w:type="spellEnd"/>
      <w:r w:rsidRPr="005446D3">
        <w:rPr>
          <w:rFonts w:ascii="Times New Roman" w:hAnsi="Times New Roman" w:cs="Times New Roman"/>
          <w:sz w:val="28"/>
          <w:szCs w:val="28"/>
        </w:rPr>
        <w:t xml:space="preserve"> X, </w:t>
      </w:r>
      <w:proofErr w:type="spellStart"/>
      <w:r w:rsidRPr="005446D3">
        <w:rPr>
          <w:rFonts w:ascii="Times New Roman" w:hAnsi="Times New Roman" w:cs="Times New Roman"/>
          <w:sz w:val="28"/>
          <w:szCs w:val="28"/>
        </w:rPr>
        <w:t>Java</w:t>
      </w:r>
      <w:proofErr w:type="spellEnd"/>
      <w:r w:rsidRPr="005446D3">
        <w:rPr>
          <w:rFonts w:ascii="Times New Roman" w:hAnsi="Times New Roman" w:cs="Times New Roman"/>
          <w:sz w:val="28"/>
          <w:szCs w:val="28"/>
        </w:rPr>
        <w:t xml:space="preserve">, обеспечивают богатый пользовательский опыт. В </w:t>
      </w:r>
      <w:proofErr w:type="spellStart"/>
      <w:r w:rsidRPr="005446D3">
        <w:rPr>
          <w:rFonts w:ascii="Times New Roman" w:hAnsi="Times New Roman" w:cs="Times New Roman"/>
          <w:sz w:val="28"/>
          <w:szCs w:val="28"/>
        </w:rPr>
        <w:t>браузерных</w:t>
      </w:r>
      <w:proofErr w:type="spellEnd"/>
      <w:r w:rsidRPr="005446D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446D3">
        <w:rPr>
          <w:rFonts w:ascii="Times New Roman" w:hAnsi="Times New Roman" w:cs="Times New Roman"/>
          <w:sz w:val="28"/>
          <w:szCs w:val="28"/>
        </w:rPr>
        <w:t>приложени</w:t>
      </w:r>
      <w:proofErr w:type="spellEnd"/>
    </w:p>
    <w:p w14:paraId="5929F31A" w14:textId="1E3DB169" w:rsidR="005446D3" w:rsidRPr="005446D3" w:rsidRDefault="005446D3" w:rsidP="005446D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446D3">
        <w:rPr>
          <w:rFonts w:ascii="Times New Roman" w:hAnsi="Times New Roman" w:cs="Times New Roman"/>
          <w:sz w:val="28"/>
          <w:szCs w:val="28"/>
        </w:rPr>
        <w:t>ях</w:t>
      </w:r>
      <w:proofErr w:type="spellEnd"/>
      <w:r w:rsidRPr="005446D3">
        <w:rPr>
          <w:rFonts w:ascii="Times New Roman" w:hAnsi="Times New Roman" w:cs="Times New Roman"/>
          <w:sz w:val="28"/>
          <w:szCs w:val="28"/>
        </w:rPr>
        <w:t xml:space="preserve"> RIA браузеры изначально поддерживают языки определения интерфейса. В веб-технологиях настольных компьютеров приложения, написанные на языках более высокого уровня, напрямую взаимодействуют с веб-сервером без использования браузера.</w:t>
      </w:r>
    </w:p>
    <w:p w14:paraId="37DFC2B7" w14:textId="77777777" w:rsidR="005446D3" w:rsidRDefault="005446D3" w:rsidP="005446D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46D3">
        <w:rPr>
          <w:rFonts w:ascii="Times New Roman" w:hAnsi="Times New Roman" w:cs="Times New Roman"/>
          <w:sz w:val="28"/>
          <w:szCs w:val="28"/>
        </w:rPr>
        <w:t xml:space="preserve">Существует два способа создания прикладного уровня – с использованием серверных языков сценариев или скомпилированных бизнес-объектов. Серверные языки сценариев включают ASP, PHP, JSP, </w:t>
      </w:r>
      <w:proofErr w:type="spellStart"/>
      <w:r w:rsidRPr="005446D3">
        <w:rPr>
          <w:rFonts w:ascii="Times New Roman" w:hAnsi="Times New Roman" w:cs="Times New Roman"/>
          <w:sz w:val="28"/>
          <w:szCs w:val="28"/>
        </w:rPr>
        <w:t>ColdFusion</w:t>
      </w:r>
      <w:proofErr w:type="spellEnd"/>
      <w:r w:rsidRPr="005446D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446D3">
        <w:rPr>
          <w:rFonts w:ascii="Times New Roman" w:hAnsi="Times New Roman" w:cs="Times New Roman"/>
          <w:sz w:val="28"/>
          <w:szCs w:val="28"/>
        </w:rPr>
        <w:t>perl</w:t>
      </w:r>
      <w:proofErr w:type="spellEnd"/>
      <w:r w:rsidRPr="005446D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446D3">
        <w:rPr>
          <w:rFonts w:ascii="Times New Roman" w:hAnsi="Times New Roman" w:cs="Times New Roman"/>
          <w:sz w:val="28"/>
          <w:szCs w:val="28"/>
        </w:rPr>
        <w:t>Ruby</w:t>
      </w:r>
      <w:proofErr w:type="spellEnd"/>
      <w:r w:rsidRPr="005446D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446D3">
        <w:rPr>
          <w:rFonts w:ascii="Times New Roman" w:hAnsi="Times New Roman" w:cs="Times New Roman"/>
          <w:sz w:val="28"/>
          <w:szCs w:val="28"/>
        </w:rPr>
        <w:t>WebObjects</w:t>
      </w:r>
      <w:proofErr w:type="spellEnd"/>
      <w:r w:rsidRPr="005446D3">
        <w:rPr>
          <w:rFonts w:ascii="Times New Roman" w:hAnsi="Times New Roman" w:cs="Times New Roman"/>
          <w:sz w:val="28"/>
          <w:szCs w:val="28"/>
        </w:rPr>
        <w:t xml:space="preserve"> и Python. Серверные скрипты обычно интерпретируются и запускаются веб-сервером и не видны клиентам. PHP - очень распространенный серверный язык сценариев. </w:t>
      </w:r>
    </w:p>
    <w:p w14:paraId="6F41709C" w14:textId="19038A5D" w:rsidR="005446D3" w:rsidRDefault="005446D3" w:rsidP="005446D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46D3">
        <w:rPr>
          <w:rFonts w:ascii="Times New Roman" w:hAnsi="Times New Roman" w:cs="Times New Roman"/>
          <w:sz w:val="28"/>
          <w:szCs w:val="28"/>
        </w:rPr>
        <w:t xml:space="preserve">Он основан на Linux / Unix и имеет открытый исходный код со свободным распространением, обычно сочетается с СУБД MySQL. </w:t>
      </w:r>
      <w:proofErr w:type="spellStart"/>
      <w:r w:rsidRPr="005446D3">
        <w:rPr>
          <w:rFonts w:ascii="Times New Roman" w:hAnsi="Times New Roman" w:cs="Times New Roman"/>
          <w:sz w:val="28"/>
          <w:szCs w:val="28"/>
        </w:rPr>
        <w:t>Zend</w:t>
      </w:r>
      <w:proofErr w:type="spellEnd"/>
      <w:r w:rsidRPr="005446D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446D3">
        <w:rPr>
          <w:rFonts w:ascii="Times New Roman" w:hAnsi="Times New Roman" w:cs="Times New Roman"/>
          <w:sz w:val="28"/>
          <w:szCs w:val="28"/>
        </w:rPr>
        <w:t>Framework</w:t>
      </w:r>
      <w:proofErr w:type="spellEnd"/>
      <w:r w:rsidRPr="005446D3">
        <w:rPr>
          <w:rFonts w:ascii="Times New Roman" w:hAnsi="Times New Roman" w:cs="Times New Roman"/>
          <w:sz w:val="28"/>
          <w:szCs w:val="28"/>
        </w:rPr>
        <w:t xml:space="preserve"> - популярный объектно-ориентированный фреймворк веб-приложений, использующий PHP. ASP от Microsoft и работает на веб-сервере IIS. ASP.NET является преемником ASP. </w:t>
      </w:r>
      <w:proofErr w:type="spellStart"/>
      <w:r w:rsidRPr="005446D3">
        <w:rPr>
          <w:rFonts w:ascii="Times New Roman" w:hAnsi="Times New Roman" w:cs="Times New Roman"/>
          <w:sz w:val="28"/>
          <w:szCs w:val="28"/>
        </w:rPr>
        <w:t>ColdFusion</w:t>
      </w:r>
      <w:proofErr w:type="spellEnd"/>
      <w:r w:rsidRPr="005446D3">
        <w:rPr>
          <w:rFonts w:ascii="Times New Roman" w:hAnsi="Times New Roman" w:cs="Times New Roman"/>
          <w:sz w:val="28"/>
          <w:szCs w:val="28"/>
        </w:rPr>
        <w:t xml:space="preserve"> — это платформа веб-приложений Adobe. </w:t>
      </w:r>
      <w:proofErr w:type="spellStart"/>
      <w:r w:rsidRPr="005446D3">
        <w:rPr>
          <w:rFonts w:ascii="Times New Roman" w:hAnsi="Times New Roman" w:cs="Times New Roman"/>
          <w:sz w:val="28"/>
          <w:szCs w:val="28"/>
        </w:rPr>
        <w:t>Ruby</w:t>
      </w:r>
      <w:proofErr w:type="spellEnd"/>
      <w:r w:rsidRPr="005446D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446D3">
        <w:rPr>
          <w:rFonts w:ascii="Times New Roman" w:hAnsi="Times New Roman" w:cs="Times New Roman"/>
          <w:sz w:val="28"/>
          <w:szCs w:val="28"/>
        </w:rPr>
        <w:t>on</w:t>
      </w:r>
      <w:proofErr w:type="spellEnd"/>
      <w:r w:rsidRPr="005446D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446D3">
        <w:rPr>
          <w:rFonts w:ascii="Times New Roman" w:hAnsi="Times New Roman" w:cs="Times New Roman"/>
          <w:sz w:val="28"/>
          <w:szCs w:val="28"/>
        </w:rPr>
        <w:t>Rails</w:t>
      </w:r>
      <w:proofErr w:type="spellEnd"/>
      <w:r w:rsidRPr="005446D3">
        <w:rPr>
          <w:rFonts w:ascii="Times New Roman" w:hAnsi="Times New Roman" w:cs="Times New Roman"/>
          <w:sz w:val="28"/>
          <w:szCs w:val="28"/>
        </w:rPr>
        <w:t xml:space="preserve"> — это платформа веб-приложений </w:t>
      </w:r>
      <w:proofErr w:type="spellStart"/>
      <w:r w:rsidRPr="005446D3">
        <w:rPr>
          <w:rFonts w:ascii="Times New Roman" w:hAnsi="Times New Roman" w:cs="Times New Roman"/>
          <w:sz w:val="28"/>
          <w:szCs w:val="28"/>
        </w:rPr>
        <w:t>Ruby</w:t>
      </w:r>
      <w:proofErr w:type="spellEnd"/>
      <w:r w:rsidRPr="005446D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446D3">
        <w:rPr>
          <w:rFonts w:ascii="Times New Roman" w:hAnsi="Times New Roman" w:cs="Times New Roman"/>
          <w:sz w:val="28"/>
          <w:szCs w:val="28"/>
        </w:rPr>
        <w:t>programming</w:t>
      </w:r>
      <w:proofErr w:type="spellEnd"/>
      <w:r w:rsidRPr="005446D3">
        <w:rPr>
          <w:rFonts w:ascii="Times New Roman" w:hAnsi="Times New Roman" w:cs="Times New Roman"/>
          <w:sz w:val="28"/>
          <w:szCs w:val="28"/>
        </w:rPr>
        <w:t xml:space="preserve">. Она также допускает бесплатное распространение. </w:t>
      </w:r>
    </w:p>
    <w:p w14:paraId="14A8564D" w14:textId="77777777" w:rsidR="005446D3" w:rsidRDefault="005446D3" w:rsidP="005446D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46D3">
        <w:rPr>
          <w:rFonts w:ascii="Times New Roman" w:hAnsi="Times New Roman" w:cs="Times New Roman"/>
          <w:sz w:val="28"/>
          <w:szCs w:val="28"/>
        </w:rPr>
        <w:t xml:space="preserve">Perl — это язык программирования высокого уровня общего назначения и язык сценариев на стороне сервера. Он потерял свою популярность из-за PHP. </w:t>
      </w:r>
    </w:p>
    <w:p w14:paraId="39600742" w14:textId="3C89FC7F" w:rsidR="005446D3" w:rsidRPr="005446D3" w:rsidRDefault="005446D3" w:rsidP="005446D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46D3">
        <w:rPr>
          <w:rFonts w:ascii="Times New Roman" w:hAnsi="Times New Roman" w:cs="Times New Roman"/>
          <w:sz w:val="28"/>
          <w:szCs w:val="28"/>
        </w:rPr>
        <w:t>Python — это язык программирования высокого уровня общего назначения и язык сценариев на стороне сервера - бесплатное распространение.</w:t>
      </w:r>
    </w:p>
    <w:p w14:paraId="34034E83" w14:textId="77777777" w:rsidR="005446D3" w:rsidRPr="005446D3" w:rsidRDefault="005446D3" w:rsidP="005446D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46D3">
        <w:rPr>
          <w:rFonts w:ascii="Times New Roman" w:hAnsi="Times New Roman" w:cs="Times New Roman"/>
          <w:sz w:val="28"/>
          <w:szCs w:val="28"/>
        </w:rPr>
        <w:t>Хотя и PHP, и JSP являются популярными и эффективными языками для кодирования серверной логики, JSP превзошел PHP во многих тестах приложений для электронной коммерции и банковского дела (</w:t>
      </w:r>
      <w:proofErr w:type="spellStart"/>
      <w:r w:rsidRPr="005446D3">
        <w:rPr>
          <w:rFonts w:ascii="Times New Roman" w:hAnsi="Times New Roman" w:cs="Times New Roman"/>
          <w:sz w:val="28"/>
          <w:szCs w:val="28"/>
        </w:rPr>
        <w:t>Trent</w:t>
      </w:r>
      <w:proofErr w:type="spellEnd"/>
      <w:r w:rsidRPr="005446D3">
        <w:rPr>
          <w:rFonts w:ascii="Times New Roman" w:hAnsi="Times New Roman" w:cs="Times New Roman"/>
          <w:sz w:val="28"/>
          <w:szCs w:val="28"/>
        </w:rPr>
        <w:t xml:space="preserve">, 2008), </w:t>
      </w:r>
      <w:r w:rsidRPr="005446D3">
        <w:rPr>
          <w:rFonts w:ascii="Times New Roman" w:hAnsi="Times New Roman" w:cs="Times New Roman"/>
          <w:sz w:val="28"/>
          <w:szCs w:val="28"/>
        </w:rPr>
        <w:lastRenderedPageBreak/>
        <w:t>однако их показатели существенно не отличались в упражнении по моделированию книжного магазина (</w:t>
      </w:r>
      <w:proofErr w:type="spellStart"/>
      <w:r w:rsidRPr="005446D3">
        <w:rPr>
          <w:rFonts w:ascii="Times New Roman" w:hAnsi="Times New Roman" w:cs="Times New Roman"/>
          <w:sz w:val="28"/>
          <w:szCs w:val="28"/>
        </w:rPr>
        <w:t>Cecchet</w:t>
      </w:r>
      <w:proofErr w:type="spellEnd"/>
      <w:r w:rsidRPr="005446D3">
        <w:rPr>
          <w:rFonts w:ascii="Times New Roman" w:hAnsi="Times New Roman" w:cs="Times New Roman"/>
          <w:sz w:val="28"/>
          <w:szCs w:val="28"/>
        </w:rPr>
        <w:t xml:space="preserve">, 2003). Между </w:t>
      </w:r>
      <w:proofErr w:type="spellStart"/>
      <w:r w:rsidRPr="005446D3">
        <w:rPr>
          <w:rFonts w:ascii="Times New Roman" w:hAnsi="Times New Roman" w:cs="Times New Roman"/>
          <w:sz w:val="28"/>
          <w:szCs w:val="28"/>
        </w:rPr>
        <w:t>WebObjects</w:t>
      </w:r>
      <w:proofErr w:type="spellEnd"/>
      <w:r w:rsidRPr="005446D3">
        <w:rPr>
          <w:rFonts w:ascii="Times New Roman" w:hAnsi="Times New Roman" w:cs="Times New Roman"/>
          <w:sz w:val="28"/>
          <w:szCs w:val="28"/>
        </w:rPr>
        <w:t xml:space="preserve"> и ASP технология </w:t>
      </w:r>
      <w:proofErr w:type="spellStart"/>
      <w:r w:rsidRPr="005446D3">
        <w:rPr>
          <w:rFonts w:ascii="Times New Roman" w:hAnsi="Times New Roman" w:cs="Times New Roman"/>
          <w:sz w:val="28"/>
          <w:szCs w:val="28"/>
        </w:rPr>
        <w:t>WebObjects</w:t>
      </w:r>
      <w:proofErr w:type="spellEnd"/>
      <w:r w:rsidRPr="005446D3">
        <w:rPr>
          <w:rFonts w:ascii="Times New Roman" w:hAnsi="Times New Roman" w:cs="Times New Roman"/>
          <w:sz w:val="28"/>
          <w:szCs w:val="28"/>
        </w:rPr>
        <w:t xml:space="preserve"> считается лучшим выбором для разработки и сопровождения, хотя у нее более крутая кривая обучения. </w:t>
      </w:r>
    </w:p>
    <w:p w14:paraId="7DE7C1C4" w14:textId="77777777" w:rsidR="005446D3" w:rsidRPr="005446D3" w:rsidRDefault="005446D3" w:rsidP="005446D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46D3">
        <w:rPr>
          <w:rFonts w:ascii="Times New Roman" w:hAnsi="Times New Roman" w:cs="Times New Roman"/>
          <w:sz w:val="28"/>
          <w:szCs w:val="28"/>
        </w:rPr>
        <w:t>Скомпилированные объекты, которые фиксируют бизнес-логику, обычно хранятся в программных библиотеках и очень полезны разработчику. Программные библиотеки содержат набор часто используемых функций, классов или подпрограмм. С помощью этих библиотек разработчики могут легко добавлять или редактировать функциональные возможности в приложение фреймового или модульного типа.</w:t>
      </w:r>
    </w:p>
    <w:p w14:paraId="3F0175AA" w14:textId="6D7D5B61" w:rsidR="005446D3" w:rsidRDefault="005446D3" w:rsidP="005446D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1 – Сравнительный анализ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5446D3" w14:paraId="07162AAD" w14:textId="77777777" w:rsidTr="005446D3">
        <w:tc>
          <w:tcPr>
            <w:tcW w:w="2336" w:type="dxa"/>
          </w:tcPr>
          <w:p w14:paraId="045EFA03" w14:textId="182633FD" w:rsidR="005446D3" w:rsidRPr="005446D3" w:rsidRDefault="005446D3" w:rsidP="005446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46D3"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2336" w:type="dxa"/>
          </w:tcPr>
          <w:p w14:paraId="4AA9FD10" w14:textId="412ABA7A" w:rsidR="005446D3" w:rsidRPr="005446D3" w:rsidRDefault="005446D3" w:rsidP="005446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46D3">
              <w:rPr>
                <w:rFonts w:ascii="Times New Roman" w:hAnsi="Times New Roman" w:cs="Times New Roman"/>
                <w:sz w:val="24"/>
                <w:szCs w:val="24"/>
              </w:rPr>
              <w:t>LAMP</w:t>
            </w:r>
          </w:p>
        </w:tc>
        <w:tc>
          <w:tcPr>
            <w:tcW w:w="2336" w:type="dxa"/>
          </w:tcPr>
          <w:p w14:paraId="765E1C96" w14:textId="2E29A226" w:rsidR="005446D3" w:rsidRPr="005446D3" w:rsidRDefault="005446D3" w:rsidP="005446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46D3">
              <w:rPr>
                <w:rFonts w:ascii="Times New Roman" w:hAnsi="Times New Roman" w:cs="Times New Roman"/>
                <w:sz w:val="24"/>
                <w:szCs w:val="24"/>
              </w:rPr>
              <w:t>ASP.NET</w:t>
            </w:r>
          </w:p>
        </w:tc>
        <w:tc>
          <w:tcPr>
            <w:tcW w:w="2337" w:type="dxa"/>
          </w:tcPr>
          <w:p w14:paraId="137B952A" w14:textId="0AB4C625" w:rsidR="005446D3" w:rsidRPr="005446D3" w:rsidRDefault="005446D3" w:rsidP="005446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46D3">
              <w:rPr>
                <w:rFonts w:ascii="Times New Roman" w:hAnsi="Times New Roman" w:cs="Times New Roman"/>
                <w:sz w:val="24"/>
                <w:szCs w:val="24"/>
              </w:rPr>
              <w:t>J2EE</w:t>
            </w:r>
          </w:p>
        </w:tc>
      </w:tr>
      <w:tr w:rsidR="005446D3" w14:paraId="3288D828" w14:textId="77777777" w:rsidTr="005446D3">
        <w:tc>
          <w:tcPr>
            <w:tcW w:w="2336" w:type="dxa"/>
          </w:tcPr>
          <w:p w14:paraId="786FEE16" w14:textId="1201A9C1" w:rsidR="005446D3" w:rsidRPr="005446D3" w:rsidRDefault="005446D3" w:rsidP="005446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46D3">
              <w:rPr>
                <w:rFonts w:ascii="Times New Roman" w:hAnsi="Times New Roman" w:cs="Times New Roman"/>
                <w:sz w:val="24"/>
                <w:szCs w:val="24"/>
              </w:rPr>
              <w:t>Стоимость лицензирования</w:t>
            </w:r>
          </w:p>
        </w:tc>
        <w:tc>
          <w:tcPr>
            <w:tcW w:w="2336" w:type="dxa"/>
          </w:tcPr>
          <w:p w14:paraId="790DA784" w14:textId="55925FEB" w:rsidR="005446D3" w:rsidRPr="005446D3" w:rsidRDefault="005446D3" w:rsidP="005446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Отсутствие затрат на лицензирование</w:t>
            </w:r>
          </w:p>
        </w:tc>
        <w:tc>
          <w:tcPr>
            <w:tcW w:w="2336" w:type="dxa"/>
          </w:tcPr>
          <w:p w14:paraId="1BE077F4" w14:textId="106B4BD3" w:rsidR="005446D3" w:rsidRPr="005446D3" w:rsidRDefault="005446D3" w:rsidP="005446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Дорогостоящая лицензия</w:t>
            </w:r>
          </w:p>
        </w:tc>
        <w:tc>
          <w:tcPr>
            <w:tcW w:w="2337" w:type="dxa"/>
          </w:tcPr>
          <w:p w14:paraId="0D668F01" w14:textId="14A66C4E" w:rsidR="005446D3" w:rsidRPr="005446D3" w:rsidRDefault="005446D3" w:rsidP="005446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Отсутствие затрат на лицензирование</w:t>
            </w:r>
          </w:p>
        </w:tc>
      </w:tr>
      <w:tr w:rsidR="005446D3" w14:paraId="21E2F2EC" w14:textId="77777777" w:rsidTr="005446D3">
        <w:tc>
          <w:tcPr>
            <w:tcW w:w="2336" w:type="dxa"/>
          </w:tcPr>
          <w:p w14:paraId="46D93240" w14:textId="5844E52A" w:rsidR="005446D3" w:rsidRPr="005446D3" w:rsidRDefault="005446D3" w:rsidP="005446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46D3">
              <w:rPr>
                <w:rFonts w:ascii="Times New Roman" w:hAnsi="Times New Roman" w:cs="Times New Roman"/>
                <w:sz w:val="24"/>
                <w:szCs w:val="24"/>
              </w:rPr>
              <w:t xml:space="preserve">Платформы </w:t>
            </w:r>
          </w:p>
        </w:tc>
        <w:tc>
          <w:tcPr>
            <w:tcW w:w="2336" w:type="dxa"/>
          </w:tcPr>
          <w:p w14:paraId="1569922D" w14:textId="49D72CB8" w:rsidR="005446D3" w:rsidRPr="005446D3" w:rsidRDefault="005446D3" w:rsidP="005446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Множество</w:t>
            </w:r>
          </w:p>
        </w:tc>
        <w:tc>
          <w:tcPr>
            <w:tcW w:w="2336" w:type="dxa"/>
          </w:tcPr>
          <w:p w14:paraId="0E19826C" w14:textId="454072FB" w:rsidR="005446D3" w:rsidRPr="005446D3" w:rsidRDefault="005446D3" w:rsidP="005446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Единичная</w:t>
            </w:r>
          </w:p>
        </w:tc>
        <w:tc>
          <w:tcPr>
            <w:tcW w:w="2337" w:type="dxa"/>
          </w:tcPr>
          <w:p w14:paraId="03AD13F3" w14:textId="4AB4AED5" w:rsidR="005446D3" w:rsidRPr="005446D3" w:rsidRDefault="005446D3" w:rsidP="005446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Кратная</w:t>
            </w:r>
          </w:p>
        </w:tc>
      </w:tr>
      <w:tr w:rsidR="005446D3" w14:paraId="6120E3F2" w14:textId="77777777" w:rsidTr="005446D3">
        <w:tc>
          <w:tcPr>
            <w:tcW w:w="2336" w:type="dxa"/>
          </w:tcPr>
          <w:p w14:paraId="1A8E1091" w14:textId="3A94993B" w:rsidR="005446D3" w:rsidRPr="005446D3" w:rsidRDefault="005446D3" w:rsidP="005446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46D3">
              <w:rPr>
                <w:rFonts w:ascii="Times New Roman" w:hAnsi="Times New Roman" w:cs="Times New Roman"/>
                <w:sz w:val="24"/>
                <w:szCs w:val="24"/>
              </w:rPr>
              <w:t>Стоимость оборудования</w:t>
            </w:r>
          </w:p>
        </w:tc>
        <w:tc>
          <w:tcPr>
            <w:tcW w:w="2336" w:type="dxa"/>
          </w:tcPr>
          <w:p w14:paraId="571E536E" w14:textId="413300C5" w:rsidR="005446D3" w:rsidRPr="005446D3" w:rsidRDefault="005446D3" w:rsidP="005446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Высокая</w:t>
            </w:r>
          </w:p>
        </w:tc>
        <w:tc>
          <w:tcPr>
            <w:tcW w:w="2336" w:type="dxa"/>
          </w:tcPr>
          <w:p w14:paraId="41738B1D" w14:textId="31E1846C" w:rsidR="005446D3" w:rsidRPr="005446D3" w:rsidRDefault="005446D3" w:rsidP="005446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Высокая</w:t>
            </w:r>
          </w:p>
        </w:tc>
        <w:tc>
          <w:tcPr>
            <w:tcW w:w="2337" w:type="dxa"/>
          </w:tcPr>
          <w:p w14:paraId="08AC9D72" w14:textId="0A55BA20" w:rsidR="005446D3" w:rsidRPr="005446D3" w:rsidRDefault="005446D3" w:rsidP="005446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Средняя</w:t>
            </w:r>
          </w:p>
        </w:tc>
      </w:tr>
      <w:tr w:rsidR="005446D3" w14:paraId="181EB18A" w14:textId="77777777" w:rsidTr="005446D3">
        <w:tc>
          <w:tcPr>
            <w:tcW w:w="2336" w:type="dxa"/>
          </w:tcPr>
          <w:p w14:paraId="45D5AA55" w14:textId="20B45193" w:rsidR="005446D3" w:rsidRPr="005446D3" w:rsidRDefault="005446D3" w:rsidP="005446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46D3">
              <w:rPr>
                <w:rFonts w:ascii="Times New Roman" w:hAnsi="Times New Roman" w:cs="Times New Roman"/>
                <w:sz w:val="24"/>
                <w:szCs w:val="24"/>
              </w:rPr>
              <w:t>Укомплектование</w:t>
            </w:r>
          </w:p>
        </w:tc>
        <w:tc>
          <w:tcPr>
            <w:tcW w:w="2336" w:type="dxa"/>
          </w:tcPr>
          <w:p w14:paraId="30F45C8A" w14:textId="43F15466" w:rsidR="005446D3" w:rsidRPr="005446D3" w:rsidRDefault="005446D3" w:rsidP="005446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Высокая квалификация кадров</w:t>
            </w:r>
          </w:p>
        </w:tc>
        <w:tc>
          <w:tcPr>
            <w:tcW w:w="2336" w:type="dxa"/>
          </w:tcPr>
          <w:p w14:paraId="298EF5EC" w14:textId="0A6A0209" w:rsidR="005446D3" w:rsidRPr="005446D3" w:rsidRDefault="005446D3" w:rsidP="005446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Средняя квалификация кадров</w:t>
            </w:r>
          </w:p>
        </w:tc>
        <w:tc>
          <w:tcPr>
            <w:tcW w:w="2337" w:type="dxa"/>
          </w:tcPr>
          <w:p w14:paraId="6C7D25C4" w14:textId="43377233" w:rsidR="005446D3" w:rsidRPr="005446D3" w:rsidRDefault="005446D3" w:rsidP="005446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Высокая квалификация кадров</w:t>
            </w:r>
          </w:p>
        </w:tc>
      </w:tr>
      <w:tr w:rsidR="005446D3" w14:paraId="403942FC" w14:textId="77777777" w:rsidTr="005446D3">
        <w:tc>
          <w:tcPr>
            <w:tcW w:w="2336" w:type="dxa"/>
          </w:tcPr>
          <w:p w14:paraId="6C8DACCF" w14:textId="1619CB78" w:rsidR="005446D3" w:rsidRPr="005446D3" w:rsidRDefault="005446D3" w:rsidP="005446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46D3">
              <w:rPr>
                <w:rFonts w:ascii="Times New Roman" w:hAnsi="Times New Roman" w:cs="Times New Roman"/>
                <w:sz w:val="24"/>
                <w:szCs w:val="24"/>
              </w:rPr>
              <w:t>Безопасность работы</w:t>
            </w:r>
          </w:p>
        </w:tc>
        <w:tc>
          <w:tcPr>
            <w:tcW w:w="2336" w:type="dxa"/>
          </w:tcPr>
          <w:p w14:paraId="122B6B73" w14:textId="5CE027C3" w:rsidR="005446D3" w:rsidRPr="005446D3" w:rsidRDefault="005446D3" w:rsidP="005446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Хорошая</w:t>
            </w:r>
          </w:p>
        </w:tc>
        <w:tc>
          <w:tcPr>
            <w:tcW w:w="2336" w:type="dxa"/>
          </w:tcPr>
          <w:p w14:paraId="26C5E422" w14:textId="567CBA33" w:rsidR="005446D3" w:rsidRPr="005446D3" w:rsidRDefault="005446D3" w:rsidP="005446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Хорошая</w:t>
            </w:r>
          </w:p>
        </w:tc>
        <w:tc>
          <w:tcPr>
            <w:tcW w:w="2337" w:type="dxa"/>
          </w:tcPr>
          <w:p w14:paraId="10CDBF86" w14:textId="3E7D2DDE" w:rsidR="005446D3" w:rsidRPr="005446D3" w:rsidRDefault="005446D3" w:rsidP="005446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Улучшенная</w:t>
            </w:r>
          </w:p>
        </w:tc>
      </w:tr>
      <w:tr w:rsidR="005446D3" w:rsidRPr="005446D3" w14:paraId="3DE372A7" w14:textId="77777777" w:rsidTr="005446D3">
        <w:tc>
          <w:tcPr>
            <w:tcW w:w="2336" w:type="dxa"/>
          </w:tcPr>
          <w:p w14:paraId="61961184" w14:textId="7F7A9C88" w:rsidR="005446D3" w:rsidRPr="005446D3" w:rsidRDefault="005446D3" w:rsidP="005446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Компоненты</w:t>
            </w:r>
          </w:p>
        </w:tc>
        <w:tc>
          <w:tcPr>
            <w:tcW w:w="2336" w:type="dxa"/>
          </w:tcPr>
          <w:p w14:paraId="552AD695" w14:textId="65460BFA" w:rsidR="005446D3" w:rsidRPr="005446D3" w:rsidRDefault="005446D3" w:rsidP="005446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46D3">
              <w:rPr>
                <w:rFonts w:ascii="Times New Roman" w:hAnsi="Times New Roman" w:cs="Times New Roman"/>
                <w:sz w:val="24"/>
                <w:szCs w:val="24"/>
              </w:rPr>
              <w:t>Очень хорошо: новые версии обычно обратно совместимы</w:t>
            </w:r>
          </w:p>
        </w:tc>
        <w:tc>
          <w:tcPr>
            <w:tcW w:w="2336" w:type="dxa"/>
          </w:tcPr>
          <w:p w14:paraId="677705F7" w14:textId="0D9FE6DC" w:rsidR="005446D3" w:rsidRPr="005446D3" w:rsidRDefault="005446D3" w:rsidP="005446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46D3">
              <w:rPr>
                <w:rFonts w:ascii="Times New Roman" w:hAnsi="Times New Roman" w:cs="Times New Roman"/>
                <w:sz w:val="24"/>
                <w:szCs w:val="24"/>
              </w:rPr>
              <w:t>Умеренный: Новые версии часто нарушают функциональность</w:t>
            </w:r>
          </w:p>
        </w:tc>
        <w:tc>
          <w:tcPr>
            <w:tcW w:w="2337" w:type="dxa"/>
          </w:tcPr>
          <w:p w14:paraId="5C2CCDE3" w14:textId="7FBE6C4B" w:rsidR="005446D3" w:rsidRPr="005446D3" w:rsidRDefault="005446D3" w:rsidP="005446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46D3">
              <w:rPr>
                <w:rFonts w:ascii="Times New Roman" w:hAnsi="Times New Roman" w:cs="Times New Roman"/>
                <w:sz w:val="24"/>
                <w:szCs w:val="24"/>
              </w:rPr>
              <w:t>Плохо: много проблем между старой и новой версиями</w:t>
            </w:r>
          </w:p>
        </w:tc>
      </w:tr>
    </w:tbl>
    <w:p w14:paraId="70BA13B2" w14:textId="77777777" w:rsidR="005446D3" w:rsidRPr="005446D3" w:rsidRDefault="005446D3" w:rsidP="005446D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71E4255" w14:textId="7519E819" w:rsidR="00E41149" w:rsidRPr="00E41149" w:rsidRDefault="005446D3" w:rsidP="005446D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46D3">
        <w:rPr>
          <w:rFonts w:ascii="Times New Roman" w:hAnsi="Times New Roman" w:cs="Times New Roman"/>
          <w:sz w:val="28"/>
          <w:szCs w:val="28"/>
        </w:rPr>
        <w:t>Объектно-ориентированный подход позволяет создавать веб-приложения очень эффективно, когда можно достичь большего за меньшее время. Поскольку в нем используются современные процессы, от этого выигрывают как разработчики, так и клиенты. Для разработки приложений такого типа существует так много языков сценариев и новых технологий, что нам не обязательно придерживаться какого-то одного. Сравнение наиболее популярных форм в табл</w:t>
      </w:r>
      <w:r>
        <w:rPr>
          <w:rFonts w:ascii="Times New Roman" w:hAnsi="Times New Roman" w:cs="Times New Roman"/>
          <w:sz w:val="28"/>
          <w:szCs w:val="28"/>
        </w:rPr>
        <w:t xml:space="preserve">ице </w:t>
      </w:r>
      <w:r w:rsidRPr="005446D3">
        <w:rPr>
          <w:rFonts w:ascii="Times New Roman" w:hAnsi="Times New Roman" w:cs="Times New Roman"/>
          <w:sz w:val="28"/>
          <w:szCs w:val="28"/>
        </w:rPr>
        <w:t>1 дает хорошие знания разработчикам, а также клиентам при выборе платформы веб-приложения.</w:t>
      </w:r>
    </w:p>
    <w:p w14:paraId="68C8FAA8" w14:textId="370A15B2" w:rsidR="00E41149" w:rsidRPr="00E41149" w:rsidRDefault="00E41149" w:rsidP="00E4114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1149">
        <w:rPr>
          <w:rFonts w:ascii="Times New Roman" w:hAnsi="Times New Roman" w:cs="Times New Roman"/>
          <w:b/>
          <w:bCs/>
          <w:sz w:val="28"/>
          <w:szCs w:val="28"/>
        </w:rPr>
        <w:lastRenderedPageBreak/>
        <w:t>Заключение:</w:t>
      </w:r>
      <w:r w:rsidRPr="00E4114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E41149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E41149">
        <w:rPr>
          <w:rFonts w:ascii="Times New Roman" w:hAnsi="Times New Roman" w:cs="Times New Roman"/>
          <w:sz w:val="28"/>
          <w:szCs w:val="28"/>
        </w:rPr>
        <w:t xml:space="preserve"> рамках данной статьи проведен анализ основных сайтов и требований по их разработке и интеграции в рамках представленных задач. Данные результаты позволяют получить достаточно быстрый результат при выборе основных технологий решения задач и определения основных требований по программированию и решению на практике.</w:t>
      </w:r>
    </w:p>
    <w:p w14:paraId="46F51F8C" w14:textId="1AD6C7EA" w:rsidR="0017597C" w:rsidRPr="00E41149" w:rsidRDefault="0017597C" w:rsidP="008957F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4ED482A" w14:textId="2922CFD1" w:rsidR="0041022C" w:rsidRDefault="0041022C" w:rsidP="0017597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DF657AA" w14:textId="77777777" w:rsidR="0041022C" w:rsidRDefault="0041022C" w:rsidP="0041022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38C3BF1" w14:textId="77777777" w:rsidR="0041022C" w:rsidRDefault="0041022C" w:rsidP="0017597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78E3614" w14:textId="77777777" w:rsidR="00570088" w:rsidRDefault="00570088" w:rsidP="0017597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035FC7D" w14:textId="77777777" w:rsidR="00570088" w:rsidRDefault="00570088" w:rsidP="0017597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7E69EDB" w14:textId="77777777" w:rsidR="00570088" w:rsidRDefault="00570088" w:rsidP="0017597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2E50346" w14:textId="77777777" w:rsidR="00570088" w:rsidRDefault="00570088" w:rsidP="0017597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2FC79BC" w14:textId="77777777" w:rsidR="005446D3" w:rsidRDefault="005446D3" w:rsidP="0017597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DE72A88" w14:textId="77777777" w:rsidR="005446D3" w:rsidRDefault="005446D3" w:rsidP="0017597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D63FEFC" w14:textId="77777777" w:rsidR="005446D3" w:rsidRDefault="005446D3" w:rsidP="0017597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9AF4AE0" w14:textId="77777777" w:rsidR="005446D3" w:rsidRDefault="005446D3" w:rsidP="0017597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4CB2428" w14:textId="77777777" w:rsidR="005446D3" w:rsidRDefault="005446D3" w:rsidP="0017597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B4C0737" w14:textId="77777777" w:rsidR="005446D3" w:rsidRDefault="005446D3" w:rsidP="0017597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36069DF" w14:textId="77777777" w:rsidR="005446D3" w:rsidRDefault="005446D3" w:rsidP="0017597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77746CD" w14:textId="77777777" w:rsidR="005446D3" w:rsidRDefault="005446D3" w:rsidP="0017597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E6FEEA5" w14:textId="77777777" w:rsidR="005446D3" w:rsidRDefault="005446D3" w:rsidP="0017597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EDB4597" w14:textId="77777777" w:rsidR="005446D3" w:rsidRDefault="005446D3" w:rsidP="0017597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1921BFD" w14:textId="77777777" w:rsidR="005446D3" w:rsidRDefault="005446D3" w:rsidP="0017597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22E5238" w14:textId="77777777" w:rsidR="005446D3" w:rsidRDefault="005446D3" w:rsidP="0017597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36CE345" w14:textId="77777777" w:rsidR="005446D3" w:rsidRDefault="005446D3" w:rsidP="0017597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FF1E19A" w14:textId="77777777" w:rsidR="005446D3" w:rsidRDefault="005446D3" w:rsidP="0017597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9909654" w14:textId="77777777" w:rsidR="005446D3" w:rsidRDefault="005446D3" w:rsidP="0017597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15525ED" w14:textId="77777777" w:rsidR="005446D3" w:rsidRDefault="005446D3" w:rsidP="0017597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D03E0B7" w14:textId="77777777" w:rsidR="005446D3" w:rsidRPr="0041022C" w:rsidRDefault="005446D3" w:rsidP="0017597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5E4571C" w14:textId="77777777" w:rsidR="003B553B" w:rsidRPr="0041022C" w:rsidRDefault="003B553B" w:rsidP="003B553B">
      <w:pPr>
        <w:pStyle w:val="1"/>
        <w:spacing w:before="0" w:line="360" w:lineRule="auto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5" w:name="_Toc147729436"/>
      <w:r w:rsidRPr="003B553B">
        <w:rPr>
          <w:rFonts w:ascii="Times New Roman" w:hAnsi="Times New Roman" w:cs="Times New Roman"/>
          <w:b/>
          <w:color w:val="auto"/>
          <w:sz w:val="28"/>
          <w:szCs w:val="28"/>
        </w:rPr>
        <w:lastRenderedPageBreak/>
        <w:t>Список</w:t>
      </w:r>
      <w:r w:rsidRPr="0041022C">
        <w:rPr>
          <w:rFonts w:ascii="Times New Roman" w:hAnsi="Times New Roman" w:cs="Times New Roman"/>
          <w:b/>
          <w:color w:val="auto"/>
          <w:sz w:val="28"/>
          <w:szCs w:val="28"/>
        </w:rPr>
        <w:t xml:space="preserve"> </w:t>
      </w:r>
      <w:r w:rsidRPr="003B553B">
        <w:rPr>
          <w:rFonts w:ascii="Times New Roman" w:hAnsi="Times New Roman" w:cs="Times New Roman"/>
          <w:b/>
          <w:color w:val="auto"/>
          <w:sz w:val="28"/>
          <w:szCs w:val="28"/>
        </w:rPr>
        <w:t>используемой</w:t>
      </w:r>
      <w:r w:rsidRPr="0041022C">
        <w:rPr>
          <w:rFonts w:ascii="Times New Roman" w:hAnsi="Times New Roman" w:cs="Times New Roman"/>
          <w:b/>
          <w:color w:val="auto"/>
          <w:sz w:val="28"/>
          <w:szCs w:val="28"/>
        </w:rPr>
        <w:t xml:space="preserve"> </w:t>
      </w:r>
      <w:r w:rsidRPr="003B553B">
        <w:rPr>
          <w:rFonts w:ascii="Times New Roman" w:hAnsi="Times New Roman" w:cs="Times New Roman"/>
          <w:b/>
          <w:color w:val="auto"/>
          <w:sz w:val="28"/>
          <w:szCs w:val="28"/>
        </w:rPr>
        <w:t>литературы</w:t>
      </w:r>
      <w:bookmarkEnd w:id="5"/>
    </w:p>
    <w:p w14:paraId="2E152508" w14:textId="77777777" w:rsidR="0017597C" w:rsidRPr="00297290" w:rsidRDefault="0017597C" w:rsidP="0017597C">
      <w:pPr>
        <w:pStyle w:val="aa"/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97290">
        <w:rPr>
          <w:rFonts w:ascii="Times New Roman" w:hAnsi="Times New Roman" w:cs="Times New Roman"/>
          <w:sz w:val="28"/>
          <w:szCs w:val="28"/>
        </w:rPr>
        <w:t>Гуриков</w:t>
      </w:r>
      <w:proofErr w:type="spellEnd"/>
      <w:r w:rsidRPr="00297290">
        <w:rPr>
          <w:rFonts w:ascii="Times New Roman" w:hAnsi="Times New Roman" w:cs="Times New Roman"/>
          <w:sz w:val="28"/>
          <w:szCs w:val="28"/>
        </w:rPr>
        <w:t xml:space="preserve">, С. Р. Интернет-технологии: учебное пособие / С.Р. </w:t>
      </w:r>
      <w:proofErr w:type="spellStart"/>
      <w:r w:rsidRPr="00297290">
        <w:rPr>
          <w:rFonts w:ascii="Times New Roman" w:hAnsi="Times New Roman" w:cs="Times New Roman"/>
          <w:sz w:val="28"/>
          <w:szCs w:val="28"/>
        </w:rPr>
        <w:t>Гуриков</w:t>
      </w:r>
      <w:proofErr w:type="spellEnd"/>
      <w:r w:rsidRPr="00297290">
        <w:rPr>
          <w:rFonts w:ascii="Times New Roman" w:hAnsi="Times New Roman" w:cs="Times New Roman"/>
          <w:sz w:val="28"/>
          <w:szCs w:val="28"/>
        </w:rPr>
        <w:t xml:space="preserve">. — 2-е изд., </w:t>
      </w:r>
      <w:proofErr w:type="spellStart"/>
      <w:r w:rsidRPr="00297290">
        <w:rPr>
          <w:rFonts w:ascii="Times New Roman" w:hAnsi="Times New Roman" w:cs="Times New Roman"/>
          <w:sz w:val="28"/>
          <w:szCs w:val="28"/>
        </w:rPr>
        <w:t>перераб</w:t>
      </w:r>
      <w:proofErr w:type="spellEnd"/>
      <w:proofErr w:type="gramStart"/>
      <w:r w:rsidRPr="00297290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297290">
        <w:rPr>
          <w:rFonts w:ascii="Times New Roman" w:hAnsi="Times New Roman" w:cs="Times New Roman"/>
          <w:sz w:val="28"/>
          <w:szCs w:val="28"/>
        </w:rPr>
        <w:t xml:space="preserve"> и доп. — Москва: ИНФРА-М, 2023. — 174 с.</w:t>
      </w:r>
    </w:p>
    <w:p w14:paraId="7C3A682A" w14:textId="6AA0FCC2" w:rsidR="0017597C" w:rsidRPr="0017597C" w:rsidRDefault="0017597C" w:rsidP="0017597C">
      <w:pPr>
        <w:pStyle w:val="aa"/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597C">
        <w:rPr>
          <w:rFonts w:ascii="Times New Roman" w:hAnsi="Times New Roman" w:cs="Times New Roman"/>
          <w:sz w:val="28"/>
          <w:szCs w:val="28"/>
        </w:rPr>
        <w:t xml:space="preserve">Давыдова, Н. А. Программирование: учебное пособие / Н. А. Давыдова, Е. В. Боровская. - 4-е изд. - Москва: Лаборатория знаний, 2020. - 241 с. </w:t>
      </w:r>
    </w:p>
    <w:p w14:paraId="67BAFF4D" w14:textId="79F636C1" w:rsidR="0017597C" w:rsidRPr="0017597C" w:rsidRDefault="0017597C" w:rsidP="0017597C">
      <w:pPr>
        <w:pStyle w:val="aa"/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597C">
        <w:rPr>
          <w:rFonts w:ascii="Times New Roman" w:hAnsi="Times New Roman" w:cs="Times New Roman"/>
          <w:sz w:val="28"/>
          <w:szCs w:val="28"/>
        </w:rPr>
        <w:t xml:space="preserve">Дейл, Н. Программирование на C++: учебник / Н. Дейл, Ч. </w:t>
      </w:r>
      <w:proofErr w:type="spellStart"/>
      <w:r w:rsidRPr="0017597C">
        <w:rPr>
          <w:rFonts w:ascii="Times New Roman" w:hAnsi="Times New Roman" w:cs="Times New Roman"/>
          <w:sz w:val="28"/>
          <w:szCs w:val="28"/>
        </w:rPr>
        <w:t>Уимз</w:t>
      </w:r>
      <w:proofErr w:type="spellEnd"/>
      <w:r w:rsidRPr="0017597C">
        <w:rPr>
          <w:rFonts w:ascii="Times New Roman" w:hAnsi="Times New Roman" w:cs="Times New Roman"/>
          <w:sz w:val="28"/>
          <w:szCs w:val="28"/>
        </w:rPr>
        <w:t xml:space="preserve">, М. </w:t>
      </w:r>
      <w:proofErr w:type="spellStart"/>
      <w:r w:rsidRPr="0017597C">
        <w:rPr>
          <w:rFonts w:ascii="Times New Roman" w:hAnsi="Times New Roman" w:cs="Times New Roman"/>
          <w:sz w:val="28"/>
          <w:szCs w:val="28"/>
        </w:rPr>
        <w:t>Хедингтон</w:t>
      </w:r>
      <w:proofErr w:type="spellEnd"/>
      <w:r w:rsidRPr="0017597C">
        <w:rPr>
          <w:rFonts w:ascii="Times New Roman" w:hAnsi="Times New Roman" w:cs="Times New Roman"/>
          <w:sz w:val="28"/>
          <w:szCs w:val="28"/>
        </w:rPr>
        <w:t xml:space="preserve">; пер. с англ. А. С. </w:t>
      </w:r>
      <w:proofErr w:type="spellStart"/>
      <w:r w:rsidRPr="0017597C">
        <w:rPr>
          <w:rFonts w:ascii="Times New Roman" w:hAnsi="Times New Roman" w:cs="Times New Roman"/>
          <w:sz w:val="28"/>
          <w:szCs w:val="28"/>
        </w:rPr>
        <w:t>Цемахмана</w:t>
      </w:r>
      <w:proofErr w:type="spellEnd"/>
      <w:r w:rsidRPr="0017597C">
        <w:rPr>
          <w:rFonts w:ascii="Times New Roman" w:hAnsi="Times New Roman" w:cs="Times New Roman"/>
          <w:sz w:val="28"/>
          <w:szCs w:val="28"/>
        </w:rPr>
        <w:t>. - 2-е изд. - Москва: ДМК Пресс, 2023. - 674 с.</w:t>
      </w:r>
    </w:p>
    <w:p w14:paraId="0BE12A7B" w14:textId="77777777" w:rsidR="0017597C" w:rsidRPr="00297290" w:rsidRDefault="0017597C" w:rsidP="0017597C">
      <w:pPr>
        <w:pStyle w:val="aa"/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97290">
        <w:rPr>
          <w:rFonts w:ascii="Times New Roman" w:hAnsi="Times New Roman" w:cs="Times New Roman"/>
          <w:sz w:val="28"/>
          <w:szCs w:val="28"/>
        </w:rPr>
        <w:t>Калиногорский</w:t>
      </w:r>
      <w:proofErr w:type="spellEnd"/>
      <w:r w:rsidRPr="00297290">
        <w:rPr>
          <w:rFonts w:ascii="Times New Roman" w:hAnsi="Times New Roman" w:cs="Times New Roman"/>
          <w:sz w:val="28"/>
          <w:szCs w:val="28"/>
        </w:rPr>
        <w:t xml:space="preserve">, Н. А. Основы практического применения интернет-технологий: учебное пособие / Н. А. </w:t>
      </w:r>
      <w:proofErr w:type="spellStart"/>
      <w:r w:rsidRPr="00297290">
        <w:rPr>
          <w:rFonts w:ascii="Times New Roman" w:hAnsi="Times New Roman" w:cs="Times New Roman"/>
          <w:sz w:val="28"/>
          <w:szCs w:val="28"/>
        </w:rPr>
        <w:t>Калиногорский</w:t>
      </w:r>
      <w:proofErr w:type="spellEnd"/>
      <w:r w:rsidRPr="00297290">
        <w:rPr>
          <w:rFonts w:ascii="Times New Roman" w:hAnsi="Times New Roman" w:cs="Times New Roman"/>
          <w:sz w:val="28"/>
          <w:szCs w:val="28"/>
        </w:rPr>
        <w:t>. — 3-е изд., стер. — Москва: ФЛИНТА, 2020. — 182 с.</w:t>
      </w:r>
    </w:p>
    <w:p w14:paraId="58276DAD" w14:textId="235D6130" w:rsidR="0017597C" w:rsidRPr="0017597C" w:rsidRDefault="0017597C" w:rsidP="0017597C">
      <w:pPr>
        <w:pStyle w:val="aa"/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7597C">
        <w:rPr>
          <w:rFonts w:ascii="Times New Roman" w:hAnsi="Times New Roman" w:cs="Times New Roman"/>
          <w:sz w:val="28"/>
          <w:szCs w:val="28"/>
        </w:rPr>
        <w:t>Миковски</w:t>
      </w:r>
      <w:proofErr w:type="spellEnd"/>
      <w:r w:rsidRPr="0017597C">
        <w:rPr>
          <w:rFonts w:ascii="Times New Roman" w:hAnsi="Times New Roman" w:cs="Times New Roman"/>
          <w:sz w:val="28"/>
          <w:szCs w:val="28"/>
        </w:rPr>
        <w:t xml:space="preserve">, М. Разработка одностраничных веб-приложений: практическое руководство / М. </w:t>
      </w:r>
      <w:proofErr w:type="spellStart"/>
      <w:r w:rsidRPr="0017597C">
        <w:rPr>
          <w:rFonts w:ascii="Times New Roman" w:hAnsi="Times New Roman" w:cs="Times New Roman"/>
          <w:sz w:val="28"/>
          <w:szCs w:val="28"/>
        </w:rPr>
        <w:t>Миковски</w:t>
      </w:r>
      <w:proofErr w:type="spellEnd"/>
      <w:r w:rsidRPr="0017597C">
        <w:rPr>
          <w:rFonts w:ascii="Times New Roman" w:hAnsi="Times New Roman" w:cs="Times New Roman"/>
          <w:sz w:val="28"/>
          <w:szCs w:val="28"/>
        </w:rPr>
        <w:t xml:space="preserve">, Дж. К. Пауэлл; пер. с англ. А. А. </w:t>
      </w:r>
      <w:proofErr w:type="spellStart"/>
      <w:r w:rsidRPr="0017597C">
        <w:rPr>
          <w:rFonts w:ascii="Times New Roman" w:hAnsi="Times New Roman" w:cs="Times New Roman"/>
          <w:sz w:val="28"/>
          <w:szCs w:val="28"/>
        </w:rPr>
        <w:t>Слинкина</w:t>
      </w:r>
      <w:proofErr w:type="spellEnd"/>
      <w:r w:rsidRPr="0017597C">
        <w:rPr>
          <w:rFonts w:ascii="Times New Roman" w:hAnsi="Times New Roman" w:cs="Times New Roman"/>
          <w:sz w:val="28"/>
          <w:szCs w:val="28"/>
        </w:rPr>
        <w:t xml:space="preserve">. - 2-е </w:t>
      </w:r>
      <w:proofErr w:type="spellStart"/>
      <w:r w:rsidRPr="0017597C">
        <w:rPr>
          <w:rFonts w:ascii="Times New Roman" w:hAnsi="Times New Roman" w:cs="Times New Roman"/>
          <w:sz w:val="28"/>
          <w:szCs w:val="28"/>
        </w:rPr>
        <w:t>изд</w:t>
      </w:r>
      <w:proofErr w:type="spellEnd"/>
      <w:r w:rsidRPr="0017597C">
        <w:rPr>
          <w:rFonts w:ascii="Times New Roman" w:hAnsi="Times New Roman" w:cs="Times New Roman"/>
          <w:sz w:val="28"/>
          <w:szCs w:val="28"/>
        </w:rPr>
        <w:t xml:space="preserve"> - Москва: ДМК Пресс, 2023. - 514 с.</w:t>
      </w:r>
    </w:p>
    <w:p w14:paraId="7BA75A23" w14:textId="4695AF85" w:rsidR="0017597C" w:rsidRPr="0017597C" w:rsidRDefault="0017597C" w:rsidP="0017597C">
      <w:pPr>
        <w:pStyle w:val="aa"/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597C">
        <w:rPr>
          <w:rFonts w:ascii="Times New Roman" w:hAnsi="Times New Roman" w:cs="Times New Roman"/>
          <w:sz w:val="28"/>
          <w:szCs w:val="28"/>
        </w:rPr>
        <w:t xml:space="preserve">Немцова, Т. И. Программирование на языке высокого уровня. Программирование на языке </w:t>
      </w:r>
      <w:proofErr w:type="spellStart"/>
      <w:r w:rsidRPr="0017597C">
        <w:rPr>
          <w:rFonts w:ascii="Times New Roman" w:hAnsi="Times New Roman" w:cs="Times New Roman"/>
          <w:sz w:val="28"/>
          <w:szCs w:val="28"/>
        </w:rPr>
        <w:t>Object</w:t>
      </w:r>
      <w:proofErr w:type="spellEnd"/>
      <w:r w:rsidRPr="001759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7597C">
        <w:rPr>
          <w:rFonts w:ascii="Times New Roman" w:hAnsi="Times New Roman" w:cs="Times New Roman"/>
          <w:sz w:val="28"/>
          <w:szCs w:val="28"/>
        </w:rPr>
        <w:t>Pascal</w:t>
      </w:r>
      <w:proofErr w:type="spellEnd"/>
      <w:r w:rsidRPr="0017597C">
        <w:rPr>
          <w:rFonts w:ascii="Times New Roman" w:hAnsi="Times New Roman" w:cs="Times New Roman"/>
          <w:sz w:val="28"/>
          <w:szCs w:val="28"/>
        </w:rPr>
        <w:t xml:space="preserve">: учебное пособие / Т. И. Немцова, С. Ю. Голова, И. В. Абрамова; под ред. Л. Г. Гагариной. — Москва: ФОРУМ: ИНФРА-М, 2023. — 496 с. </w:t>
      </w:r>
    </w:p>
    <w:p w14:paraId="5E39FE2E" w14:textId="6FFFE233" w:rsidR="0017597C" w:rsidRPr="00297290" w:rsidRDefault="0017597C" w:rsidP="0017597C">
      <w:pPr>
        <w:pStyle w:val="aa"/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597C">
        <w:rPr>
          <w:rFonts w:ascii="Times New Roman" w:hAnsi="Times New Roman" w:cs="Times New Roman"/>
          <w:sz w:val="28"/>
          <w:szCs w:val="28"/>
        </w:rPr>
        <w:t>Немцова, Т. И. Программирование на языке высокого уровня. Программирование на языке C++: учебное пособие / Т.И. Немцова, С.Ю. Голова, А.И. Терентьев; под ред. Л.Г. Гагариной. — Москва: ФОРУМ: ИНФРА-М, 2024. — 512 с.</w:t>
      </w:r>
    </w:p>
    <w:p w14:paraId="71D90226" w14:textId="77777777" w:rsidR="0017597C" w:rsidRDefault="0017597C" w:rsidP="0017597C">
      <w:pPr>
        <w:pStyle w:val="aa"/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97290">
        <w:rPr>
          <w:rFonts w:ascii="Times New Roman" w:hAnsi="Times New Roman" w:cs="Times New Roman"/>
          <w:sz w:val="28"/>
          <w:szCs w:val="28"/>
        </w:rPr>
        <w:t>Рощин, С. М. Современные интернет-технологии. Семь главных трендов: научно-популярное издание / С. М. Рощин. - 2-е изд. - Москва: Дашков и К, 2022. - 124 с.</w:t>
      </w:r>
    </w:p>
    <w:p w14:paraId="2D346B09" w14:textId="3963640E" w:rsidR="0017597C" w:rsidRPr="0017597C" w:rsidRDefault="0017597C" w:rsidP="0017597C">
      <w:pPr>
        <w:pStyle w:val="aa"/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597C">
        <w:rPr>
          <w:rFonts w:ascii="Times New Roman" w:hAnsi="Times New Roman" w:cs="Times New Roman"/>
          <w:sz w:val="28"/>
          <w:szCs w:val="28"/>
        </w:rPr>
        <w:t xml:space="preserve">Федорова, Г. Н. Разработка, внедрение и адаптация программного обеспечения отраслевой направленности: учебное пособие / Г.Н. Федорова. — Москва: КУРС: ИНФРА-М, 2023. — 336 с. </w:t>
      </w:r>
    </w:p>
    <w:p w14:paraId="4EFAFC3B" w14:textId="51E664E5" w:rsidR="0017597C" w:rsidRPr="0017597C" w:rsidRDefault="0017597C" w:rsidP="0017597C">
      <w:pPr>
        <w:pStyle w:val="aa"/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597C">
        <w:rPr>
          <w:rFonts w:ascii="Times New Roman" w:hAnsi="Times New Roman" w:cs="Times New Roman"/>
          <w:sz w:val="28"/>
          <w:szCs w:val="28"/>
        </w:rPr>
        <w:lastRenderedPageBreak/>
        <w:t>Шитов, В. Н. Разработка информационного контента (по отраслям): учебное пособие / В.Н. Шитов. — Москва: ИНФРА-М, 2022. — 178 с.</w:t>
      </w:r>
    </w:p>
    <w:p w14:paraId="2C38F757" w14:textId="77777777" w:rsidR="003B553B" w:rsidRPr="0041022C" w:rsidRDefault="003B553B" w:rsidP="003B553B">
      <w:pPr>
        <w:jc w:val="right"/>
      </w:pPr>
    </w:p>
    <w:p w14:paraId="20759344" w14:textId="77777777" w:rsidR="003B553B" w:rsidRPr="0041022C" w:rsidRDefault="003B553B" w:rsidP="003B553B">
      <w:pPr>
        <w:jc w:val="right"/>
      </w:pPr>
    </w:p>
    <w:sectPr w:rsidR="003B553B" w:rsidRPr="0041022C" w:rsidSect="00E24FA6">
      <w:footerReference w:type="default" r:id="rId26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B9F8981" w14:textId="77777777" w:rsidR="003D1D1E" w:rsidRDefault="003D1D1E" w:rsidP="003B553B">
      <w:pPr>
        <w:spacing w:after="0" w:line="240" w:lineRule="auto"/>
      </w:pPr>
      <w:r>
        <w:separator/>
      </w:r>
    </w:p>
  </w:endnote>
  <w:endnote w:type="continuationSeparator" w:id="0">
    <w:p w14:paraId="0E027BD2" w14:textId="77777777" w:rsidR="003D1D1E" w:rsidRDefault="003D1D1E" w:rsidP="003B55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0186999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5058DCEE" w14:textId="5AD7306B" w:rsidR="003B553B" w:rsidRPr="003B553B" w:rsidRDefault="003B553B">
        <w:pPr>
          <w:pStyle w:val="a5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3B553B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3B553B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3B553B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206EAB">
          <w:rPr>
            <w:rFonts w:ascii="Times New Roman" w:hAnsi="Times New Roman" w:cs="Times New Roman"/>
            <w:noProof/>
            <w:sz w:val="24"/>
            <w:szCs w:val="24"/>
          </w:rPr>
          <w:t>38</w:t>
        </w:r>
        <w:r w:rsidRPr="003B553B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7C206C1A" w14:textId="77777777" w:rsidR="003B553B" w:rsidRDefault="003B553B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C3CB214" w14:textId="77777777" w:rsidR="003D1D1E" w:rsidRDefault="003D1D1E" w:rsidP="003B553B">
      <w:pPr>
        <w:spacing w:after="0" w:line="240" w:lineRule="auto"/>
      </w:pPr>
      <w:r>
        <w:separator/>
      </w:r>
    </w:p>
  </w:footnote>
  <w:footnote w:type="continuationSeparator" w:id="0">
    <w:p w14:paraId="34598620" w14:textId="77777777" w:rsidR="003D1D1E" w:rsidRDefault="003D1D1E" w:rsidP="003B553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B73F6D"/>
    <w:multiLevelType w:val="multilevel"/>
    <w:tmpl w:val="FF1459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A65428A"/>
    <w:multiLevelType w:val="multilevel"/>
    <w:tmpl w:val="C7021D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CE709B0"/>
    <w:multiLevelType w:val="multilevel"/>
    <w:tmpl w:val="9258E0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D0C6AAD"/>
    <w:multiLevelType w:val="hybridMultilevel"/>
    <w:tmpl w:val="8382AE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577C35"/>
    <w:multiLevelType w:val="multilevel"/>
    <w:tmpl w:val="92728E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5AA5238A"/>
    <w:multiLevelType w:val="hybridMultilevel"/>
    <w:tmpl w:val="57A274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4704"/>
    <w:rsid w:val="000D0D7A"/>
    <w:rsid w:val="0017597C"/>
    <w:rsid w:val="00200324"/>
    <w:rsid w:val="00206EAB"/>
    <w:rsid w:val="002829FD"/>
    <w:rsid w:val="003B553B"/>
    <w:rsid w:val="003D1D1E"/>
    <w:rsid w:val="0041022C"/>
    <w:rsid w:val="005446D3"/>
    <w:rsid w:val="00570088"/>
    <w:rsid w:val="0067309E"/>
    <w:rsid w:val="0068633F"/>
    <w:rsid w:val="008146FD"/>
    <w:rsid w:val="00861583"/>
    <w:rsid w:val="00894CAE"/>
    <w:rsid w:val="008957F0"/>
    <w:rsid w:val="008A55DE"/>
    <w:rsid w:val="008E201E"/>
    <w:rsid w:val="00947822"/>
    <w:rsid w:val="00994704"/>
    <w:rsid w:val="009F54C0"/>
    <w:rsid w:val="00B53EA0"/>
    <w:rsid w:val="00BA633E"/>
    <w:rsid w:val="00BC3ADE"/>
    <w:rsid w:val="00D611E7"/>
    <w:rsid w:val="00DE0128"/>
    <w:rsid w:val="00E24FA6"/>
    <w:rsid w:val="00E41149"/>
    <w:rsid w:val="00F068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1F0B9C"/>
  <w15:chartTrackingRefBased/>
  <w15:docId w15:val="{11C8D35C-C4F3-486F-B064-88FBBDB340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7822"/>
  </w:style>
  <w:style w:type="paragraph" w:styleId="1">
    <w:name w:val="heading 1"/>
    <w:basedOn w:val="a"/>
    <w:next w:val="a"/>
    <w:link w:val="10"/>
    <w:uiPriority w:val="9"/>
    <w:qFormat/>
    <w:rsid w:val="003B553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E012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B55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B553B"/>
  </w:style>
  <w:style w:type="paragraph" w:styleId="a5">
    <w:name w:val="footer"/>
    <w:basedOn w:val="a"/>
    <w:link w:val="a6"/>
    <w:uiPriority w:val="99"/>
    <w:unhideWhenUsed/>
    <w:rsid w:val="003B55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B553B"/>
  </w:style>
  <w:style w:type="character" w:customStyle="1" w:styleId="10">
    <w:name w:val="Заголовок 1 Знак"/>
    <w:basedOn w:val="a0"/>
    <w:link w:val="1"/>
    <w:uiPriority w:val="9"/>
    <w:rsid w:val="003B553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7">
    <w:name w:val="TOC Heading"/>
    <w:basedOn w:val="1"/>
    <w:next w:val="a"/>
    <w:uiPriority w:val="39"/>
    <w:unhideWhenUsed/>
    <w:qFormat/>
    <w:rsid w:val="003B553B"/>
    <w:pPr>
      <w:outlineLvl w:val="9"/>
    </w:pPr>
    <w:rPr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3B553B"/>
    <w:pPr>
      <w:spacing w:after="100"/>
    </w:pPr>
  </w:style>
  <w:style w:type="character" w:styleId="a8">
    <w:name w:val="Hyperlink"/>
    <w:basedOn w:val="a0"/>
    <w:uiPriority w:val="99"/>
    <w:unhideWhenUsed/>
    <w:rsid w:val="003B553B"/>
    <w:rPr>
      <w:color w:val="0563C1" w:themeColor="hyperlink"/>
      <w:u w:val="single"/>
    </w:rPr>
  </w:style>
  <w:style w:type="table" w:styleId="a9">
    <w:name w:val="Table Grid"/>
    <w:basedOn w:val="a1"/>
    <w:uiPriority w:val="99"/>
    <w:rsid w:val="00B53E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41022C"/>
    <w:pPr>
      <w:ind w:left="720"/>
      <w:contextualSpacing/>
    </w:pPr>
  </w:style>
  <w:style w:type="paragraph" w:styleId="ab">
    <w:name w:val="footnote text"/>
    <w:basedOn w:val="a"/>
    <w:link w:val="ac"/>
    <w:uiPriority w:val="99"/>
    <w:semiHidden/>
    <w:unhideWhenUsed/>
    <w:rsid w:val="008146FD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8146FD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8146FD"/>
    <w:rPr>
      <w:vertAlign w:val="superscript"/>
    </w:rPr>
  </w:style>
  <w:style w:type="paragraph" w:styleId="ae">
    <w:name w:val="Normal (Web)"/>
    <w:basedOn w:val="a"/>
    <w:uiPriority w:val="99"/>
    <w:semiHidden/>
    <w:unhideWhenUsed/>
    <w:rsid w:val="00DE01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DE0128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009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04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43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5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Data" Target="diagrams/data1.xml"/><Relationship Id="rId13" Type="http://schemas.openxmlformats.org/officeDocument/2006/relationships/image" Target="media/image1.jpeg"/><Relationship Id="rId18" Type="http://schemas.openxmlformats.org/officeDocument/2006/relationships/diagramColors" Target="diagrams/colors2.xml"/><Relationship Id="rId26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diagramLayout" Target="diagrams/layout3.xml"/><Relationship Id="rId7" Type="http://schemas.openxmlformats.org/officeDocument/2006/relationships/endnotes" Target="endnotes.xml"/><Relationship Id="rId12" Type="http://schemas.microsoft.com/office/2007/relationships/diagramDrawing" Target="diagrams/drawing1.xml"/><Relationship Id="rId17" Type="http://schemas.openxmlformats.org/officeDocument/2006/relationships/diagramQuickStyle" Target="diagrams/quickStyle2.xml"/><Relationship Id="rId25" Type="http://schemas.openxmlformats.org/officeDocument/2006/relationships/image" Target="media/image3.png"/><Relationship Id="rId2" Type="http://schemas.openxmlformats.org/officeDocument/2006/relationships/numbering" Target="numbering.xml"/><Relationship Id="rId16" Type="http://schemas.openxmlformats.org/officeDocument/2006/relationships/diagramLayout" Target="diagrams/layout2.xml"/><Relationship Id="rId20" Type="http://schemas.openxmlformats.org/officeDocument/2006/relationships/diagramData" Target="diagrams/data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diagramColors" Target="diagrams/colors1.xml"/><Relationship Id="rId24" Type="http://schemas.microsoft.com/office/2007/relationships/diagramDrawing" Target="diagrams/drawing3.xml"/><Relationship Id="rId5" Type="http://schemas.openxmlformats.org/officeDocument/2006/relationships/webSettings" Target="webSettings.xml"/><Relationship Id="rId15" Type="http://schemas.openxmlformats.org/officeDocument/2006/relationships/diagramData" Target="diagrams/data2.xml"/><Relationship Id="rId23" Type="http://schemas.openxmlformats.org/officeDocument/2006/relationships/diagramColors" Target="diagrams/colors3.xml"/><Relationship Id="rId28" Type="http://schemas.openxmlformats.org/officeDocument/2006/relationships/theme" Target="theme/theme1.xml"/><Relationship Id="rId10" Type="http://schemas.openxmlformats.org/officeDocument/2006/relationships/diagramQuickStyle" Target="diagrams/quickStyle1.xml"/><Relationship Id="rId19" Type="http://schemas.microsoft.com/office/2007/relationships/diagramDrawing" Target="diagrams/drawing2.xml"/><Relationship Id="rId4" Type="http://schemas.openxmlformats.org/officeDocument/2006/relationships/settings" Target="settings.xml"/><Relationship Id="rId9" Type="http://schemas.openxmlformats.org/officeDocument/2006/relationships/diagramLayout" Target="diagrams/layout1.xml"/><Relationship Id="rId14" Type="http://schemas.openxmlformats.org/officeDocument/2006/relationships/image" Target="media/image2.jpeg"/><Relationship Id="rId22" Type="http://schemas.openxmlformats.org/officeDocument/2006/relationships/diagramQuickStyle" Target="diagrams/quickStyle3.xml"/><Relationship Id="rId27" Type="http://schemas.openxmlformats.org/officeDocument/2006/relationships/fontTable" Target="fontTable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0_2">
  <dgm:title val=""/>
  <dgm:desc val=""/>
  <dgm:catLst>
    <dgm:cat type="mainScheme" pri="10200"/>
  </dgm:catLst>
  <dgm:styleLbl name="node0">
    <dgm:fillClrLst meth="repeat">
      <a:schemeClr val="lt1"/>
    </dgm:fillClrLst>
    <dgm:linClrLst meth="repeat">
      <a:schemeClr val="dk2">
        <a:shade val="80000"/>
      </a:schemeClr>
    </dgm:linClrLst>
    <dgm:effectClrLst/>
    <dgm:txLinClrLst/>
    <dgm:txFillClrLst meth="repeat">
      <a:schemeClr val="dk2"/>
    </dgm:txFillClrLst>
    <dgm:txEffectClrLst/>
  </dgm:styleLbl>
  <dgm:styleLbl name="node1">
    <dgm:fillClrLst meth="repeat">
      <a:schemeClr val="lt1"/>
    </dgm:fillClrLst>
    <dgm:linClrLst meth="repeat">
      <a:schemeClr val="dk2">
        <a:shade val="80000"/>
      </a:schemeClr>
    </dgm:linClrLst>
    <dgm:effectClrLst/>
    <dgm:txLinClrLst/>
    <dgm:txFillClrLst meth="repeat">
      <a:schemeClr val="dk2"/>
    </dgm:txFillClrLst>
    <dgm:txEffectClrLst/>
  </dgm:styleLbl>
  <dgm:styleLbl name="alignNode1">
    <dgm:fillClrLst meth="repeat">
      <a:schemeClr val="lt1"/>
    </dgm:fillClrLst>
    <dgm:linClrLst meth="repeat">
      <a:schemeClr val="dk2">
        <a:shade val="80000"/>
      </a:schemeClr>
    </dgm:linClrLst>
    <dgm:effectClrLst/>
    <dgm:txLinClrLst/>
    <dgm:txFillClrLst meth="repeat">
      <a:schemeClr val="dk2"/>
    </dgm:txFillClrLst>
    <dgm:txEffectClrLst/>
  </dgm:styleLbl>
  <dgm:styleLbl name="lnNode1">
    <dgm:fillClrLst meth="repeat">
      <a:schemeClr val="lt1"/>
    </dgm:fillClrLst>
    <dgm:linClrLst meth="repeat">
      <a:schemeClr val="dk2">
        <a:shade val="80000"/>
      </a:schemeClr>
    </dgm:linClrLst>
    <dgm:effectClrLst/>
    <dgm:txLinClrLst/>
    <dgm:txFillClrLst meth="repeat">
      <a:schemeClr val="dk2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dk2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dk2">
        <a:shade val="80000"/>
      </a:schemeClr>
    </dgm:linClrLst>
    <dgm:effectClrLst/>
    <dgm:txLinClrLst/>
    <dgm:txFillClrLst meth="repeat">
      <a:schemeClr val="dk2"/>
    </dgm:txFillClrLst>
    <dgm:txEffectClrLst/>
  </dgm:styleLbl>
  <dgm:styleLbl name="node3">
    <dgm:fillClrLst meth="repeat">
      <a:schemeClr val="lt1"/>
    </dgm:fillClrLst>
    <dgm:linClrLst meth="repeat">
      <a:schemeClr val="dk2">
        <a:shade val="80000"/>
      </a:schemeClr>
    </dgm:linClrLst>
    <dgm:effectClrLst/>
    <dgm:txLinClrLst/>
    <dgm:txFillClrLst meth="repeat">
      <a:schemeClr val="dk2"/>
    </dgm:txFillClrLst>
    <dgm:txEffectClrLst/>
  </dgm:styleLbl>
  <dgm:styleLbl name="node4">
    <dgm:fillClrLst meth="repeat">
      <a:schemeClr val="lt1"/>
    </dgm:fillClrLst>
    <dgm:linClrLst meth="repeat">
      <a:schemeClr val="dk2">
        <a:shade val="80000"/>
      </a:schemeClr>
    </dgm:linClrLst>
    <dgm:effectClrLst/>
    <dgm:txLinClrLst/>
    <dgm:txFillClrLst meth="repeat">
      <a:schemeClr val="dk2"/>
    </dgm:txFillClrLst>
    <dgm:txEffectClrLst/>
  </dgm:styleLbl>
  <dgm:styleLbl name="fgImgPlace1">
    <dgm:fillClrLst meth="repeat">
      <a:schemeClr val="dk2">
        <a:tint val="40000"/>
      </a:schemeClr>
    </dgm:fillClrLst>
    <dgm:linClrLst meth="repeat">
      <a:schemeClr val="dk2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dk2">
        <a:tint val="40000"/>
      </a:schemeClr>
    </dgm:fillClrLst>
    <dgm:linClrLst meth="repeat">
      <a:schemeClr val="dk2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dk2">
        <a:tint val="40000"/>
      </a:schemeClr>
    </dgm:fillClrLst>
    <dgm:linClrLst meth="repeat">
      <a:schemeClr val="dk2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dk2">
        <a:tint val="60000"/>
      </a:schemeClr>
    </dgm:fillClrLst>
    <dgm:linClrLst meth="repeat">
      <a:schemeClr val="dk2">
        <a:tint val="60000"/>
      </a:schemeClr>
    </dgm:linClrLst>
    <dgm:effectClrLst/>
    <dgm:txLinClrLst/>
    <dgm:txFillClrLst meth="repeat">
      <a:schemeClr val="dk2"/>
    </dgm:txFillClrLst>
    <dgm:txEffectClrLst/>
  </dgm:styleLbl>
  <dgm:styleLbl name="fgSibTrans2D1">
    <dgm:fillClrLst meth="repeat">
      <a:schemeClr val="dk2">
        <a:tint val="60000"/>
      </a:schemeClr>
    </dgm:fillClrLst>
    <dgm:linClrLst meth="repeat">
      <a:schemeClr val="dk2">
        <a:tint val="60000"/>
      </a:schemeClr>
    </dgm:linClrLst>
    <dgm:effectClrLst/>
    <dgm:txLinClrLst/>
    <dgm:txFillClrLst meth="repeat">
      <a:schemeClr val="dk2"/>
    </dgm:txFillClrLst>
    <dgm:txEffectClrLst/>
  </dgm:styleLbl>
  <dgm:styleLbl name="bgSibTrans2D1">
    <dgm:fillClrLst meth="repeat">
      <a:schemeClr val="dk2">
        <a:tint val="60000"/>
      </a:schemeClr>
    </dgm:fillClrLst>
    <dgm:linClrLst meth="repeat">
      <a:schemeClr val="dk2">
        <a:tint val="60000"/>
      </a:schemeClr>
    </dgm:linClrLst>
    <dgm:effectClrLst/>
    <dgm:txLinClrLst/>
    <dgm:txFillClrLst meth="repeat">
      <a:schemeClr val="dk2"/>
    </dgm:txFillClrLst>
    <dgm:txEffectClrLst/>
  </dgm:styleLbl>
  <dgm:styleLbl name="sibTrans1D1">
    <dgm:fillClrLst meth="repeat">
      <a:schemeClr val="dk2"/>
    </dgm:fillClrLst>
    <dgm:linClrLst meth="repeat">
      <a:schemeClr val="dk2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dk2"/>
    </dgm:fillClrLst>
    <dgm:linClrLst meth="repeat">
      <a:schemeClr val="dk2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dk2">
        <a:shade val="80000"/>
      </a:schemeClr>
    </dgm:linClrLst>
    <dgm:effectClrLst/>
    <dgm:txLinClrLst/>
    <dgm:txFillClrLst meth="repeat">
      <a:schemeClr val="dk2"/>
    </dgm:txFillClrLst>
    <dgm:txEffectClrLst/>
  </dgm:styleLbl>
  <dgm:styleLbl name="asst1">
    <dgm:fillClrLst meth="repeat">
      <a:schemeClr val="lt1"/>
    </dgm:fillClrLst>
    <dgm:linClrLst meth="repeat">
      <a:schemeClr val="dk2">
        <a:shade val="80000"/>
      </a:schemeClr>
    </dgm:linClrLst>
    <dgm:effectClrLst/>
    <dgm:txLinClrLst/>
    <dgm:txFillClrLst meth="repeat">
      <a:schemeClr val="dk2"/>
    </dgm:txFillClrLst>
    <dgm:txEffectClrLst/>
  </dgm:styleLbl>
  <dgm:styleLbl name="asst2">
    <dgm:fillClrLst meth="repeat">
      <a:schemeClr val="lt1"/>
    </dgm:fillClrLst>
    <dgm:linClrLst meth="repeat">
      <a:schemeClr val="dk2">
        <a:shade val="80000"/>
      </a:schemeClr>
    </dgm:linClrLst>
    <dgm:effectClrLst/>
    <dgm:txLinClrLst/>
    <dgm:txFillClrLst meth="repeat">
      <a:schemeClr val="dk2"/>
    </dgm:txFillClrLst>
    <dgm:txEffectClrLst/>
  </dgm:styleLbl>
  <dgm:styleLbl name="asst3">
    <dgm:fillClrLst meth="repeat">
      <a:schemeClr val="lt1"/>
    </dgm:fillClrLst>
    <dgm:linClrLst meth="repeat">
      <a:schemeClr val="dk2">
        <a:shade val="80000"/>
      </a:schemeClr>
    </dgm:linClrLst>
    <dgm:effectClrLst/>
    <dgm:txLinClrLst/>
    <dgm:txFillClrLst meth="repeat">
      <a:schemeClr val="dk2"/>
    </dgm:txFillClrLst>
    <dgm:txEffectClrLst/>
  </dgm:styleLbl>
  <dgm:styleLbl name="asst4">
    <dgm:fillClrLst meth="repeat">
      <a:schemeClr val="lt1"/>
    </dgm:fillClrLst>
    <dgm:linClrLst meth="repeat">
      <a:schemeClr val="dk2">
        <a:shade val="80000"/>
      </a:schemeClr>
    </dgm:linClrLst>
    <dgm:effectClrLst/>
    <dgm:txLinClrLst/>
    <dgm:txFillClrLst meth="repeat">
      <a:schemeClr val="dk2"/>
    </dgm:txFillClrLst>
    <dgm:txEffectClrLst/>
  </dgm:styleLbl>
  <dgm:styleLbl name="parChTrans2D1">
    <dgm:fillClrLst meth="repeat">
      <a:schemeClr val="dk2">
        <a:tint val="60000"/>
      </a:schemeClr>
    </dgm:fillClrLst>
    <dgm:linClrLst meth="repeat">
      <a:schemeClr val="dk2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dk2"/>
    </dgm:fillClrLst>
    <dgm:linClrLst meth="repeat">
      <a:schemeClr val="dk2"/>
    </dgm:linClrLst>
    <dgm:effectClrLst/>
    <dgm:txLinClrLst/>
    <dgm:txFillClrLst/>
    <dgm:txEffectClrLst/>
  </dgm:styleLbl>
  <dgm:styleLbl name="parChTrans2D3">
    <dgm:fillClrLst meth="repeat">
      <a:schemeClr val="dk2"/>
    </dgm:fillClrLst>
    <dgm:linClrLst meth="repeat">
      <a:schemeClr val="dk2"/>
    </dgm:linClrLst>
    <dgm:effectClrLst/>
    <dgm:txLinClrLst/>
    <dgm:txFillClrLst/>
    <dgm:txEffectClrLst/>
  </dgm:styleLbl>
  <dgm:styleLbl name="parChTrans2D4">
    <dgm:fillClrLst meth="repeat">
      <a:schemeClr val="dk2"/>
    </dgm:fillClrLst>
    <dgm:linClrLst meth="repeat">
      <a:schemeClr val="dk2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dk2"/>
    </dgm:fillClrLst>
    <dgm:linClrLst meth="repeat">
      <a:schemeClr val="dk2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dk2"/>
    </dgm:fillClrLst>
    <dgm:linClrLst meth="repeat">
      <a:schemeClr val="dk2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dk2"/>
    </dgm:fillClrLst>
    <dgm:linClrLst meth="repeat">
      <a:schemeClr val="dk2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dk2"/>
    </dgm:fillClrLst>
    <dgm:linClrLst meth="repeat">
      <a:schemeClr val="dk2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dk2">
        <a:alpha val="90000"/>
        <a:tint val="40000"/>
      </a:schemeClr>
    </dgm:fillClrLst>
    <dgm:linClrLst meth="repeat">
      <a:schemeClr val="dk2"/>
    </dgm:linClrLst>
    <dgm:effectClrLst/>
    <dgm:txLinClrLst/>
    <dgm:txFillClrLst meth="repeat">
      <a:schemeClr val="dk2"/>
    </dgm:txFillClrLst>
    <dgm:txEffectClrLst/>
  </dgm:styleLbl>
  <dgm:styleLbl name="conFgAcc1">
    <dgm:fillClrLst meth="repeat">
      <a:schemeClr val="dk2">
        <a:alpha val="90000"/>
        <a:tint val="40000"/>
      </a:schemeClr>
    </dgm:fillClrLst>
    <dgm:linClrLst meth="repeat">
      <a:schemeClr val="dk2"/>
    </dgm:linClrLst>
    <dgm:effectClrLst/>
    <dgm:txLinClrLst/>
    <dgm:txFillClrLst meth="repeat">
      <a:schemeClr val="dk2"/>
    </dgm:txFillClrLst>
    <dgm:txEffectClrLst/>
  </dgm:styleLbl>
  <dgm:styleLbl name="alignAcc1">
    <dgm:fillClrLst meth="repeat">
      <a:schemeClr val="dk2">
        <a:alpha val="90000"/>
        <a:tint val="40000"/>
      </a:schemeClr>
    </dgm:fillClrLst>
    <dgm:linClrLst meth="repeat">
      <a:schemeClr val="dk2"/>
    </dgm:linClrLst>
    <dgm:effectClrLst/>
    <dgm:txLinClrLst/>
    <dgm:txFillClrLst meth="repeat">
      <a:schemeClr val="dk2"/>
    </dgm:txFillClrLst>
    <dgm:txEffectClrLst/>
  </dgm:styleLbl>
  <dgm:styleLbl name="trAlignAcc1">
    <dgm:fillClrLst meth="repeat">
      <a:schemeClr val="dk2">
        <a:alpha val="40000"/>
        <a:tint val="40000"/>
      </a:schemeClr>
    </dgm:fillClrLst>
    <dgm:linClrLst meth="repeat">
      <a:schemeClr val="dk2"/>
    </dgm:linClrLst>
    <dgm:effectClrLst/>
    <dgm:txLinClrLst/>
    <dgm:txFillClrLst meth="repeat">
      <a:schemeClr val="dk2"/>
    </dgm:txFillClrLst>
    <dgm:txEffectClrLst/>
  </dgm:styleLbl>
  <dgm:styleLbl name="bgAcc1">
    <dgm:fillClrLst meth="repeat">
      <a:schemeClr val="dk2">
        <a:alpha val="90000"/>
        <a:tint val="40000"/>
      </a:schemeClr>
    </dgm:fillClrLst>
    <dgm:linClrLst meth="repeat">
      <a:schemeClr val="dk2"/>
    </dgm:linClrLst>
    <dgm:effectClrLst/>
    <dgm:txLinClrLst/>
    <dgm:txFillClrLst meth="repeat">
      <a:schemeClr val="dk2"/>
    </dgm:txFillClrLst>
    <dgm:txEffectClrLst/>
  </dgm:styleLbl>
  <dgm:styleLbl name="solidFgAcc1">
    <dgm:fillClrLst meth="repeat">
      <a:schemeClr val="lt1"/>
    </dgm:fillClrLst>
    <dgm:linClrLst meth="repeat">
      <a:schemeClr val="dk2"/>
    </dgm:linClrLst>
    <dgm:effectClrLst/>
    <dgm:txLinClrLst/>
    <dgm:txFillClrLst meth="repeat">
      <a:schemeClr val="dk2"/>
    </dgm:txFillClrLst>
    <dgm:txEffectClrLst/>
  </dgm:styleLbl>
  <dgm:styleLbl name="solidAlignAcc1">
    <dgm:fillClrLst meth="repeat">
      <a:schemeClr val="lt1"/>
    </dgm:fillClrLst>
    <dgm:linClrLst meth="repeat">
      <a:schemeClr val="dk2"/>
    </dgm:linClrLst>
    <dgm:effectClrLst/>
    <dgm:txLinClrLst/>
    <dgm:txFillClrLst meth="repeat">
      <a:schemeClr val="dk2"/>
    </dgm:txFillClrLst>
    <dgm:txEffectClrLst/>
  </dgm:styleLbl>
  <dgm:styleLbl name="solidBgAcc1">
    <dgm:fillClrLst meth="repeat">
      <a:schemeClr val="lt1"/>
    </dgm:fillClrLst>
    <dgm:linClrLst meth="repeat">
      <a:schemeClr val="dk2"/>
    </dgm:linClrLst>
    <dgm:effectClrLst/>
    <dgm:txLinClrLst/>
    <dgm:txFillClrLst meth="repeat">
      <a:schemeClr val="dk2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dk2">
        <a:alpha val="90000"/>
      </a:schemeClr>
    </dgm:linClrLst>
    <dgm:effectClrLst/>
    <dgm:txLinClrLst/>
    <dgm:txFillClrLst meth="repeat">
      <a:schemeClr val="dk2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dk2">
        <a:alpha val="90000"/>
      </a:schemeClr>
    </dgm:linClrLst>
    <dgm:effectClrLst/>
    <dgm:txLinClrLst/>
    <dgm:txFillClrLst meth="repeat">
      <a:schemeClr val="dk2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dk2">
        <a:alpha val="90000"/>
      </a:schemeClr>
    </dgm:linClrLst>
    <dgm:effectClrLst/>
    <dgm:txLinClrLst/>
    <dgm:txFillClrLst meth="repeat">
      <a:schemeClr val="dk2"/>
    </dgm:txFillClrLst>
    <dgm:txEffectClrLst/>
  </dgm:styleLbl>
  <dgm:styleLbl name="fgAcc0">
    <dgm:fillClrLst meth="repeat">
      <a:schemeClr val="dk2">
        <a:alpha val="90000"/>
        <a:tint val="40000"/>
      </a:schemeClr>
    </dgm:fillClrLst>
    <dgm:linClrLst meth="repeat">
      <a:schemeClr val="dk2"/>
    </dgm:linClrLst>
    <dgm:effectClrLst/>
    <dgm:txLinClrLst/>
    <dgm:txFillClrLst meth="repeat">
      <a:schemeClr val="dk2"/>
    </dgm:txFillClrLst>
    <dgm:txEffectClrLst/>
  </dgm:styleLbl>
  <dgm:styleLbl name="fgAcc2">
    <dgm:fillClrLst meth="repeat">
      <a:schemeClr val="dk2">
        <a:alpha val="90000"/>
        <a:tint val="40000"/>
      </a:schemeClr>
    </dgm:fillClrLst>
    <dgm:linClrLst meth="repeat">
      <a:schemeClr val="dk2"/>
    </dgm:linClrLst>
    <dgm:effectClrLst/>
    <dgm:txLinClrLst/>
    <dgm:txFillClrLst meth="repeat">
      <a:schemeClr val="dk2"/>
    </dgm:txFillClrLst>
    <dgm:txEffectClrLst/>
  </dgm:styleLbl>
  <dgm:styleLbl name="fgAcc3">
    <dgm:fillClrLst meth="repeat">
      <a:schemeClr val="dk2">
        <a:alpha val="90000"/>
        <a:tint val="40000"/>
      </a:schemeClr>
    </dgm:fillClrLst>
    <dgm:linClrLst meth="repeat">
      <a:schemeClr val="dk2"/>
    </dgm:linClrLst>
    <dgm:effectClrLst/>
    <dgm:txLinClrLst/>
    <dgm:txFillClrLst meth="repeat">
      <a:schemeClr val="dk2"/>
    </dgm:txFillClrLst>
    <dgm:txEffectClrLst/>
  </dgm:styleLbl>
  <dgm:styleLbl name="fgAcc4">
    <dgm:fillClrLst meth="repeat">
      <a:schemeClr val="dk2">
        <a:alpha val="90000"/>
        <a:tint val="40000"/>
      </a:schemeClr>
    </dgm:fillClrLst>
    <dgm:linClrLst meth="repeat">
      <a:schemeClr val="dk2"/>
    </dgm:linClrLst>
    <dgm:effectClrLst/>
    <dgm:txLinClrLst/>
    <dgm:txFillClrLst meth="repeat">
      <a:schemeClr val="dk2"/>
    </dgm:txFillClrLst>
    <dgm:txEffectClrLst/>
  </dgm:styleLbl>
  <dgm:styleLbl name="bgShp">
    <dgm:fillClrLst meth="repeat">
      <a:schemeClr val="dk2">
        <a:tint val="40000"/>
      </a:schemeClr>
    </dgm:fillClrLst>
    <dgm:linClrLst meth="repeat">
      <a:schemeClr val="dk2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dk2">
        <a:shade val="80000"/>
      </a:schemeClr>
    </dgm:fillClrLst>
    <dgm:linClrLst meth="repeat">
      <a:schemeClr val="dk2"/>
    </dgm:linClrLst>
    <dgm:effectClrLst/>
    <dgm:txLinClrLst/>
    <dgm:txFillClrLst meth="repeat">
      <a:schemeClr val="lt2"/>
    </dgm:txFillClrLst>
    <dgm:txEffectClrLst/>
  </dgm:styleLbl>
  <dgm:styleLbl name="trBgShp">
    <dgm:fillClrLst meth="repeat">
      <a:schemeClr val="dk2">
        <a:tint val="50000"/>
        <a:alpha val="40000"/>
      </a:schemeClr>
    </dgm:fillClrLst>
    <dgm:linClrLst meth="repeat">
      <a:schemeClr val="dk2"/>
    </dgm:linClrLst>
    <dgm:effectClrLst/>
    <dgm:txLinClrLst/>
    <dgm:txFillClrLst meth="repeat">
      <a:schemeClr val="lt2"/>
    </dgm:txFillClrLst>
    <dgm:txEffectClrLst/>
  </dgm:styleLbl>
  <dgm:styleLbl name="fgShp">
    <dgm:fillClrLst meth="repeat">
      <a:schemeClr val="dk2">
        <a:tint val="60000"/>
      </a:schemeClr>
    </dgm:fillClrLst>
    <dgm:linClrLst meth="repeat">
      <a:schemeClr val="lt1"/>
    </dgm:linClrLst>
    <dgm:effectClrLst/>
    <dgm:txLinClrLst/>
    <dgm:txFillClrLst meth="repeat">
      <a:schemeClr val="dk2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2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2.xml><?xml version="1.0" encoding="utf-8"?>
<dgm:colorsDef xmlns:dgm="http://schemas.openxmlformats.org/drawingml/2006/diagram" xmlns:a="http://schemas.openxmlformats.org/drawingml/2006/main" uniqueId="urn:microsoft.com/office/officeart/2005/8/colors/accent0_1">
  <dgm:title val=""/>
  <dgm:desc val=""/>
  <dgm:catLst>
    <dgm:cat type="mainScheme" pri="10100"/>
  </dgm:catLst>
  <dgm:styleLbl name="node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dk1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3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4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dk1">
        <a:alpha val="4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dk1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dk1">
        <a:shade val="8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dk1">
        <a:tint val="50000"/>
        <a:alpha val="4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dk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3.xml><?xml version="1.0" encoding="utf-8"?>
<dgm:colorsDef xmlns:dgm="http://schemas.openxmlformats.org/drawingml/2006/diagram" xmlns:a="http://schemas.openxmlformats.org/drawingml/2006/main" uniqueId="urn:microsoft.com/office/officeart/2005/8/colors/accent0_1">
  <dgm:title val=""/>
  <dgm:desc val=""/>
  <dgm:catLst>
    <dgm:cat type="mainScheme" pri="10100"/>
  </dgm:catLst>
  <dgm:styleLbl name="node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dk1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3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4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dk1">
        <a:alpha val="4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dk1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dk1">
        <a:shade val="8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dk1">
        <a:tint val="50000"/>
        <a:alpha val="4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dk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07BB9348-B87A-4B29-9009-7A265F26BA63}" type="doc">
      <dgm:prSet loTypeId="urn:microsoft.com/office/officeart/2005/8/layout/orgChart1" loCatId="hierarchy" qsTypeId="urn:microsoft.com/office/officeart/2005/8/quickstyle/simple1" qsCatId="simple" csTypeId="urn:microsoft.com/office/officeart/2005/8/colors/accent0_2" csCatId="mainScheme" phldr="1"/>
      <dgm:spPr/>
    </dgm:pt>
    <dgm:pt modelId="{F1A36DAB-7642-44D7-8EB1-5F57B92DC329}">
      <dgm:prSet custT="1"/>
      <dgm:spPr/>
      <dgm:t>
        <a:bodyPr/>
        <a:lstStyle/>
        <a:p>
          <a:pPr marR="0" algn="ctr" rtl="0"/>
          <a:r>
            <a:rPr lang="ru-RU" sz="1200" b="0" i="0" u="none" strike="noStrike" baseline="0">
              <a:solidFill>
                <a:sysClr val="windowText" lastClr="000000"/>
              </a:solidFill>
              <a:latin typeface="Calibri" panose="020F0502020204030204" pitchFamily="34" charset="0"/>
            </a:rPr>
            <a:t>Главная страница</a:t>
          </a:r>
          <a:endParaRPr lang="ru-RU" sz="1200">
            <a:solidFill>
              <a:sysClr val="windowText" lastClr="000000"/>
            </a:solidFill>
          </a:endParaRPr>
        </a:p>
      </dgm:t>
    </dgm:pt>
    <dgm:pt modelId="{F1AAEA90-B806-4167-929F-904C89016D50}" type="parTrans" cxnId="{D0EC82C0-031D-4094-B6E7-EB1E3FC2612A}">
      <dgm:prSet/>
      <dgm:spPr/>
      <dgm:t>
        <a:bodyPr/>
        <a:lstStyle/>
        <a:p>
          <a:endParaRPr lang="ru-RU">
            <a:solidFill>
              <a:sysClr val="windowText" lastClr="000000"/>
            </a:solidFill>
          </a:endParaRPr>
        </a:p>
      </dgm:t>
    </dgm:pt>
    <dgm:pt modelId="{063836A2-FF78-4721-88DC-190EEA049EFE}" type="sibTrans" cxnId="{D0EC82C0-031D-4094-B6E7-EB1E3FC2612A}">
      <dgm:prSet/>
      <dgm:spPr/>
      <dgm:t>
        <a:bodyPr/>
        <a:lstStyle/>
        <a:p>
          <a:endParaRPr lang="ru-RU">
            <a:solidFill>
              <a:sysClr val="windowText" lastClr="000000"/>
            </a:solidFill>
          </a:endParaRPr>
        </a:p>
      </dgm:t>
    </dgm:pt>
    <dgm:pt modelId="{DFEAACDD-8693-408C-BF11-A5271BDAFC9F}">
      <dgm:prSet custT="1"/>
      <dgm:spPr/>
      <dgm:t>
        <a:bodyPr/>
        <a:lstStyle/>
        <a:p>
          <a:pPr marR="0" algn="ctr" rtl="0"/>
          <a:r>
            <a:rPr lang="ru-RU" sz="1200" b="0" i="0" u="none" strike="noStrike" baseline="0">
              <a:solidFill>
                <a:sysClr val="windowText" lastClr="000000"/>
              </a:solidFill>
              <a:latin typeface="Calibri" panose="020F0502020204030204" pitchFamily="34" charset="0"/>
            </a:rPr>
            <a:t>Основная информация</a:t>
          </a:r>
          <a:endParaRPr lang="ru-RU" sz="1200">
            <a:solidFill>
              <a:sysClr val="windowText" lastClr="000000"/>
            </a:solidFill>
          </a:endParaRPr>
        </a:p>
      </dgm:t>
    </dgm:pt>
    <dgm:pt modelId="{EF36FADD-8A4D-4EF2-B978-A25F40E00A4B}" type="parTrans" cxnId="{49F2BE11-DEA3-4EA1-B7BA-3D17D1FB6B8E}">
      <dgm:prSet/>
      <dgm:spPr/>
      <dgm:t>
        <a:bodyPr/>
        <a:lstStyle/>
        <a:p>
          <a:endParaRPr lang="ru-RU" sz="1200">
            <a:solidFill>
              <a:sysClr val="windowText" lastClr="000000"/>
            </a:solidFill>
          </a:endParaRPr>
        </a:p>
      </dgm:t>
    </dgm:pt>
    <dgm:pt modelId="{530FC88D-DFB0-45A2-B5D7-D3C51E7E978A}" type="sibTrans" cxnId="{49F2BE11-DEA3-4EA1-B7BA-3D17D1FB6B8E}">
      <dgm:prSet/>
      <dgm:spPr/>
      <dgm:t>
        <a:bodyPr/>
        <a:lstStyle/>
        <a:p>
          <a:endParaRPr lang="ru-RU">
            <a:solidFill>
              <a:sysClr val="windowText" lastClr="000000"/>
            </a:solidFill>
          </a:endParaRPr>
        </a:p>
      </dgm:t>
    </dgm:pt>
    <dgm:pt modelId="{FDF53E7D-D415-46B0-BC5C-41598ACD8FAE}">
      <dgm:prSet custT="1"/>
      <dgm:spPr/>
      <dgm:t>
        <a:bodyPr/>
        <a:lstStyle/>
        <a:p>
          <a:pPr marR="0" algn="ctr" rtl="0"/>
          <a:r>
            <a:rPr lang="ru-RU" sz="1200" b="0" i="0" u="none" strike="noStrike" baseline="0">
              <a:solidFill>
                <a:sysClr val="windowText" lastClr="000000"/>
              </a:solidFill>
              <a:latin typeface="Calibri" panose="020F0502020204030204" pitchFamily="34" charset="0"/>
            </a:rPr>
            <a:t>О бренде и компании</a:t>
          </a:r>
          <a:endParaRPr lang="ru-RU" sz="1200">
            <a:solidFill>
              <a:sysClr val="windowText" lastClr="000000"/>
            </a:solidFill>
          </a:endParaRPr>
        </a:p>
      </dgm:t>
    </dgm:pt>
    <dgm:pt modelId="{0380E1F3-6D3F-46C8-8F9B-797DBCFAB39B}" type="parTrans" cxnId="{08A3C285-A8A7-4EB0-B83F-E96853F40BB6}">
      <dgm:prSet/>
      <dgm:spPr/>
      <dgm:t>
        <a:bodyPr/>
        <a:lstStyle/>
        <a:p>
          <a:endParaRPr lang="ru-RU" sz="1200">
            <a:solidFill>
              <a:sysClr val="windowText" lastClr="000000"/>
            </a:solidFill>
          </a:endParaRPr>
        </a:p>
      </dgm:t>
    </dgm:pt>
    <dgm:pt modelId="{908A3397-ECC0-4299-860B-7C478F232396}" type="sibTrans" cxnId="{08A3C285-A8A7-4EB0-B83F-E96853F40BB6}">
      <dgm:prSet/>
      <dgm:spPr/>
      <dgm:t>
        <a:bodyPr/>
        <a:lstStyle/>
        <a:p>
          <a:endParaRPr lang="ru-RU">
            <a:solidFill>
              <a:sysClr val="windowText" lastClr="000000"/>
            </a:solidFill>
          </a:endParaRPr>
        </a:p>
      </dgm:t>
    </dgm:pt>
    <dgm:pt modelId="{5CA2FF1C-A1C1-4B60-9F7D-C447EA216788}">
      <dgm:prSet custT="1"/>
      <dgm:spPr/>
      <dgm:t>
        <a:bodyPr/>
        <a:lstStyle/>
        <a:p>
          <a:pPr marR="0" algn="ctr" rtl="0"/>
          <a:r>
            <a:rPr lang="ru-RU" sz="1200" b="0" i="0" u="none" strike="noStrike" baseline="0">
              <a:solidFill>
                <a:sysClr val="windowText" lastClr="000000"/>
              </a:solidFill>
              <a:latin typeface="Calibri" panose="020F0502020204030204" pitchFamily="34" charset="0"/>
            </a:rPr>
            <a:t>Основные продукты и услуги</a:t>
          </a:r>
          <a:endParaRPr lang="ru-RU" sz="1200">
            <a:solidFill>
              <a:sysClr val="windowText" lastClr="000000"/>
            </a:solidFill>
          </a:endParaRPr>
        </a:p>
      </dgm:t>
    </dgm:pt>
    <dgm:pt modelId="{283D9A15-C8DF-4F7F-AB1D-F2091B6CEDBA}" type="parTrans" cxnId="{81021A14-4754-49A6-BE05-9C1126D0A0ED}">
      <dgm:prSet/>
      <dgm:spPr/>
      <dgm:t>
        <a:bodyPr/>
        <a:lstStyle/>
        <a:p>
          <a:endParaRPr lang="ru-RU" sz="1200">
            <a:solidFill>
              <a:sysClr val="windowText" lastClr="000000"/>
            </a:solidFill>
          </a:endParaRPr>
        </a:p>
      </dgm:t>
    </dgm:pt>
    <dgm:pt modelId="{32C4955E-0465-4397-85A2-E3DFFC4E1313}" type="sibTrans" cxnId="{81021A14-4754-49A6-BE05-9C1126D0A0ED}">
      <dgm:prSet/>
      <dgm:spPr/>
      <dgm:t>
        <a:bodyPr/>
        <a:lstStyle/>
        <a:p>
          <a:endParaRPr lang="ru-RU">
            <a:solidFill>
              <a:sysClr val="windowText" lastClr="000000"/>
            </a:solidFill>
          </a:endParaRPr>
        </a:p>
      </dgm:t>
    </dgm:pt>
    <dgm:pt modelId="{C64E1F44-750A-4D51-8B94-9CD3908372DF}">
      <dgm:prSet custT="1"/>
      <dgm:spPr/>
      <dgm:t>
        <a:bodyPr/>
        <a:lstStyle/>
        <a:p>
          <a:pPr marR="0" algn="ctr" rtl="0"/>
          <a:r>
            <a:rPr lang="ru-RU" sz="1200" b="0" i="0" u="none" strike="noStrike" baseline="0">
              <a:solidFill>
                <a:sysClr val="windowText" lastClr="000000"/>
              </a:solidFill>
              <a:latin typeface="Calibri" panose="020F0502020204030204" pitchFamily="34" charset="0"/>
            </a:rPr>
            <a:t>Модельный ряд</a:t>
          </a:r>
          <a:endParaRPr lang="ru-RU" sz="1200">
            <a:solidFill>
              <a:sysClr val="windowText" lastClr="000000"/>
            </a:solidFill>
          </a:endParaRPr>
        </a:p>
      </dgm:t>
    </dgm:pt>
    <dgm:pt modelId="{1A4F286E-D8C9-471B-9C5D-421D4482E96C}" type="parTrans" cxnId="{F51ED25D-4929-4665-918F-9CCF22855729}">
      <dgm:prSet/>
      <dgm:spPr/>
      <dgm:t>
        <a:bodyPr/>
        <a:lstStyle/>
        <a:p>
          <a:endParaRPr lang="ru-RU" sz="1200">
            <a:solidFill>
              <a:sysClr val="windowText" lastClr="000000"/>
            </a:solidFill>
          </a:endParaRPr>
        </a:p>
      </dgm:t>
    </dgm:pt>
    <dgm:pt modelId="{DF675D1C-EE22-497E-9347-09EBF6A398C4}" type="sibTrans" cxnId="{F51ED25D-4929-4665-918F-9CCF22855729}">
      <dgm:prSet/>
      <dgm:spPr/>
      <dgm:t>
        <a:bodyPr/>
        <a:lstStyle/>
        <a:p>
          <a:endParaRPr lang="ru-RU">
            <a:solidFill>
              <a:sysClr val="windowText" lastClr="000000"/>
            </a:solidFill>
          </a:endParaRPr>
        </a:p>
      </dgm:t>
    </dgm:pt>
    <dgm:pt modelId="{35378EBD-D025-449F-9679-9D299DDC1206}">
      <dgm:prSet custT="1"/>
      <dgm:spPr/>
      <dgm:t>
        <a:bodyPr/>
        <a:lstStyle/>
        <a:p>
          <a:pPr marR="0" algn="ctr" rtl="0"/>
          <a:r>
            <a:rPr lang="ru-RU" sz="1200" b="0" i="0" u="none" strike="noStrike" baseline="0">
              <a:solidFill>
                <a:sysClr val="windowText" lastClr="000000"/>
              </a:solidFill>
              <a:latin typeface="Calibri" panose="020F0502020204030204" pitchFamily="34" charset="0"/>
            </a:rPr>
            <a:t>Типы автомобилей</a:t>
          </a:r>
          <a:endParaRPr lang="ru-RU" sz="1200">
            <a:solidFill>
              <a:sysClr val="windowText" lastClr="000000"/>
            </a:solidFill>
          </a:endParaRPr>
        </a:p>
      </dgm:t>
    </dgm:pt>
    <dgm:pt modelId="{38DAFC31-5150-401D-A6C9-00B7C8B942E8}" type="parTrans" cxnId="{B91A1700-B0F0-4EF4-B6DD-8B9BF21E5E2A}">
      <dgm:prSet/>
      <dgm:spPr/>
      <dgm:t>
        <a:bodyPr/>
        <a:lstStyle/>
        <a:p>
          <a:endParaRPr lang="ru-RU" sz="1200">
            <a:solidFill>
              <a:sysClr val="windowText" lastClr="000000"/>
            </a:solidFill>
          </a:endParaRPr>
        </a:p>
      </dgm:t>
    </dgm:pt>
    <dgm:pt modelId="{8DB20DE2-20D5-45CE-A371-A01B1FAC8337}" type="sibTrans" cxnId="{B91A1700-B0F0-4EF4-B6DD-8B9BF21E5E2A}">
      <dgm:prSet/>
      <dgm:spPr/>
      <dgm:t>
        <a:bodyPr/>
        <a:lstStyle/>
        <a:p>
          <a:endParaRPr lang="ru-RU">
            <a:solidFill>
              <a:sysClr val="windowText" lastClr="000000"/>
            </a:solidFill>
          </a:endParaRPr>
        </a:p>
      </dgm:t>
    </dgm:pt>
    <dgm:pt modelId="{125340C3-E3D7-4568-ACD6-B08CF0F7D7E6}">
      <dgm:prSet custT="1"/>
      <dgm:spPr/>
      <dgm:t>
        <a:bodyPr/>
        <a:lstStyle/>
        <a:p>
          <a:pPr marR="0" algn="ctr" rtl="0"/>
          <a:r>
            <a:rPr lang="ru-RU" sz="1200" b="0" i="0" u="none" strike="noStrike" baseline="0">
              <a:solidFill>
                <a:sysClr val="windowText" lastClr="000000"/>
              </a:solidFill>
              <a:latin typeface="Calibri" panose="020F0502020204030204" pitchFamily="34" charset="0"/>
            </a:rPr>
            <a:t>Прайсы и описание автомобилей</a:t>
          </a:r>
          <a:endParaRPr lang="ru-RU" sz="1200">
            <a:solidFill>
              <a:sysClr val="windowText" lastClr="000000"/>
            </a:solidFill>
          </a:endParaRPr>
        </a:p>
      </dgm:t>
    </dgm:pt>
    <dgm:pt modelId="{82AC839D-6E8F-4F37-9B39-E9ABE2D8A423}" type="parTrans" cxnId="{AAEC4092-6934-4703-8498-1EE78F8ED70E}">
      <dgm:prSet/>
      <dgm:spPr/>
      <dgm:t>
        <a:bodyPr/>
        <a:lstStyle/>
        <a:p>
          <a:endParaRPr lang="ru-RU" sz="1200">
            <a:solidFill>
              <a:sysClr val="windowText" lastClr="000000"/>
            </a:solidFill>
          </a:endParaRPr>
        </a:p>
      </dgm:t>
    </dgm:pt>
    <dgm:pt modelId="{2852FD96-6CD0-44B1-99B1-41B1E647962F}" type="sibTrans" cxnId="{AAEC4092-6934-4703-8498-1EE78F8ED70E}">
      <dgm:prSet/>
      <dgm:spPr/>
      <dgm:t>
        <a:bodyPr/>
        <a:lstStyle/>
        <a:p>
          <a:endParaRPr lang="ru-RU">
            <a:solidFill>
              <a:sysClr val="windowText" lastClr="000000"/>
            </a:solidFill>
          </a:endParaRPr>
        </a:p>
      </dgm:t>
    </dgm:pt>
    <dgm:pt modelId="{0D3750E3-12DF-4768-9D79-4A7B6AFD09F5}">
      <dgm:prSet custT="1"/>
      <dgm:spPr/>
      <dgm:t>
        <a:bodyPr/>
        <a:lstStyle/>
        <a:p>
          <a:pPr marR="0" algn="ctr" rtl="0"/>
          <a:r>
            <a:rPr lang="ru-RU" sz="1200" b="0" i="0" u="none" strike="noStrike" baseline="0">
              <a:solidFill>
                <a:sysClr val="windowText" lastClr="000000"/>
              </a:solidFill>
              <a:latin typeface="Calibri" panose="020F0502020204030204" pitchFamily="34" charset="0"/>
            </a:rPr>
            <a:t>Сервисное обслуживание</a:t>
          </a:r>
          <a:endParaRPr lang="ru-RU" sz="1200">
            <a:solidFill>
              <a:sysClr val="windowText" lastClr="000000"/>
            </a:solidFill>
          </a:endParaRPr>
        </a:p>
      </dgm:t>
    </dgm:pt>
    <dgm:pt modelId="{8B7B028B-2E85-4020-BB31-0033A9E3AEA4}" type="parTrans" cxnId="{F74DFE34-D270-4070-B8FE-EAC883C9872C}">
      <dgm:prSet/>
      <dgm:spPr/>
      <dgm:t>
        <a:bodyPr/>
        <a:lstStyle/>
        <a:p>
          <a:endParaRPr lang="ru-RU" sz="1200">
            <a:solidFill>
              <a:sysClr val="windowText" lastClr="000000"/>
            </a:solidFill>
          </a:endParaRPr>
        </a:p>
      </dgm:t>
    </dgm:pt>
    <dgm:pt modelId="{01A1CD44-AA1F-43F1-9DC3-AD41CD7DD804}" type="sibTrans" cxnId="{F74DFE34-D270-4070-B8FE-EAC883C9872C}">
      <dgm:prSet/>
      <dgm:spPr/>
      <dgm:t>
        <a:bodyPr/>
        <a:lstStyle/>
        <a:p>
          <a:endParaRPr lang="ru-RU">
            <a:solidFill>
              <a:sysClr val="windowText" lastClr="000000"/>
            </a:solidFill>
          </a:endParaRPr>
        </a:p>
      </dgm:t>
    </dgm:pt>
    <dgm:pt modelId="{D9BEE59A-6F21-4E54-9AE8-AD318956D998}">
      <dgm:prSet custT="1"/>
      <dgm:spPr/>
      <dgm:t>
        <a:bodyPr/>
        <a:lstStyle/>
        <a:p>
          <a:pPr marR="0" algn="ctr" rtl="0"/>
          <a:r>
            <a:rPr lang="ru-RU" sz="1200" b="0" i="0" u="none" strike="noStrike" baseline="0">
              <a:solidFill>
                <a:sysClr val="windowText" lastClr="000000"/>
              </a:solidFill>
              <a:latin typeface="Calibri" panose="020F0502020204030204" pitchFamily="34" charset="0"/>
            </a:rPr>
            <a:t>СТО</a:t>
          </a:r>
          <a:endParaRPr lang="ru-RU" sz="1200">
            <a:solidFill>
              <a:sysClr val="windowText" lastClr="000000"/>
            </a:solidFill>
          </a:endParaRPr>
        </a:p>
      </dgm:t>
    </dgm:pt>
    <dgm:pt modelId="{516FF280-83B1-4EC9-95D8-0D9914967017}" type="parTrans" cxnId="{8F0C8D67-1278-40B8-8F4F-644F7C5C42AA}">
      <dgm:prSet/>
      <dgm:spPr/>
      <dgm:t>
        <a:bodyPr/>
        <a:lstStyle/>
        <a:p>
          <a:endParaRPr lang="ru-RU" sz="1200">
            <a:solidFill>
              <a:sysClr val="windowText" lastClr="000000"/>
            </a:solidFill>
          </a:endParaRPr>
        </a:p>
      </dgm:t>
    </dgm:pt>
    <dgm:pt modelId="{B462FC7D-6100-42C8-99FC-90B4E9DB68D5}" type="sibTrans" cxnId="{8F0C8D67-1278-40B8-8F4F-644F7C5C42AA}">
      <dgm:prSet/>
      <dgm:spPr/>
      <dgm:t>
        <a:bodyPr/>
        <a:lstStyle/>
        <a:p>
          <a:endParaRPr lang="ru-RU">
            <a:solidFill>
              <a:sysClr val="windowText" lastClr="000000"/>
            </a:solidFill>
          </a:endParaRPr>
        </a:p>
      </dgm:t>
    </dgm:pt>
    <dgm:pt modelId="{8AA8CA92-A3FE-44E5-8962-C93DB53E2991}">
      <dgm:prSet custT="1"/>
      <dgm:spPr/>
      <dgm:t>
        <a:bodyPr/>
        <a:lstStyle/>
        <a:p>
          <a:pPr marR="0" algn="ctr" rtl="0"/>
          <a:r>
            <a:rPr lang="ru-RU" sz="1200" b="0" i="0" u="none" strike="noStrike" baseline="0">
              <a:solidFill>
                <a:sysClr val="windowText" lastClr="000000"/>
              </a:solidFill>
              <a:latin typeface="Calibri" panose="020F0502020204030204" pitchFamily="34" charset="0"/>
            </a:rPr>
            <a:t>Гарантия</a:t>
          </a:r>
          <a:endParaRPr lang="ru-RU" sz="1200">
            <a:solidFill>
              <a:sysClr val="windowText" lastClr="000000"/>
            </a:solidFill>
          </a:endParaRPr>
        </a:p>
      </dgm:t>
    </dgm:pt>
    <dgm:pt modelId="{E19F08CD-EEE8-43D9-9859-E5E1AF41CA9E}" type="parTrans" cxnId="{AAA8ED4E-F2A2-4B5E-877E-89042396B085}">
      <dgm:prSet/>
      <dgm:spPr/>
      <dgm:t>
        <a:bodyPr/>
        <a:lstStyle/>
        <a:p>
          <a:endParaRPr lang="ru-RU" sz="1200">
            <a:solidFill>
              <a:sysClr val="windowText" lastClr="000000"/>
            </a:solidFill>
          </a:endParaRPr>
        </a:p>
      </dgm:t>
    </dgm:pt>
    <dgm:pt modelId="{BB491EEF-9498-43BC-B697-E2BF8E57642E}" type="sibTrans" cxnId="{AAA8ED4E-F2A2-4B5E-877E-89042396B085}">
      <dgm:prSet/>
      <dgm:spPr/>
      <dgm:t>
        <a:bodyPr/>
        <a:lstStyle/>
        <a:p>
          <a:endParaRPr lang="ru-RU">
            <a:solidFill>
              <a:sysClr val="windowText" lastClr="000000"/>
            </a:solidFill>
          </a:endParaRPr>
        </a:p>
      </dgm:t>
    </dgm:pt>
    <dgm:pt modelId="{533CB01E-3732-4A39-B1B4-1C714093DC6A}">
      <dgm:prSet custT="1"/>
      <dgm:spPr/>
      <dgm:t>
        <a:bodyPr/>
        <a:lstStyle/>
        <a:p>
          <a:pPr marR="0" algn="ctr" rtl="0"/>
          <a:r>
            <a:rPr lang="ru-RU" sz="1200" b="0" i="0" u="none" strike="noStrike" baseline="0">
              <a:solidFill>
                <a:sysClr val="windowText" lastClr="000000"/>
              </a:solidFill>
              <a:latin typeface="Calibri" panose="020F0502020204030204" pitchFamily="34" charset="0"/>
            </a:rPr>
            <a:t>Контакты</a:t>
          </a:r>
          <a:endParaRPr lang="ru-RU" sz="1200">
            <a:solidFill>
              <a:sysClr val="windowText" lastClr="000000"/>
            </a:solidFill>
          </a:endParaRPr>
        </a:p>
      </dgm:t>
    </dgm:pt>
    <dgm:pt modelId="{3DCF5279-D171-43DC-A620-464DE59B9195}" type="parTrans" cxnId="{DEE245CA-F0AE-4478-9D74-B08499A998AC}">
      <dgm:prSet/>
      <dgm:spPr/>
      <dgm:t>
        <a:bodyPr/>
        <a:lstStyle/>
        <a:p>
          <a:endParaRPr lang="ru-RU" sz="1200">
            <a:solidFill>
              <a:sysClr val="windowText" lastClr="000000"/>
            </a:solidFill>
          </a:endParaRPr>
        </a:p>
      </dgm:t>
    </dgm:pt>
    <dgm:pt modelId="{B0520BB5-9006-4C8D-BA4F-1439723B6816}" type="sibTrans" cxnId="{DEE245CA-F0AE-4478-9D74-B08499A998AC}">
      <dgm:prSet/>
      <dgm:spPr/>
      <dgm:t>
        <a:bodyPr/>
        <a:lstStyle/>
        <a:p>
          <a:endParaRPr lang="ru-RU">
            <a:solidFill>
              <a:sysClr val="windowText" lastClr="000000"/>
            </a:solidFill>
          </a:endParaRPr>
        </a:p>
      </dgm:t>
    </dgm:pt>
    <dgm:pt modelId="{063255D6-F1ED-4636-A6BE-0443E99066CE}">
      <dgm:prSet custT="1"/>
      <dgm:spPr/>
      <dgm:t>
        <a:bodyPr/>
        <a:lstStyle/>
        <a:p>
          <a:pPr marR="0" algn="ctr" rtl="0"/>
          <a:r>
            <a:rPr lang="ru-RU" sz="1200" b="0" i="0" u="none" strike="noStrike" baseline="0">
              <a:solidFill>
                <a:sysClr val="windowText" lastClr="000000"/>
              </a:solidFill>
              <a:latin typeface="Calibri" panose="020F0502020204030204" pitchFamily="34" charset="0"/>
            </a:rPr>
            <a:t>Телефоны</a:t>
          </a:r>
          <a:endParaRPr lang="ru-RU" sz="1200">
            <a:solidFill>
              <a:sysClr val="windowText" lastClr="000000"/>
            </a:solidFill>
          </a:endParaRPr>
        </a:p>
      </dgm:t>
    </dgm:pt>
    <dgm:pt modelId="{9AB4DCC5-2FF3-479F-A548-1A1F54E5D463}" type="parTrans" cxnId="{DD40775D-CAFE-49D8-A0F3-008D3D2971BA}">
      <dgm:prSet/>
      <dgm:spPr/>
      <dgm:t>
        <a:bodyPr/>
        <a:lstStyle/>
        <a:p>
          <a:endParaRPr lang="ru-RU" sz="1200">
            <a:solidFill>
              <a:sysClr val="windowText" lastClr="000000"/>
            </a:solidFill>
          </a:endParaRPr>
        </a:p>
      </dgm:t>
    </dgm:pt>
    <dgm:pt modelId="{475D19F1-6C95-4A1B-95E5-638EB6FFC93B}" type="sibTrans" cxnId="{DD40775D-CAFE-49D8-A0F3-008D3D2971BA}">
      <dgm:prSet/>
      <dgm:spPr/>
      <dgm:t>
        <a:bodyPr/>
        <a:lstStyle/>
        <a:p>
          <a:endParaRPr lang="ru-RU">
            <a:solidFill>
              <a:sysClr val="windowText" lastClr="000000"/>
            </a:solidFill>
          </a:endParaRPr>
        </a:p>
      </dgm:t>
    </dgm:pt>
    <dgm:pt modelId="{BE75E538-A458-47CF-83C4-B37540AA495D}">
      <dgm:prSet custT="1"/>
      <dgm:spPr/>
      <dgm:t>
        <a:bodyPr/>
        <a:lstStyle/>
        <a:p>
          <a:pPr marR="0" algn="ctr" rtl="0"/>
          <a:r>
            <a:rPr lang="ru-RU" sz="1200" b="0" i="0" u="none" strike="noStrike" baseline="0">
              <a:solidFill>
                <a:sysClr val="windowText" lastClr="000000"/>
              </a:solidFill>
              <a:latin typeface="Calibri" panose="020F0502020204030204" pitchFamily="34" charset="0"/>
            </a:rPr>
            <a:t>Прочие контакты</a:t>
          </a:r>
          <a:endParaRPr lang="ru-RU" sz="1200">
            <a:solidFill>
              <a:sysClr val="windowText" lastClr="000000"/>
            </a:solidFill>
          </a:endParaRPr>
        </a:p>
      </dgm:t>
    </dgm:pt>
    <dgm:pt modelId="{6361185D-7274-4521-90AB-B21B2D0EC7C9}" type="parTrans" cxnId="{B6E51519-3B53-4117-A6FA-9524989A9FA8}">
      <dgm:prSet/>
      <dgm:spPr/>
      <dgm:t>
        <a:bodyPr/>
        <a:lstStyle/>
        <a:p>
          <a:endParaRPr lang="ru-RU" sz="1200">
            <a:solidFill>
              <a:sysClr val="windowText" lastClr="000000"/>
            </a:solidFill>
          </a:endParaRPr>
        </a:p>
      </dgm:t>
    </dgm:pt>
    <dgm:pt modelId="{0C326092-DDB7-4898-992E-61B9C1436781}" type="sibTrans" cxnId="{B6E51519-3B53-4117-A6FA-9524989A9FA8}">
      <dgm:prSet/>
      <dgm:spPr/>
      <dgm:t>
        <a:bodyPr/>
        <a:lstStyle/>
        <a:p>
          <a:endParaRPr lang="ru-RU">
            <a:solidFill>
              <a:sysClr val="windowText" lastClr="000000"/>
            </a:solidFill>
          </a:endParaRPr>
        </a:p>
      </dgm:t>
    </dgm:pt>
    <dgm:pt modelId="{87484607-0215-46E2-9F10-8F9BF595E612}" type="pres">
      <dgm:prSet presAssocID="{07BB9348-B87A-4B29-9009-7A265F26BA63}" presName="hierChild1" presStyleCnt="0">
        <dgm:presLayoutVars>
          <dgm:orgChart val="1"/>
          <dgm:chPref val="1"/>
          <dgm:dir/>
          <dgm:animOne val="branch"/>
          <dgm:animLvl val="lvl"/>
          <dgm:resizeHandles/>
        </dgm:presLayoutVars>
      </dgm:prSet>
      <dgm:spPr/>
    </dgm:pt>
    <dgm:pt modelId="{52E02F11-AD82-4224-BA71-A8295D56ED2E}" type="pres">
      <dgm:prSet presAssocID="{F1A36DAB-7642-44D7-8EB1-5F57B92DC329}" presName="hierRoot1" presStyleCnt="0">
        <dgm:presLayoutVars>
          <dgm:hierBranch/>
        </dgm:presLayoutVars>
      </dgm:prSet>
      <dgm:spPr/>
    </dgm:pt>
    <dgm:pt modelId="{42039BB7-27EA-4E77-BD0C-2DB14C399702}" type="pres">
      <dgm:prSet presAssocID="{F1A36DAB-7642-44D7-8EB1-5F57B92DC329}" presName="rootComposite1" presStyleCnt="0"/>
      <dgm:spPr/>
    </dgm:pt>
    <dgm:pt modelId="{23735531-6C06-4C52-938A-E96BC56DCDB4}" type="pres">
      <dgm:prSet presAssocID="{F1A36DAB-7642-44D7-8EB1-5F57B92DC329}" presName="rootText1" presStyleLbl="node0" presStyleIdx="0" presStyleCnt="1" custScaleX="187437" custScaleY="304619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386BAFE9-3F59-4C1F-B91F-F20A92181957}" type="pres">
      <dgm:prSet presAssocID="{F1A36DAB-7642-44D7-8EB1-5F57B92DC329}" presName="rootConnector1" presStyleLbl="node1" presStyleIdx="0" presStyleCnt="0"/>
      <dgm:spPr/>
      <dgm:t>
        <a:bodyPr/>
        <a:lstStyle/>
        <a:p>
          <a:endParaRPr lang="ru-RU"/>
        </a:p>
      </dgm:t>
    </dgm:pt>
    <dgm:pt modelId="{4BCBAECC-EDCF-4A20-B6EE-D569E9A1800B}" type="pres">
      <dgm:prSet presAssocID="{F1A36DAB-7642-44D7-8EB1-5F57B92DC329}" presName="hierChild2" presStyleCnt="0"/>
      <dgm:spPr/>
    </dgm:pt>
    <dgm:pt modelId="{5EC7EA6F-D97F-48D2-A7DA-4E9D937C7F57}" type="pres">
      <dgm:prSet presAssocID="{EF36FADD-8A4D-4EF2-B978-A25F40E00A4B}" presName="Name35" presStyleLbl="parChTrans1D2" presStyleIdx="0" presStyleCnt="4"/>
      <dgm:spPr/>
      <dgm:t>
        <a:bodyPr/>
        <a:lstStyle/>
        <a:p>
          <a:endParaRPr lang="ru-RU"/>
        </a:p>
      </dgm:t>
    </dgm:pt>
    <dgm:pt modelId="{AA446E82-1DB8-4015-AEF2-5ABAF79CA5C3}" type="pres">
      <dgm:prSet presAssocID="{DFEAACDD-8693-408C-BF11-A5271BDAFC9F}" presName="hierRoot2" presStyleCnt="0">
        <dgm:presLayoutVars>
          <dgm:hierBranch/>
        </dgm:presLayoutVars>
      </dgm:prSet>
      <dgm:spPr/>
    </dgm:pt>
    <dgm:pt modelId="{5FAD34DF-F01B-4FEA-896F-CE616CCFD235}" type="pres">
      <dgm:prSet presAssocID="{DFEAACDD-8693-408C-BF11-A5271BDAFC9F}" presName="rootComposite" presStyleCnt="0"/>
      <dgm:spPr/>
    </dgm:pt>
    <dgm:pt modelId="{3D71C07B-1939-4DB7-995F-3331849E1E85}" type="pres">
      <dgm:prSet presAssocID="{DFEAACDD-8693-408C-BF11-A5271BDAFC9F}" presName="rootText" presStyleLbl="node2" presStyleIdx="0" presStyleCnt="4" custScaleY="318234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2E14AD37-FA60-4AFF-90E5-C46401C23704}" type="pres">
      <dgm:prSet presAssocID="{DFEAACDD-8693-408C-BF11-A5271BDAFC9F}" presName="rootConnector" presStyleLbl="node2" presStyleIdx="0" presStyleCnt="4"/>
      <dgm:spPr/>
      <dgm:t>
        <a:bodyPr/>
        <a:lstStyle/>
        <a:p>
          <a:endParaRPr lang="ru-RU"/>
        </a:p>
      </dgm:t>
    </dgm:pt>
    <dgm:pt modelId="{2C85FC9A-392E-4FB0-ABC4-C08260C21CAE}" type="pres">
      <dgm:prSet presAssocID="{DFEAACDD-8693-408C-BF11-A5271BDAFC9F}" presName="hierChild4" presStyleCnt="0"/>
      <dgm:spPr/>
    </dgm:pt>
    <dgm:pt modelId="{07479E38-B76E-4C22-BDFE-CD46CB2A8BD1}" type="pres">
      <dgm:prSet presAssocID="{0380E1F3-6D3F-46C8-8F9B-797DBCFAB39B}" presName="Name35" presStyleLbl="parChTrans1D3" presStyleIdx="0" presStyleCnt="8"/>
      <dgm:spPr/>
      <dgm:t>
        <a:bodyPr/>
        <a:lstStyle/>
        <a:p>
          <a:endParaRPr lang="ru-RU"/>
        </a:p>
      </dgm:t>
    </dgm:pt>
    <dgm:pt modelId="{DFE0142E-5707-47F2-BC76-6B251CA278C7}" type="pres">
      <dgm:prSet presAssocID="{FDF53E7D-D415-46B0-BC5C-41598ACD8FAE}" presName="hierRoot2" presStyleCnt="0">
        <dgm:presLayoutVars>
          <dgm:hierBranch val="r"/>
        </dgm:presLayoutVars>
      </dgm:prSet>
      <dgm:spPr/>
    </dgm:pt>
    <dgm:pt modelId="{9AEB7D0A-CA13-427E-A45A-9F3D27636332}" type="pres">
      <dgm:prSet presAssocID="{FDF53E7D-D415-46B0-BC5C-41598ACD8FAE}" presName="rootComposite" presStyleCnt="0"/>
      <dgm:spPr/>
    </dgm:pt>
    <dgm:pt modelId="{9DBA8D7A-A998-482A-B78B-26613F1F8FA5}" type="pres">
      <dgm:prSet presAssocID="{FDF53E7D-D415-46B0-BC5C-41598ACD8FAE}" presName="rootText" presStyleLbl="node3" presStyleIdx="0" presStyleCnt="8" custScaleY="189434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43ACD5BF-E348-49F2-9E97-E6BAEE9F9790}" type="pres">
      <dgm:prSet presAssocID="{FDF53E7D-D415-46B0-BC5C-41598ACD8FAE}" presName="rootConnector" presStyleLbl="node3" presStyleIdx="0" presStyleCnt="8"/>
      <dgm:spPr/>
      <dgm:t>
        <a:bodyPr/>
        <a:lstStyle/>
        <a:p>
          <a:endParaRPr lang="ru-RU"/>
        </a:p>
      </dgm:t>
    </dgm:pt>
    <dgm:pt modelId="{CCCC0BD6-F253-4C5D-88EC-26F1E497CAFE}" type="pres">
      <dgm:prSet presAssocID="{FDF53E7D-D415-46B0-BC5C-41598ACD8FAE}" presName="hierChild4" presStyleCnt="0"/>
      <dgm:spPr/>
    </dgm:pt>
    <dgm:pt modelId="{BE0BDAA0-0AA6-436E-8308-B4049FA5954C}" type="pres">
      <dgm:prSet presAssocID="{FDF53E7D-D415-46B0-BC5C-41598ACD8FAE}" presName="hierChild5" presStyleCnt="0"/>
      <dgm:spPr/>
    </dgm:pt>
    <dgm:pt modelId="{73AB55A3-B214-46FC-855C-F95D670BC1A0}" type="pres">
      <dgm:prSet presAssocID="{283D9A15-C8DF-4F7F-AB1D-F2091B6CEDBA}" presName="Name35" presStyleLbl="parChTrans1D3" presStyleIdx="1" presStyleCnt="8"/>
      <dgm:spPr/>
      <dgm:t>
        <a:bodyPr/>
        <a:lstStyle/>
        <a:p>
          <a:endParaRPr lang="ru-RU"/>
        </a:p>
      </dgm:t>
    </dgm:pt>
    <dgm:pt modelId="{97702394-6AB4-4564-B334-A1963E3275D8}" type="pres">
      <dgm:prSet presAssocID="{5CA2FF1C-A1C1-4B60-9F7D-C447EA216788}" presName="hierRoot2" presStyleCnt="0">
        <dgm:presLayoutVars>
          <dgm:hierBranch val="r"/>
        </dgm:presLayoutVars>
      </dgm:prSet>
      <dgm:spPr/>
    </dgm:pt>
    <dgm:pt modelId="{EA4795C5-83F7-43C7-995A-615B33631DBD}" type="pres">
      <dgm:prSet presAssocID="{5CA2FF1C-A1C1-4B60-9F7D-C447EA216788}" presName="rootComposite" presStyleCnt="0"/>
      <dgm:spPr/>
    </dgm:pt>
    <dgm:pt modelId="{36BC333A-FB5C-4BDC-9589-6FE140C4D65E}" type="pres">
      <dgm:prSet presAssocID="{5CA2FF1C-A1C1-4B60-9F7D-C447EA216788}" presName="rootText" presStyleLbl="node3" presStyleIdx="1" presStyleCnt="8" custScaleY="324691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FBED5740-B56F-40B9-A107-9979359C25D3}" type="pres">
      <dgm:prSet presAssocID="{5CA2FF1C-A1C1-4B60-9F7D-C447EA216788}" presName="rootConnector" presStyleLbl="node3" presStyleIdx="1" presStyleCnt="8"/>
      <dgm:spPr/>
      <dgm:t>
        <a:bodyPr/>
        <a:lstStyle/>
        <a:p>
          <a:endParaRPr lang="ru-RU"/>
        </a:p>
      </dgm:t>
    </dgm:pt>
    <dgm:pt modelId="{0A22E4A3-F29E-49F4-B20E-4EDFAD71A4F4}" type="pres">
      <dgm:prSet presAssocID="{5CA2FF1C-A1C1-4B60-9F7D-C447EA216788}" presName="hierChild4" presStyleCnt="0"/>
      <dgm:spPr/>
    </dgm:pt>
    <dgm:pt modelId="{29C6551C-083D-47AB-9CFC-F7E4517A5935}" type="pres">
      <dgm:prSet presAssocID="{5CA2FF1C-A1C1-4B60-9F7D-C447EA216788}" presName="hierChild5" presStyleCnt="0"/>
      <dgm:spPr/>
    </dgm:pt>
    <dgm:pt modelId="{FA455C60-CC92-4388-98B0-422917EA2FC6}" type="pres">
      <dgm:prSet presAssocID="{DFEAACDD-8693-408C-BF11-A5271BDAFC9F}" presName="hierChild5" presStyleCnt="0"/>
      <dgm:spPr/>
    </dgm:pt>
    <dgm:pt modelId="{7AE6FFB3-226B-40D7-912D-A1F3059A97D8}" type="pres">
      <dgm:prSet presAssocID="{1A4F286E-D8C9-471B-9C5D-421D4482E96C}" presName="Name35" presStyleLbl="parChTrans1D2" presStyleIdx="1" presStyleCnt="4"/>
      <dgm:spPr/>
      <dgm:t>
        <a:bodyPr/>
        <a:lstStyle/>
        <a:p>
          <a:endParaRPr lang="ru-RU"/>
        </a:p>
      </dgm:t>
    </dgm:pt>
    <dgm:pt modelId="{6CFE8C99-0977-42AA-BB82-D3749E67BFB2}" type="pres">
      <dgm:prSet presAssocID="{C64E1F44-750A-4D51-8B94-9CD3908372DF}" presName="hierRoot2" presStyleCnt="0">
        <dgm:presLayoutVars>
          <dgm:hierBranch/>
        </dgm:presLayoutVars>
      </dgm:prSet>
      <dgm:spPr/>
    </dgm:pt>
    <dgm:pt modelId="{B8C66D00-19D1-4FCC-A8F6-BAC301532918}" type="pres">
      <dgm:prSet presAssocID="{C64E1F44-750A-4D51-8B94-9CD3908372DF}" presName="rootComposite" presStyleCnt="0"/>
      <dgm:spPr/>
    </dgm:pt>
    <dgm:pt modelId="{9CB5DF9B-F1EF-434D-B36A-6FE5EA17B8B0}" type="pres">
      <dgm:prSet presAssocID="{C64E1F44-750A-4D51-8B94-9CD3908372DF}" presName="rootText" presStyleLbl="node2" presStyleIdx="1" presStyleCnt="4" custScaleY="404680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D7B9E233-EB30-4ADC-95A9-9DB0846CE4FF}" type="pres">
      <dgm:prSet presAssocID="{C64E1F44-750A-4D51-8B94-9CD3908372DF}" presName="rootConnector" presStyleLbl="node2" presStyleIdx="1" presStyleCnt="4"/>
      <dgm:spPr/>
      <dgm:t>
        <a:bodyPr/>
        <a:lstStyle/>
        <a:p>
          <a:endParaRPr lang="ru-RU"/>
        </a:p>
      </dgm:t>
    </dgm:pt>
    <dgm:pt modelId="{F586E5F8-500E-495B-A1D4-3E2054798AF6}" type="pres">
      <dgm:prSet presAssocID="{C64E1F44-750A-4D51-8B94-9CD3908372DF}" presName="hierChild4" presStyleCnt="0"/>
      <dgm:spPr/>
    </dgm:pt>
    <dgm:pt modelId="{D69C2EA3-578B-4CA2-9FEA-45DED08F0B33}" type="pres">
      <dgm:prSet presAssocID="{38DAFC31-5150-401D-A6C9-00B7C8B942E8}" presName="Name35" presStyleLbl="parChTrans1D3" presStyleIdx="2" presStyleCnt="8"/>
      <dgm:spPr/>
      <dgm:t>
        <a:bodyPr/>
        <a:lstStyle/>
        <a:p>
          <a:endParaRPr lang="ru-RU"/>
        </a:p>
      </dgm:t>
    </dgm:pt>
    <dgm:pt modelId="{A717865F-0F75-44F6-A2E1-DEFF5445B044}" type="pres">
      <dgm:prSet presAssocID="{35378EBD-D025-449F-9679-9D299DDC1206}" presName="hierRoot2" presStyleCnt="0">
        <dgm:presLayoutVars>
          <dgm:hierBranch val="r"/>
        </dgm:presLayoutVars>
      </dgm:prSet>
      <dgm:spPr/>
    </dgm:pt>
    <dgm:pt modelId="{C98D328B-1167-49F7-A231-42E330A44E35}" type="pres">
      <dgm:prSet presAssocID="{35378EBD-D025-449F-9679-9D299DDC1206}" presName="rootComposite" presStyleCnt="0"/>
      <dgm:spPr/>
    </dgm:pt>
    <dgm:pt modelId="{7F0107E0-B5D6-450B-AECF-922E6FFE9F62}" type="pres">
      <dgm:prSet presAssocID="{35378EBD-D025-449F-9679-9D299DDC1206}" presName="rootText" presStyleLbl="node3" presStyleIdx="2" presStyleCnt="8" custScaleY="191737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757F5E8B-8890-4BC2-AA8E-65DC610658E0}" type="pres">
      <dgm:prSet presAssocID="{35378EBD-D025-449F-9679-9D299DDC1206}" presName="rootConnector" presStyleLbl="node3" presStyleIdx="2" presStyleCnt="8"/>
      <dgm:spPr/>
      <dgm:t>
        <a:bodyPr/>
        <a:lstStyle/>
        <a:p>
          <a:endParaRPr lang="ru-RU"/>
        </a:p>
      </dgm:t>
    </dgm:pt>
    <dgm:pt modelId="{7F34C8D0-86B7-4371-ADCA-F59ED58E8DA1}" type="pres">
      <dgm:prSet presAssocID="{35378EBD-D025-449F-9679-9D299DDC1206}" presName="hierChild4" presStyleCnt="0"/>
      <dgm:spPr/>
    </dgm:pt>
    <dgm:pt modelId="{6B43AB24-0EF2-499F-81DD-10032CA6B815}" type="pres">
      <dgm:prSet presAssocID="{35378EBD-D025-449F-9679-9D299DDC1206}" presName="hierChild5" presStyleCnt="0"/>
      <dgm:spPr/>
    </dgm:pt>
    <dgm:pt modelId="{0E0B14DB-C857-4B86-887A-E381F969EE66}" type="pres">
      <dgm:prSet presAssocID="{82AC839D-6E8F-4F37-9B39-E9ABE2D8A423}" presName="Name35" presStyleLbl="parChTrans1D3" presStyleIdx="3" presStyleCnt="8"/>
      <dgm:spPr/>
      <dgm:t>
        <a:bodyPr/>
        <a:lstStyle/>
        <a:p>
          <a:endParaRPr lang="ru-RU"/>
        </a:p>
      </dgm:t>
    </dgm:pt>
    <dgm:pt modelId="{BA645949-251B-4536-86AB-4267741B585A}" type="pres">
      <dgm:prSet presAssocID="{125340C3-E3D7-4568-ACD6-B08CF0F7D7E6}" presName="hierRoot2" presStyleCnt="0">
        <dgm:presLayoutVars>
          <dgm:hierBranch val="r"/>
        </dgm:presLayoutVars>
      </dgm:prSet>
      <dgm:spPr/>
    </dgm:pt>
    <dgm:pt modelId="{EB76C3C6-B880-499C-BB2C-1D49624208B7}" type="pres">
      <dgm:prSet presAssocID="{125340C3-E3D7-4568-ACD6-B08CF0F7D7E6}" presName="rootComposite" presStyleCnt="0"/>
      <dgm:spPr/>
    </dgm:pt>
    <dgm:pt modelId="{C8F3D292-8369-457F-A000-8D0CC5EA38E0}" type="pres">
      <dgm:prSet presAssocID="{125340C3-E3D7-4568-ACD6-B08CF0F7D7E6}" presName="rootText" presStyleLbl="node3" presStyleIdx="3" presStyleCnt="8" custScaleY="308749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8E51797C-B93A-42F6-9FB5-D183655A1B85}" type="pres">
      <dgm:prSet presAssocID="{125340C3-E3D7-4568-ACD6-B08CF0F7D7E6}" presName="rootConnector" presStyleLbl="node3" presStyleIdx="3" presStyleCnt="8"/>
      <dgm:spPr/>
      <dgm:t>
        <a:bodyPr/>
        <a:lstStyle/>
        <a:p>
          <a:endParaRPr lang="ru-RU"/>
        </a:p>
      </dgm:t>
    </dgm:pt>
    <dgm:pt modelId="{1AB0EF9A-7AA9-4365-A9CA-3A5DE2F11468}" type="pres">
      <dgm:prSet presAssocID="{125340C3-E3D7-4568-ACD6-B08CF0F7D7E6}" presName="hierChild4" presStyleCnt="0"/>
      <dgm:spPr/>
    </dgm:pt>
    <dgm:pt modelId="{06F36D22-5660-4A5A-80B1-B483724D63A8}" type="pres">
      <dgm:prSet presAssocID="{125340C3-E3D7-4568-ACD6-B08CF0F7D7E6}" presName="hierChild5" presStyleCnt="0"/>
      <dgm:spPr/>
    </dgm:pt>
    <dgm:pt modelId="{A1A0B2D8-E438-476E-8A0F-E957039D4469}" type="pres">
      <dgm:prSet presAssocID="{C64E1F44-750A-4D51-8B94-9CD3908372DF}" presName="hierChild5" presStyleCnt="0"/>
      <dgm:spPr/>
    </dgm:pt>
    <dgm:pt modelId="{496420D7-6853-48EC-900A-9B902711EC95}" type="pres">
      <dgm:prSet presAssocID="{8B7B028B-2E85-4020-BB31-0033A9E3AEA4}" presName="Name35" presStyleLbl="parChTrans1D2" presStyleIdx="2" presStyleCnt="4"/>
      <dgm:spPr/>
      <dgm:t>
        <a:bodyPr/>
        <a:lstStyle/>
        <a:p>
          <a:endParaRPr lang="ru-RU"/>
        </a:p>
      </dgm:t>
    </dgm:pt>
    <dgm:pt modelId="{68600780-8085-4C51-8A99-8C630B2B2A9A}" type="pres">
      <dgm:prSet presAssocID="{0D3750E3-12DF-4768-9D79-4A7B6AFD09F5}" presName="hierRoot2" presStyleCnt="0">
        <dgm:presLayoutVars>
          <dgm:hierBranch/>
        </dgm:presLayoutVars>
      </dgm:prSet>
      <dgm:spPr/>
    </dgm:pt>
    <dgm:pt modelId="{95DD7B7D-4C56-4AAB-8E25-28CF3BADDD8C}" type="pres">
      <dgm:prSet presAssocID="{0D3750E3-12DF-4768-9D79-4A7B6AFD09F5}" presName="rootComposite" presStyleCnt="0"/>
      <dgm:spPr/>
    </dgm:pt>
    <dgm:pt modelId="{5288F1DE-2486-492F-A0E1-FD3F0D5AB235}" type="pres">
      <dgm:prSet presAssocID="{0D3750E3-12DF-4768-9D79-4A7B6AFD09F5}" presName="rootText" presStyleLbl="node2" presStyleIdx="2" presStyleCnt="4" custScaleY="367956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43C472C9-D7F1-485D-A2D4-21415FF619D4}" type="pres">
      <dgm:prSet presAssocID="{0D3750E3-12DF-4768-9D79-4A7B6AFD09F5}" presName="rootConnector" presStyleLbl="node2" presStyleIdx="2" presStyleCnt="4"/>
      <dgm:spPr/>
      <dgm:t>
        <a:bodyPr/>
        <a:lstStyle/>
        <a:p>
          <a:endParaRPr lang="ru-RU"/>
        </a:p>
      </dgm:t>
    </dgm:pt>
    <dgm:pt modelId="{62155B24-0EE2-43C2-A25D-9A3D1D68FADF}" type="pres">
      <dgm:prSet presAssocID="{0D3750E3-12DF-4768-9D79-4A7B6AFD09F5}" presName="hierChild4" presStyleCnt="0"/>
      <dgm:spPr/>
    </dgm:pt>
    <dgm:pt modelId="{88283DBE-6F9A-44EC-A8EE-9898FB708300}" type="pres">
      <dgm:prSet presAssocID="{516FF280-83B1-4EC9-95D8-0D9914967017}" presName="Name35" presStyleLbl="parChTrans1D3" presStyleIdx="4" presStyleCnt="8"/>
      <dgm:spPr/>
      <dgm:t>
        <a:bodyPr/>
        <a:lstStyle/>
        <a:p>
          <a:endParaRPr lang="ru-RU"/>
        </a:p>
      </dgm:t>
    </dgm:pt>
    <dgm:pt modelId="{2B0488A0-CF8A-4789-989A-BE258F9CE697}" type="pres">
      <dgm:prSet presAssocID="{D9BEE59A-6F21-4E54-9AE8-AD318956D998}" presName="hierRoot2" presStyleCnt="0">
        <dgm:presLayoutVars>
          <dgm:hierBranch val="r"/>
        </dgm:presLayoutVars>
      </dgm:prSet>
      <dgm:spPr/>
    </dgm:pt>
    <dgm:pt modelId="{826E8330-F88D-4AB9-8F8B-BA6C0CABCD8E}" type="pres">
      <dgm:prSet presAssocID="{D9BEE59A-6F21-4E54-9AE8-AD318956D998}" presName="rootComposite" presStyleCnt="0"/>
      <dgm:spPr/>
    </dgm:pt>
    <dgm:pt modelId="{2CA0DEEE-C6D5-48E6-98D4-65A74F6F9123}" type="pres">
      <dgm:prSet presAssocID="{D9BEE59A-6F21-4E54-9AE8-AD318956D998}" presName="rootText" presStyleLbl="node3" presStyleIdx="4" presStyleCnt="8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518BC773-F845-4FB7-BDA0-0BD23B8A9E0F}" type="pres">
      <dgm:prSet presAssocID="{D9BEE59A-6F21-4E54-9AE8-AD318956D998}" presName="rootConnector" presStyleLbl="node3" presStyleIdx="4" presStyleCnt="8"/>
      <dgm:spPr/>
      <dgm:t>
        <a:bodyPr/>
        <a:lstStyle/>
        <a:p>
          <a:endParaRPr lang="ru-RU"/>
        </a:p>
      </dgm:t>
    </dgm:pt>
    <dgm:pt modelId="{23A8A584-75A9-457A-A4AD-F3D3E05872A8}" type="pres">
      <dgm:prSet presAssocID="{D9BEE59A-6F21-4E54-9AE8-AD318956D998}" presName="hierChild4" presStyleCnt="0"/>
      <dgm:spPr/>
    </dgm:pt>
    <dgm:pt modelId="{6D0671B0-C0E6-41B4-97AD-F97C09B4B6DB}" type="pres">
      <dgm:prSet presAssocID="{D9BEE59A-6F21-4E54-9AE8-AD318956D998}" presName="hierChild5" presStyleCnt="0"/>
      <dgm:spPr/>
    </dgm:pt>
    <dgm:pt modelId="{928D6FC3-E2C1-4F0E-B956-58302729F957}" type="pres">
      <dgm:prSet presAssocID="{E19F08CD-EEE8-43D9-9859-E5E1AF41CA9E}" presName="Name35" presStyleLbl="parChTrans1D3" presStyleIdx="5" presStyleCnt="8"/>
      <dgm:spPr/>
      <dgm:t>
        <a:bodyPr/>
        <a:lstStyle/>
        <a:p>
          <a:endParaRPr lang="ru-RU"/>
        </a:p>
      </dgm:t>
    </dgm:pt>
    <dgm:pt modelId="{8F51B626-0F51-40DB-9AC0-F717B7927A35}" type="pres">
      <dgm:prSet presAssocID="{8AA8CA92-A3FE-44E5-8962-C93DB53E2991}" presName="hierRoot2" presStyleCnt="0">
        <dgm:presLayoutVars>
          <dgm:hierBranch val="r"/>
        </dgm:presLayoutVars>
      </dgm:prSet>
      <dgm:spPr/>
    </dgm:pt>
    <dgm:pt modelId="{5DE43E25-9FAF-4D27-A186-631E4B5BB000}" type="pres">
      <dgm:prSet presAssocID="{8AA8CA92-A3FE-44E5-8962-C93DB53E2991}" presName="rootComposite" presStyleCnt="0"/>
      <dgm:spPr/>
    </dgm:pt>
    <dgm:pt modelId="{3E5C5597-D882-4DF9-8D02-FFE6F94540F0}" type="pres">
      <dgm:prSet presAssocID="{8AA8CA92-A3FE-44E5-8962-C93DB53E2991}" presName="rootText" presStyleLbl="node3" presStyleIdx="5" presStyleCnt="8" custScaleY="317214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2411E509-9111-466D-84D3-2AC133A94CA4}" type="pres">
      <dgm:prSet presAssocID="{8AA8CA92-A3FE-44E5-8962-C93DB53E2991}" presName="rootConnector" presStyleLbl="node3" presStyleIdx="5" presStyleCnt="8"/>
      <dgm:spPr/>
      <dgm:t>
        <a:bodyPr/>
        <a:lstStyle/>
        <a:p>
          <a:endParaRPr lang="ru-RU"/>
        </a:p>
      </dgm:t>
    </dgm:pt>
    <dgm:pt modelId="{420BEA96-3A15-44A7-96D8-0BA6B7C59733}" type="pres">
      <dgm:prSet presAssocID="{8AA8CA92-A3FE-44E5-8962-C93DB53E2991}" presName="hierChild4" presStyleCnt="0"/>
      <dgm:spPr/>
    </dgm:pt>
    <dgm:pt modelId="{1D9259B5-281D-4475-8877-448F9AA342C2}" type="pres">
      <dgm:prSet presAssocID="{8AA8CA92-A3FE-44E5-8962-C93DB53E2991}" presName="hierChild5" presStyleCnt="0"/>
      <dgm:spPr/>
    </dgm:pt>
    <dgm:pt modelId="{83DC0234-F55C-455A-9CB7-3CA936083BE4}" type="pres">
      <dgm:prSet presAssocID="{0D3750E3-12DF-4768-9D79-4A7B6AFD09F5}" presName="hierChild5" presStyleCnt="0"/>
      <dgm:spPr/>
    </dgm:pt>
    <dgm:pt modelId="{9819FACB-5753-4B60-ADBC-BD788D785357}" type="pres">
      <dgm:prSet presAssocID="{3DCF5279-D171-43DC-A620-464DE59B9195}" presName="Name35" presStyleLbl="parChTrans1D2" presStyleIdx="3" presStyleCnt="4"/>
      <dgm:spPr/>
      <dgm:t>
        <a:bodyPr/>
        <a:lstStyle/>
        <a:p>
          <a:endParaRPr lang="ru-RU"/>
        </a:p>
      </dgm:t>
    </dgm:pt>
    <dgm:pt modelId="{9C766ED9-2742-4AE8-9890-B913879692EE}" type="pres">
      <dgm:prSet presAssocID="{533CB01E-3732-4A39-B1B4-1C714093DC6A}" presName="hierRoot2" presStyleCnt="0">
        <dgm:presLayoutVars>
          <dgm:hierBranch/>
        </dgm:presLayoutVars>
      </dgm:prSet>
      <dgm:spPr/>
    </dgm:pt>
    <dgm:pt modelId="{6A1B3C95-FE6F-4709-9709-ADB7F7019841}" type="pres">
      <dgm:prSet presAssocID="{533CB01E-3732-4A39-B1B4-1C714093DC6A}" presName="rootComposite" presStyleCnt="0"/>
      <dgm:spPr/>
    </dgm:pt>
    <dgm:pt modelId="{98BB5BA7-4E3D-427C-928B-108382BB2F7D}" type="pres">
      <dgm:prSet presAssocID="{533CB01E-3732-4A39-B1B4-1C714093DC6A}" presName="rootText" presStyleLbl="node2" presStyleIdx="3" presStyleCnt="4" custScaleY="133934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3FEF925C-D84C-4C54-98BF-8547B7EB7BFB}" type="pres">
      <dgm:prSet presAssocID="{533CB01E-3732-4A39-B1B4-1C714093DC6A}" presName="rootConnector" presStyleLbl="node2" presStyleIdx="3" presStyleCnt="4"/>
      <dgm:spPr/>
      <dgm:t>
        <a:bodyPr/>
        <a:lstStyle/>
        <a:p>
          <a:endParaRPr lang="ru-RU"/>
        </a:p>
      </dgm:t>
    </dgm:pt>
    <dgm:pt modelId="{2E87D4AE-EC9E-408A-B729-B8C6F9E769EE}" type="pres">
      <dgm:prSet presAssocID="{533CB01E-3732-4A39-B1B4-1C714093DC6A}" presName="hierChild4" presStyleCnt="0"/>
      <dgm:spPr/>
    </dgm:pt>
    <dgm:pt modelId="{13D2C178-7379-40BC-A387-664E81C62B59}" type="pres">
      <dgm:prSet presAssocID="{9AB4DCC5-2FF3-479F-A548-1A1F54E5D463}" presName="Name35" presStyleLbl="parChTrans1D3" presStyleIdx="6" presStyleCnt="8"/>
      <dgm:spPr/>
      <dgm:t>
        <a:bodyPr/>
        <a:lstStyle/>
        <a:p>
          <a:endParaRPr lang="ru-RU"/>
        </a:p>
      </dgm:t>
    </dgm:pt>
    <dgm:pt modelId="{DE72D5F2-FAD7-4684-ACBD-57F23E307D3A}" type="pres">
      <dgm:prSet presAssocID="{063255D6-F1ED-4636-A6BE-0443E99066CE}" presName="hierRoot2" presStyleCnt="0">
        <dgm:presLayoutVars>
          <dgm:hierBranch val="r"/>
        </dgm:presLayoutVars>
      </dgm:prSet>
      <dgm:spPr/>
    </dgm:pt>
    <dgm:pt modelId="{0AF3D4A2-9BF3-4A63-87B5-8553BC347A5F}" type="pres">
      <dgm:prSet presAssocID="{063255D6-F1ED-4636-A6BE-0443E99066CE}" presName="rootComposite" presStyleCnt="0"/>
      <dgm:spPr/>
    </dgm:pt>
    <dgm:pt modelId="{9014E889-AB77-4691-A721-51042B41FEE0}" type="pres">
      <dgm:prSet presAssocID="{063255D6-F1ED-4636-A6BE-0443E99066CE}" presName="rootText" presStyleLbl="node3" presStyleIdx="6" presStyleCnt="8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85415895-DD0E-4502-BBC4-1FBF9B5F828A}" type="pres">
      <dgm:prSet presAssocID="{063255D6-F1ED-4636-A6BE-0443E99066CE}" presName="rootConnector" presStyleLbl="node3" presStyleIdx="6" presStyleCnt="8"/>
      <dgm:spPr/>
      <dgm:t>
        <a:bodyPr/>
        <a:lstStyle/>
        <a:p>
          <a:endParaRPr lang="ru-RU"/>
        </a:p>
      </dgm:t>
    </dgm:pt>
    <dgm:pt modelId="{5A902C4F-0C43-4159-B56F-0E06414B65C2}" type="pres">
      <dgm:prSet presAssocID="{063255D6-F1ED-4636-A6BE-0443E99066CE}" presName="hierChild4" presStyleCnt="0"/>
      <dgm:spPr/>
    </dgm:pt>
    <dgm:pt modelId="{15031192-DEEE-49D9-B17F-0E857A96AA64}" type="pres">
      <dgm:prSet presAssocID="{063255D6-F1ED-4636-A6BE-0443E99066CE}" presName="hierChild5" presStyleCnt="0"/>
      <dgm:spPr/>
    </dgm:pt>
    <dgm:pt modelId="{3B23C171-4568-4F14-8D26-891EBEBEDB19}" type="pres">
      <dgm:prSet presAssocID="{6361185D-7274-4521-90AB-B21B2D0EC7C9}" presName="Name35" presStyleLbl="parChTrans1D3" presStyleIdx="7" presStyleCnt="8"/>
      <dgm:spPr/>
      <dgm:t>
        <a:bodyPr/>
        <a:lstStyle/>
        <a:p>
          <a:endParaRPr lang="ru-RU"/>
        </a:p>
      </dgm:t>
    </dgm:pt>
    <dgm:pt modelId="{398B91CE-605A-4149-9DD6-961F33C7EA82}" type="pres">
      <dgm:prSet presAssocID="{BE75E538-A458-47CF-83C4-B37540AA495D}" presName="hierRoot2" presStyleCnt="0">
        <dgm:presLayoutVars>
          <dgm:hierBranch val="r"/>
        </dgm:presLayoutVars>
      </dgm:prSet>
      <dgm:spPr/>
    </dgm:pt>
    <dgm:pt modelId="{80DD7A2E-BDC3-421E-A72A-72E68FC3E9F1}" type="pres">
      <dgm:prSet presAssocID="{BE75E538-A458-47CF-83C4-B37540AA495D}" presName="rootComposite" presStyleCnt="0"/>
      <dgm:spPr/>
    </dgm:pt>
    <dgm:pt modelId="{27A41016-D2F8-401D-920F-ADF29BED3EFF}" type="pres">
      <dgm:prSet presAssocID="{BE75E538-A458-47CF-83C4-B37540AA495D}" presName="rootText" presStyleLbl="node3" presStyleIdx="7" presStyleCnt="8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E441C2C0-8CCF-4223-9447-2B066AE9F9BB}" type="pres">
      <dgm:prSet presAssocID="{BE75E538-A458-47CF-83C4-B37540AA495D}" presName="rootConnector" presStyleLbl="node3" presStyleIdx="7" presStyleCnt="8"/>
      <dgm:spPr/>
      <dgm:t>
        <a:bodyPr/>
        <a:lstStyle/>
        <a:p>
          <a:endParaRPr lang="ru-RU"/>
        </a:p>
      </dgm:t>
    </dgm:pt>
    <dgm:pt modelId="{A27DF68D-FF51-4E5E-80EA-FDB7CD7D48E5}" type="pres">
      <dgm:prSet presAssocID="{BE75E538-A458-47CF-83C4-B37540AA495D}" presName="hierChild4" presStyleCnt="0"/>
      <dgm:spPr/>
    </dgm:pt>
    <dgm:pt modelId="{B720F844-36B9-4DD5-A9C4-23935D4BA7B6}" type="pres">
      <dgm:prSet presAssocID="{BE75E538-A458-47CF-83C4-B37540AA495D}" presName="hierChild5" presStyleCnt="0"/>
      <dgm:spPr/>
    </dgm:pt>
    <dgm:pt modelId="{335B59FD-7A98-4911-9474-91DD9C380A0D}" type="pres">
      <dgm:prSet presAssocID="{533CB01E-3732-4A39-B1B4-1C714093DC6A}" presName="hierChild5" presStyleCnt="0"/>
      <dgm:spPr/>
    </dgm:pt>
    <dgm:pt modelId="{3BB220A3-ADDC-4B64-A36C-21D68B272221}" type="pres">
      <dgm:prSet presAssocID="{F1A36DAB-7642-44D7-8EB1-5F57B92DC329}" presName="hierChild3" presStyleCnt="0"/>
      <dgm:spPr/>
    </dgm:pt>
  </dgm:ptLst>
  <dgm:cxnLst>
    <dgm:cxn modelId="{D6A7E16D-5FA9-485C-864D-01FBEAFA46D2}" type="presOf" srcId="{5CA2FF1C-A1C1-4B60-9F7D-C447EA216788}" destId="{FBED5740-B56F-40B9-A107-9979359C25D3}" srcOrd="1" destOrd="0" presId="urn:microsoft.com/office/officeart/2005/8/layout/orgChart1"/>
    <dgm:cxn modelId="{1BC17AA2-B781-4D6E-BBFE-AF982598779D}" type="presOf" srcId="{C64E1F44-750A-4D51-8B94-9CD3908372DF}" destId="{D7B9E233-EB30-4ADC-95A9-9DB0846CE4FF}" srcOrd="1" destOrd="0" presId="urn:microsoft.com/office/officeart/2005/8/layout/orgChart1"/>
    <dgm:cxn modelId="{AAEC4092-6934-4703-8498-1EE78F8ED70E}" srcId="{C64E1F44-750A-4D51-8B94-9CD3908372DF}" destId="{125340C3-E3D7-4568-ACD6-B08CF0F7D7E6}" srcOrd="1" destOrd="0" parTransId="{82AC839D-6E8F-4F37-9B39-E9ABE2D8A423}" sibTransId="{2852FD96-6CD0-44B1-99B1-41B1E647962F}"/>
    <dgm:cxn modelId="{DEE245CA-F0AE-4478-9D74-B08499A998AC}" srcId="{F1A36DAB-7642-44D7-8EB1-5F57B92DC329}" destId="{533CB01E-3732-4A39-B1B4-1C714093DC6A}" srcOrd="3" destOrd="0" parTransId="{3DCF5279-D171-43DC-A620-464DE59B9195}" sibTransId="{B0520BB5-9006-4C8D-BA4F-1439723B6816}"/>
    <dgm:cxn modelId="{D0EC82C0-031D-4094-B6E7-EB1E3FC2612A}" srcId="{07BB9348-B87A-4B29-9009-7A265F26BA63}" destId="{F1A36DAB-7642-44D7-8EB1-5F57B92DC329}" srcOrd="0" destOrd="0" parTransId="{F1AAEA90-B806-4167-929F-904C89016D50}" sibTransId="{063836A2-FF78-4721-88DC-190EEA049EFE}"/>
    <dgm:cxn modelId="{08A3C285-A8A7-4EB0-B83F-E96853F40BB6}" srcId="{DFEAACDD-8693-408C-BF11-A5271BDAFC9F}" destId="{FDF53E7D-D415-46B0-BC5C-41598ACD8FAE}" srcOrd="0" destOrd="0" parTransId="{0380E1F3-6D3F-46C8-8F9B-797DBCFAB39B}" sibTransId="{908A3397-ECC0-4299-860B-7C478F232396}"/>
    <dgm:cxn modelId="{B5853440-4EDB-42FA-BDA1-B90D9F207079}" type="presOf" srcId="{516FF280-83B1-4EC9-95D8-0D9914967017}" destId="{88283DBE-6F9A-44EC-A8EE-9898FB708300}" srcOrd="0" destOrd="0" presId="urn:microsoft.com/office/officeart/2005/8/layout/orgChart1"/>
    <dgm:cxn modelId="{39C92FDE-6A75-4120-9994-00A753452A71}" type="presOf" srcId="{EF36FADD-8A4D-4EF2-B978-A25F40E00A4B}" destId="{5EC7EA6F-D97F-48D2-A7DA-4E9D937C7F57}" srcOrd="0" destOrd="0" presId="urn:microsoft.com/office/officeart/2005/8/layout/orgChart1"/>
    <dgm:cxn modelId="{DCC56CDD-142C-43C2-85EB-6D16B6E62C7D}" type="presOf" srcId="{0380E1F3-6D3F-46C8-8F9B-797DBCFAB39B}" destId="{07479E38-B76E-4C22-BDFE-CD46CB2A8BD1}" srcOrd="0" destOrd="0" presId="urn:microsoft.com/office/officeart/2005/8/layout/orgChart1"/>
    <dgm:cxn modelId="{E7771AB8-6479-4AFA-9AE3-5AFCB0BD1DAC}" type="presOf" srcId="{DFEAACDD-8693-408C-BF11-A5271BDAFC9F}" destId="{2E14AD37-FA60-4AFF-90E5-C46401C23704}" srcOrd="1" destOrd="0" presId="urn:microsoft.com/office/officeart/2005/8/layout/orgChart1"/>
    <dgm:cxn modelId="{59614FAD-3920-44A2-ACBB-BF0A07262DD1}" type="presOf" srcId="{063255D6-F1ED-4636-A6BE-0443E99066CE}" destId="{85415895-DD0E-4502-BBC4-1FBF9B5F828A}" srcOrd="1" destOrd="0" presId="urn:microsoft.com/office/officeart/2005/8/layout/orgChart1"/>
    <dgm:cxn modelId="{820A39EF-BB2F-4328-B5D8-EB32A0FE5B3A}" type="presOf" srcId="{F1A36DAB-7642-44D7-8EB1-5F57B92DC329}" destId="{23735531-6C06-4C52-938A-E96BC56DCDB4}" srcOrd="0" destOrd="0" presId="urn:microsoft.com/office/officeart/2005/8/layout/orgChart1"/>
    <dgm:cxn modelId="{611AF133-D59B-4248-A514-D0AD9C467B2D}" type="presOf" srcId="{8AA8CA92-A3FE-44E5-8962-C93DB53E2991}" destId="{3E5C5597-D882-4DF9-8D02-FFE6F94540F0}" srcOrd="0" destOrd="0" presId="urn:microsoft.com/office/officeart/2005/8/layout/orgChart1"/>
    <dgm:cxn modelId="{46A46E19-7570-40ED-BBF8-9BD1BB97571B}" type="presOf" srcId="{125340C3-E3D7-4568-ACD6-B08CF0F7D7E6}" destId="{8E51797C-B93A-42F6-9FB5-D183655A1B85}" srcOrd="1" destOrd="0" presId="urn:microsoft.com/office/officeart/2005/8/layout/orgChart1"/>
    <dgm:cxn modelId="{CB417141-EB22-4B9B-9478-8CDC6C1694C6}" type="presOf" srcId="{6361185D-7274-4521-90AB-B21B2D0EC7C9}" destId="{3B23C171-4568-4F14-8D26-891EBEBEDB19}" srcOrd="0" destOrd="0" presId="urn:microsoft.com/office/officeart/2005/8/layout/orgChart1"/>
    <dgm:cxn modelId="{AD7C5295-556F-4B03-A72D-E9BAA9999B83}" type="presOf" srcId="{5CA2FF1C-A1C1-4B60-9F7D-C447EA216788}" destId="{36BC333A-FB5C-4BDC-9589-6FE140C4D65E}" srcOrd="0" destOrd="0" presId="urn:microsoft.com/office/officeart/2005/8/layout/orgChart1"/>
    <dgm:cxn modelId="{EE514F25-982F-4516-B90F-6418E3D5E6C9}" type="presOf" srcId="{0D3750E3-12DF-4768-9D79-4A7B6AFD09F5}" destId="{5288F1DE-2486-492F-A0E1-FD3F0D5AB235}" srcOrd="0" destOrd="0" presId="urn:microsoft.com/office/officeart/2005/8/layout/orgChart1"/>
    <dgm:cxn modelId="{8694F71A-2B07-4655-A3F7-2F28266519EB}" type="presOf" srcId="{1A4F286E-D8C9-471B-9C5D-421D4482E96C}" destId="{7AE6FFB3-226B-40D7-912D-A1F3059A97D8}" srcOrd="0" destOrd="0" presId="urn:microsoft.com/office/officeart/2005/8/layout/orgChart1"/>
    <dgm:cxn modelId="{4E8F2CC3-0826-47F7-80C1-6934848DEBD5}" type="presOf" srcId="{35378EBD-D025-449F-9679-9D299DDC1206}" destId="{757F5E8B-8890-4BC2-AA8E-65DC610658E0}" srcOrd="1" destOrd="0" presId="urn:microsoft.com/office/officeart/2005/8/layout/orgChart1"/>
    <dgm:cxn modelId="{4F1746D8-2378-4D32-A7D2-432480F7136B}" type="presOf" srcId="{C64E1F44-750A-4D51-8B94-9CD3908372DF}" destId="{9CB5DF9B-F1EF-434D-B36A-6FE5EA17B8B0}" srcOrd="0" destOrd="0" presId="urn:microsoft.com/office/officeart/2005/8/layout/orgChart1"/>
    <dgm:cxn modelId="{5101BA31-B831-4CDC-AD6F-ABAA719BB6DE}" type="presOf" srcId="{35378EBD-D025-449F-9679-9D299DDC1206}" destId="{7F0107E0-B5D6-450B-AECF-922E6FFE9F62}" srcOrd="0" destOrd="0" presId="urn:microsoft.com/office/officeart/2005/8/layout/orgChart1"/>
    <dgm:cxn modelId="{1F93D229-895B-4D4A-A9BF-4948372A4E2D}" type="presOf" srcId="{FDF53E7D-D415-46B0-BC5C-41598ACD8FAE}" destId="{9DBA8D7A-A998-482A-B78B-26613F1F8FA5}" srcOrd="0" destOrd="0" presId="urn:microsoft.com/office/officeart/2005/8/layout/orgChart1"/>
    <dgm:cxn modelId="{0D5CC50D-A58C-49BE-B778-23C80FA5BF28}" type="presOf" srcId="{9AB4DCC5-2FF3-479F-A548-1A1F54E5D463}" destId="{13D2C178-7379-40BC-A387-664E81C62B59}" srcOrd="0" destOrd="0" presId="urn:microsoft.com/office/officeart/2005/8/layout/orgChart1"/>
    <dgm:cxn modelId="{F74DFE34-D270-4070-B8FE-EAC883C9872C}" srcId="{F1A36DAB-7642-44D7-8EB1-5F57B92DC329}" destId="{0D3750E3-12DF-4768-9D79-4A7B6AFD09F5}" srcOrd="2" destOrd="0" parTransId="{8B7B028B-2E85-4020-BB31-0033A9E3AEA4}" sibTransId="{01A1CD44-AA1F-43F1-9DC3-AD41CD7DD804}"/>
    <dgm:cxn modelId="{8FFCA133-C224-4323-955D-E7001D94D710}" type="presOf" srcId="{BE75E538-A458-47CF-83C4-B37540AA495D}" destId="{27A41016-D2F8-401D-920F-ADF29BED3EFF}" srcOrd="0" destOrd="0" presId="urn:microsoft.com/office/officeart/2005/8/layout/orgChart1"/>
    <dgm:cxn modelId="{B710C870-136B-4956-A9C2-189C519049F7}" type="presOf" srcId="{82AC839D-6E8F-4F37-9B39-E9ABE2D8A423}" destId="{0E0B14DB-C857-4B86-887A-E381F969EE66}" srcOrd="0" destOrd="0" presId="urn:microsoft.com/office/officeart/2005/8/layout/orgChart1"/>
    <dgm:cxn modelId="{FA6855CF-0947-4FA8-AC65-1DBCE7F3C9EF}" type="presOf" srcId="{8AA8CA92-A3FE-44E5-8962-C93DB53E2991}" destId="{2411E509-9111-466D-84D3-2AC133A94CA4}" srcOrd="1" destOrd="0" presId="urn:microsoft.com/office/officeart/2005/8/layout/orgChart1"/>
    <dgm:cxn modelId="{F987397E-0BCD-40C6-8908-71DE6CDB4B69}" type="presOf" srcId="{533CB01E-3732-4A39-B1B4-1C714093DC6A}" destId="{3FEF925C-D84C-4C54-98BF-8547B7EB7BFB}" srcOrd="1" destOrd="0" presId="urn:microsoft.com/office/officeart/2005/8/layout/orgChart1"/>
    <dgm:cxn modelId="{DD40775D-CAFE-49D8-A0F3-008D3D2971BA}" srcId="{533CB01E-3732-4A39-B1B4-1C714093DC6A}" destId="{063255D6-F1ED-4636-A6BE-0443E99066CE}" srcOrd="0" destOrd="0" parTransId="{9AB4DCC5-2FF3-479F-A548-1A1F54E5D463}" sibTransId="{475D19F1-6C95-4A1B-95E5-638EB6FFC93B}"/>
    <dgm:cxn modelId="{BF4AC3D4-3256-49CD-8A3C-83547542FC9A}" type="presOf" srcId="{8B7B028B-2E85-4020-BB31-0033A9E3AEA4}" destId="{496420D7-6853-48EC-900A-9B902711EC95}" srcOrd="0" destOrd="0" presId="urn:microsoft.com/office/officeart/2005/8/layout/orgChart1"/>
    <dgm:cxn modelId="{9969891A-0ADF-4350-AA05-D2889652254C}" type="presOf" srcId="{F1A36DAB-7642-44D7-8EB1-5F57B92DC329}" destId="{386BAFE9-3F59-4C1F-B91F-F20A92181957}" srcOrd="1" destOrd="0" presId="urn:microsoft.com/office/officeart/2005/8/layout/orgChart1"/>
    <dgm:cxn modelId="{B91A1700-B0F0-4EF4-B6DD-8B9BF21E5E2A}" srcId="{C64E1F44-750A-4D51-8B94-9CD3908372DF}" destId="{35378EBD-D025-449F-9679-9D299DDC1206}" srcOrd="0" destOrd="0" parTransId="{38DAFC31-5150-401D-A6C9-00B7C8B942E8}" sibTransId="{8DB20DE2-20D5-45CE-A371-A01B1FAC8337}"/>
    <dgm:cxn modelId="{03BD1B1D-27E4-4B24-9A11-4A6E0B6AF09A}" type="presOf" srcId="{FDF53E7D-D415-46B0-BC5C-41598ACD8FAE}" destId="{43ACD5BF-E348-49F2-9E97-E6BAEE9F9790}" srcOrd="1" destOrd="0" presId="urn:microsoft.com/office/officeart/2005/8/layout/orgChart1"/>
    <dgm:cxn modelId="{81021A14-4754-49A6-BE05-9C1126D0A0ED}" srcId="{DFEAACDD-8693-408C-BF11-A5271BDAFC9F}" destId="{5CA2FF1C-A1C1-4B60-9F7D-C447EA216788}" srcOrd="1" destOrd="0" parTransId="{283D9A15-C8DF-4F7F-AB1D-F2091B6CEDBA}" sibTransId="{32C4955E-0465-4397-85A2-E3DFFC4E1313}"/>
    <dgm:cxn modelId="{FFD65DE9-C216-43C2-BF87-AD4514613416}" type="presOf" srcId="{D9BEE59A-6F21-4E54-9AE8-AD318956D998}" destId="{518BC773-F845-4FB7-BDA0-0BD23B8A9E0F}" srcOrd="1" destOrd="0" presId="urn:microsoft.com/office/officeart/2005/8/layout/orgChart1"/>
    <dgm:cxn modelId="{F0BCF7FD-D312-4BE6-8338-6CC00BE43DF3}" type="presOf" srcId="{07BB9348-B87A-4B29-9009-7A265F26BA63}" destId="{87484607-0215-46E2-9F10-8F9BF595E612}" srcOrd="0" destOrd="0" presId="urn:microsoft.com/office/officeart/2005/8/layout/orgChart1"/>
    <dgm:cxn modelId="{00AF5E99-AE53-4DF2-9E6C-3448E2C0B226}" type="presOf" srcId="{38DAFC31-5150-401D-A6C9-00B7C8B942E8}" destId="{D69C2EA3-578B-4CA2-9FEA-45DED08F0B33}" srcOrd="0" destOrd="0" presId="urn:microsoft.com/office/officeart/2005/8/layout/orgChart1"/>
    <dgm:cxn modelId="{0389BA3C-34E2-4A12-858A-6F5F0750D3F7}" type="presOf" srcId="{E19F08CD-EEE8-43D9-9859-E5E1AF41CA9E}" destId="{928D6FC3-E2C1-4F0E-B956-58302729F957}" srcOrd="0" destOrd="0" presId="urn:microsoft.com/office/officeart/2005/8/layout/orgChart1"/>
    <dgm:cxn modelId="{5ADA13DD-1698-4DB2-8E71-642D04F800E3}" type="presOf" srcId="{D9BEE59A-6F21-4E54-9AE8-AD318956D998}" destId="{2CA0DEEE-C6D5-48E6-98D4-65A74F6F9123}" srcOrd="0" destOrd="0" presId="urn:microsoft.com/office/officeart/2005/8/layout/orgChart1"/>
    <dgm:cxn modelId="{750CA34E-D60D-41EF-9DB7-771EB288F9D3}" type="presOf" srcId="{063255D6-F1ED-4636-A6BE-0443E99066CE}" destId="{9014E889-AB77-4691-A721-51042B41FEE0}" srcOrd="0" destOrd="0" presId="urn:microsoft.com/office/officeart/2005/8/layout/orgChart1"/>
    <dgm:cxn modelId="{ADB3F087-B9CE-4ABE-B9E0-333659005440}" type="presOf" srcId="{BE75E538-A458-47CF-83C4-B37540AA495D}" destId="{E441C2C0-8CCF-4223-9447-2B066AE9F9BB}" srcOrd="1" destOrd="0" presId="urn:microsoft.com/office/officeart/2005/8/layout/orgChart1"/>
    <dgm:cxn modelId="{8F0C8D67-1278-40B8-8F4F-644F7C5C42AA}" srcId="{0D3750E3-12DF-4768-9D79-4A7B6AFD09F5}" destId="{D9BEE59A-6F21-4E54-9AE8-AD318956D998}" srcOrd="0" destOrd="0" parTransId="{516FF280-83B1-4EC9-95D8-0D9914967017}" sibTransId="{B462FC7D-6100-42C8-99FC-90B4E9DB68D5}"/>
    <dgm:cxn modelId="{F51ED25D-4929-4665-918F-9CCF22855729}" srcId="{F1A36DAB-7642-44D7-8EB1-5F57B92DC329}" destId="{C64E1F44-750A-4D51-8B94-9CD3908372DF}" srcOrd="1" destOrd="0" parTransId="{1A4F286E-D8C9-471B-9C5D-421D4482E96C}" sibTransId="{DF675D1C-EE22-497E-9347-09EBF6A398C4}"/>
    <dgm:cxn modelId="{BF662894-DD00-447E-B739-17DFEBCF7412}" type="presOf" srcId="{0D3750E3-12DF-4768-9D79-4A7B6AFD09F5}" destId="{43C472C9-D7F1-485D-A2D4-21415FF619D4}" srcOrd="1" destOrd="0" presId="urn:microsoft.com/office/officeart/2005/8/layout/orgChart1"/>
    <dgm:cxn modelId="{74E91868-CC5F-48D5-B6CF-165058667109}" type="presOf" srcId="{533CB01E-3732-4A39-B1B4-1C714093DC6A}" destId="{98BB5BA7-4E3D-427C-928B-108382BB2F7D}" srcOrd="0" destOrd="0" presId="urn:microsoft.com/office/officeart/2005/8/layout/orgChart1"/>
    <dgm:cxn modelId="{5F2D46D7-B913-4BA9-BB76-172B136CCF2C}" type="presOf" srcId="{125340C3-E3D7-4568-ACD6-B08CF0F7D7E6}" destId="{C8F3D292-8369-457F-A000-8D0CC5EA38E0}" srcOrd="0" destOrd="0" presId="urn:microsoft.com/office/officeart/2005/8/layout/orgChart1"/>
    <dgm:cxn modelId="{B6E51519-3B53-4117-A6FA-9524989A9FA8}" srcId="{533CB01E-3732-4A39-B1B4-1C714093DC6A}" destId="{BE75E538-A458-47CF-83C4-B37540AA495D}" srcOrd="1" destOrd="0" parTransId="{6361185D-7274-4521-90AB-B21B2D0EC7C9}" sibTransId="{0C326092-DDB7-4898-992E-61B9C1436781}"/>
    <dgm:cxn modelId="{2312AB0F-02B4-40B8-A559-7CA2FC20DCEF}" type="presOf" srcId="{DFEAACDD-8693-408C-BF11-A5271BDAFC9F}" destId="{3D71C07B-1939-4DB7-995F-3331849E1E85}" srcOrd="0" destOrd="0" presId="urn:microsoft.com/office/officeart/2005/8/layout/orgChart1"/>
    <dgm:cxn modelId="{F3671340-CFBE-4246-A3B8-55D8C997D2D2}" type="presOf" srcId="{3DCF5279-D171-43DC-A620-464DE59B9195}" destId="{9819FACB-5753-4B60-ADBC-BD788D785357}" srcOrd="0" destOrd="0" presId="urn:microsoft.com/office/officeart/2005/8/layout/orgChart1"/>
    <dgm:cxn modelId="{49F2BE11-DEA3-4EA1-B7BA-3D17D1FB6B8E}" srcId="{F1A36DAB-7642-44D7-8EB1-5F57B92DC329}" destId="{DFEAACDD-8693-408C-BF11-A5271BDAFC9F}" srcOrd="0" destOrd="0" parTransId="{EF36FADD-8A4D-4EF2-B978-A25F40E00A4B}" sibTransId="{530FC88D-DFB0-45A2-B5D7-D3C51E7E978A}"/>
    <dgm:cxn modelId="{AAA8ED4E-F2A2-4B5E-877E-89042396B085}" srcId="{0D3750E3-12DF-4768-9D79-4A7B6AFD09F5}" destId="{8AA8CA92-A3FE-44E5-8962-C93DB53E2991}" srcOrd="1" destOrd="0" parTransId="{E19F08CD-EEE8-43D9-9859-E5E1AF41CA9E}" sibTransId="{BB491EEF-9498-43BC-B697-E2BF8E57642E}"/>
    <dgm:cxn modelId="{9134BBF2-DB79-4662-859C-77358822FC28}" type="presOf" srcId="{283D9A15-C8DF-4F7F-AB1D-F2091B6CEDBA}" destId="{73AB55A3-B214-46FC-855C-F95D670BC1A0}" srcOrd="0" destOrd="0" presId="urn:microsoft.com/office/officeart/2005/8/layout/orgChart1"/>
    <dgm:cxn modelId="{A732D17C-0B92-48F3-9A06-185E870469E5}" type="presParOf" srcId="{87484607-0215-46E2-9F10-8F9BF595E612}" destId="{52E02F11-AD82-4224-BA71-A8295D56ED2E}" srcOrd="0" destOrd="0" presId="urn:microsoft.com/office/officeart/2005/8/layout/orgChart1"/>
    <dgm:cxn modelId="{53609721-900C-46A9-A5ED-2512334B4EEC}" type="presParOf" srcId="{52E02F11-AD82-4224-BA71-A8295D56ED2E}" destId="{42039BB7-27EA-4E77-BD0C-2DB14C399702}" srcOrd="0" destOrd="0" presId="urn:microsoft.com/office/officeart/2005/8/layout/orgChart1"/>
    <dgm:cxn modelId="{11B1A539-7E92-4985-8709-CDDAF7936D39}" type="presParOf" srcId="{42039BB7-27EA-4E77-BD0C-2DB14C399702}" destId="{23735531-6C06-4C52-938A-E96BC56DCDB4}" srcOrd="0" destOrd="0" presId="urn:microsoft.com/office/officeart/2005/8/layout/orgChart1"/>
    <dgm:cxn modelId="{40D62100-D68B-4DA2-BC1D-91772D6DE0E4}" type="presParOf" srcId="{42039BB7-27EA-4E77-BD0C-2DB14C399702}" destId="{386BAFE9-3F59-4C1F-B91F-F20A92181957}" srcOrd="1" destOrd="0" presId="urn:microsoft.com/office/officeart/2005/8/layout/orgChart1"/>
    <dgm:cxn modelId="{84B53B86-FCB8-4B75-BC86-8FA255DA93B6}" type="presParOf" srcId="{52E02F11-AD82-4224-BA71-A8295D56ED2E}" destId="{4BCBAECC-EDCF-4A20-B6EE-D569E9A1800B}" srcOrd="1" destOrd="0" presId="urn:microsoft.com/office/officeart/2005/8/layout/orgChart1"/>
    <dgm:cxn modelId="{660D5AAD-D29F-4B7B-96A8-64D53D9ADC9D}" type="presParOf" srcId="{4BCBAECC-EDCF-4A20-B6EE-D569E9A1800B}" destId="{5EC7EA6F-D97F-48D2-A7DA-4E9D937C7F57}" srcOrd="0" destOrd="0" presId="urn:microsoft.com/office/officeart/2005/8/layout/orgChart1"/>
    <dgm:cxn modelId="{A12C6BFD-33E7-49CE-B426-5B4C57907C75}" type="presParOf" srcId="{4BCBAECC-EDCF-4A20-B6EE-D569E9A1800B}" destId="{AA446E82-1DB8-4015-AEF2-5ABAF79CA5C3}" srcOrd="1" destOrd="0" presId="urn:microsoft.com/office/officeart/2005/8/layout/orgChart1"/>
    <dgm:cxn modelId="{6AC21716-8B93-434F-BAD5-2AC670CD2B05}" type="presParOf" srcId="{AA446E82-1DB8-4015-AEF2-5ABAF79CA5C3}" destId="{5FAD34DF-F01B-4FEA-896F-CE616CCFD235}" srcOrd="0" destOrd="0" presId="urn:microsoft.com/office/officeart/2005/8/layout/orgChart1"/>
    <dgm:cxn modelId="{5F8415A9-109B-46AC-AF8D-F28101B926B1}" type="presParOf" srcId="{5FAD34DF-F01B-4FEA-896F-CE616CCFD235}" destId="{3D71C07B-1939-4DB7-995F-3331849E1E85}" srcOrd="0" destOrd="0" presId="urn:microsoft.com/office/officeart/2005/8/layout/orgChart1"/>
    <dgm:cxn modelId="{E78C593D-C511-403F-89D6-E12B17F64026}" type="presParOf" srcId="{5FAD34DF-F01B-4FEA-896F-CE616CCFD235}" destId="{2E14AD37-FA60-4AFF-90E5-C46401C23704}" srcOrd="1" destOrd="0" presId="urn:microsoft.com/office/officeart/2005/8/layout/orgChart1"/>
    <dgm:cxn modelId="{51FD4FC8-9DB7-4B9A-B39D-92FF7D28D160}" type="presParOf" srcId="{AA446E82-1DB8-4015-AEF2-5ABAF79CA5C3}" destId="{2C85FC9A-392E-4FB0-ABC4-C08260C21CAE}" srcOrd="1" destOrd="0" presId="urn:microsoft.com/office/officeart/2005/8/layout/orgChart1"/>
    <dgm:cxn modelId="{2A6FE21E-7328-47A1-8999-1B9A28C6E0CD}" type="presParOf" srcId="{2C85FC9A-392E-4FB0-ABC4-C08260C21CAE}" destId="{07479E38-B76E-4C22-BDFE-CD46CB2A8BD1}" srcOrd="0" destOrd="0" presId="urn:microsoft.com/office/officeart/2005/8/layout/orgChart1"/>
    <dgm:cxn modelId="{D8DB6A23-C037-4A5A-9525-6B01F47864F9}" type="presParOf" srcId="{2C85FC9A-392E-4FB0-ABC4-C08260C21CAE}" destId="{DFE0142E-5707-47F2-BC76-6B251CA278C7}" srcOrd="1" destOrd="0" presId="urn:microsoft.com/office/officeart/2005/8/layout/orgChart1"/>
    <dgm:cxn modelId="{696C60AA-E51C-4B7D-9265-993FAF7B9EFC}" type="presParOf" srcId="{DFE0142E-5707-47F2-BC76-6B251CA278C7}" destId="{9AEB7D0A-CA13-427E-A45A-9F3D27636332}" srcOrd="0" destOrd="0" presId="urn:microsoft.com/office/officeart/2005/8/layout/orgChart1"/>
    <dgm:cxn modelId="{ED189AE5-6464-4B72-87E8-F1DB3127ECFD}" type="presParOf" srcId="{9AEB7D0A-CA13-427E-A45A-9F3D27636332}" destId="{9DBA8D7A-A998-482A-B78B-26613F1F8FA5}" srcOrd="0" destOrd="0" presId="urn:microsoft.com/office/officeart/2005/8/layout/orgChart1"/>
    <dgm:cxn modelId="{19822C2A-5F94-47D5-A505-BDF964DD4709}" type="presParOf" srcId="{9AEB7D0A-CA13-427E-A45A-9F3D27636332}" destId="{43ACD5BF-E348-49F2-9E97-E6BAEE9F9790}" srcOrd="1" destOrd="0" presId="urn:microsoft.com/office/officeart/2005/8/layout/orgChart1"/>
    <dgm:cxn modelId="{FFF67F2E-7B7C-4829-B665-6F3956AA31DB}" type="presParOf" srcId="{DFE0142E-5707-47F2-BC76-6B251CA278C7}" destId="{CCCC0BD6-F253-4C5D-88EC-26F1E497CAFE}" srcOrd="1" destOrd="0" presId="urn:microsoft.com/office/officeart/2005/8/layout/orgChart1"/>
    <dgm:cxn modelId="{5FE60D55-ECD1-44D6-A4E1-3A5AF8510AED}" type="presParOf" srcId="{DFE0142E-5707-47F2-BC76-6B251CA278C7}" destId="{BE0BDAA0-0AA6-436E-8308-B4049FA5954C}" srcOrd="2" destOrd="0" presId="urn:microsoft.com/office/officeart/2005/8/layout/orgChart1"/>
    <dgm:cxn modelId="{5903F011-708E-4D14-BF2D-D00EEF107B84}" type="presParOf" srcId="{2C85FC9A-392E-4FB0-ABC4-C08260C21CAE}" destId="{73AB55A3-B214-46FC-855C-F95D670BC1A0}" srcOrd="2" destOrd="0" presId="urn:microsoft.com/office/officeart/2005/8/layout/orgChart1"/>
    <dgm:cxn modelId="{8E2831C4-EA56-4551-906C-247B5CD48630}" type="presParOf" srcId="{2C85FC9A-392E-4FB0-ABC4-C08260C21CAE}" destId="{97702394-6AB4-4564-B334-A1963E3275D8}" srcOrd="3" destOrd="0" presId="urn:microsoft.com/office/officeart/2005/8/layout/orgChart1"/>
    <dgm:cxn modelId="{73FFBBE5-ACFB-443C-97E0-16E7C539B546}" type="presParOf" srcId="{97702394-6AB4-4564-B334-A1963E3275D8}" destId="{EA4795C5-83F7-43C7-995A-615B33631DBD}" srcOrd="0" destOrd="0" presId="urn:microsoft.com/office/officeart/2005/8/layout/orgChart1"/>
    <dgm:cxn modelId="{6199671C-141F-403F-AA7A-09BC15E3EDF0}" type="presParOf" srcId="{EA4795C5-83F7-43C7-995A-615B33631DBD}" destId="{36BC333A-FB5C-4BDC-9589-6FE140C4D65E}" srcOrd="0" destOrd="0" presId="urn:microsoft.com/office/officeart/2005/8/layout/orgChart1"/>
    <dgm:cxn modelId="{67E44552-A2D6-489E-9EE5-0E3B18C40862}" type="presParOf" srcId="{EA4795C5-83F7-43C7-995A-615B33631DBD}" destId="{FBED5740-B56F-40B9-A107-9979359C25D3}" srcOrd="1" destOrd="0" presId="urn:microsoft.com/office/officeart/2005/8/layout/orgChart1"/>
    <dgm:cxn modelId="{D19D380E-89AA-47E7-BA08-C3B3E81DFF7B}" type="presParOf" srcId="{97702394-6AB4-4564-B334-A1963E3275D8}" destId="{0A22E4A3-F29E-49F4-B20E-4EDFAD71A4F4}" srcOrd="1" destOrd="0" presId="urn:microsoft.com/office/officeart/2005/8/layout/orgChart1"/>
    <dgm:cxn modelId="{6BF15D6B-8285-4157-9079-8D2462468DAC}" type="presParOf" srcId="{97702394-6AB4-4564-B334-A1963E3275D8}" destId="{29C6551C-083D-47AB-9CFC-F7E4517A5935}" srcOrd="2" destOrd="0" presId="urn:microsoft.com/office/officeart/2005/8/layout/orgChart1"/>
    <dgm:cxn modelId="{2CB0BFE5-0063-45B5-982D-3FFE59F05AB0}" type="presParOf" srcId="{AA446E82-1DB8-4015-AEF2-5ABAF79CA5C3}" destId="{FA455C60-CC92-4388-98B0-422917EA2FC6}" srcOrd="2" destOrd="0" presId="urn:microsoft.com/office/officeart/2005/8/layout/orgChart1"/>
    <dgm:cxn modelId="{68BC56C6-BBEB-4188-8042-D081A24D8CF4}" type="presParOf" srcId="{4BCBAECC-EDCF-4A20-B6EE-D569E9A1800B}" destId="{7AE6FFB3-226B-40D7-912D-A1F3059A97D8}" srcOrd="2" destOrd="0" presId="urn:microsoft.com/office/officeart/2005/8/layout/orgChart1"/>
    <dgm:cxn modelId="{D7DCAE0C-2E7B-4071-B8EF-B824BF09ABF5}" type="presParOf" srcId="{4BCBAECC-EDCF-4A20-B6EE-D569E9A1800B}" destId="{6CFE8C99-0977-42AA-BB82-D3749E67BFB2}" srcOrd="3" destOrd="0" presId="urn:microsoft.com/office/officeart/2005/8/layout/orgChart1"/>
    <dgm:cxn modelId="{5D1DC295-32E6-48EE-B0B5-A972DAC58D58}" type="presParOf" srcId="{6CFE8C99-0977-42AA-BB82-D3749E67BFB2}" destId="{B8C66D00-19D1-4FCC-A8F6-BAC301532918}" srcOrd="0" destOrd="0" presId="urn:microsoft.com/office/officeart/2005/8/layout/orgChart1"/>
    <dgm:cxn modelId="{4F690DC8-FE41-4981-8F9A-79FA888C4383}" type="presParOf" srcId="{B8C66D00-19D1-4FCC-A8F6-BAC301532918}" destId="{9CB5DF9B-F1EF-434D-B36A-6FE5EA17B8B0}" srcOrd="0" destOrd="0" presId="urn:microsoft.com/office/officeart/2005/8/layout/orgChart1"/>
    <dgm:cxn modelId="{11D99C14-D6EE-4FD6-8A78-8DCFCEBD0AB7}" type="presParOf" srcId="{B8C66D00-19D1-4FCC-A8F6-BAC301532918}" destId="{D7B9E233-EB30-4ADC-95A9-9DB0846CE4FF}" srcOrd="1" destOrd="0" presId="urn:microsoft.com/office/officeart/2005/8/layout/orgChart1"/>
    <dgm:cxn modelId="{B72E5B69-DEAC-44DB-8D85-6990B977FD55}" type="presParOf" srcId="{6CFE8C99-0977-42AA-BB82-D3749E67BFB2}" destId="{F586E5F8-500E-495B-A1D4-3E2054798AF6}" srcOrd="1" destOrd="0" presId="urn:microsoft.com/office/officeart/2005/8/layout/orgChart1"/>
    <dgm:cxn modelId="{A1C61D6A-4B68-409A-AE54-075C901BD536}" type="presParOf" srcId="{F586E5F8-500E-495B-A1D4-3E2054798AF6}" destId="{D69C2EA3-578B-4CA2-9FEA-45DED08F0B33}" srcOrd="0" destOrd="0" presId="urn:microsoft.com/office/officeart/2005/8/layout/orgChart1"/>
    <dgm:cxn modelId="{758BA769-C83C-4C05-AE37-9A1DA9A45BAE}" type="presParOf" srcId="{F586E5F8-500E-495B-A1D4-3E2054798AF6}" destId="{A717865F-0F75-44F6-A2E1-DEFF5445B044}" srcOrd="1" destOrd="0" presId="urn:microsoft.com/office/officeart/2005/8/layout/orgChart1"/>
    <dgm:cxn modelId="{E7BAFB17-174B-4BDE-890B-FA02F6E7F441}" type="presParOf" srcId="{A717865F-0F75-44F6-A2E1-DEFF5445B044}" destId="{C98D328B-1167-49F7-A231-42E330A44E35}" srcOrd="0" destOrd="0" presId="urn:microsoft.com/office/officeart/2005/8/layout/orgChart1"/>
    <dgm:cxn modelId="{AB70D965-09D6-4ACB-A63E-93F73B29E4D0}" type="presParOf" srcId="{C98D328B-1167-49F7-A231-42E330A44E35}" destId="{7F0107E0-B5D6-450B-AECF-922E6FFE9F62}" srcOrd="0" destOrd="0" presId="urn:microsoft.com/office/officeart/2005/8/layout/orgChart1"/>
    <dgm:cxn modelId="{1452F105-3D89-4201-AFA0-7AAF8D9672C3}" type="presParOf" srcId="{C98D328B-1167-49F7-A231-42E330A44E35}" destId="{757F5E8B-8890-4BC2-AA8E-65DC610658E0}" srcOrd="1" destOrd="0" presId="urn:microsoft.com/office/officeart/2005/8/layout/orgChart1"/>
    <dgm:cxn modelId="{44F9D329-C13F-4F50-92EB-C3A684017717}" type="presParOf" srcId="{A717865F-0F75-44F6-A2E1-DEFF5445B044}" destId="{7F34C8D0-86B7-4371-ADCA-F59ED58E8DA1}" srcOrd="1" destOrd="0" presId="urn:microsoft.com/office/officeart/2005/8/layout/orgChart1"/>
    <dgm:cxn modelId="{6D9E039C-DC9F-4635-B3B1-B8B114027606}" type="presParOf" srcId="{A717865F-0F75-44F6-A2E1-DEFF5445B044}" destId="{6B43AB24-0EF2-499F-81DD-10032CA6B815}" srcOrd="2" destOrd="0" presId="urn:microsoft.com/office/officeart/2005/8/layout/orgChart1"/>
    <dgm:cxn modelId="{8CD67434-23B2-4F2E-BB3F-684CD8CDB063}" type="presParOf" srcId="{F586E5F8-500E-495B-A1D4-3E2054798AF6}" destId="{0E0B14DB-C857-4B86-887A-E381F969EE66}" srcOrd="2" destOrd="0" presId="urn:microsoft.com/office/officeart/2005/8/layout/orgChart1"/>
    <dgm:cxn modelId="{1B18805E-8E07-4A2B-B99D-D9F98730D88D}" type="presParOf" srcId="{F586E5F8-500E-495B-A1D4-3E2054798AF6}" destId="{BA645949-251B-4536-86AB-4267741B585A}" srcOrd="3" destOrd="0" presId="urn:microsoft.com/office/officeart/2005/8/layout/orgChart1"/>
    <dgm:cxn modelId="{E7B9F2A7-81C3-4539-8007-36A2C2374081}" type="presParOf" srcId="{BA645949-251B-4536-86AB-4267741B585A}" destId="{EB76C3C6-B880-499C-BB2C-1D49624208B7}" srcOrd="0" destOrd="0" presId="urn:microsoft.com/office/officeart/2005/8/layout/orgChart1"/>
    <dgm:cxn modelId="{64563598-B60D-4F49-B58B-67447FBA7DA7}" type="presParOf" srcId="{EB76C3C6-B880-499C-BB2C-1D49624208B7}" destId="{C8F3D292-8369-457F-A000-8D0CC5EA38E0}" srcOrd="0" destOrd="0" presId="urn:microsoft.com/office/officeart/2005/8/layout/orgChart1"/>
    <dgm:cxn modelId="{BB37D82A-8776-4708-8EC0-4A7E779ACC4C}" type="presParOf" srcId="{EB76C3C6-B880-499C-BB2C-1D49624208B7}" destId="{8E51797C-B93A-42F6-9FB5-D183655A1B85}" srcOrd="1" destOrd="0" presId="urn:microsoft.com/office/officeart/2005/8/layout/orgChart1"/>
    <dgm:cxn modelId="{464A96A6-9BAC-40BD-9BDE-D8DFDD983CB0}" type="presParOf" srcId="{BA645949-251B-4536-86AB-4267741B585A}" destId="{1AB0EF9A-7AA9-4365-A9CA-3A5DE2F11468}" srcOrd="1" destOrd="0" presId="urn:microsoft.com/office/officeart/2005/8/layout/orgChart1"/>
    <dgm:cxn modelId="{8533C976-0954-4A24-BB81-66764B76D21C}" type="presParOf" srcId="{BA645949-251B-4536-86AB-4267741B585A}" destId="{06F36D22-5660-4A5A-80B1-B483724D63A8}" srcOrd="2" destOrd="0" presId="urn:microsoft.com/office/officeart/2005/8/layout/orgChart1"/>
    <dgm:cxn modelId="{664849F6-C457-4A00-B598-BB279AC99715}" type="presParOf" srcId="{6CFE8C99-0977-42AA-BB82-D3749E67BFB2}" destId="{A1A0B2D8-E438-476E-8A0F-E957039D4469}" srcOrd="2" destOrd="0" presId="urn:microsoft.com/office/officeart/2005/8/layout/orgChart1"/>
    <dgm:cxn modelId="{40A3E872-BFF3-4531-A71B-98057AAD3AA9}" type="presParOf" srcId="{4BCBAECC-EDCF-4A20-B6EE-D569E9A1800B}" destId="{496420D7-6853-48EC-900A-9B902711EC95}" srcOrd="4" destOrd="0" presId="urn:microsoft.com/office/officeart/2005/8/layout/orgChart1"/>
    <dgm:cxn modelId="{C91BDB5D-91A4-4CD7-BD99-592853D989BD}" type="presParOf" srcId="{4BCBAECC-EDCF-4A20-B6EE-D569E9A1800B}" destId="{68600780-8085-4C51-8A99-8C630B2B2A9A}" srcOrd="5" destOrd="0" presId="urn:microsoft.com/office/officeart/2005/8/layout/orgChart1"/>
    <dgm:cxn modelId="{231A5F37-60CB-440F-8565-8036E6E6121D}" type="presParOf" srcId="{68600780-8085-4C51-8A99-8C630B2B2A9A}" destId="{95DD7B7D-4C56-4AAB-8E25-28CF3BADDD8C}" srcOrd="0" destOrd="0" presId="urn:microsoft.com/office/officeart/2005/8/layout/orgChart1"/>
    <dgm:cxn modelId="{9064F6F4-9B03-4B56-AC1C-104756834C51}" type="presParOf" srcId="{95DD7B7D-4C56-4AAB-8E25-28CF3BADDD8C}" destId="{5288F1DE-2486-492F-A0E1-FD3F0D5AB235}" srcOrd="0" destOrd="0" presId="urn:microsoft.com/office/officeart/2005/8/layout/orgChart1"/>
    <dgm:cxn modelId="{DD8B6B16-9108-4F79-99B5-FE4DFBF791A6}" type="presParOf" srcId="{95DD7B7D-4C56-4AAB-8E25-28CF3BADDD8C}" destId="{43C472C9-D7F1-485D-A2D4-21415FF619D4}" srcOrd="1" destOrd="0" presId="urn:microsoft.com/office/officeart/2005/8/layout/orgChart1"/>
    <dgm:cxn modelId="{ADBF37FE-3AB5-48F2-946A-84303E5C9AF8}" type="presParOf" srcId="{68600780-8085-4C51-8A99-8C630B2B2A9A}" destId="{62155B24-0EE2-43C2-A25D-9A3D1D68FADF}" srcOrd="1" destOrd="0" presId="urn:microsoft.com/office/officeart/2005/8/layout/orgChart1"/>
    <dgm:cxn modelId="{B39BCB74-E3C2-4CDA-8134-BE5858DA14A7}" type="presParOf" srcId="{62155B24-0EE2-43C2-A25D-9A3D1D68FADF}" destId="{88283DBE-6F9A-44EC-A8EE-9898FB708300}" srcOrd="0" destOrd="0" presId="urn:microsoft.com/office/officeart/2005/8/layout/orgChart1"/>
    <dgm:cxn modelId="{E1A62234-C08D-40F1-9E14-8438A2DCF2E4}" type="presParOf" srcId="{62155B24-0EE2-43C2-A25D-9A3D1D68FADF}" destId="{2B0488A0-CF8A-4789-989A-BE258F9CE697}" srcOrd="1" destOrd="0" presId="urn:microsoft.com/office/officeart/2005/8/layout/orgChart1"/>
    <dgm:cxn modelId="{ABF47AF1-183F-4272-B876-459FCA662710}" type="presParOf" srcId="{2B0488A0-CF8A-4789-989A-BE258F9CE697}" destId="{826E8330-F88D-4AB9-8F8B-BA6C0CABCD8E}" srcOrd="0" destOrd="0" presId="urn:microsoft.com/office/officeart/2005/8/layout/orgChart1"/>
    <dgm:cxn modelId="{7D180897-9435-48D1-8DF6-9384C9DBA897}" type="presParOf" srcId="{826E8330-F88D-4AB9-8F8B-BA6C0CABCD8E}" destId="{2CA0DEEE-C6D5-48E6-98D4-65A74F6F9123}" srcOrd="0" destOrd="0" presId="urn:microsoft.com/office/officeart/2005/8/layout/orgChart1"/>
    <dgm:cxn modelId="{A227F9FD-7763-4A95-8BE7-A85E80A2CFAB}" type="presParOf" srcId="{826E8330-F88D-4AB9-8F8B-BA6C0CABCD8E}" destId="{518BC773-F845-4FB7-BDA0-0BD23B8A9E0F}" srcOrd="1" destOrd="0" presId="urn:microsoft.com/office/officeart/2005/8/layout/orgChart1"/>
    <dgm:cxn modelId="{1A2BFEDB-DA99-4478-A3AF-900ED97BB75B}" type="presParOf" srcId="{2B0488A0-CF8A-4789-989A-BE258F9CE697}" destId="{23A8A584-75A9-457A-A4AD-F3D3E05872A8}" srcOrd="1" destOrd="0" presId="urn:microsoft.com/office/officeart/2005/8/layout/orgChart1"/>
    <dgm:cxn modelId="{B4157A08-ECC0-4CFD-8714-2CB07DAFA84E}" type="presParOf" srcId="{2B0488A0-CF8A-4789-989A-BE258F9CE697}" destId="{6D0671B0-C0E6-41B4-97AD-F97C09B4B6DB}" srcOrd="2" destOrd="0" presId="urn:microsoft.com/office/officeart/2005/8/layout/orgChart1"/>
    <dgm:cxn modelId="{69E78EF2-69CC-4583-963B-07EC9524735D}" type="presParOf" srcId="{62155B24-0EE2-43C2-A25D-9A3D1D68FADF}" destId="{928D6FC3-E2C1-4F0E-B956-58302729F957}" srcOrd="2" destOrd="0" presId="urn:microsoft.com/office/officeart/2005/8/layout/orgChart1"/>
    <dgm:cxn modelId="{18F94921-125B-4B4D-B79D-ABE8BD6FC688}" type="presParOf" srcId="{62155B24-0EE2-43C2-A25D-9A3D1D68FADF}" destId="{8F51B626-0F51-40DB-9AC0-F717B7927A35}" srcOrd="3" destOrd="0" presId="urn:microsoft.com/office/officeart/2005/8/layout/orgChart1"/>
    <dgm:cxn modelId="{4D7406EA-5503-4062-A482-BEC701801B22}" type="presParOf" srcId="{8F51B626-0F51-40DB-9AC0-F717B7927A35}" destId="{5DE43E25-9FAF-4D27-A186-631E4B5BB000}" srcOrd="0" destOrd="0" presId="urn:microsoft.com/office/officeart/2005/8/layout/orgChart1"/>
    <dgm:cxn modelId="{4491B2BB-4FAA-439B-9343-E804A46847B5}" type="presParOf" srcId="{5DE43E25-9FAF-4D27-A186-631E4B5BB000}" destId="{3E5C5597-D882-4DF9-8D02-FFE6F94540F0}" srcOrd="0" destOrd="0" presId="urn:microsoft.com/office/officeart/2005/8/layout/orgChart1"/>
    <dgm:cxn modelId="{F20CA142-B27C-4859-9826-AD9C67065F73}" type="presParOf" srcId="{5DE43E25-9FAF-4D27-A186-631E4B5BB000}" destId="{2411E509-9111-466D-84D3-2AC133A94CA4}" srcOrd="1" destOrd="0" presId="urn:microsoft.com/office/officeart/2005/8/layout/orgChart1"/>
    <dgm:cxn modelId="{07420AA3-CAC8-4CDC-847F-664007F4E88C}" type="presParOf" srcId="{8F51B626-0F51-40DB-9AC0-F717B7927A35}" destId="{420BEA96-3A15-44A7-96D8-0BA6B7C59733}" srcOrd="1" destOrd="0" presId="urn:microsoft.com/office/officeart/2005/8/layout/orgChart1"/>
    <dgm:cxn modelId="{5A4DFEB9-A8E8-40C9-8767-15215C5D3DEC}" type="presParOf" srcId="{8F51B626-0F51-40DB-9AC0-F717B7927A35}" destId="{1D9259B5-281D-4475-8877-448F9AA342C2}" srcOrd="2" destOrd="0" presId="urn:microsoft.com/office/officeart/2005/8/layout/orgChart1"/>
    <dgm:cxn modelId="{047627FC-F7C9-47D4-AD9A-72C9831FB055}" type="presParOf" srcId="{68600780-8085-4C51-8A99-8C630B2B2A9A}" destId="{83DC0234-F55C-455A-9CB7-3CA936083BE4}" srcOrd="2" destOrd="0" presId="urn:microsoft.com/office/officeart/2005/8/layout/orgChart1"/>
    <dgm:cxn modelId="{FA57566D-85B5-48E9-8B45-E50A8BD52355}" type="presParOf" srcId="{4BCBAECC-EDCF-4A20-B6EE-D569E9A1800B}" destId="{9819FACB-5753-4B60-ADBC-BD788D785357}" srcOrd="6" destOrd="0" presId="urn:microsoft.com/office/officeart/2005/8/layout/orgChart1"/>
    <dgm:cxn modelId="{50F67F9F-02DC-4BF6-8503-5975BBF36B10}" type="presParOf" srcId="{4BCBAECC-EDCF-4A20-B6EE-D569E9A1800B}" destId="{9C766ED9-2742-4AE8-9890-B913879692EE}" srcOrd="7" destOrd="0" presId="urn:microsoft.com/office/officeart/2005/8/layout/orgChart1"/>
    <dgm:cxn modelId="{A2460DBE-9B69-4C88-9686-08AA8ED06D35}" type="presParOf" srcId="{9C766ED9-2742-4AE8-9890-B913879692EE}" destId="{6A1B3C95-FE6F-4709-9709-ADB7F7019841}" srcOrd="0" destOrd="0" presId="urn:microsoft.com/office/officeart/2005/8/layout/orgChart1"/>
    <dgm:cxn modelId="{E624B83F-BE31-4B74-BB1B-6457DD219A4B}" type="presParOf" srcId="{6A1B3C95-FE6F-4709-9709-ADB7F7019841}" destId="{98BB5BA7-4E3D-427C-928B-108382BB2F7D}" srcOrd="0" destOrd="0" presId="urn:microsoft.com/office/officeart/2005/8/layout/orgChart1"/>
    <dgm:cxn modelId="{25E962EB-F6CB-4A50-8066-761EAB35CF08}" type="presParOf" srcId="{6A1B3C95-FE6F-4709-9709-ADB7F7019841}" destId="{3FEF925C-D84C-4C54-98BF-8547B7EB7BFB}" srcOrd="1" destOrd="0" presId="urn:microsoft.com/office/officeart/2005/8/layout/orgChart1"/>
    <dgm:cxn modelId="{4C1E67F7-3C55-4806-AEB7-8C3ED5F963C8}" type="presParOf" srcId="{9C766ED9-2742-4AE8-9890-B913879692EE}" destId="{2E87D4AE-EC9E-408A-B729-B8C6F9E769EE}" srcOrd="1" destOrd="0" presId="urn:microsoft.com/office/officeart/2005/8/layout/orgChart1"/>
    <dgm:cxn modelId="{6D9DD5E7-9582-4A59-B1A7-60D378ED3AA1}" type="presParOf" srcId="{2E87D4AE-EC9E-408A-B729-B8C6F9E769EE}" destId="{13D2C178-7379-40BC-A387-664E81C62B59}" srcOrd="0" destOrd="0" presId="urn:microsoft.com/office/officeart/2005/8/layout/orgChart1"/>
    <dgm:cxn modelId="{67CFD483-4757-4454-BB8E-724EE6BF6F3D}" type="presParOf" srcId="{2E87D4AE-EC9E-408A-B729-B8C6F9E769EE}" destId="{DE72D5F2-FAD7-4684-ACBD-57F23E307D3A}" srcOrd="1" destOrd="0" presId="urn:microsoft.com/office/officeart/2005/8/layout/orgChart1"/>
    <dgm:cxn modelId="{72FE8987-C0D7-45B1-8403-06CB5FDD2ED4}" type="presParOf" srcId="{DE72D5F2-FAD7-4684-ACBD-57F23E307D3A}" destId="{0AF3D4A2-9BF3-4A63-87B5-8553BC347A5F}" srcOrd="0" destOrd="0" presId="urn:microsoft.com/office/officeart/2005/8/layout/orgChart1"/>
    <dgm:cxn modelId="{20E0087A-2077-4DF7-8E2F-15EE8D4C1474}" type="presParOf" srcId="{0AF3D4A2-9BF3-4A63-87B5-8553BC347A5F}" destId="{9014E889-AB77-4691-A721-51042B41FEE0}" srcOrd="0" destOrd="0" presId="urn:microsoft.com/office/officeart/2005/8/layout/orgChart1"/>
    <dgm:cxn modelId="{872FE2A1-BFF3-42C1-9404-D46C0F806D34}" type="presParOf" srcId="{0AF3D4A2-9BF3-4A63-87B5-8553BC347A5F}" destId="{85415895-DD0E-4502-BBC4-1FBF9B5F828A}" srcOrd="1" destOrd="0" presId="urn:microsoft.com/office/officeart/2005/8/layout/orgChart1"/>
    <dgm:cxn modelId="{0607D04F-F717-4505-88F6-193ABF0AD853}" type="presParOf" srcId="{DE72D5F2-FAD7-4684-ACBD-57F23E307D3A}" destId="{5A902C4F-0C43-4159-B56F-0E06414B65C2}" srcOrd="1" destOrd="0" presId="urn:microsoft.com/office/officeart/2005/8/layout/orgChart1"/>
    <dgm:cxn modelId="{A56F9451-7BB0-43A3-9195-6F7048371E5F}" type="presParOf" srcId="{DE72D5F2-FAD7-4684-ACBD-57F23E307D3A}" destId="{15031192-DEEE-49D9-B17F-0E857A96AA64}" srcOrd="2" destOrd="0" presId="urn:microsoft.com/office/officeart/2005/8/layout/orgChart1"/>
    <dgm:cxn modelId="{536B150E-60E4-42F4-BABD-BC311E2E2815}" type="presParOf" srcId="{2E87D4AE-EC9E-408A-B729-B8C6F9E769EE}" destId="{3B23C171-4568-4F14-8D26-891EBEBEDB19}" srcOrd="2" destOrd="0" presId="urn:microsoft.com/office/officeart/2005/8/layout/orgChart1"/>
    <dgm:cxn modelId="{C1B56AC1-6E85-410C-AB5E-77788603FB66}" type="presParOf" srcId="{2E87D4AE-EC9E-408A-B729-B8C6F9E769EE}" destId="{398B91CE-605A-4149-9DD6-961F33C7EA82}" srcOrd="3" destOrd="0" presId="urn:microsoft.com/office/officeart/2005/8/layout/orgChart1"/>
    <dgm:cxn modelId="{3D8FF59A-9067-47D6-8657-9B4E2F132664}" type="presParOf" srcId="{398B91CE-605A-4149-9DD6-961F33C7EA82}" destId="{80DD7A2E-BDC3-421E-A72A-72E68FC3E9F1}" srcOrd="0" destOrd="0" presId="urn:microsoft.com/office/officeart/2005/8/layout/orgChart1"/>
    <dgm:cxn modelId="{AC0ADCA3-92ED-43B3-A7B6-62909E0B90E9}" type="presParOf" srcId="{80DD7A2E-BDC3-421E-A72A-72E68FC3E9F1}" destId="{27A41016-D2F8-401D-920F-ADF29BED3EFF}" srcOrd="0" destOrd="0" presId="urn:microsoft.com/office/officeart/2005/8/layout/orgChart1"/>
    <dgm:cxn modelId="{4E84196E-6F8E-4CD7-B609-5B1017EE5460}" type="presParOf" srcId="{80DD7A2E-BDC3-421E-A72A-72E68FC3E9F1}" destId="{E441C2C0-8CCF-4223-9447-2B066AE9F9BB}" srcOrd="1" destOrd="0" presId="urn:microsoft.com/office/officeart/2005/8/layout/orgChart1"/>
    <dgm:cxn modelId="{0D8BF3FE-B0C0-49D0-AF0D-F7FCCD95BD95}" type="presParOf" srcId="{398B91CE-605A-4149-9DD6-961F33C7EA82}" destId="{A27DF68D-FF51-4E5E-80EA-FDB7CD7D48E5}" srcOrd="1" destOrd="0" presId="urn:microsoft.com/office/officeart/2005/8/layout/orgChart1"/>
    <dgm:cxn modelId="{33B7DC02-8F54-4164-A927-40AB88B01AA8}" type="presParOf" srcId="{398B91CE-605A-4149-9DD6-961F33C7EA82}" destId="{B720F844-36B9-4DD5-A9C4-23935D4BA7B6}" srcOrd="2" destOrd="0" presId="urn:microsoft.com/office/officeart/2005/8/layout/orgChart1"/>
    <dgm:cxn modelId="{ADDEC0A4-3677-40BD-88CE-0AA0593B1FDB}" type="presParOf" srcId="{9C766ED9-2742-4AE8-9890-B913879692EE}" destId="{335B59FD-7A98-4911-9474-91DD9C380A0D}" srcOrd="2" destOrd="0" presId="urn:microsoft.com/office/officeart/2005/8/layout/orgChart1"/>
    <dgm:cxn modelId="{294C7B3B-53DE-437E-8DD8-476E09895D0A}" type="presParOf" srcId="{52E02F11-AD82-4224-BA71-A8295D56ED2E}" destId="{3BB220A3-ADDC-4B64-A36C-21D68B272221}" srcOrd="2" destOrd="0" presId="urn:microsoft.com/office/officeart/2005/8/layout/orgChart1"/>
  </dgm:cxnLst>
  <dgm:bg/>
  <dgm:whole/>
  <dgm:extLst>
    <a:ext uri="http://schemas.microsoft.com/office/drawing/2008/diagram">
      <dsp:dataModelExt xmlns:dsp="http://schemas.microsoft.com/office/drawing/2008/diagram" relId="rId12" minVer="http://schemas.openxmlformats.org/drawingml/2006/diagram"/>
    </a:ext>
  </dgm:extLst>
</dgm:dataModel>
</file>

<file path=word/diagrams/data2.xml><?xml version="1.0" encoding="utf-8"?>
<dgm:dataModel xmlns:dgm="http://schemas.openxmlformats.org/drawingml/2006/diagram" xmlns:a="http://schemas.openxmlformats.org/drawingml/2006/main">
  <dgm:ptLst>
    <dgm:pt modelId="{34520366-FB93-43F1-9A46-1C7644E33DD5}" type="doc">
      <dgm:prSet loTypeId="urn:microsoft.com/office/officeart/2005/8/layout/hierarchy2" loCatId="hierarchy" qsTypeId="urn:microsoft.com/office/officeart/2005/8/quickstyle/simple1" qsCatId="simple" csTypeId="urn:microsoft.com/office/officeart/2005/8/colors/accent0_1" csCatId="mainScheme" phldr="1"/>
      <dgm:spPr/>
      <dgm:t>
        <a:bodyPr/>
        <a:lstStyle/>
        <a:p>
          <a:endParaRPr lang="ru-RU"/>
        </a:p>
      </dgm:t>
    </dgm:pt>
    <dgm:pt modelId="{01E637AE-848D-4CB6-9AA1-AD37D61DD182}">
      <dgm:prSet phldrT="[Текст]"/>
      <dgm:spPr/>
      <dgm:t>
        <a:bodyPr/>
        <a:lstStyle/>
        <a:p>
          <a:r>
            <a:rPr lang="ru-RU"/>
            <a:t>Разметка и меню сайта</a:t>
          </a:r>
        </a:p>
      </dgm:t>
    </dgm:pt>
    <dgm:pt modelId="{58874170-049E-43AC-A032-5E59457EF47F}" type="parTrans" cxnId="{33D5B19E-A895-490B-A6F3-E025CF26F4FC}">
      <dgm:prSet/>
      <dgm:spPr/>
      <dgm:t>
        <a:bodyPr/>
        <a:lstStyle/>
        <a:p>
          <a:endParaRPr lang="ru-RU"/>
        </a:p>
      </dgm:t>
    </dgm:pt>
    <dgm:pt modelId="{DDB9592D-D19B-4463-A4A5-68873D46D27B}" type="sibTrans" cxnId="{33D5B19E-A895-490B-A6F3-E025CF26F4FC}">
      <dgm:prSet/>
      <dgm:spPr/>
      <dgm:t>
        <a:bodyPr/>
        <a:lstStyle/>
        <a:p>
          <a:endParaRPr lang="ru-RU"/>
        </a:p>
      </dgm:t>
    </dgm:pt>
    <dgm:pt modelId="{24CB7113-36BF-4908-B24D-AC9F366CFBE4}">
      <dgm:prSet phldrT="[Текст]"/>
      <dgm:spPr/>
      <dgm:t>
        <a:bodyPr/>
        <a:lstStyle/>
        <a:p>
          <a:r>
            <a:rPr lang="ru-RU"/>
            <a:t>Раздел. Автомобили</a:t>
          </a:r>
        </a:p>
      </dgm:t>
    </dgm:pt>
    <dgm:pt modelId="{1887807A-27F8-45DF-B58E-C7790BCB98C4}" type="parTrans" cxnId="{3E986AAD-D174-487A-BFF4-B0A73912B7FF}">
      <dgm:prSet/>
      <dgm:spPr/>
      <dgm:t>
        <a:bodyPr/>
        <a:lstStyle/>
        <a:p>
          <a:endParaRPr lang="ru-RU"/>
        </a:p>
      </dgm:t>
    </dgm:pt>
    <dgm:pt modelId="{1776F194-ABA3-42AC-9D81-F134D6A656CE}" type="sibTrans" cxnId="{3E986AAD-D174-487A-BFF4-B0A73912B7FF}">
      <dgm:prSet/>
      <dgm:spPr/>
      <dgm:t>
        <a:bodyPr/>
        <a:lstStyle/>
        <a:p>
          <a:endParaRPr lang="ru-RU"/>
        </a:p>
      </dgm:t>
    </dgm:pt>
    <dgm:pt modelId="{5E79ECC5-F2C5-4D99-B7C9-2B33E1A26B4A}">
      <dgm:prSet phldrT="[Текст]"/>
      <dgm:spPr/>
      <dgm:t>
        <a:bodyPr/>
        <a:lstStyle/>
        <a:p>
          <a:r>
            <a:rPr lang="ru-RU"/>
            <a:t>Каталог автомобилей</a:t>
          </a:r>
        </a:p>
      </dgm:t>
    </dgm:pt>
    <dgm:pt modelId="{E9C44175-4C93-4527-BFFE-CE4263F856FF}" type="parTrans" cxnId="{6149D4C4-4D14-4484-8945-FB5ECBF7FA7F}">
      <dgm:prSet/>
      <dgm:spPr/>
      <dgm:t>
        <a:bodyPr/>
        <a:lstStyle/>
        <a:p>
          <a:endParaRPr lang="ru-RU"/>
        </a:p>
      </dgm:t>
    </dgm:pt>
    <dgm:pt modelId="{F26157A2-8849-4EFB-B129-8DD9E2A999CB}" type="sibTrans" cxnId="{6149D4C4-4D14-4484-8945-FB5ECBF7FA7F}">
      <dgm:prSet/>
      <dgm:spPr/>
      <dgm:t>
        <a:bodyPr/>
        <a:lstStyle/>
        <a:p>
          <a:endParaRPr lang="ru-RU"/>
        </a:p>
      </dgm:t>
    </dgm:pt>
    <dgm:pt modelId="{5D1BB56B-321A-41C6-B4B2-20980B894A48}">
      <dgm:prSet phldrT="[Текст]"/>
      <dgm:spPr/>
      <dgm:t>
        <a:bodyPr/>
        <a:lstStyle/>
        <a:p>
          <a:r>
            <a:rPr lang="ru-RU"/>
            <a:t>Описание и цены</a:t>
          </a:r>
        </a:p>
      </dgm:t>
    </dgm:pt>
    <dgm:pt modelId="{A30ECC0C-9A1B-4363-A95F-71C776403F43}" type="parTrans" cxnId="{65FE19A8-5A2C-4034-889E-CC8C32B34B29}">
      <dgm:prSet/>
      <dgm:spPr/>
      <dgm:t>
        <a:bodyPr/>
        <a:lstStyle/>
        <a:p>
          <a:endParaRPr lang="ru-RU"/>
        </a:p>
      </dgm:t>
    </dgm:pt>
    <dgm:pt modelId="{24B95F6D-C314-4FC2-B5C3-CDE95200C63E}" type="sibTrans" cxnId="{65FE19A8-5A2C-4034-889E-CC8C32B34B29}">
      <dgm:prSet/>
      <dgm:spPr/>
      <dgm:t>
        <a:bodyPr/>
        <a:lstStyle/>
        <a:p>
          <a:endParaRPr lang="ru-RU"/>
        </a:p>
      </dgm:t>
    </dgm:pt>
    <dgm:pt modelId="{25229027-B45D-41FE-81AA-A4ACD54039EC}">
      <dgm:prSet phldrT="[Текст]"/>
      <dgm:spPr/>
      <dgm:t>
        <a:bodyPr/>
        <a:lstStyle/>
        <a:p>
          <a:r>
            <a:rPr lang="ru-RU"/>
            <a:t>Раздел. СТО</a:t>
          </a:r>
        </a:p>
      </dgm:t>
    </dgm:pt>
    <dgm:pt modelId="{7CA48EA2-E7B8-455C-B099-8E3E25FA970B}" type="parTrans" cxnId="{5C64F882-0FA5-41CA-A9C0-5DAF00983FB3}">
      <dgm:prSet/>
      <dgm:spPr/>
      <dgm:t>
        <a:bodyPr/>
        <a:lstStyle/>
        <a:p>
          <a:endParaRPr lang="ru-RU"/>
        </a:p>
      </dgm:t>
    </dgm:pt>
    <dgm:pt modelId="{86C5C56F-A728-4A98-ABE6-54E6E685B43B}" type="sibTrans" cxnId="{5C64F882-0FA5-41CA-A9C0-5DAF00983FB3}">
      <dgm:prSet/>
      <dgm:spPr/>
      <dgm:t>
        <a:bodyPr/>
        <a:lstStyle/>
        <a:p>
          <a:endParaRPr lang="ru-RU"/>
        </a:p>
      </dgm:t>
    </dgm:pt>
    <dgm:pt modelId="{91913EA9-A097-496E-A331-8C290E3CFF43}">
      <dgm:prSet phldrT="[Текст]"/>
      <dgm:spPr/>
      <dgm:t>
        <a:bodyPr/>
        <a:lstStyle/>
        <a:p>
          <a:r>
            <a:rPr lang="ru-RU"/>
            <a:t>Услуги СТО</a:t>
          </a:r>
        </a:p>
      </dgm:t>
    </dgm:pt>
    <dgm:pt modelId="{2DE9160B-23FA-4210-84A7-629992A620A7}" type="parTrans" cxnId="{818897BC-0A01-41E1-880A-9CABFEB62097}">
      <dgm:prSet/>
      <dgm:spPr/>
      <dgm:t>
        <a:bodyPr/>
        <a:lstStyle/>
        <a:p>
          <a:endParaRPr lang="ru-RU"/>
        </a:p>
      </dgm:t>
    </dgm:pt>
    <dgm:pt modelId="{A4501527-95F7-47C2-A927-E74964EF2776}" type="sibTrans" cxnId="{818897BC-0A01-41E1-880A-9CABFEB62097}">
      <dgm:prSet/>
      <dgm:spPr/>
      <dgm:t>
        <a:bodyPr/>
        <a:lstStyle/>
        <a:p>
          <a:endParaRPr lang="ru-RU"/>
        </a:p>
      </dgm:t>
    </dgm:pt>
    <dgm:pt modelId="{ADE45FC6-7219-47B9-BC5D-B202F0EFD40C}">
      <dgm:prSet/>
      <dgm:spPr/>
      <dgm:t>
        <a:bodyPr/>
        <a:lstStyle/>
        <a:p>
          <a:r>
            <a:rPr lang="ru-RU"/>
            <a:t>Раздел. Информация о бренде</a:t>
          </a:r>
        </a:p>
      </dgm:t>
    </dgm:pt>
    <dgm:pt modelId="{72710FF7-9C89-4CFE-B413-164A30A013FD}" type="parTrans" cxnId="{48AFC2B8-4512-4018-813C-2B5CD56AFB86}">
      <dgm:prSet/>
      <dgm:spPr/>
      <dgm:t>
        <a:bodyPr/>
        <a:lstStyle/>
        <a:p>
          <a:endParaRPr lang="ru-RU"/>
        </a:p>
      </dgm:t>
    </dgm:pt>
    <dgm:pt modelId="{D9F2B6E6-0C66-479A-8F4E-D10D88CE88EB}" type="sibTrans" cxnId="{48AFC2B8-4512-4018-813C-2B5CD56AFB86}">
      <dgm:prSet/>
      <dgm:spPr/>
      <dgm:t>
        <a:bodyPr/>
        <a:lstStyle/>
        <a:p>
          <a:endParaRPr lang="ru-RU"/>
        </a:p>
      </dgm:t>
    </dgm:pt>
    <dgm:pt modelId="{D59E3783-3903-4B0F-8294-84CE284CFE89}">
      <dgm:prSet/>
      <dgm:spPr/>
      <dgm:t>
        <a:bodyPr/>
        <a:lstStyle/>
        <a:p>
          <a:r>
            <a:rPr lang="ru-RU"/>
            <a:t>История компании</a:t>
          </a:r>
        </a:p>
      </dgm:t>
    </dgm:pt>
    <dgm:pt modelId="{5A77C60A-0959-4298-9279-DCC64B81DE62}" type="parTrans" cxnId="{57CF8EA4-E01B-438F-8D58-FF41C1DF2F4F}">
      <dgm:prSet/>
      <dgm:spPr/>
      <dgm:t>
        <a:bodyPr/>
        <a:lstStyle/>
        <a:p>
          <a:endParaRPr lang="ru-RU"/>
        </a:p>
      </dgm:t>
    </dgm:pt>
    <dgm:pt modelId="{2497E2B9-F143-44AB-8941-CB98D7593AC9}" type="sibTrans" cxnId="{57CF8EA4-E01B-438F-8D58-FF41C1DF2F4F}">
      <dgm:prSet/>
      <dgm:spPr/>
      <dgm:t>
        <a:bodyPr/>
        <a:lstStyle/>
        <a:p>
          <a:endParaRPr lang="ru-RU"/>
        </a:p>
      </dgm:t>
    </dgm:pt>
    <dgm:pt modelId="{B1241330-7B26-4EE4-9B92-03E1D635EF74}">
      <dgm:prSet/>
      <dgm:spPr/>
      <dgm:t>
        <a:bodyPr/>
        <a:lstStyle/>
        <a:p>
          <a:r>
            <a:rPr lang="ru-RU"/>
            <a:t>Информация</a:t>
          </a:r>
        </a:p>
      </dgm:t>
    </dgm:pt>
    <dgm:pt modelId="{CAE2D291-81B0-45C7-9585-F8C99B8FDC6D}" type="parTrans" cxnId="{3399AFD9-9791-40A0-89B1-D3E0506142E8}">
      <dgm:prSet/>
      <dgm:spPr/>
      <dgm:t>
        <a:bodyPr/>
        <a:lstStyle/>
        <a:p>
          <a:endParaRPr lang="ru-RU"/>
        </a:p>
      </dgm:t>
    </dgm:pt>
    <dgm:pt modelId="{B18B67F6-E5B3-4697-8A35-E9C470C57DB8}" type="sibTrans" cxnId="{3399AFD9-9791-40A0-89B1-D3E0506142E8}">
      <dgm:prSet/>
      <dgm:spPr/>
      <dgm:t>
        <a:bodyPr/>
        <a:lstStyle/>
        <a:p>
          <a:endParaRPr lang="ru-RU"/>
        </a:p>
      </dgm:t>
    </dgm:pt>
    <dgm:pt modelId="{BA1F5618-C0E1-40F4-B4AF-DF50B9456D0A}">
      <dgm:prSet/>
      <dgm:spPr/>
      <dgm:t>
        <a:bodyPr/>
        <a:lstStyle/>
        <a:p>
          <a:r>
            <a:rPr lang="ru-RU"/>
            <a:t>Информация и цена</a:t>
          </a:r>
        </a:p>
      </dgm:t>
    </dgm:pt>
    <dgm:pt modelId="{8366373B-3A71-4576-AEBE-67F31B56F86A}" type="parTrans" cxnId="{FD84BDC8-E54B-4556-B6C1-BCB8416C7714}">
      <dgm:prSet/>
      <dgm:spPr/>
      <dgm:t>
        <a:bodyPr/>
        <a:lstStyle/>
        <a:p>
          <a:endParaRPr lang="ru-RU"/>
        </a:p>
      </dgm:t>
    </dgm:pt>
    <dgm:pt modelId="{B925A247-3083-40EA-8683-88ED27013AE4}" type="sibTrans" cxnId="{FD84BDC8-E54B-4556-B6C1-BCB8416C7714}">
      <dgm:prSet/>
      <dgm:spPr/>
      <dgm:t>
        <a:bodyPr/>
        <a:lstStyle/>
        <a:p>
          <a:endParaRPr lang="ru-RU"/>
        </a:p>
      </dgm:t>
    </dgm:pt>
    <dgm:pt modelId="{99AD5DF4-F086-4131-881E-8F17D0871547}">
      <dgm:prSet/>
      <dgm:spPr/>
      <dgm:t>
        <a:bodyPr/>
        <a:lstStyle/>
        <a:p>
          <a:r>
            <a:rPr lang="ru-RU"/>
            <a:t>Стартовая страница сайта</a:t>
          </a:r>
        </a:p>
      </dgm:t>
    </dgm:pt>
    <dgm:pt modelId="{B4AB198D-45D9-4B00-AE1C-07F773BFDC2F}" type="parTrans" cxnId="{BA403D21-E123-489B-A4B2-1B562384CC22}">
      <dgm:prSet/>
      <dgm:spPr/>
      <dgm:t>
        <a:bodyPr/>
        <a:lstStyle/>
        <a:p>
          <a:endParaRPr lang="ru-RU"/>
        </a:p>
      </dgm:t>
    </dgm:pt>
    <dgm:pt modelId="{F1F3587D-0504-4F8D-8F5B-E52BD6E0ADDE}" type="sibTrans" cxnId="{BA403D21-E123-489B-A4B2-1B562384CC22}">
      <dgm:prSet/>
      <dgm:spPr/>
      <dgm:t>
        <a:bodyPr/>
        <a:lstStyle/>
        <a:p>
          <a:endParaRPr lang="ru-RU"/>
        </a:p>
      </dgm:t>
    </dgm:pt>
    <dgm:pt modelId="{C86732F7-06ED-453B-8C00-A8E406119730}">
      <dgm:prSet/>
      <dgm:spPr/>
      <dgm:t>
        <a:bodyPr/>
        <a:lstStyle/>
        <a:p>
          <a:r>
            <a:rPr lang="ru-RU"/>
            <a:t>Раздел. Контакты</a:t>
          </a:r>
        </a:p>
      </dgm:t>
    </dgm:pt>
    <dgm:pt modelId="{1C2A44E0-E8D7-4BE0-B626-4DC150945354}" type="parTrans" cxnId="{B673A980-6D36-47EC-899B-986E1C29D4E5}">
      <dgm:prSet/>
      <dgm:spPr/>
      <dgm:t>
        <a:bodyPr/>
        <a:lstStyle/>
        <a:p>
          <a:endParaRPr lang="ru-RU"/>
        </a:p>
      </dgm:t>
    </dgm:pt>
    <dgm:pt modelId="{832FCD4E-CA45-4200-AA70-F581A3DDAC4F}" type="sibTrans" cxnId="{B673A980-6D36-47EC-899B-986E1C29D4E5}">
      <dgm:prSet/>
      <dgm:spPr/>
      <dgm:t>
        <a:bodyPr/>
        <a:lstStyle/>
        <a:p>
          <a:endParaRPr lang="ru-RU"/>
        </a:p>
      </dgm:t>
    </dgm:pt>
    <dgm:pt modelId="{84162DE5-C3A7-4BDE-B263-1880479F79D3}" type="pres">
      <dgm:prSet presAssocID="{34520366-FB93-43F1-9A46-1C7644E33DD5}" presName="diagram" presStyleCnt="0">
        <dgm:presLayoutVars>
          <dgm:chPref val="1"/>
          <dgm:dir/>
          <dgm:animOne val="branch"/>
          <dgm:animLvl val="lvl"/>
          <dgm:resizeHandles val="exact"/>
        </dgm:presLayoutVars>
      </dgm:prSet>
      <dgm:spPr/>
      <dgm:t>
        <a:bodyPr/>
        <a:lstStyle/>
        <a:p>
          <a:endParaRPr lang="ru-RU"/>
        </a:p>
      </dgm:t>
    </dgm:pt>
    <dgm:pt modelId="{29E8027A-4039-42F4-804E-0354A4C5F4C8}" type="pres">
      <dgm:prSet presAssocID="{99AD5DF4-F086-4131-881E-8F17D0871547}" presName="root1" presStyleCnt="0"/>
      <dgm:spPr/>
    </dgm:pt>
    <dgm:pt modelId="{0B9CC9A1-6776-47DC-890F-AD6003FF69DE}" type="pres">
      <dgm:prSet presAssocID="{99AD5DF4-F086-4131-881E-8F17D0871547}" presName="LevelOneTextNode" presStyleLbl="node0" presStyleIdx="0" presStyleCnt="1" custLinFactNeighborX="-3017" custLinFactNeighborY="-6035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DA24CFBE-CE27-4709-AF11-80F103B4D281}" type="pres">
      <dgm:prSet presAssocID="{99AD5DF4-F086-4131-881E-8F17D0871547}" presName="level2hierChild" presStyleCnt="0"/>
      <dgm:spPr/>
    </dgm:pt>
    <dgm:pt modelId="{F1BB3BDF-47BC-4E9B-80D2-8EB2DA3CC747}" type="pres">
      <dgm:prSet presAssocID="{1C2A44E0-E8D7-4BE0-B626-4DC150945354}" presName="conn2-1" presStyleLbl="parChTrans1D2" presStyleIdx="0" presStyleCnt="2"/>
      <dgm:spPr/>
      <dgm:t>
        <a:bodyPr/>
        <a:lstStyle/>
        <a:p>
          <a:endParaRPr lang="ru-RU"/>
        </a:p>
      </dgm:t>
    </dgm:pt>
    <dgm:pt modelId="{E8219A52-2124-41C1-9589-8C5F03510206}" type="pres">
      <dgm:prSet presAssocID="{1C2A44E0-E8D7-4BE0-B626-4DC150945354}" presName="connTx" presStyleLbl="parChTrans1D2" presStyleIdx="0" presStyleCnt="2"/>
      <dgm:spPr/>
      <dgm:t>
        <a:bodyPr/>
        <a:lstStyle/>
        <a:p>
          <a:endParaRPr lang="ru-RU"/>
        </a:p>
      </dgm:t>
    </dgm:pt>
    <dgm:pt modelId="{7ED625AC-30D2-41BF-B74F-650BE8544B92}" type="pres">
      <dgm:prSet presAssocID="{C86732F7-06ED-453B-8C00-A8E406119730}" presName="root2" presStyleCnt="0"/>
      <dgm:spPr/>
    </dgm:pt>
    <dgm:pt modelId="{7D37A647-B957-4D9C-B9A6-C89497492E1E}" type="pres">
      <dgm:prSet presAssocID="{C86732F7-06ED-453B-8C00-A8E406119730}" presName="LevelTwoTextNode" presStyleLbl="node2" presStyleIdx="0" presStyleCnt="2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B1A05E2A-E3A7-44A9-9C69-C71D3F5FFD94}" type="pres">
      <dgm:prSet presAssocID="{C86732F7-06ED-453B-8C00-A8E406119730}" presName="level3hierChild" presStyleCnt="0"/>
      <dgm:spPr/>
    </dgm:pt>
    <dgm:pt modelId="{A6DC462E-22C7-4DEE-BEF5-0B385AA03B23}" type="pres">
      <dgm:prSet presAssocID="{58874170-049E-43AC-A032-5E59457EF47F}" presName="conn2-1" presStyleLbl="parChTrans1D2" presStyleIdx="1" presStyleCnt="2"/>
      <dgm:spPr/>
      <dgm:t>
        <a:bodyPr/>
        <a:lstStyle/>
        <a:p>
          <a:endParaRPr lang="ru-RU"/>
        </a:p>
      </dgm:t>
    </dgm:pt>
    <dgm:pt modelId="{FBFCA526-9CAC-4AD0-84E8-572773D6239C}" type="pres">
      <dgm:prSet presAssocID="{58874170-049E-43AC-A032-5E59457EF47F}" presName="connTx" presStyleLbl="parChTrans1D2" presStyleIdx="1" presStyleCnt="2"/>
      <dgm:spPr/>
      <dgm:t>
        <a:bodyPr/>
        <a:lstStyle/>
        <a:p>
          <a:endParaRPr lang="ru-RU"/>
        </a:p>
      </dgm:t>
    </dgm:pt>
    <dgm:pt modelId="{F009C4AA-8136-4567-B6F6-376365F997AF}" type="pres">
      <dgm:prSet presAssocID="{01E637AE-848D-4CB6-9AA1-AD37D61DD182}" presName="root2" presStyleCnt="0"/>
      <dgm:spPr/>
    </dgm:pt>
    <dgm:pt modelId="{D2D4EE16-D7EA-489F-A997-8599F121FA07}" type="pres">
      <dgm:prSet presAssocID="{01E637AE-848D-4CB6-9AA1-AD37D61DD182}" presName="LevelTwoTextNode" presStyleLbl="node2" presStyleIdx="1" presStyleCnt="2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2C223281-A877-44BB-AFFC-C51ECC1F3D61}" type="pres">
      <dgm:prSet presAssocID="{01E637AE-848D-4CB6-9AA1-AD37D61DD182}" presName="level3hierChild" presStyleCnt="0"/>
      <dgm:spPr/>
    </dgm:pt>
    <dgm:pt modelId="{03401B02-BA7B-4DFB-9132-18A1A4125E4F}" type="pres">
      <dgm:prSet presAssocID="{1887807A-27F8-45DF-B58E-C7790BCB98C4}" presName="conn2-1" presStyleLbl="parChTrans1D3" presStyleIdx="0" presStyleCnt="3"/>
      <dgm:spPr/>
      <dgm:t>
        <a:bodyPr/>
        <a:lstStyle/>
        <a:p>
          <a:endParaRPr lang="ru-RU"/>
        </a:p>
      </dgm:t>
    </dgm:pt>
    <dgm:pt modelId="{22B8503B-48AC-4528-8DEF-5186EC3F1BF2}" type="pres">
      <dgm:prSet presAssocID="{1887807A-27F8-45DF-B58E-C7790BCB98C4}" presName="connTx" presStyleLbl="parChTrans1D3" presStyleIdx="0" presStyleCnt="3"/>
      <dgm:spPr/>
      <dgm:t>
        <a:bodyPr/>
        <a:lstStyle/>
        <a:p>
          <a:endParaRPr lang="ru-RU"/>
        </a:p>
      </dgm:t>
    </dgm:pt>
    <dgm:pt modelId="{5FFAC043-98C6-418F-87E6-5B02092BE228}" type="pres">
      <dgm:prSet presAssocID="{24CB7113-36BF-4908-B24D-AC9F366CFBE4}" presName="root2" presStyleCnt="0"/>
      <dgm:spPr/>
    </dgm:pt>
    <dgm:pt modelId="{70A77053-02AF-41EC-97B7-6247887A089F}" type="pres">
      <dgm:prSet presAssocID="{24CB7113-36BF-4908-B24D-AC9F366CFBE4}" presName="LevelTwoTextNode" presStyleLbl="node3" presStyleIdx="0" presStyleCnt="3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03812ACF-F4F8-43BF-887F-F4BA19688159}" type="pres">
      <dgm:prSet presAssocID="{24CB7113-36BF-4908-B24D-AC9F366CFBE4}" presName="level3hierChild" presStyleCnt="0"/>
      <dgm:spPr/>
    </dgm:pt>
    <dgm:pt modelId="{BD2A5493-060C-46C7-8CB8-F7E0E7D9B2DC}" type="pres">
      <dgm:prSet presAssocID="{E9C44175-4C93-4527-BFFE-CE4263F856FF}" presName="conn2-1" presStyleLbl="parChTrans1D4" presStyleIdx="0" presStyleCnt="6"/>
      <dgm:spPr/>
      <dgm:t>
        <a:bodyPr/>
        <a:lstStyle/>
        <a:p>
          <a:endParaRPr lang="ru-RU"/>
        </a:p>
      </dgm:t>
    </dgm:pt>
    <dgm:pt modelId="{C15F3E9D-E58E-463E-9D6A-98769606C6C1}" type="pres">
      <dgm:prSet presAssocID="{E9C44175-4C93-4527-BFFE-CE4263F856FF}" presName="connTx" presStyleLbl="parChTrans1D4" presStyleIdx="0" presStyleCnt="6"/>
      <dgm:spPr/>
      <dgm:t>
        <a:bodyPr/>
        <a:lstStyle/>
        <a:p>
          <a:endParaRPr lang="ru-RU"/>
        </a:p>
      </dgm:t>
    </dgm:pt>
    <dgm:pt modelId="{2ADE7CA8-4CC4-4295-9017-761950760FB7}" type="pres">
      <dgm:prSet presAssocID="{5E79ECC5-F2C5-4D99-B7C9-2B33E1A26B4A}" presName="root2" presStyleCnt="0"/>
      <dgm:spPr/>
    </dgm:pt>
    <dgm:pt modelId="{6F5C947F-8F50-4097-BBCF-BC22CD15B570}" type="pres">
      <dgm:prSet presAssocID="{5E79ECC5-F2C5-4D99-B7C9-2B33E1A26B4A}" presName="LevelTwoTextNode" presStyleLbl="node4" presStyleIdx="0" presStyleCnt="6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673CFBE6-60AC-454A-99DB-DF8C867F736D}" type="pres">
      <dgm:prSet presAssocID="{5E79ECC5-F2C5-4D99-B7C9-2B33E1A26B4A}" presName="level3hierChild" presStyleCnt="0"/>
      <dgm:spPr/>
    </dgm:pt>
    <dgm:pt modelId="{3D75D75E-80FE-43FC-9D25-3EFB534B210E}" type="pres">
      <dgm:prSet presAssocID="{A30ECC0C-9A1B-4363-A95F-71C776403F43}" presName="conn2-1" presStyleLbl="parChTrans1D4" presStyleIdx="1" presStyleCnt="6"/>
      <dgm:spPr/>
      <dgm:t>
        <a:bodyPr/>
        <a:lstStyle/>
        <a:p>
          <a:endParaRPr lang="ru-RU"/>
        </a:p>
      </dgm:t>
    </dgm:pt>
    <dgm:pt modelId="{F5BAF2B2-AE6C-4984-9AD4-90DE7A1DD516}" type="pres">
      <dgm:prSet presAssocID="{A30ECC0C-9A1B-4363-A95F-71C776403F43}" presName="connTx" presStyleLbl="parChTrans1D4" presStyleIdx="1" presStyleCnt="6"/>
      <dgm:spPr/>
      <dgm:t>
        <a:bodyPr/>
        <a:lstStyle/>
        <a:p>
          <a:endParaRPr lang="ru-RU"/>
        </a:p>
      </dgm:t>
    </dgm:pt>
    <dgm:pt modelId="{AFDF7186-6C37-42E8-8F35-D747F9AAF3D2}" type="pres">
      <dgm:prSet presAssocID="{5D1BB56B-321A-41C6-B4B2-20980B894A48}" presName="root2" presStyleCnt="0"/>
      <dgm:spPr/>
    </dgm:pt>
    <dgm:pt modelId="{6429A511-3F8F-4FB6-A365-DB135D949FAB}" type="pres">
      <dgm:prSet presAssocID="{5D1BB56B-321A-41C6-B4B2-20980B894A48}" presName="LevelTwoTextNode" presStyleLbl="node4" presStyleIdx="1" presStyleCnt="6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0A17B789-C5B3-485E-9436-90104C1F17B9}" type="pres">
      <dgm:prSet presAssocID="{5D1BB56B-321A-41C6-B4B2-20980B894A48}" presName="level3hierChild" presStyleCnt="0"/>
      <dgm:spPr/>
    </dgm:pt>
    <dgm:pt modelId="{69E002DC-0F3C-4987-AB34-70B126257AFA}" type="pres">
      <dgm:prSet presAssocID="{7CA48EA2-E7B8-455C-B099-8E3E25FA970B}" presName="conn2-1" presStyleLbl="parChTrans1D3" presStyleIdx="1" presStyleCnt="3"/>
      <dgm:spPr/>
      <dgm:t>
        <a:bodyPr/>
        <a:lstStyle/>
        <a:p>
          <a:endParaRPr lang="ru-RU"/>
        </a:p>
      </dgm:t>
    </dgm:pt>
    <dgm:pt modelId="{CD6A0D53-03AB-404A-AD5B-F4BB5617B390}" type="pres">
      <dgm:prSet presAssocID="{7CA48EA2-E7B8-455C-B099-8E3E25FA970B}" presName="connTx" presStyleLbl="parChTrans1D3" presStyleIdx="1" presStyleCnt="3"/>
      <dgm:spPr/>
      <dgm:t>
        <a:bodyPr/>
        <a:lstStyle/>
        <a:p>
          <a:endParaRPr lang="ru-RU"/>
        </a:p>
      </dgm:t>
    </dgm:pt>
    <dgm:pt modelId="{BEDE6661-B9C2-4B25-A18D-508E0A328C7A}" type="pres">
      <dgm:prSet presAssocID="{25229027-B45D-41FE-81AA-A4ACD54039EC}" presName="root2" presStyleCnt="0"/>
      <dgm:spPr/>
    </dgm:pt>
    <dgm:pt modelId="{374D55C7-5AA7-403E-8C69-708D1F38E736}" type="pres">
      <dgm:prSet presAssocID="{25229027-B45D-41FE-81AA-A4ACD54039EC}" presName="LevelTwoTextNode" presStyleLbl="node3" presStyleIdx="1" presStyleCnt="3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0818ECAB-99C6-42FC-9EFA-0302E5F3EAE6}" type="pres">
      <dgm:prSet presAssocID="{25229027-B45D-41FE-81AA-A4ACD54039EC}" presName="level3hierChild" presStyleCnt="0"/>
      <dgm:spPr/>
    </dgm:pt>
    <dgm:pt modelId="{4E417508-E190-40AE-B0A5-9EEAB842344A}" type="pres">
      <dgm:prSet presAssocID="{2DE9160B-23FA-4210-84A7-629992A620A7}" presName="conn2-1" presStyleLbl="parChTrans1D4" presStyleIdx="2" presStyleCnt="6"/>
      <dgm:spPr/>
      <dgm:t>
        <a:bodyPr/>
        <a:lstStyle/>
        <a:p>
          <a:endParaRPr lang="ru-RU"/>
        </a:p>
      </dgm:t>
    </dgm:pt>
    <dgm:pt modelId="{33674E5E-60F7-4289-8AA5-AAAF029C114D}" type="pres">
      <dgm:prSet presAssocID="{2DE9160B-23FA-4210-84A7-629992A620A7}" presName="connTx" presStyleLbl="parChTrans1D4" presStyleIdx="2" presStyleCnt="6"/>
      <dgm:spPr/>
      <dgm:t>
        <a:bodyPr/>
        <a:lstStyle/>
        <a:p>
          <a:endParaRPr lang="ru-RU"/>
        </a:p>
      </dgm:t>
    </dgm:pt>
    <dgm:pt modelId="{458E8E4A-107A-48E9-A97E-5B699EE544C5}" type="pres">
      <dgm:prSet presAssocID="{91913EA9-A097-496E-A331-8C290E3CFF43}" presName="root2" presStyleCnt="0"/>
      <dgm:spPr/>
    </dgm:pt>
    <dgm:pt modelId="{E41707C9-86E2-4947-974F-9DC096D37F51}" type="pres">
      <dgm:prSet presAssocID="{91913EA9-A097-496E-A331-8C290E3CFF43}" presName="LevelTwoTextNode" presStyleLbl="node4" presStyleIdx="2" presStyleCnt="6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BF4D28A4-6618-427D-BC15-B03E0A807162}" type="pres">
      <dgm:prSet presAssocID="{91913EA9-A097-496E-A331-8C290E3CFF43}" presName="level3hierChild" presStyleCnt="0"/>
      <dgm:spPr/>
    </dgm:pt>
    <dgm:pt modelId="{D2CB6C6B-5F72-4532-A444-779A9AF0E44E}" type="pres">
      <dgm:prSet presAssocID="{8366373B-3A71-4576-AEBE-67F31B56F86A}" presName="conn2-1" presStyleLbl="parChTrans1D4" presStyleIdx="3" presStyleCnt="6"/>
      <dgm:spPr/>
      <dgm:t>
        <a:bodyPr/>
        <a:lstStyle/>
        <a:p>
          <a:endParaRPr lang="ru-RU"/>
        </a:p>
      </dgm:t>
    </dgm:pt>
    <dgm:pt modelId="{22424EC0-A7BA-48D5-AB65-F82DD4C68B65}" type="pres">
      <dgm:prSet presAssocID="{8366373B-3A71-4576-AEBE-67F31B56F86A}" presName="connTx" presStyleLbl="parChTrans1D4" presStyleIdx="3" presStyleCnt="6"/>
      <dgm:spPr/>
      <dgm:t>
        <a:bodyPr/>
        <a:lstStyle/>
        <a:p>
          <a:endParaRPr lang="ru-RU"/>
        </a:p>
      </dgm:t>
    </dgm:pt>
    <dgm:pt modelId="{A2CAC42F-2B3E-4F38-A6E0-B590CAD262F8}" type="pres">
      <dgm:prSet presAssocID="{BA1F5618-C0E1-40F4-B4AF-DF50B9456D0A}" presName="root2" presStyleCnt="0"/>
      <dgm:spPr/>
    </dgm:pt>
    <dgm:pt modelId="{917D6685-8BE6-4B5A-8B05-343DD8A4B843}" type="pres">
      <dgm:prSet presAssocID="{BA1F5618-C0E1-40F4-B4AF-DF50B9456D0A}" presName="LevelTwoTextNode" presStyleLbl="node4" presStyleIdx="3" presStyleCnt="6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A3DB7C49-A457-434F-9046-F4720F7F676E}" type="pres">
      <dgm:prSet presAssocID="{BA1F5618-C0E1-40F4-B4AF-DF50B9456D0A}" presName="level3hierChild" presStyleCnt="0"/>
      <dgm:spPr/>
    </dgm:pt>
    <dgm:pt modelId="{495CFA31-B6F0-4A48-B956-FB0747129497}" type="pres">
      <dgm:prSet presAssocID="{72710FF7-9C89-4CFE-B413-164A30A013FD}" presName="conn2-1" presStyleLbl="parChTrans1D3" presStyleIdx="2" presStyleCnt="3"/>
      <dgm:spPr/>
      <dgm:t>
        <a:bodyPr/>
        <a:lstStyle/>
        <a:p>
          <a:endParaRPr lang="ru-RU"/>
        </a:p>
      </dgm:t>
    </dgm:pt>
    <dgm:pt modelId="{570D1943-224D-48ED-BB65-F64EB0DFEBB0}" type="pres">
      <dgm:prSet presAssocID="{72710FF7-9C89-4CFE-B413-164A30A013FD}" presName="connTx" presStyleLbl="parChTrans1D3" presStyleIdx="2" presStyleCnt="3"/>
      <dgm:spPr/>
      <dgm:t>
        <a:bodyPr/>
        <a:lstStyle/>
        <a:p>
          <a:endParaRPr lang="ru-RU"/>
        </a:p>
      </dgm:t>
    </dgm:pt>
    <dgm:pt modelId="{1A857790-8D91-4F78-92AC-F274044AFDA3}" type="pres">
      <dgm:prSet presAssocID="{ADE45FC6-7219-47B9-BC5D-B202F0EFD40C}" presName="root2" presStyleCnt="0"/>
      <dgm:spPr/>
    </dgm:pt>
    <dgm:pt modelId="{5A3D2473-A256-4327-B060-F3442247EEAB}" type="pres">
      <dgm:prSet presAssocID="{ADE45FC6-7219-47B9-BC5D-B202F0EFD40C}" presName="LevelTwoTextNode" presStyleLbl="node3" presStyleIdx="2" presStyleCnt="3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56CED7DC-64C6-4A1E-8424-1DDBC902515B}" type="pres">
      <dgm:prSet presAssocID="{ADE45FC6-7219-47B9-BC5D-B202F0EFD40C}" presName="level3hierChild" presStyleCnt="0"/>
      <dgm:spPr/>
    </dgm:pt>
    <dgm:pt modelId="{0472E472-8D8A-4629-9466-42538FE83CA6}" type="pres">
      <dgm:prSet presAssocID="{5A77C60A-0959-4298-9279-DCC64B81DE62}" presName="conn2-1" presStyleLbl="parChTrans1D4" presStyleIdx="4" presStyleCnt="6"/>
      <dgm:spPr/>
      <dgm:t>
        <a:bodyPr/>
        <a:lstStyle/>
        <a:p>
          <a:endParaRPr lang="ru-RU"/>
        </a:p>
      </dgm:t>
    </dgm:pt>
    <dgm:pt modelId="{6DA6FC7F-9ABD-41DB-8A65-2769508C41B1}" type="pres">
      <dgm:prSet presAssocID="{5A77C60A-0959-4298-9279-DCC64B81DE62}" presName="connTx" presStyleLbl="parChTrans1D4" presStyleIdx="4" presStyleCnt="6"/>
      <dgm:spPr/>
      <dgm:t>
        <a:bodyPr/>
        <a:lstStyle/>
        <a:p>
          <a:endParaRPr lang="ru-RU"/>
        </a:p>
      </dgm:t>
    </dgm:pt>
    <dgm:pt modelId="{0856A67F-77AD-48B8-80CF-4B2C5B4483D0}" type="pres">
      <dgm:prSet presAssocID="{D59E3783-3903-4B0F-8294-84CE284CFE89}" presName="root2" presStyleCnt="0"/>
      <dgm:spPr/>
    </dgm:pt>
    <dgm:pt modelId="{87FA0550-E4C5-41AB-AAE1-5230E7CA1C79}" type="pres">
      <dgm:prSet presAssocID="{D59E3783-3903-4B0F-8294-84CE284CFE89}" presName="LevelTwoTextNode" presStyleLbl="node4" presStyleIdx="4" presStyleCnt="6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44E210C7-45B8-4C22-8F3D-9B4EFCCFFCED}" type="pres">
      <dgm:prSet presAssocID="{D59E3783-3903-4B0F-8294-84CE284CFE89}" presName="level3hierChild" presStyleCnt="0"/>
      <dgm:spPr/>
    </dgm:pt>
    <dgm:pt modelId="{70641A79-90D8-4A24-9AFC-A378DE1286C4}" type="pres">
      <dgm:prSet presAssocID="{CAE2D291-81B0-45C7-9585-F8C99B8FDC6D}" presName="conn2-1" presStyleLbl="parChTrans1D4" presStyleIdx="5" presStyleCnt="6"/>
      <dgm:spPr/>
      <dgm:t>
        <a:bodyPr/>
        <a:lstStyle/>
        <a:p>
          <a:endParaRPr lang="ru-RU"/>
        </a:p>
      </dgm:t>
    </dgm:pt>
    <dgm:pt modelId="{E651EDB7-821E-44AF-9DBB-1A33EF77B0B4}" type="pres">
      <dgm:prSet presAssocID="{CAE2D291-81B0-45C7-9585-F8C99B8FDC6D}" presName="connTx" presStyleLbl="parChTrans1D4" presStyleIdx="5" presStyleCnt="6"/>
      <dgm:spPr/>
      <dgm:t>
        <a:bodyPr/>
        <a:lstStyle/>
        <a:p>
          <a:endParaRPr lang="ru-RU"/>
        </a:p>
      </dgm:t>
    </dgm:pt>
    <dgm:pt modelId="{319190E8-DB57-4364-B81E-A48D68358EAD}" type="pres">
      <dgm:prSet presAssocID="{B1241330-7B26-4EE4-9B92-03E1D635EF74}" presName="root2" presStyleCnt="0"/>
      <dgm:spPr/>
    </dgm:pt>
    <dgm:pt modelId="{257C6B07-B56B-44D1-9260-0052F467AB15}" type="pres">
      <dgm:prSet presAssocID="{B1241330-7B26-4EE4-9B92-03E1D635EF74}" presName="LevelTwoTextNode" presStyleLbl="node4" presStyleIdx="5" presStyleCnt="6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3702F33F-63AB-4CBF-A45E-3D569B10F4CC}" type="pres">
      <dgm:prSet presAssocID="{B1241330-7B26-4EE4-9B92-03E1D635EF74}" presName="level3hierChild" presStyleCnt="0"/>
      <dgm:spPr/>
    </dgm:pt>
  </dgm:ptLst>
  <dgm:cxnLst>
    <dgm:cxn modelId="{B673A980-6D36-47EC-899B-986E1C29D4E5}" srcId="{99AD5DF4-F086-4131-881E-8F17D0871547}" destId="{C86732F7-06ED-453B-8C00-A8E406119730}" srcOrd="0" destOrd="0" parTransId="{1C2A44E0-E8D7-4BE0-B626-4DC150945354}" sibTransId="{832FCD4E-CA45-4200-AA70-F581A3DDAC4F}"/>
    <dgm:cxn modelId="{663D1A27-C498-4782-BE07-053E3CD23BE2}" type="presOf" srcId="{8366373B-3A71-4576-AEBE-67F31B56F86A}" destId="{22424EC0-A7BA-48D5-AB65-F82DD4C68B65}" srcOrd="1" destOrd="0" presId="urn:microsoft.com/office/officeart/2005/8/layout/hierarchy2"/>
    <dgm:cxn modelId="{CB0E3273-9F1D-49F4-B3BB-25E9100515E2}" type="presOf" srcId="{2DE9160B-23FA-4210-84A7-629992A620A7}" destId="{4E417508-E190-40AE-B0A5-9EEAB842344A}" srcOrd="0" destOrd="0" presId="urn:microsoft.com/office/officeart/2005/8/layout/hierarchy2"/>
    <dgm:cxn modelId="{67FAC711-ACFE-4C21-90C9-3533B71CCE3E}" type="presOf" srcId="{E9C44175-4C93-4527-BFFE-CE4263F856FF}" destId="{C15F3E9D-E58E-463E-9D6A-98769606C6C1}" srcOrd="1" destOrd="0" presId="urn:microsoft.com/office/officeart/2005/8/layout/hierarchy2"/>
    <dgm:cxn modelId="{3399AFD9-9791-40A0-89B1-D3E0506142E8}" srcId="{ADE45FC6-7219-47B9-BC5D-B202F0EFD40C}" destId="{B1241330-7B26-4EE4-9B92-03E1D635EF74}" srcOrd="1" destOrd="0" parTransId="{CAE2D291-81B0-45C7-9585-F8C99B8FDC6D}" sibTransId="{B18B67F6-E5B3-4697-8A35-E9C470C57DB8}"/>
    <dgm:cxn modelId="{3E986AAD-D174-487A-BFF4-B0A73912B7FF}" srcId="{01E637AE-848D-4CB6-9AA1-AD37D61DD182}" destId="{24CB7113-36BF-4908-B24D-AC9F366CFBE4}" srcOrd="0" destOrd="0" parTransId="{1887807A-27F8-45DF-B58E-C7790BCB98C4}" sibTransId="{1776F194-ABA3-42AC-9D81-F134D6A656CE}"/>
    <dgm:cxn modelId="{F17C9A27-9C13-445D-85E4-348D83CA552A}" type="presOf" srcId="{CAE2D291-81B0-45C7-9585-F8C99B8FDC6D}" destId="{70641A79-90D8-4A24-9AFC-A378DE1286C4}" srcOrd="0" destOrd="0" presId="urn:microsoft.com/office/officeart/2005/8/layout/hierarchy2"/>
    <dgm:cxn modelId="{BA403D21-E123-489B-A4B2-1B562384CC22}" srcId="{34520366-FB93-43F1-9A46-1C7644E33DD5}" destId="{99AD5DF4-F086-4131-881E-8F17D0871547}" srcOrd="0" destOrd="0" parTransId="{B4AB198D-45D9-4B00-AE1C-07F773BFDC2F}" sibTransId="{F1F3587D-0504-4F8D-8F5B-E52BD6E0ADDE}"/>
    <dgm:cxn modelId="{976B9FB3-246E-4817-B82E-026163A5C706}" type="presOf" srcId="{1887807A-27F8-45DF-B58E-C7790BCB98C4}" destId="{03401B02-BA7B-4DFB-9132-18A1A4125E4F}" srcOrd="0" destOrd="0" presId="urn:microsoft.com/office/officeart/2005/8/layout/hierarchy2"/>
    <dgm:cxn modelId="{4AC4F8BA-CA4F-447A-8E8D-F124332352F6}" type="presOf" srcId="{99AD5DF4-F086-4131-881E-8F17D0871547}" destId="{0B9CC9A1-6776-47DC-890F-AD6003FF69DE}" srcOrd="0" destOrd="0" presId="urn:microsoft.com/office/officeart/2005/8/layout/hierarchy2"/>
    <dgm:cxn modelId="{A75288C4-5243-489C-9B4A-91AD9067AD06}" type="presOf" srcId="{E9C44175-4C93-4527-BFFE-CE4263F856FF}" destId="{BD2A5493-060C-46C7-8CB8-F7E0E7D9B2DC}" srcOrd="0" destOrd="0" presId="urn:microsoft.com/office/officeart/2005/8/layout/hierarchy2"/>
    <dgm:cxn modelId="{A37B39C4-2F2D-4E07-A1C5-DC0A2FE4355F}" type="presOf" srcId="{1C2A44E0-E8D7-4BE0-B626-4DC150945354}" destId="{F1BB3BDF-47BC-4E9B-80D2-8EB2DA3CC747}" srcOrd="0" destOrd="0" presId="urn:microsoft.com/office/officeart/2005/8/layout/hierarchy2"/>
    <dgm:cxn modelId="{FF9BBB50-37D9-476B-BD71-FDA5F60A87E6}" type="presOf" srcId="{72710FF7-9C89-4CFE-B413-164A30A013FD}" destId="{495CFA31-B6F0-4A48-B956-FB0747129497}" srcOrd="0" destOrd="0" presId="urn:microsoft.com/office/officeart/2005/8/layout/hierarchy2"/>
    <dgm:cxn modelId="{65FE19A8-5A2C-4034-889E-CC8C32B34B29}" srcId="{24CB7113-36BF-4908-B24D-AC9F366CFBE4}" destId="{5D1BB56B-321A-41C6-B4B2-20980B894A48}" srcOrd="1" destOrd="0" parTransId="{A30ECC0C-9A1B-4363-A95F-71C776403F43}" sibTransId="{24B95F6D-C314-4FC2-B5C3-CDE95200C63E}"/>
    <dgm:cxn modelId="{733CA033-7BF7-46CB-AA56-B343679437A2}" type="presOf" srcId="{01E637AE-848D-4CB6-9AA1-AD37D61DD182}" destId="{D2D4EE16-D7EA-489F-A997-8599F121FA07}" srcOrd="0" destOrd="0" presId="urn:microsoft.com/office/officeart/2005/8/layout/hierarchy2"/>
    <dgm:cxn modelId="{7032BB86-288A-43F5-9440-E37FD78A8125}" type="presOf" srcId="{72710FF7-9C89-4CFE-B413-164A30A013FD}" destId="{570D1943-224D-48ED-BB65-F64EB0DFEBB0}" srcOrd="1" destOrd="0" presId="urn:microsoft.com/office/officeart/2005/8/layout/hierarchy2"/>
    <dgm:cxn modelId="{FD84BDC8-E54B-4556-B6C1-BCB8416C7714}" srcId="{25229027-B45D-41FE-81AA-A4ACD54039EC}" destId="{BA1F5618-C0E1-40F4-B4AF-DF50B9456D0A}" srcOrd="1" destOrd="0" parTransId="{8366373B-3A71-4576-AEBE-67F31B56F86A}" sibTransId="{B925A247-3083-40EA-8683-88ED27013AE4}"/>
    <dgm:cxn modelId="{9C572C68-1019-4B8C-A44F-C16E0929050B}" type="presOf" srcId="{A30ECC0C-9A1B-4363-A95F-71C776403F43}" destId="{F5BAF2B2-AE6C-4984-9AD4-90DE7A1DD516}" srcOrd="1" destOrd="0" presId="urn:microsoft.com/office/officeart/2005/8/layout/hierarchy2"/>
    <dgm:cxn modelId="{E476BF8E-E74C-4EFA-A8A3-9CBF27793BB6}" type="presOf" srcId="{58874170-049E-43AC-A032-5E59457EF47F}" destId="{A6DC462E-22C7-4DEE-BEF5-0B385AA03B23}" srcOrd="0" destOrd="0" presId="urn:microsoft.com/office/officeart/2005/8/layout/hierarchy2"/>
    <dgm:cxn modelId="{818897BC-0A01-41E1-880A-9CABFEB62097}" srcId="{25229027-B45D-41FE-81AA-A4ACD54039EC}" destId="{91913EA9-A097-496E-A331-8C290E3CFF43}" srcOrd="0" destOrd="0" parTransId="{2DE9160B-23FA-4210-84A7-629992A620A7}" sibTransId="{A4501527-95F7-47C2-A927-E74964EF2776}"/>
    <dgm:cxn modelId="{BFF8583D-0448-4882-9B90-DCCB03D368E9}" type="presOf" srcId="{8366373B-3A71-4576-AEBE-67F31B56F86A}" destId="{D2CB6C6B-5F72-4532-A444-779A9AF0E44E}" srcOrd="0" destOrd="0" presId="urn:microsoft.com/office/officeart/2005/8/layout/hierarchy2"/>
    <dgm:cxn modelId="{F277CB25-B54A-46ED-BAEB-16C4060A6E61}" type="presOf" srcId="{D59E3783-3903-4B0F-8294-84CE284CFE89}" destId="{87FA0550-E4C5-41AB-AAE1-5230E7CA1C79}" srcOrd="0" destOrd="0" presId="urn:microsoft.com/office/officeart/2005/8/layout/hierarchy2"/>
    <dgm:cxn modelId="{24BE19EF-E852-46AA-AB0B-F20AFA88DD4F}" type="presOf" srcId="{7CA48EA2-E7B8-455C-B099-8E3E25FA970B}" destId="{69E002DC-0F3C-4987-AB34-70B126257AFA}" srcOrd="0" destOrd="0" presId="urn:microsoft.com/office/officeart/2005/8/layout/hierarchy2"/>
    <dgm:cxn modelId="{B6F5AA96-706B-40FE-BAA1-249B65393AE4}" type="presOf" srcId="{24CB7113-36BF-4908-B24D-AC9F366CFBE4}" destId="{70A77053-02AF-41EC-97B7-6247887A089F}" srcOrd="0" destOrd="0" presId="urn:microsoft.com/office/officeart/2005/8/layout/hierarchy2"/>
    <dgm:cxn modelId="{57CF8EA4-E01B-438F-8D58-FF41C1DF2F4F}" srcId="{ADE45FC6-7219-47B9-BC5D-B202F0EFD40C}" destId="{D59E3783-3903-4B0F-8294-84CE284CFE89}" srcOrd="0" destOrd="0" parTransId="{5A77C60A-0959-4298-9279-DCC64B81DE62}" sibTransId="{2497E2B9-F143-44AB-8941-CB98D7593AC9}"/>
    <dgm:cxn modelId="{48AFC2B8-4512-4018-813C-2B5CD56AFB86}" srcId="{01E637AE-848D-4CB6-9AA1-AD37D61DD182}" destId="{ADE45FC6-7219-47B9-BC5D-B202F0EFD40C}" srcOrd="2" destOrd="0" parTransId="{72710FF7-9C89-4CFE-B413-164A30A013FD}" sibTransId="{D9F2B6E6-0C66-479A-8F4E-D10D88CE88EB}"/>
    <dgm:cxn modelId="{740549D7-A3BF-4C5A-A7BB-0EDA8297A729}" type="presOf" srcId="{1C2A44E0-E8D7-4BE0-B626-4DC150945354}" destId="{E8219A52-2124-41C1-9589-8C5F03510206}" srcOrd="1" destOrd="0" presId="urn:microsoft.com/office/officeart/2005/8/layout/hierarchy2"/>
    <dgm:cxn modelId="{6149D4C4-4D14-4484-8945-FB5ECBF7FA7F}" srcId="{24CB7113-36BF-4908-B24D-AC9F366CFBE4}" destId="{5E79ECC5-F2C5-4D99-B7C9-2B33E1A26B4A}" srcOrd="0" destOrd="0" parTransId="{E9C44175-4C93-4527-BFFE-CE4263F856FF}" sibTransId="{F26157A2-8849-4EFB-B129-8DD9E2A999CB}"/>
    <dgm:cxn modelId="{5C64F882-0FA5-41CA-A9C0-5DAF00983FB3}" srcId="{01E637AE-848D-4CB6-9AA1-AD37D61DD182}" destId="{25229027-B45D-41FE-81AA-A4ACD54039EC}" srcOrd="1" destOrd="0" parTransId="{7CA48EA2-E7B8-455C-B099-8E3E25FA970B}" sibTransId="{86C5C56F-A728-4A98-ABE6-54E6E685B43B}"/>
    <dgm:cxn modelId="{86567A2E-9610-45CA-83FC-27EA9F314C3D}" type="presOf" srcId="{C86732F7-06ED-453B-8C00-A8E406119730}" destId="{7D37A647-B957-4D9C-B9A6-C89497492E1E}" srcOrd="0" destOrd="0" presId="urn:microsoft.com/office/officeart/2005/8/layout/hierarchy2"/>
    <dgm:cxn modelId="{74F3F27B-CE0B-4DC9-84DD-9A388802CEAE}" type="presOf" srcId="{58874170-049E-43AC-A032-5E59457EF47F}" destId="{FBFCA526-9CAC-4AD0-84E8-572773D6239C}" srcOrd="1" destOrd="0" presId="urn:microsoft.com/office/officeart/2005/8/layout/hierarchy2"/>
    <dgm:cxn modelId="{85255A68-65D8-4AFA-811C-24FA6B03D250}" type="presOf" srcId="{5A77C60A-0959-4298-9279-DCC64B81DE62}" destId="{0472E472-8D8A-4629-9466-42538FE83CA6}" srcOrd="0" destOrd="0" presId="urn:microsoft.com/office/officeart/2005/8/layout/hierarchy2"/>
    <dgm:cxn modelId="{087BAD68-F553-4E87-8014-9F68E58D970C}" type="presOf" srcId="{5E79ECC5-F2C5-4D99-B7C9-2B33E1A26B4A}" destId="{6F5C947F-8F50-4097-BBCF-BC22CD15B570}" srcOrd="0" destOrd="0" presId="urn:microsoft.com/office/officeart/2005/8/layout/hierarchy2"/>
    <dgm:cxn modelId="{5C2093AE-9F92-486C-A8F9-7EF3AC71FB3F}" type="presOf" srcId="{5A77C60A-0959-4298-9279-DCC64B81DE62}" destId="{6DA6FC7F-9ABD-41DB-8A65-2769508C41B1}" srcOrd="1" destOrd="0" presId="urn:microsoft.com/office/officeart/2005/8/layout/hierarchy2"/>
    <dgm:cxn modelId="{2C4210EC-D3D4-4496-B492-8A5E5DA82414}" type="presOf" srcId="{1887807A-27F8-45DF-B58E-C7790BCB98C4}" destId="{22B8503B-48AC-4528-8DEF-5186EC3F1BF2}" srcOrd="1" destOrd="0" presId="urn:microsoft.com/office/officeart/2005/8/layout/hierarchy2"/>
    <dgm:cxn modelId="{3A9288F9-0FAC-44A1-910E-5FF33B42A560}" type="presOf" srcId="{2DE9160B-23FA-4210-84A7-629992A620A7}" destId="{33674E5E-60F7-4289-8AA5-AAAF029C114D}" srcOrd="1" destOrd="0" presId="urn:microsoft.com/office/officeart/2005/8/layout/hierarchy2"/>
    <dgm:cxn modelId="{B119AF60-2C86-49E5-9E7C-CF3B790566AA}" type="presOf" srcId="{ADE45FC6-7219-47B9-BC5D-B202F0EFD40C}" destId="{5A3D2473-A256-4327-B060-F3442247EEAB}" srcOrd="0" destOrd="0" presId="urn:microsoft.com/office/officeart/2005/8/layout/hierarchy2"/>
    <dgm:cxn modelId="{33D5B19E-A895-490B-A6F3-E025CF26F4FC}" srcId="{99AD5DF4-F086-4131-881E-8F17D0871547}" destId="{01E637AE-848D-4CB6-9AA1-AD37D61DD182}" srcOrd="1" destOrd="0" parTransId="{58874170-049E-43AC-A032-5E59457EF47F}" sibTransId="{DDB9592D-D19B-4463-A4A5-68873D46D27B}"/>
    <dgm:cxn modelId="{8DAF2E48-0110-45BF-B352-C8F8B4AF025E}" type="presOf" srcId="{A30ECC0C-9A1B-4363-A95F-71C776403F43}" destId="{3D75D75E-80FE-43FC-9D25-3EFB534B210E}" srcOrd="0" destOrd="0" presId="urn:microsoft.com/office/officeart/2005/8/layout/hierarchy2"/>
    <dgm:cxn modelId="{8C5E6E49-E59F-4CAD-9049-5D7D7E95B418}" type="presOf" srcId="{34520366-FB93-43F1-9A46-1C7644E33DD5}" destId="{84162DE5-C3A7-4BDE-B263-1880479F79D3}" srcOrd="0" destOrd="0" presId="urn:microsoft.com/office/officeart/2005/8/layout/hierarchy2"/>
    <dgm:cxn modelId="{1A6621DF-9F17-48C0-A81E-1EEA0BDA8388}" type="presOf" srcId="{7CA48EA2-E7B8-455C-B099-8E3E25FA970B}" destId="{CD6A0D53-03AB-404A-AD5B-F4BB5617B390}" srcOrd="1" destOrd="0" presId="urn:microsoft.com/office/officeart/2005/8/layout/hierarchy2"/>
    <dgm:cxn modelId="{DF910FDC-F152-4BF7-847E-435181300D25}" type="presOf" srcId="{25229027-B45D-41FE-81AA-A4ACD54039EC}" destId="{374D55C7-5AA7-403E-8C69-708D1F38E736}" srcOrd="0" destOrd="0" presId="urn:microsoft.com/office/officeart/2005/8/layout/hierarchy2"/>
    <dgm:cxn modelId="{ABBD02BA-1E8E-4BB7-9B2A-3D3E04E161FD}" type="presOf" srcId="{B1241330-7B26-4EE4-9B92-03E1D635EF74}" destId="{257C6B07-B56B-44D1-9260-0052F467AB15}" srcOrd="0" destOrd="0" presId="urn:microsoft.com/office/officeart/2005/8/layout/hierarchy2"/>
    <dgm:cxn modelId="{23292175-2E6A-47B3-ADC5-1C48DD7CD972}" type="presOf" srcId="{91913EA9-A097-496E-A331-8C290E3CFF43}" destId="{E41707C9-86E2-4947-974F-9DC096D37F51}" srcOrd="0" destOrd="0" presId="urn:microsoft.com/office/officeart/2005/8/layout/hierarchy2"/>
    <dgm:cxn modelId="{EE623B5F-B65A-4B39-ABE4-5A23A8D262A8}" type="presOf" srcId="{BA1F5618-C0E1-40F4-B4AF-DF50B9456D0A}" destId="{917D6685-8BE6-4B5A-8B05-343DD8A4B843}" srcOrd="0" destOrd="0" presId="urn:microsoft.com/office/officeart/2005/8/layout/hierarchy2"/>
    <dgm:cxn modelId="{B4279258-E7D7-4BA2-B6C4-D6CF1C1D8779}" type="presOf" srcId="{5D1BB56B-321A-41C6-B4B2-20980B894A48}" destId="{6429A511-3F8F-4FB6-A365-DB135D949FAB}" srcOrd="0" destOrd="0" presId="urn:microsoft.com/office/officeart/2005/8/layout/hierarchy2"/>
    <dgm:cxn modelId="{77868FC1-9D0A-4C04-9A74-289EE7C14704}" type="presOf" srcId="{CAE2D291-81B0-45C7-9585-F8C99B8FDC6D}" destId="{E651EDB7-821E-44AF-9DBB-1A33EF77B0B4}" srcOrd="1" destOrd="0" presId="urn:microsoft.com/office/officeart/2005/8/layout/hierarchy2"/>
    <dgm:cxn modelId="{C03AD7DB-0F07-4453-A047-50572A91A32D}" type="presParOf" srcId="{84162DE5-C3A7-4BDE-B263-1880479F79D3}" destId="{29E8027A-4039-42F4-804E-0354A4C5F4C8}" srcOrd="0" destOrd="0" presId="urn:microsoft.com/office/officeart/2005/8/layout/hierarchy2"/>
    <dgm:cxn modelId="{5AE70A8B-291B-4DF0-AE07-6247E656D404}" type="presParOf" srcId="{29E8027A-4039-42F4-804E-0354A4C5F4C8}" destId="{0B9CC9A1-6776-47DC-890F-AD6003FF69DE}" srcOrd="0" destOrd="0" presId="urn:microsoft.com/office/officeart/2005/8/layout/hierarchy2"/>
    <dgm:cxn modelId="{BD27D842-8DA4-4529-B6DF-F1432F08C30B}" type="presParOf" srcId="{29E8027A-4039-42F4-804E-0354A4C5F4C8}" destId="{DA24CFBE-CE27-4709-AF11-80F103B4D281}" srcOrd="1" destOrd="0" presId="urn:microsoft.com/office/officeart/2005/8/layout/hierarchy2"/>
    <dgm:cxn modelId="{AA948980-D5A1-4628-BD9C-9515D14EB9CC}" type="presParOf" srcId="{DA24CFBE-CE27-4709-AF11-80F103B4D281}" destId="{F1BB3BDF-47BC-4E9B-80D2-8EB2DA3CC747}" srcOrd="0" destOrd="0" presId="urn:microsoft.com/office/officeart/2005/8/layout/hierarchy2"/>
    <dgm:cxn modelId="{7707A5DE-6672-435E-8AD5-EA505662BBF8}" type="presParOf" srcId="{F1BB3BDF-47BC-4E9B-80D2-8EB2DA3CC747}" destId="{E8219A52-2124-41C1-9589-8C5F03510206}" srcOrd="0" destOrd="0" presId="urn:microsoft.com/office/officeart/2005/8/layout/hierarchy2"/>
    <dgm:cxn modelId="{BDBB8AAD-E5E3-42D6-AB7A-2C963506555B}" type="presParOf" srcId="{DA24CFBE-CE27-4709-AF11-80F103B4D281}" destId="{7ED625AC-30D2-41BF-B74F-650BE8544B92}" srcOrd="1" destOrd="0" presId="urn:microsoft.com/office/officeart/2005/8/layout/hierarchy2"/>
    <dgm:cxn modelId="{17771987-2C45-45DD-AE00-1048CABAB493}" type="presParOf" srcId="{7ED625AC-30D2-41BF-B74F-650BE8544B92}" destId="{7D37A647-B957-4D9C-B9A6-C89497492E1E}" srcOrd="0" destOrd="0" presId="urn:microsoft.com/office/officeart/2005/8/layout/hierarchy2"/>
    <dgm:cxn modelId="{6289EF21-BC68-4EDC-87DF-647F6AFC43BC}" type="presParOf" srcId="{7ED625AC-30D2-41BF-B74F-650BE8544B92}" destId="{B1A05E2A-E3A7-44A9-9C69-C71D3F5FFD94}" srcOrd="1" destOrd="0" presId="urn:microsoft.com/office/officeart/2005/8/layout/hierarchy2"/>
    <dgm:cxn modelId="{E7832523-461E-43BE-8434-33EB9ED0B89F}" type="presParOf" srcId="{DA24CFBE-CE27-4709-AF11-80F103B4D281}" destId="{A6DC462E-22C7-4DEE-BEF5-0B385AA03B23}" srcOrd="2" destOrd="0" presId="urn:microsoft.com/office/officeart/2005/8/layout/hierarchy2"/>
    <dgm:cxn modelId="{B4344F6E-043F-4043-B683-4A5B32271D8C}" type="presParOf" srcId="{A6DC462E-22C7-4DEE-BEF5-0B385AA03B23}" destId="{FBFCA526-9CAC-4AD0-84E8-572773D6239C}" srcOrd="0" destOrd="0" presId="urn:microsoft.com/office/officeart/2005/8/layout/hierarchy2"/>
    <dgm:cxn modelId="{E497BE0D-CE6E-4455-B170-FD7C13B46118}" type="presParOf" srcId="{DA24CFBE-CE27-4709-AF11-80F103B4D281}" destId="{F009C4AA-8136-4567-B6F6-376365F997AF}" srcOrd="3" destOrd="0" presId="urn:microsoft.com/office/officeart/2005/8/layout/hierarchy2"/>
    <dgm:cxn modelId="{8FF54BE8-9417-42BD-A336-D8C6F7569EBF}" type="presParOf" srcId="{F009C4AA-8136-4567-B6F6-376365F997AF}" destId="{D2D4EE16-D7EA-489F-A997-8599F121FA07}" srcOrd="0" destOrd="0" presId="urn:microsoft.com/office/officeart/2005/8/layout/hierarchy2"/>
    <dgm:cxn modelId="{4D8FCEBC-35C6-4C35-9AD2-F40C861917D9}" type="presParOf" srcId="{F009C4AA-8136-4567-B6F6-376365F997AF}" destId="{2C223281-A877-44BB-AFFC-C51ECC1F3D61}" srcOrd="1" destOrd="0" presId="urn:microsoft.com/office/officeart/2005/8/layout/hierarchy2"/>
    <dgm:cxn modelId="{B62227C3-FE57-4E90-84F3-924AE8C92C35}" type="presParOf" srcId="{2C223281-A877-44BB-AFFC-C51ECC1F3D61}" destId="{03401B02-BA7B-4DFB-9132-18A1A4125E4F}" srcOrd="0" destOrd="0" presId="urn:microsoft.com/office/officeart/2005/8/layout/hierarchy2"/>
    <dgm:cxn modelId="{7D1CEEE1-391D-4B08-B2E2-D7103305EA63}" type="presParOf" srcId="{03401B02-BA7B-4DFB-9132-18A1A4125E4F}" destId="{22B8503B-48AC-4528-8DEF-5186EC3F1BF2}" srcOrd="0" destOrd="0" presId="urn:microsoft.com/office/officeart/2005/8/layout/hierarchy2"/>
    <dgm:cxn modelId="{E5210D76-D6A9-4C65-9678-BBBCCD1FD91B}" type="presParOf" srcId="{2C223281-A877-44BB-AFFC-C51ECC1F3D61}" destId="{5FFAC043-98C6-418F-87E6-5B02092BE228}" srcOrd="1" destOrd="0" presId="urn:microsoft.com/office/officeart/2005/8/layout/hierarchy2"/>
    <dgm:cxn modelId="{F81584A1-7E78-4CC8-9FE0-98F6F576906B}" type="presParOf" srcId="{5FFAC043-98C6-418F-87E6-5B02092BE228}" destId="{70A77053-02AF-41EC-97B7-6247887A089F}" srcOrd="0" destOrd="0" presId="urn:microsoft.com/office/officeart/2005/8/layout/hierarchy2"/>
    <dgm:cxn modelId="{2FCEB2C5-3633-4F55-AE81-42E8734EBF54}" type="presParOf" srcId="{5FFAC043-98C6-418F-87E6-5B02092BE228}" destId="{03812ACF-F4F8-43BF-887F-F4BA19688159}" srcOrd="1" destOrd="0" presId="urn:microsoft.com/office/officeart/2005/8/layout/hierarchy2"/>
    <dgm:cxn modelId="{E0ED50B4-BE2E-4205-AAFB-AC5EFA1B1347}" type="presParOf" srcId="{03812ACF-F4F8-43BF-887F-F4BA19688159}" destId="{BD2A5493-060C-46C7-8CB8-F7E0E7D9B2DC}" srcOrd="0" destOrd="0" presId="urn:microsoft.com/office/officeart/2005/8/layout/hierarchy2"/>
    <dgm:cxn modelId="{C1DF23E0-3271-4BD5-B24A-62710FD76BFA}" type="presParOf" srcId="{BD2A5493-060C-46C7-8CB8-F7E0E7D9B2DC}" destId="{C15F3E9D-E58E-463E-9D6A-98769606C6C1}" srcOrd="0" destOrd="0" presId="urn:microsoft.com/office/officeart/2005/8/layout/hierarchy2"/>
    <dgm:cxn modelId="{A3458219-9F16-4390-832D-2A830DD2D265}" type="presParOf" srcId="{03812ACF-F4F8-43BF-887F-F4BA19688159}" destId="{2ADE7CA8-4CC4-4295-9017-761950760FB7}" srcOrd="1" destOrd="0" presId="urn:microsoft.com/office/officeart/2005/8/layout/hierarchy2"/>
    <dgm:cxn modelId="{1E686928-A7B5-46F1-BDBD-A8BCFC8A7C87}" type="presParOf" srcId="{2ADE7CA8-4CC4-4295-9017-761950760FB7}" destId="{6F5C947F-8F50-4097-BBCF-BC22CD15B570}" srcOrd="0" destOrd="0" presId="urn:microsoft.com/office/officeart/2005/8/layout/hierarchy2"/>
    <dgm:cxn modelId="{292604A2-3AC0-4375-8963-3B9B3AEE78E6}" type="presParOf" srcId="{2ADE7CA8-4CC4-4295-9017-761950760FB7}" destId="{673CFBE6-60AC-454A-99DB-DF8C867F736D}" srcOrd="1" destOrd="0" presId="urn:microsoft.com/office/officeart/2005/8/layout/hierarchy2"/>
    <dgm:cxn modelId="{8A0477C4-08AF-4055-ACF3-EE2F9008D3FB}" type="presParOf" srcId="{03812ACF-F4F8-43BF-887F-F4BA19688159}" destId="{3D75D75E-80FE-43FC-9D25-3EFB534B210E}" srcOrd="2" destOrd="0" presId="urn:microsoft.com/office/officeart/2005/8/layout/hierarchy2"/>
    <dgm:cxn modelId="{3F1D1357-6D4D-4DD5-ABE1-4DD01AF54118}" type="presParOf" srcId="{3D75D75E-80FE-43FC-9D25-3EFB534B210E}" destId="{F5BAF2B2-AE6C-4984-9AD4-90DE7A1DD516}" srcOrd="0" destOrd="0" presId="urn:microsoft.com/office/officeart/2005/8/layout/hierarchy2"/>
    <dgm:cxn modelId="{0678E3A6-EDDB-4BF7-B9A9-43518BEF28F1}" type="presParOf" srcId="{03812ACF-F4F8-43BF-887F-F4BA19688159}" destId="{AFDF7186-6C37-42E8-8F35-D747F9AAF3D2}" srcOrd="3" destOrd="0" presId="urn:microsoft.com/office/officeart/2005/8/layout/hierarchy2"/>
    <dgm:cxn modelId="{BCA19459-2012-48D9-89C6-572C8705CEDF}" type="presParOf" srcId="{AFDF7186-6C37-42E8-8F35-D747F9AAF3D2}" destId="{6429A511-3F8F-4FB6-A365-DB135D949FAB}" srcOrd="0" destOrd="0" presId="urn:microsoft.com/office/officeart/2005/8/layout/hierarchy2"/>
    <dgm:cxn modelId="{3B6A48AD-8992-412F-9748-5F4ED5F03342}" type="presParOf" srcId="{AFDF7186-6C37-42E8-8F35-D747F9AAF3D2}" destId="{0A17B789-C5B3-485E-9436-90104C1F17B9}" srcOrd="1" destOrd="0" presId="urn:microsoft.com/office/officeart/2005/8/layout/hierarchy2"/>
    <dgm:cxn modelId="{5D98A8E3-733B-461D-86C7-B33CD0BCF314}" type="presParOf" srcId="{2C223281-A877-44BB-AFFC-C51ECC1F3D61}" destId="{69E002DC-0F3C-4987-AB34-70B126257AFA}" srcOrd="2" destOrd="0" presId="urn:microsoft.com/office/officeart/2005/8/layout/hierarchy2"/>
    <dgm:cxn modelId="{760F4227-514D-48F8-8B9D-2C1CC1A6BCC6}" type="presParOf" srcId="{69E002DC-0F3C-4987-AB34-70B126257AFA}" destId="{CD6A0D53-03AB-404A-AD5B-F4BB5617B390}" srcOrd="0" destOrd="0" presId="urn:microsoft.com/office/officeart/2005/8/layout/hierarchy2"/>
    <dgm:cxn modelId="{C8D78D1F-E65F-43E7-9282-CDD9FD9267F9}" type="presParOf" srcId="{2C223281-A877-44BB-AFFC-C51ECC1F3D61}" destId="{BEDE6661-B9C2-4B25-A18D-508E0A328C7A}" srcOrd="3" destOrd="0" presId="urn:microsoft.com/office/officeart/2005/8/layout/hierarchy2"/>
    <dgm:cxn modelId="{C3BEEEDF-9D4B-49B5-84C0-02470DE7C5CE}" type="presParOf" srcId="{BEDE6661-B9C2-4B25-A18D-508E0A328C7A}" destId="{374D55C7-5AA7-403E-8C69-708D1F38E736}" srcOrd="0" destOrd="0" presId="urn:microsoft.com/office/officeart/2005/8/layout/hierarchy2"/>
    <dgm:cxn modelId="{79C06DCF-3677-46B4-87BF-F59BA53A13CD}" type="presParOf" srcId="{BEDE6661-B9C2-4B25-A18D-508E0A328C7A}" destId="{0818ECAB-99C6-42FC-9EFA-0302E5F3EAE6}" srcOrd="1" destOrd="0" presId="urn:microsoft.com/office/officeart/2005/8/layout/hierarchy2"/>
    <dgm:cxn modelId="{7D425FA9-BA78-4519-B416-54BADEC4BCE3}" type="presParOf" srcId="{0818ECAB-99C6-42FC-9EFA-0302E5F3EAE6}" destId="{4E417508-E190-40AE-B0A5-9EEAB842344A}" srcOrd="0" destOrd="0" presId="urn:microsoft.com/office/officeart/2005/8/layout/hierarchy2"/>
    <dgm:cxn modelId="{0436CC8C-82F6-4487-BA63-F66D84B5E994}" type="presParOf" srcId="{4E417508-E190-40AE-B0A5-9EEAB842344A}" destId="{33674E5E-60F7-4289-8AA5-AAAF029C114D}" srcOrd="0" destOrd="0" presId="urn:microsoft.com/office/officeart/2005/8/layout/hierarchy2"/>
    <dgm:cxn modelId="{25112190-E76E-4CCC-A80E-DAF8F8936DDA}" type="presParOf" srcId="{0818ECAB-99C6-42FC-9EFA-0302E5F3EAE6}" destId="{458E8E4A-107A-48E9-A97E-5B699EE544C5}" srcOrd="1" destOrd="0" presId="urn:microsoft.com/office/officeart/2005/8/layout/hierarchy2"/>
    <dgm:cxn modelId="{D50ACDB1-BD74-4ECA-A012-325910E09AE0}" type="presParOf" srcId="{458E8E4A-107A-48E9-A97E-5B699EE544C5}" destId="{E41707C9-86E2-4947-974F-9DC096D37F51}" srcOrd="0" destOrd="0" presId="urn:microsoft.com/office/officeart/2005/8/layout/hierarchy2"/>
    <dgm:cxn modelId="{75C1B2C4-63E7-4649-9DEE-A1FCB5D2179B}" type="presParOf" srcId="{458E8E4A-107A-48E9-A97E-5B699EE544C5}" destId="{BF4D28A4-6618-427D-BC15-B03E0A807162}" srcOrd="1" destOrd="0" presId="urn:microsoft.com/office/officeart/2005/8/layout/hierarchy2"/>
    <dgm:cxn modelId="{215870E5-01C7-4DF3-8CB3-0BA49C73E228}" type="presParOf" srcId="{0818ECAB-99C6-42FC-9EFA-0302E5F3EAE6}" destId="{D2CB6C6B-5F72-4532-A444-779A9AF0E44E}" srcOrd="2" destOrd="0" presId="urn:microsoft.com/office/officeart/2005/8/layout/hierarchy2"/>
    <dgm:cxn modelId="{ADB7A82B-B655-4155-BDF2-45FBE55DBAB6}" type="presParOf" srcId="{D2CB6C6B-5F72-4532-A444-779A9AF0E44E}" destId="{22424EC0-A7BA-48D5-AB65-F82DD4C68B65}" srcOrd="0" destOrd="0" presId="urn:microsoft.com/office/officeart/2005/8/layout/hierarchy2"/>
    <dgm:cxn modelId="{9C62F14F-635D-45BB-86FE-D2E6EFEE8749}" type="presParOf" srcId="{0818ECAB-99C6-42FC-9EFA-0302E5F3EAE6}" destId="{A2CAC42F-2B3E-4F38-A6E0-B590CAD262F8}" srcOrd="3" destOrd="0" presId="urn:microsoft.com/office/officeart/2005/8/layout/hierarchy2"/>
    <dgm:cxn modelId="{B02DDC80-BA29-4A25-BC72-39215D9852DF}" type="presParOf" srcId="{A2CAC42F-2B3E-4F38-A6E0-B590CAD262F8}" destId="{917D6685-8BE6-4B5A-8B05-343DD8A4B843}" srcOrd="0" destOrd="0" presId="urn:microsoft.com/office/officeart/2005/8/layout/hierarchy2"/>
    <dgm:cxn modelId="{0E343A8B-9D45-4CFC-986A-44FCF1B72F53}" type="presParOf" srcId="{A2CAC42F-2B3E-4F38-A6E0-B590CAD262F8}" destId="{A3DB7C49-A457-434F-9046-F4720F7F676E}" srcOrd="1" destOrd="0" presId="urn:microsoft.com/office/officeart/2005/8/layout/hierarchy2"/>
    <dgm:cxn modelId="{CABC7AED-C40C-4B6E-BF39-87C5AD308736}" type="presParOf" srcId="{2C223281-A877-44BB-AFFC-C51ECC1F3D61}" destId="{495CFA31-B6F0-4A48-B956-FB0747129497}" srcOrd="4" destOrd="0" presId="urn:microsoft.com/office/officeart/2005/8/layout/hierarchy2"/>
    <dgm:cxn modelId="{31B39393-1157-4BA4-BF83-298FF93421B7}" type="presParOf" srcId="{495CFA31-B6F0-4A48-B956-FB0747129497}" destId="{570D1943-224D-48ED-BB65-F64EB0DFEBB0}" srcOrd="0" destOrd="0" presId="urn:microsoft.com/office/officeart/2005/8/layout/hierarchy2"/>
    <dgm:cxn modelId="{5EC81D1A-CFA2-4E62-9D9A-992F9BA0DEE2}" type="presParOf" srcId="{2C223281-A877-44BB-AFFC-C51ECC1F3D61}" destId="{1A857790-8D91-4F78-92AC-F274044AFDA3}" srcOrd="5" destOrd="0" presId="urn:microsoft.com/office/officeart/2005/8/layout/hierarchy2"/>
    <dgm:cxn modelId="{AA513BCB-0E7E-4F8A-9461-0360BE159A1F}" type="presParOf" srcId="{1A857790-8D91-4F78-92AC-F274044AFDA3}" destId="{5A3D2473-A256-4327-B060-F3442247EEAB}" srcOrd="0" destOrd="0" presId="urn:microsoft.com/office/officeart/2005/8/layout/hierarchy2"/>
    <dgm:cxn modelId="{3C1C743B-704B-410C-AD29-ED26461F6087}" type="presParOf" srcId="{1A857790-8D91-4F78-92AC-F274044AFDA3}" destId="{56CED7DC-64C6-4A1E-8424-1DDBC902515B}" srcOrd="1" destOrd="0" presId="urn:microsoft.com/office/officeart/2005/8/layout/hierarchy2"/>
    <dgm:cxn modelId="{058782CD-0BC3-4624-A0F9-BB39C3CE4402}" type="presParOf" srcId="{56CED7DC-64C6-4A1E-8424-1DDBC902515B}" destId="{0472E472-8D8A-4629-9466-42538FE83CA6}" srcOrd="0" destOrd="0" presId="urn:microsoft.com/office/officeart/2005/8/layout/hierarchy2"/>
    <dgm:cxn modelId="{F4327C8C-96EA-43F8-A753-46226D256612}" type="presParOf" srcId="{0472E472-8D8A-4629-9466-42538FE83CA6}" destId="{6DA6FC7F-9ABD-41DB-8A65-2769508C41B1}" srcOrd="0" destOrd="0" presId="urn:microsoft.com/office/officeart/2005/8/layout/hierarchy2"/>
    <dgm:cxn modelId="{E51CC1E8-8651-4C16-8D2F-3A79DE97E23D}" type="presParOf" srcId="{56CED7DC-64C6-4A1E-8424-1DDBC902515B}" destId="{0856A67F-77AD-48B8-80CF-4B2C5B4483D0}" srcOrd="1" destOrd="0" presId="urn:microsoft.com/office/officeart/2005/8/layout/hierarchy2"/>
    <dgm:cxn modelId="{8A0CF2C2-73E2-4449-BA18-D6BF657193FB}" type="presParOf" srcId="{0856A67F-77AD-48B8-80CF-4B2C5B4483D0}" destId="{87FA0550-E4C5-41AB-AAE1-5230E7CA1C79}" srcOrd="0" destOrd="0" presId="urn:microsoft.com/office/officeart/2005/8/layout/hierarchy2"/>
    <dgm:cxn modelId="{F510FD6F-BC2D-4FD0-B16B-90DF9C895701}" type="presParOf" srcId="{0856A67F-77AD-48B8-80CF-4B2C5B4483D0}" destId="{44E210C7-45B8-4C22-8F3D-9B4EFCCFFCED}" srcOrd="1" destOrd="0" presId="urn:microsoft.com/office/officeart/2005/8/layout/hierarchy2"/>
    <dgm:cxn modelId="{063F12A9-5FD0-4264-BE86-40F65A21987C}" type="presParOf" srcId="{56CED7DC-64C6-4A1E-8424-1DDBC902515B}" destId="{70641A79-90D8-4A24-9AFC-A378DE1286C4}" srcOrd="2" destOrd="0" presId="urn:microsoft.com/office/officeart/2005/8/layout/hierarchy2"/>
    <dgm:cxn modelId="{F3045F9E-6155-48DB-9B69-13AFAEFAFBCB}" type="presParOf" srcId="{70641A79-90D8-4A24-9AFC-A378DE1286C4}" destId="{E651EDB7-821E-44AF-9DBB-1A33EF77B0B4}" srcOrd="0" destOrd="0" presId="urn:microsoft.com/office/officeart/2005/8/layout/hierarchy2"/>
    <dgm:cxn modelId="{697901AC-81D8-46D8-A1D7-FD0C3B2D0670}" type="presParOf" srcId="{56CED7DC-64C6-4A1E-8424-1DDBC902515B}" destId="{319190E8-DB57-4364-B81E-A48D68358EAD}" srcOrd="3" destOrd="0" presId="urn:microsoft.com/office/officeart/2005/8/layout/hierarchy2"/>
    <dgm:cxn modelId="{8FA0922E-148F-42A0-A0F8-FF48BDAC068A}" type="presParOf" srcId="{319190E8-DB57-4364-B81E-A48D68358EAD}" destId="{257C6B07-B56B-44D1-9260-0052F467AB15}" srcOrd="0" destOrd="0" presId="urn:microsoft.com/office/officeart/2005/8/layout/hierarchy2"/>
    <dgm:cxn modelId="{C7288D5B-683C-47A0-AFFB-C7D43DE88DA0}" type="presParOf" srcId="{319190E8-DB57-4364-B81E-A48D68358EAD}" destId="{3702F33F-63AB-4CBF-A45E-3D569B10F4CC}" srcOrd="1" destOrd="0" presId="urn:microsoft.com/office/officeart/2005/8/layout/hierarchy2"/>
  </dgm:cxnLst>
  <dgm:bg/>
  <dgm:whole/>
  <dgm:extLst>
    <a:ext uri="http://schemas.microsoft.com/office/drawing/2008/diagram">
      <dsp:dataModelExt xmlns:dsp="http://schemas.microsoft.com/office/drawing/2008/diagram" relId="rId19" minVer="http://schemas.openxmlformats.org/drawingml/2006/diagram"/>
    </a:ext>
  </dgm:extLst>
</dgm:dataModel>
</file>

<file path=word/diagrams/data3.xml><?xml version="1.0" encoding="utf-8"?>
<dgm:dataModel xmlns:dgm="http://schemas.openxmlformats.org/drawingml/2006/diagram" xmlns:a="http://schemas.openxmlformats.org/drawingml/2006/main">
  <dgm:ptLst>
    <dgm:pt modelId="{34520366-FB93-43F1-9A46-1C7644E33DD5}" type="doc">
      <dgm:prSet loTypeId="urn:microsoft.com/office/officeart/2005/8/layout/hierarchy2" loCatId="hierarchy" qsTypeId="urn:microsoft.com/office/officeart/2005/8/quickstyle/simple1" qsCatId="simple" csTypeId="urn:microsoft.com/office/officeart/2005/8/colors/accent0_1" csCatId="mainScheme" phldr="1"/>
      <dgm:spPr/>
      <dgm:t>
        <a:bodyPr/>
        <a:lstStyle/>
        <a:p>
          <a:endParaRPr lang="ru-RU"/>
        </a:p>
      </dgm:t>
    </dgm:pt>
    <dgm:pt modelId="{01E637AE-848D-4CB6-9AA1-AD37D61DD182}">
      <dgm:prSet phldrT="[Текст]"/>
      <dgm:spPr/>
      <dgm:t>
        <a:bodyPr/>
        <a:lstStyle/>
        <a:p>
          <a:r>
            <a:rPr lang="en-US"/>
            <a:t>HTML</a:t>
          </a:r>
          <a:endParaRPr lang="ru-RU"/>
        </a:p>
      </dgm:t>
    </dgm:pt>
    <dgm:pt modelId="{58874170-049E-43AC-A032-5E59457EF47F}" type="parTrans" cxnId="{33D5B19E-A895-490B-A6F3-E025CF26F4FC}">
      <dgm:prSet/>
      <dgm:spPr/>
      <dgm:t>
        <a:bodyPr/>
        <a:lstStyle/>
        <a:p>
          <a:endParaRPr lang="ru-RU"/>
        </a:p>
      </dgm:t>
    </dgm:pt>
    <dgm:pt modelId="{DDB9592D-D19B-4463-A4A5-68873D46D27B}" type="sibTrans" cxnId="{33D5B19E-A895-490B-A6F3-E025CF26F4FC}">
      <dgm:prSet/>
      <dgm:spPr/>
      <dgm:t>
        <a:bodyPr/>
        <a:lstStyle/>
        <a:p>
          <a:endParaRPr lang="ru-RU"/>
        </a:p>
      </dgm:t>
    </dgm:pt>
    <dgm:pt modelId="{24CB7113-36BF-4908-B24D-AC9F366CFBE4}">
      <dgm:prSet phldrT="[Текст]"/>
      <dgm:spPr/>
      <dgm:t>
        <a:bodyPr/>
        <a:lstStyle/>
        <a:p>
          <a:r>
            <a:rPr lang="en-US"/>
            <a:t>Directory</a:t>
          </a:r>
          <a:endParaRPr lang="ru-RU"/>
        </a:p>
      </dgm:t>
    </dgm:pt>
    <dgm:pt modelId="{1887807A-27F8-45DF-B58E-C7790BCB98C4}" type="parTrans" cxnId="{3E986AAD-D174-487A-BFF4-B0A73912B7FF}">
      <dgm:prSet/>
      <dgm:spPr/>
      <dgm:t>
        <a:bodyPr/>
        <a:lstStyle/>
        <a:p>
          <a:endParaRPr lang="ru-RU"/>
        </a:p>
      </dgm:t>
    </dgm:pt>
    <dgm:pt modelId="{1776F194-ABA3-42AC-9D81-F134D6A656CE}" type="sibTrans" cxnId="{3E986AAD-D174-487A-BFF4-B0A73912B7FF}">
      <dgm:prSet/>
      <dgm:spPr/>
      <dgm:t>
        <a:bodyPr/>
        <a:lstStyle/>
        <a:p>
          <a:endParaRPr lang="ru-RU"/>
        </a:p>
      </dgm:t>
    </dgm:pt>
    <dgm:pt modelId="{5E79ECC5-F2C5-4D99-B7C9-2B33E1A26B4A}">
      <dgm:prSet phldrT="[Текст]"/>
      <dgm:spPr/>
      <dgm:t>
        <a:bodyPr/>
        <a:lstStyle/>
        <a:p>
          <a:r>
            <a:rPr lang="en-US"/>
            <a:t>Info</a:t>
          </a:r>
          <a:endParaRPr lang="ru-RU"/>
        </a:p>
      </dgm:t>
    </dgm:pt>
    <dgm:pt modelId="{E9C44175-4C93-4527-BFFE-CE4263F856FF}" type="parTrans" cxnId="{6149D4C4-4D14-4484-8945-FB5ECBF7FA7F}">
      <dgm:prSet/>
      <dgm:spPr/>
      <dgm:t>
        <a:bodyPr/>
        <a:lstStyle/>
        <a:p>
          <a:endParaRPr lang="ru-RU"/>
        </a:p>
      </dgm:t>
    </dgm:pt>
    <dgm:pt modelId="{F26157A2-8849-4EFB-B129-8DD9E2A999CB}" type="sibTrans" cxnId="{6149D4C4-4D14-4484-8945-FB5ECBF7FA7F}">
      <dgm:prSet/>
      <dgm:spPr/>
      <dgm:t>
        <a:bodyPr/>
        <a:lstStyle/>
        <a:p>
          <a:endParaRPr lang="ru-RU"/>
        </a:p>
      </dgm:t>
    </dgm:pt>
    <dgm:pt modelId="{5D1BB56B-321A-41C6-B4B2-20980B894A48}">
      <dgm:prSet phldrT="[Текст]"/>
      <dgm:spPr/>
      <dgm:t>
        <a:bodyPr/>
        <a:lstStyle/>
        <a:p>
          <a:r>
            <a:rPr lang="en-US"/>
            <a:t>Image</a:t>
          </a:r>
          <a:endParaRPr lang="ru-RU"/>
        </a:p>
      </dgm:t>
    </dgm:pt>
    <dgm:pt modelId="{A30ECC0C-9A1B-4363-A95F-71C776403F43}" type="parTrans" cxnId="{65FE19A8-5A2C-4034-889E-CC8C32B34B29}">
      <dgm:prSet/>
      <dgm:spPr/>
      <dgm:t>
        <a:bodyPr/>
        <a:lstStyle/>
        <a:p>
          <a:endParaRPr lang="ru-RU"/>
        </a:p>
      </dgm:t>
    </dgm:pt>
    <dgm:pt modelId="{24B95F6D-C314-4FC2-B5C3-CDE95200C63E}" type="sibTrans" cxnId="{65FE19A8-5A2C-4034-889E-CC8C32B34B29}">
      <dgm:prSet/>
      <dgm:spPr/>
      <dgm:t>
        <a:bodyPr/>
        <a:lstStyle/>
        <a:p>
          <a:endParaRPr lang="ru-RU"/>
        </a:p>
      </dgm:t>
    </dgm:pt>
    <dgm:pt modelId="{25229027-B45D-41FE-81AA-A4ACD54039EC}">
      <dgm:prSet phldrT="[Текст]"/>
      <dgm:spPr/>
      <dgm:t>
        <a:bodyPr/>
        <a:lstStyle/>
        <a:p>
          <a:r>
            <a:rPr lang="en-US"/>
            <a:t>Content</a:t>
          </a:r>
          <a:endParaRPr lang="ru-RU"/>
        </a:p>
      </dgm:t>
    </dgm:pt>
    <dgm:pt modelId="{7CA48EA2-E7B8-455C-B099-8E3E25FA970B}" type="parTrans" cxnId="{5C64F882-0FA5-41CA-A9C0-5DAF00983FB3}">
      <dgm:prSet/>
      <dgm:spPr/>
      <dgm:t>
        <a:bodyPr/>
        <a:lstStyle/>
        <a:p>
          <a:endParaRPr lang="ru-RU"/>
        </a:p>
      </dgm:t>
    </dgm:pt>
    <dgm:pt modelId="{86C5C56F-A728-4A98-ABE6-54E6E685B43B}" type="sibTrans" cxnId="{5C64F882-0FA5-41CA-A9C0-5DAF00983FB3}">
      <dgm:prSet/>
      <dgm:spPr/>
      <dgm:t>
        <a:bodyPr/>
        <a:lstStyle/>
        <a:p>
          <a:endParaRPr lang="ru-RU"/>
        </a:p>
      </dgm:t>
    </dgm:pt>
    <dgm:pt modelId="{91913EA9-A097-496E-A331-8C290E3CFF43}">
      <dgm:prSet phldrT="[Текст]"/>
      <dgm:spPr/>
      <dgm:t>
        <a:bodyPr/>
        <a:lstStyle/>
        <a:p>
          <a:r>
            <a:rPr lang="en-US"/>
            <a:t>Info</a:t>
          </a:r>
          <a:endParaRPr lang="ru-RU"/>
        </a:p>
      </dgm:t>
    </dgm:pt>
    <dgm:pt modelId="{2DE9160B-23FA-4210-84A7-629992A620A7}" type="parTrans" cxnId="{818897BC-0A01-41E1-880A-9CABFEB62097}">
      <dgm:prSet/>
      <dgm:spPr/>
      <dgm:t>
        <a:bodyPr/>
        <a:lstStyle/>
        <a:p>
          <a:endParaRPr lang="ru-RU"/>
        </a:p>
      </dgm:t>
    </dgm:pt>
    <dgm:pt modelId="{A4501527-95F7-47C2-A927-E74964EF2776}" type="sibTrans" cxnId="{818897BC-0A01-41E1-880A-9CABFEB62097}">
      <dgm:prSet/>
      <dgm:spPr/>
      <dgm:t>
        <a:bodyPr/>
        <a:lstStyle/>
        <a:p>
          <a:endParaRPr lang="ru-RU"/>
        </a:p>
      </dgm:t>
    </dgm:pt>
    <dgm:pt modelId="{ADE45FC6-7219-47B9-BC5D-B202F0EFD40C}">
      <dgm:prSet/>
      <dgm:spPr/>
      <dgm:t>
        <a:bodyPr/>
        <a:lstStyle/>
        <a:p>
          <a:r>
            <a:rPr lang="en-US"/>
            <a:t>Other</a:t>
          </a:r>
          <a:endParaRPr lang="ru-RU"/>
        </a:p>
      </dgm:t>
    </dgm:pt>
    <dgm:pt modelId="{72710FF7-9C89-4CFE-B413-164A30A013FD}" type="parTrans" cxnId="{48AFC2B8-4512-4018-813C-2B5CD56AFB86}">
      <dgm:prSet/>
      <dgm:spPr/>
      <dgm:t>
        <a:bodyPr/>
        <a:lstStyle/>
        <a:p>
          <a:endParaRPr lang="ru-RU"/>
        </a:p>
      </dgm:t>
    </dgm:pt>
    <dgm:pt modelId="{D9F2B6E6-0C66-479A-8F4E-D10D88CE88EB}" type="sibTrans" cxnId="{48AFC2B8-4512-4018-813C-2B5CD56AFB86}">
      <dgm:prSet/>
      <dgm:spPr/>
      <dgm:t>
        <a:bodyPr/>
        <a:lstStyle/>
        <a:p>
          <a:endParaRPr lang="ru-RU"/>
        </a:p>
      </dgm:t>
    </dgm:pt>
    <dgm:pt modelId="{D59E3783-3903-4B0F-8294-84CE284CFE89}">
      <dgm:prSet/>
      <dgm:spPr/>
      <dgm:t>
        <a:bodyPr/>
        <a:lstStyle/>
        <a:p>
          <a:r>
            <a:rPr lang="en-US"/>
            <a:t>Info</a:t>
          </a:r>
          <a:endParaRPr lang="ru-RU"/>
        </a:p>
      </dgm:t>
    </dgm:pt>
    <dgm:pt modelId="{5A77C60A-0959-4298-9279-DCC64B81DE62}" type="parTrans" cxnId="{57CF8EA4-E01B-438F-8D58-FF41C1DF2F4F}">
      <dgm:prSet/>
      <dgm:spPr/>
      <dgm:t>
        <a:bodyPr/>
        <a:lstStyle/>
        <a:p>
          <a:endParaRPr lang="ru-RU"/>
        </a:p>
      </dgm:t>
    </dgm:pt>
    <dgm:pt modelId="{2497E2B9-F143-44AB-8941-CB98D7593AC9}" type="sibTrans" cxnId="{57CF8EA4-E01B-438F-8D58-FF41C1DF2F4F}">
      <dgm:prSet/>
      <dgm:spPr/>
      <dgm:t>
        <a:bodyPr/>
        <a:lstStyle/>
        <a:p>
          <a:endParaRPr lang="ru-RU"/>
        </a:p>
      </dgm:t>
    </dgm:pt>
    <dgm:pt modelId="{B1241330-7B26-4EE4-9B92-03E1D635EF74}">
      <dgm:prSet/>
      <dgm:spPr/>
      <dgm:t>
        <a:bodyPr/>
        <a:lstStyle/>
        <a:p>
          <a:r>
            <a:rPr lang="en-US"/>
            <a:t>Image</a:t>
          </a:r>
          <a:endParaRPr lang="ru-RU"/>
        </a:p>
      </dgm:t>
    </dgm:pt>
    <dgm:pt modelId="{CAE2D291-81B0-45C7-9585-F8C99B8FDC6D}" type="parTrans" cxnId="{3399AFD9-9791-40A0-89B1-D3E0506142E8}">
      <dgm:prSet/>
      <dgm:spPr/>
      <dgm:t>
        <a:bodyPr/>
        <a:lstStyle/>
        <a:p>
          <a:endParaRPr lang="ru-RU"/>
        </a:p>
      </dgm:t>
    </dgm:pt>
    <dgm:pt modelId="{B18B67F6-E5B3-4697-8A35-E9C470C57DB8}" type="sibTrans" cxnId="{3399AFD9-9791-40A0-89B1-D3E0506142E8}">
      <dgm:prSet/>
      <dgm:spPr/>
      <dgm:t>
        <a:bodyPr/>
        <a:lstStyle/>
        <a:p>
          <a:endParaRPr lang="ru-RU"/>
        </a:p>
      </dgm:t>
    </dgm:pt>
    <dgm:pt modelId="{BA1F5618-C0E1-40F4-B4AF-DF50B9456D0A}">
      <dgm:prSet/>
      <dgm:spPr/>
      <dgm:t>
        <a:bodyPr/>
        <a:lstStyle/>
        <a:p>
          <a:r>
            <a:rPr lang="en-US"/>
            <a:t>Image</a:t>
          </a:r>
          <a:endParaRPr lang="ru-RU"/>
        </a:p>
      </dgm:t>
    </dgm:pt>
    <dgm:pt modelId="{8366373B-3A71-4576-AEBE-67F31B56F86A}" type="parTrans" cxnId="{FD84BDC8-E54B-4556-B6C1-BCB8416C7714}">
      <dgm:prSet/>
      <dgm:spPr/>
      <dgm:t>
        <a:bodyPr/>
        <a:lstStyle/>
        <a:p>
          <a:endParaRPr lang="ru-RU"/>
        </a:p>
      </dgm:t>
    </dgm:pt>
    <dgm:pt modelId="{B925A247-3083-40EA-8683-88ED27013AE4}" type="sibTrans" cxnId="{FD84BDC8-E54B-4556-B6C1-BCB8416C7714}">
      <dgm:prSet/>
      <dgm:spPr/>
      <dgm:t>
        <a:bodyPr/>
        <a:lstStyle/>
        <a:p>
          <a:endParaRPr lang="ru-RU"/>
        </a:p>
      </dgm:t>
    </dgm:pt>
    <dgm:pt modelId="{99AD5DF4-F086-4131-881E-8F17D0871547}">
      <dgm:prSet/>
      <dgm:spPr/>
      <dgm:t>
        <a:bodyPr/>
        <a:lstStyle/>
        <a:p>
          <a:r>
            <a:rPr lang="en-US"/>
            <a:t>SITE</a:t>
          </a:r>
          <a:endParaRPr lang="ru-RU"/>
        </a:p>
      </dgm:t>
    </dgm:pt>
    <dgm:pt modelId="{B4AB198D-45D9-4B00-AE1C-07F773BFDC2F}" type="parTrans" cxnId="{BA403D21-E123-489B-A4B2-1B562384CC22}">
      <dgm:prSet/>
      <dgm:spPr/>
      <dgm:t>
        <a:bodyPr/>
        <a:lstStyle/>
        <a:p>
          <a:endParaRPr lang="ru-RU"/>
        </a:p>
      </dgm:t>
    </dgm:pt>
    <dgm:pt modelId="{F1F3587D-0504-4F8D-8F5B-E52BD6E0ADDE}" type="sibTrans" cxnId="{BA403D21-E123-489B-A4B2-1B562384CC22}">
      <dgm:prSet/>
      <dgm:spPr/>
      <dgm:t>
        <a:bodyPr/>
        <a:lstStyle/>
        <a:p>
          <a:endParaRPr lang="ru-RU"/>
        </a:p>
      </dgm:t>
    </dgm:pt>
    <dgm:pt modelId="{C86732F7-06ED-453B-8C00-A8E406119730}">
      <dgm:prSet/>
      <dgm:spPr/>
      <dgm:t>
        <a:bodyPr/>
        <a:lstStyle/>
        <a:p>
          <a:r>
            <a:rPr lang="en-US"/>
            <a:t>INDEX.HTML</a:t>
          </a:r>
          <a:endParaRPr lang="ru-RU"/>
        </a:p>
      </dgm:t>
    </dgm:pt>
    <dgm:pt modelId="{1C2A44E0-E8D7-4BE0-B626-4DC150945354}" type="parTrans" cxnId="{B673A980-6D36-47EC-899B-986E1C29D4E5}">
      <dgm:prSet/>
      <dgm:spPr/>
      <dgm:t>
        <a:bodyPr/>
        <a:lstStyle/>
        <a:p>
          <a:endParaRPr lang="ru-RU"/>
        </a:p>
      </dgm:t>
    </dgm:pt>
    <dgm:pt modelId="{832FCD4E-CA45-4200-AA70-F581A3DDAC4F}" type="sibTrans" cxnId="{B673A980-6D36-47EC-899B-986E1C29D4E5}">
      <dgm:prSet/>
      <dgm:spPr/>
      <dgm:t>
        <a:bodyPr/>
        <a:lstStyle/>
        <a:p>
          <a:endParaRPr lang="ru-RU"/>
        </a:p>
      </dgm:t>
    </dgm:pt>
    <dgm:pt modelId="{84162DE5-C3A7-4BDE-B263-1880479F79D3}" type="pres">
      <dgm:prSet presAssocID="{34520366-FB93-43F1-9A46-1C7644E33DD5}" presName="diagram" presStyleCnt="0">
        <dgm:presLayoutVars>
          <dgm:chPref val="1"/>
          <dgm:dir/>
          <dgm:animOne val="branch"/>
          <dgm:animLvl val="lvl"/>
          <dgm:resizeHandles val="exact"/>
        </dgm:presLayoutVars>
      </dgm:prSet>
      <dgm:spPr/>
      <dgm:t>
        <a:bodyPr/>
        <a:lstStyle/>
        <a:p>
          <a:endParaRPr lang="ru-RU"/>
        </a:p>
      </dgm:t>
    </dgm:pt>
    <dgm:pt modelId="{29E8027A-4039-42F4-804E-0354A4C5F4C8}" type="pres">
      <dgm:prSet presAssocID="{99AD5DF4-F086-4131-881E-8F17D0871547}" presName="root1" presStyleCnt="0"/>
      <dgm:spPr/>
    </dgm:pt>
    <dgm:pt modelId="{0B9CC9A1-6776-47DC-890F-AD6003FF69DE}" type="pres">
      <dgm:prSet presAssocID="{99AD5DF4-F086-4131-881E-8F17D0871547}" presName="LevelOneTextNode" presStyleLbl="node0" presStyleIdx="0" presStyleCnt="1" custLinFactNeighborX="-3017" custLinFactNeighborY="-6035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DA24CFBE-CE27-4709-AF11-80F103B4D281}" type="pres">
      <dgm:prSet presAssocID="{99AD5DF4-F086-4131-881E-8F17D0871547}" presName="level2hierChild" presStyleCnt="0"/>
      <dgm:spPr/>
    </dgm:pt>
    <dgm:pt modelId="{F1BB3BDF-47BC-4E9B-80D2-8EB2DA3CC747}" type="pres">
      <dgm:prSet presAssocID="{1C2A44E0-E8D7-4BE0-B626-4DC150945354}" presName="conn2-1" presStyleLbl="parChTrans1D2" presStyleIdx="0" presStyleCnt="2"/>
      <dgm:spPr/>
      <dgm:t>
        <a:bodyPr/>
        <a:lstStyle/>
        <a:p>
          <a:endParaRPr lang="ru-RU"/>
        </a:p>
      </dgm:t>
    </dgm:pt>
    <dgm:pt modelId="{E8219A52-2124-41C1-9589-8C5F03510206}" type="pres">
      <dgm:prSet presAssocID="{1C2A44E0-E8D7-4BE0-B626-4DC150945354}" presName="connTx" presStyleLbl="parChTrans1D2" presStyleIdx="0" presStyleCnt="2"/>
      <dgm:spPr/>
      <dgm:t>
        <a:bodyPr/>
        <a:lstStyle/>
        <a:p>
          <a:endParaRPr lang="ru-RU"/>
        </a:p>
      </dgm:t>
    </dgm:pt>
    <dgm:pt modelId="{7ED625AC-30D2-41BF-B74F-650BE8544B92}" type="pres">
      <dgm:prSet presAssocID="{C86732F7-06ED-453B-8C00-A8E406119730}" presName="root2" presStyleCnt="0"/>
      <dgm:spPr/>
    </dgm:pt>
    <dgm:pt modelId="{7D37A647-B957-4D9C-B9A6-C89497492E1E}" type="pres">
      <dgm:prSet presAssocID="{C86732F7-06ED-453B-8C00-A8E406119730}" presName="LevelTwoTextNode" presStyleLbl="node2" presStyleIdx="0" presStyleCnt="2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B1A05E2A-E3A7-44A9-9C69-C71D3F5FFD94}" type="pres">
      <dgm:prSet presAssocID="{C86732F7-06ED-453B-8C00-A8E406119730}" presName="level3hierChild" presStyleCnt="0"/>
      <dgm:spPr/>
    </dgm:pt>
    <dgm:pt modelId="{A6DC462E-22C7-4DEE-BEF5-0B385AA03B23}" type="pres">
      <dgm:prSet presAssocID="{58874170-049E-43AC-A032-5E59457EF47F}" presName="conn2-1" presStyleLbl="parChTrans1D2" presStyleIdx="1" presStyleCnt="2"/>
      <dgm:spPr/>
      <dgm:t>
        <a:bodyPr/>
        <a:lstStyle/>
        <a:p>
          <a:endParaRPr lang="ru-RU"/>
        </a:p>
      </dgm:t>
    </dgm:pt>
    <dgm:pt modelId="{FBFCA526-9CAC-4AD0-84E8-572773D6239C}" type="pres">
      <dgm:prSet presAssocID="{58874170-049E-43AC-A032-5E59457EF47F}" presName="connTx" presStyleLbl="parChTrans1D2" presStyleIdx="1" presStyleCnt="2"/>
      <dgm:spPr/>
      <dgm:t>
        <a:bodyPr/>
        <a:lstStyle/>
        <a:p>
          <a:endParaRPr lang="ru-RU"/>
        </a:p>
      </dgm:t>
    </dgm:pt>
    <dgm:pt modelId="{F009C4AA-8136-4567-B6F6-376365F997AF}" type="pres">
      <dgm:prSet presAssocID="{01E637AE-848D-4CB6-9AA1-AD37D61DD182}" presName="root2" presStyleCnt="0"/>
      <dgm:spPr/>
    </dgm:pt>
    <dgm:pt modelId="{D2D4EE16-D7EA-489F-A997-8599F121FA07}" type="pres">
      <dgm:prSet presAssocID="{01E637AE-848D-4CB6-9AA1-AD37D61DD182}" presName="LevelTwoTextNode" presStyleLbl="node2" presStyleIdx="1" presStyleCnt="2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2C223281-A877-44BB-AFFC-C51ECC1F3D61}" type="pres">
      <dgm:prSet presAssocID="{01E637AE-848D-4CB6-9AA1-AD37D61DD182}" presName="level3hierChild" presStyleCnt="0"/>
      <dgm:spPr/>
    </dgm:pt>
    <dgm:pt modelId="{03401B02-BA7B-4DFB-9132-18A1A4125E4F}" type="pres">
      <dgm:prSet presAssocID="{1887807A-27F8-45DF-B58E-C7790BCB98C4}" presName="conn2-1" presStyleLbl="parChTrans1D3" presStyleIdx="0" presStyleCnt="3"/>
      <dgm:spPr/>
      <dgm:t>
        <a:bodyPr/>
        <a:lstStyle/>
        <a:p>
          <a:endParaRPr lang="ru-RU"/>
        </a:p>
      </dgm:t>
    </dgm:pt>
    <dgm:pt modelId="{22B8503B-48AC-4528-8DEF-5186EC3F1BF2}" type="pres">
      <dgm:prSet presAssocID="{1887807A-27F8-45DF-B58E-C7790BCB98C4}" presName="connTx" presStyleLbl="parChTrans1D3" presStyleIdx="0" presStyleCnt="3"/>
      <dgm:spPr/>
      <dgm:t>
        <a:bodyPr/>
        <a:lstStyle/>
        <a:p>
          <a:endParaRPr lang="ru-RU"/>
        </a:p>
      </dgm:t>
    </dgm:pt>
    <dgm:pt modelId="{5FFAC043-98C6-418F-87E6-5B02092BE228}" type="pres">
      <dgm:prSet presAssocID="{24CB7113-36BF-4908-B24D-AC9F366CFBE4}" presName="root2" presStyleCnt="0"/>
      <dgm:spPr/>
    </dgm:pt>
    <dgm:pt modelId="{70A77053-02AF-41EC-97B7-6247887A089F}" type="pres">
      <dgm:prSet presAssocID="{24CB7113-36BF-4908-B24D-AC9F366CFBE4}" presName="LevelTwoTextNode" presStyleLbl="node3" presStyleIdx="0" presStyleCnt="3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03812ACF-F4F8-43BF-887F-F4BA19688159}" type="pres">
      <dgm:prSet presAssocID="{24CB7113-36BF-4908-B24D-AC9F366CFBE4}" presName="level3hierChild" presStyleCnt="0"/>
      <dgm:spPr/>
    </dgm:pt>
    <dgm:pt modelId="{BD2A5493-060C-46C7-8CB8-F7E0E7D9B2DC}" type="pres">
      <dgm:prSet presAssocID="{E9C44175-4C93-4527-BFFE-CE4263F856FF}" presName="conn2-1" presStyleLbl="parChTrans1D4" presStyleIdx="0" presStyleCnt="6"/>
      <dgm:spPr/>
      <dgm:t>
        <a:bodyPr/>
        <a:lstStyle/>
        <a:p>
          <a:endParaRPr lang="ru-RU"/>
        </a:p>
      </dgm:t>
    </dgm:pt>
    <dgm:pt modelId="{C15F3E9D-E58E-463E-9D6A-98769606C6C1}" type="pres">
      <dgm:prSet presAssocID="{E9C44175-4C93-4527-BFFE-CE4263F856FF}" presName="connTx" presStyleLbl="parChTrans1D4" presStyleIdx="0" presStyleCnt="6"/>
      <dgm:spPr/>
      <dgm:t>
        <a:bodyPr/>
        <a:lstStyle/>
        <a:p>
          <a:endParaRPr lang="ru-RU"/>
        </a:p>
      </dgm:t>
    </dgm:pt>
    <dgm:pt modelId="{2ADE7CA8-4CC4-4295-9017-761950760FB7}" type="pres">
      <dgm:prSet presAssocID="{5E79ECC5-F2C5-4D99-B7C9-2B33E1A26B4A}" presName="root2" presStyleCnt="0"/>
      <dgm:spPr/>
    </dgm:pt>
    <dgm:pt modelId="{6F5C947F-8F50-4097-BBCF-BC22CD15B570}" type="pres">
      <dgm:prSet presAssocID="{5E79ECC5-F2C5-4D99-B7C9-2B33E1A26B4A}" presName="LevelTwoTextNode" presStyleLbl="node4" presStyleIdx="0" presStyleCnt="6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673CFBE6-60AC-454A-99DB-DF8C867F736D}" type="pres">
      <dgm:prSet presAssocID="{5E79ECC5-F2C5-4D99-B7C9-2B33E1A26B4A}" presName="level3hierChild" presStyleCnt="0"/>
      <dgm:spPr/>
    </dgm:pt>
    <dgm:pt modelId="{3D75D75E-80FE-43FC-9D25-3EFB534B210E}" type="pres">
      <dgm:prSet presAssocID="{A30ECC0C-9A1B-4363-A95F-71C776403F43}" presName="conn2-1" presStyleLbl="parChTrans1D4" presStyleIdx="1" presStyleCnt="6"/>
      <dgm:spPr/>
      <dgm:t>
        <a:bodyPr/>
        <a:lstStyle/>
        <a:p>
          <a:endParaRPr lang="ru-RU"/>
        </a:p>
      </dgm:t>
    </dgm:pt>
    <dgm:pt modelId="{F5BAF2B2-AE6C-4984-9AD4-90DE7A1DD516}" type="pres">
      <dgm:prSet presAssocID="{A30ECC0C-9A1B-4363-A95F-71C776403F43}" presName="connTx" presStyleLbl="parChTrans1D4" presStyleIdx="1" presStyleCnt="6"/>
      <dgm:spPr/>
      <dgm:t>
        <a:bodyPr/>
        <a:lstStyle/>
        <a:p>
          <a:endParaRPr lang="ru-RU"/>
        </a:p>
      </dgm:t>
    </dgm:pt>
    <dgm:pt modelId="{AFDF7186-6C37-42E8-8F35-D747F9AAF3D2}" type="pres">
      <dgm:prSet presAssocID="{5D1BB56B-321A-41C6-B4B2-20980B894A48}" presName="root2" presStyleCnt="0"/>
      <dgm:spPr/>
    </dgm:pt>
    <dgm:pt modelId="{6429A511-3F8F-4FB6-A365-DB135D949FAB}" type="pres">
      <dgm:prSet presAssocID="{5D1BB56B-321A-41C6-B4B2-20980B894A48}" presName="LevelTwoTextNode" presStyleLbl="node4" presStyleIdx="1" presStyleCnt="6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0A17B789-C5B3-485E-9436-90104C1F17B9}" type="pres">
      <dgm:prSet presAssocID="{5D1BB56B-321A-41C6-B4B2-20980B894A48}" presName="level3hierChild" presStyleCnt="0"/>
      <dgm:spPr/>
    </dgm:pt>
    <dgm:pt modelId="{69E002DC-0F3C-4987-AB34-70B126257AFA}" type="pres">
      <dgm:prSet presAssocID="{7CA48EA2-E7B8-455C-B099-8E3E25FA970B}" presName="conn2-1" presStyleLbl="parChTrans1D3" presStyleIdx="1" presStyleCnt="3"/>
      <dgm:spPr/>
      <dgm:t>
        <a:bodyPr/>
        <a:lstStyle/>
        <a:p>
          <a:endParaRPr lang="ru-RU"/>
        </a:p>
      </dgm:t>
    </dgm:pt>
    <dgm:pt modelId="{CD6A0D53-03AB-404A-AD5B-F4BB5617B390}" type="pres">
      <dgm:prSet presAssocID="{7CA48EA2-E7B8-455C-B099-8E3E25FA970B}" presName="connTx" presStyleLbl="parChTrans1D3" presStyleIdx="1" presStyleCnt="3"/>
      <dgm:spPr/>
      <dgm:t>
        <a:bodyPr/>
        <a:lstStyle/>
        <a:p>
          <a:endParaRPr lang="ru-RU"/>
        </a:p>
      </dgm:t>
    </dgm:pt>
    <dgm:pt modelId="{BEDE6661-B9C2-4B25-A18D-508E0A328C7A}" type="pres">
      <dgm:prSet presAssocID="{25229027-B45D-41FE-81AA-A4ACD54039EC}" presName="root2" presStyleCnt="0"/>
      <dgm:spPr/>
    </dgm:pt>
    <dgm:pt modelId="{374D55C7-5AA7-403E-8C69-708D1F38E736}" type="pres">
      <dgm:prSet presAssocID="{25229027-B45D-41FE-81AA-A4ACD54039EC}" presName="LevelTwoTextNode" presStyleLbl="node3" presStyleIdx="1" presStyleCnt="3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0818ECAB-99C6-42FC-9EFA-0302E5F3EAE6}" type="pres">
      <dgm:prSet presAssocID="{25229027-B45D-41FE-81AA-A4ACD54039EC}" presName="level3hierChild" presStyleCnt="0"/>
      <dgm:spPr/>
    </dgm:pt>
    <dgm:pt modelId="{4E417508-E190-40AE-B0A5-9EEAB842344A}" type="pres">
      <dgm:prSet presAssocID="{2DE9160B-23FA-4210-84A7-629992A620A7}" presName="conn2-1" presStyleLbl="parChTrans1D4" presStyleIdx="2" presStyleCnt="6"/>
      <dgm:spPr/>
      <dgm:t>
        <a:bodyPr/>
        <a:lstStyle/>
        <a:p>
          <a:endParaRPr lang="ru-RU"/>
        </a:p>
      </dgm:t>
    </dgm:pt>
    <dgm:pt modelId="{33674E5E-60F7-4289-8AA5-AAAF029C114D}" type="pres">
      <dgm:prSet presAssocID="{2DE9160B-23FA-4210-84A7-629992A620A7}" presName="connTx" presStyleLbl="parChTrans1D4" presStyleIdx="2" presStyleCnt="6"/>
      <dgm:spPr/>
      <dgm:t>
        <a:bodyPr/>
        <a:lstStyle/>
        <a:p>
          <a:endParaRPr lang="ru-RU"/>
        </a:p>
      </dgm:t>
    </dgm:pt>
    <dgm:pt modelId="{458E8E4A-107A-48E9-A97E-5B699EE544C5}" type="pres">
      <dgm:prSet presAssocID="{91913EA9-A097-496E-A331-8C290E3CFF43}" presName="root2" presStyleCnt="0"/>
      <dgm:spPr/>
    </dgm:pt>
    <dgm:pt modelId="{E41707C9-86E2-4947-974F-9DC096D37F51}" type="pres">
      <dgm:prSet presAssocID="{91913EA9-A097-496E-A331-8C290E3CFF43}" presName="LevelTwoTextNode" presStyleLbl="node4" presStyleIdx="2" presStyleCnt="6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BF4D28A4-6618-427D-BC15-B03E0A807162}" type="pres">
      <dgm:prSet presAssocID="{91913EA9-A097-496E-A331-8C290E3CFF43}" presName="level3hierChild" presStyleCnt="0"/>
      <dgm:spPr/>
    </dgm:pt>
    <dgm:pt modelId="{D2CB6C6B-5F72-4532-A444-779A9AF0E44E}" type="pres">
      <dgm:prSet presAssocID="{8366373B-3A71-4576-AEBE-67F31B56F86A}" presName="conn2-1" presStyleLbl="parChTrans1D4" presStyleIdx="3" presStyleCnt="6"/>
      <dgm:spPr/>
      <dgm:t>
        <a:bodyPr/>
        <a:lstStyle/>
        <a:p>
          <a:endParaRPr lang="ru-RU"/>
        </a:p>
      </dgm:t>
    </dgm:pt>
    <dgm:pt modelId="{22424EC0-A7BA-48D5-AB65-F82DD4C68B65}" type="pres">
      <dgm:prSet presAssocID="{8366373B-3A71-4576-AEBE-67F31B56F86A}" presName="connTx" presStyleLbl="parChTrans1D4" presStyleIdx="3" presStyleCnt="6"/>
      <dgm:spPr/>
      <dgm:t>
        <a:bodyPr/>
        <a:lstStyle/>
        <a:p>
          <a:endParaRPr lang="ru-RU"/>
        </a:p>
      </dgm:t>
    </dgm:pt>
    <dgm:pt modelId="{A2CAC42F-2B3E-4F38-A6E0-B590CAD262F8}" type="pres">
      <dgm:prSet presAssocID="{BA1F5618-C0E1-40F4-B4AF-DF50B9456D0A}" presName="root2" presStyleCnt="0"/>
      <dgm:spPr/>
    </dgm:pt>
    <dgm:pt modelId="{917D6685-8BE6-4B5A-8B05-343DD8A4B843}" type="pres">
      <dgm:prSet presAssocID="{BA1F5618-C0E1-40F4-B4AF-DF50B9456D0A}" presName="LevelTwoTextNode" presStyleLbl="node4" presStyleIdx="3" presStyleCnt="6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A3DB7C49-A457-434F-9046-F4720F7F676E}" type="pres">
      <dgm:prSet presAssocID="{BA1F5618-C0E1-40F4-B4AF-DF50B9456D0A}" presName="level3hierChild" presStyleCnt="0"/>
      <dgm:spPr/>
    </dgm:pt>
    <dgm:pt modelId="{495CFA31-B6F0-4A48-B956-FB0747129497}" type="pres">
      <dgm:prSet presAssocID="{72710FF7-9C89-4CFE-B413-164A30A013FD}" presName="conn2-1" presStyleLbl="parChTrans1D3" presStyleIdx="2" presStyleCnt="3"/>
      <dgm:spPr/>
      <dgm:t>
        <a:bodyPr/>
        <a:lstStyle/>
        <a:p>
          <a:endParaRPr lang="ru-RU"/>
        </a:p>
      </dgm:t>
    </dgm:pt>
    <dgm:pt modelId="{570D1943-224D-48ED-BB65-F64EB0DFEBB0}" type="pres">
      <dgm:prSet presAssocID="{72710FF7-9C89-4CFE-B413-164A30A013FD}" presName="connTx" presStyleLbl="parChTrans1D3" presStyleIdx="2" presStyleCnt="3"/>
      <dgm:spPr/>
      <dgm:t>
        <a:bodyPr/>
        <a:lstStyle/>
        <a:p>
          <a:endParaRPr lang="ru-RU"/>
        </a:p>
      </dgm:t>
    </dgm:pt>
    <dgm:pt modelId="{1A857790-8D91-4F78-92AC-F274044AFDA3}" type="pres">
      <dgm:prSet presAssocID="{ADE45FC6-7219-47B9-BC5D-B202F0EFD40C}" presName="root2" presStyleCnt="0"/>
      <dgm:spPr/>
    </dgm:pt>
    <dgm:pt modelId="{5A3D2473-A256-4327-B060-F3442247EEAB}" type="pres">
      <dgm:prSet presAssocID="{ADE45FC6-7219-47B9-BC5D-B202F0EFD40C}" presName="LevelTwoTextNode" presStyleLbl="node3" presStyleIdx="2" presStyleCnt="3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56CED7DC-64C6-4A1E-8424-1DDBC902515B}" type="pres">
      <dgm:prSet presAssocID="{ADE45FC6-7219-47B9-BC5D-B202F0EFD40C}" presName="level3hierChild" presStyleCnt="0"/>
      <dgm:spPr/>
    </dgm:pt>
    <dgm:pt modelId="{0472E472-8D8A-4629-9466-42538FE83CA6}" type="pres">
      <dgm:prSet presAssocID="{5A77C60A-0959-4298-9279-DCC64B81DE62}" presName="conn2-1" presStyleLbl="parChTrans1D4" presStyleIdx="4" presStyleCnt="6"/>
      <dgm:spPr/>
      <dgm:t>
        <a:bodyPr/>
        <a:lstStyle/>
        <a:p>
          <a:endParaRPr lang="ru-RU"/>
        </a:p>
      </dgm:t>
    </dgm:pt>
    <dgm:pt modelId="{6DA6FC7F-9ABD-41DB-8A65-2769508C41B1}" type="pres">
      <dgm:prSet presAssocID="{5A77C60A-0959-4298-9279-DCC64B81DE62}" presName="connTx" presStyleLbl="parChTrans1D4" presStyleIdx="4" presStyleCnt="6"/>
      <dgm:spPr/>
      <dgm:t>
        <a:bodyPr/>
        <a:lstStyle/>
        <a:p>
          <a:endParaRPr lang="ru-RU"/>
        </a:p>
      </dgm:t>
    </dgm:pt>
    <dgm:pt modelId="{0856A67F-77AD-48B8-80CF-4B2C5B4483D0}" type="pres">
      <dgm:prSet presAssocID="{D59E3783-3903-4B0F-8294-84CE284CFE89}" presName="root2" presStyleCnt="0"/>
      <dgm:spPr/>
    </dgm:pt>
    <dgm:pt modelId="{87FA0550-E4C5-41AB-AAE1-5230E7CA1C79}" type="pres">
      <dgm:prSet presAssocID="{D59E3783-3903-4B0F-8294-84CE284CFE89}" presName="LevelTwoTextNode" presStyleLbl="node4" presStyleIdx="4" presStyleCnt="6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44E210C7-45B8-4C22-8F3D-9B4EFCCFFCED}" type="pres">
      <dgm:prSet presAssocID="{D59E3783-3903-4B0F-8294-84CE284CFE89}" presName="level3hierChild" presStyleCnt="0"/>
      <dgm:spPr/>
    </dgm:pt>
    <dgm:pt modelId="{70641A79-90D8-4A24-9AFC-A378DE1286C4}" type="pres">
      <dgm:prSet presAssocID="{CAE2D291-81B0-45C7-9585-F8C99B8FDC6D}" presName="conn2-1" presStyleLbl="parChTrans1D4" presStyleIdx="5" presStyleCnt="6"/>
      <dgm:spPr/>
      <dgm:t>
        <a:bodyPr/>
        <a:lstStyle/>
        <a:p>
          <a:endParaRPr lang="ru-RU"/>
        </a:p>
      </dgm:t>
    </dgm:pt>
    <dgm:pt modelId="{E651EDB7-821E-44AF-9DBB-1A33EF77B0B4}" type="pres">
      <dgm:prSet presAssocID="{CAE2D291-81B0-45C7-9585-F8C99B8FDC6D}" presName="connTx" presStyleLbl="parChTrans1D4" presStyleIdx="5" presStyleCnt="6"/>
      <dgm:spPr/>
      <dgm:t>
        <a:bodyPr/>
        <a:lstStyle/>
        <a:p>
          <a:endParaRPr lang="ru-RU"/>
        </a:p>
      </dgm:t>
    </dgm:pt>
    <dgm:pt modelId="{319190E8-DB57-4364-B81E-A48D68358EAD}" type="pres">
      <dgm:prSet presAssocID="{B1241330-7B26-4EE4-9B92-03E1D635EF74}" presName="root2" presStyleCnt="0"/>
      <dgm:spPr/>
    </dgm:pt>
    <dgm:pt modelId="{257C6B07-B56B-44D1-9260-0052F467AB15}" type="pres">
      <dgm:prSet presAssocID="{B1241330-7B26-4EE4-9B92-03E1D635EF74}" presName="LevelTwoTextNode" presStyleLbl="node4" presStyleIdx="5" presStyleCnt="6">
        <dgm:presLayoutVars>
          <dgm:chPref val="3"/>
        </dgm:presLayoutVars>
      </dgm:prSet>
      <dgm:spPr/>
      <dgm:t>
        <a:bodyPr/>
        <a:lstStyle/>
        <a:p>
          <a:endParaRPr lang="ru-RU"/>
        </a:p>
      </dgm:t>
    </dgm:pt>
    <dgm:pt modelId="{3702F33F-63AB-4CBF-A45E-3D569B10F4CC}" type="pres">
      <dgm:prSet presAssocID="{B1241330-7B26-4EE4-9B92-03E1D635EF74}" presName="level3hierChild" presStyleCnt="0"/>
      <dgm:spPr/>
    </dgm:pt>
  </dgm:ptLst>
  <dgm:cxnLst>
    <dgm:cxn modelId="{B673A980-6D36-47EC-899B-986E1C29D4E5}" srcId="{99AD5DF4-F086-4131-881E-8F17D0871547}" destId="{C86732F7-06ED-453B-8C00-A8E406119730}" srcOrd="0" destOrd="0" parTransId="{1C2A44E0-E8D7-4BE0-B626-4DC150945354}" sibTransId="{832FCD4E-CA45-4200-AA70-F581A3DDAC4F}"/>
    <dgm:cxn modelId="{663D1A27-C498-4782-BE07-053E3CD23BE2}" type="presOf" srcId="{8366373B-3A71-4576-AEBE-67F31B56F86A}" destId="{22424EC0-A7BA-48D5-AB65-F82DD4C68B65}" srcOrd="1" destOrd="0" presId="urn:microsoft.com/office/officeart/2005/8/layout/hierarchy2"/>
    <dgm:cxn modelId="{CB0E3273-9F1D-49F4-B3BB-25E9100515E2}" type="presOf" srcId="{2DE9160B-23FA-4210-84A7-629992A620A7}" destId="{4E417508-E190-40AE-B0A5-9EEAB842344A}" srcOrd="0" destOrd="0" presId="urn:microsoft.com/office/officeart/2005/8/layout/hierarchy2"/>
    <dgm:cxn modelId="{67FAC711-ACFE-4C21-90C9-3533B71CCE3E}" type="presOf" srcId="{E9C44175-4C93-4527-BFFE-CE4263F856FF}" destId="{C15F3E9D-E58E-463E-9D6A-98769606C6C1}" srcOrd="1" destOrd="0" presId="urn:microsoft.com/office/officeart/2005/8/layout/hierarchy2"/>
    <dgm:cxn modelId="{3399AFD9-9791-40A0-89B1-D3E0506142E8}" srcId="{ADE45FC6-7219-47B9-BC5D-B202F0EFD40C}" destId="{B1241330-7B26-4EE4-9B92-03E1D635EF74}" srcOrd="1" destOrd="0" parTransId="{CAE2D291-81B0-45C7-9585-F8C99B8FDC6D}" sibTransId="{B18B67F6-E5B3-4697-8A35-E9C470C57DB8}"/>
    <dgm:cxn modelId="{3E986AAD-D174-487A-BFF4-B0A73912B7FF}" srcId="{01E637AE-848D-4CB6-9AA1-AD37D61DD182}" destId="{24CB7113-36BF-4908-B24D-AC9F366CFBE4}" srcOrd="0" destOrd="0" parTransId="{1887807A-27F8-45DF-B58E-C7790BCB98C4}" sibTransId="{1776F194-ABA3-42AC-9D81-F134D6A656CE}"/>
    <dgm:cxn modelId="{F17C9A27-9C13-445D-85E4-348D83CA552A}" type="presOf" srcId="{CAE2D291-81B0-45C7-9585-F8C99B8FDC6D}" destId="{70641A79-90D8-4A24-9AFC-A378DE1286C4}" srcOrd="0" destOrd="0" presId="urn:microsoft.com/office/officeart/2005/8/layout/hierarchy2"/>
    <dgm:cxn modelId="{BA403D21-E123-489B-A4B2-1B562384CC22}" srcId="{34520366-FB93-43F1-9A46-1C7644E33DD5}" destId="{99AD5DF4-F086-4131-881E-8F17D0871547}" srcOrd="0" destOrd="0" parTransId="{B4AB198D-45D9-4B00-AE1C-07F773BFDC2F}" sibTransId="{F1F3587D-0504-4F8D-8F5B-E52BD6E0ADDE}"/>
    <dgm:cxn modelId="{976B9FB3-246E-4817-B82E-026163A5C706}" type="presOf" srcId="{1887807A-27F8-45DF-B58E-C7790BCB98C4}" destId="{03401B02-BA7B-4DFB-9132-18A1A4125E4F}" srcOrd="0" destOrd="0" presId="urn:microsoft.com/office/officeart/2005/8/layout/hierarchy2"/>
    <dgm:cxn modelId="{4AC4F8BA-CA4F-447A-8E8D-F124332352F6}" type="presOf" srcId="{99AD5DF4-F086-4131-881E-8F17D0871547}" destId="{0B9CC9A1-6776-47DC-890F-AD6003FF69DE}" srcOrd="0" destOrd="0" presId="urn:microsoft.com/office/officeart/2005/8/layout/hierarchy2"/>
    <dgm:cxn modelId="{A75288C4-5243-489C-9B4A-91AD9067AD06}" type="presOf" srcId="{E9C44175-4C93-4527-BFFE-CE4263F856FF}" destId="{BD2A5493-060C-46C7-8CB8-F7E0E7D9B2DC}" srcOrd="0" destOrd="0" presId="urn:microsoft.com/office/officeart/2005/8/layout/hierarchy2"/>
    <dgm:cxn modelId="{A37B39C4-2F2D-4E07-A1C5-DC0A2FE4355F}" type="presOf" srcId="{1C2A44E0-E8D7-4BE0-B626-4DC150945354}" destId="{F1BB3BDF-47BC-4E9B-80D2-8EB2DA3CC747}" srcOrd="0" destOrd="0" presId="urn:microsoft.com/office/officeart/2005/8/layout/hierarchy2"/>
    <dgm:cxn modelId="{FF9BBB50-37D9-476B-BD71-FDA5F60A87E6}" type="presOf" srcId="{72710FF7-9C89-4CFE-B413-164A30A013FD}" destId="{495CFA31-B6F0-4A48-B956-FB0747129497}" srcOrd="0" destOrd="0" presId="urn:microsoft.com/office/officeart/2005/8/layout/hierarchy2"/>
    <dgm:cxn modelId="{65FE19A8-5A2C-4034-889E-CC8C32B34B29}" srcId="{24CB7113-36BF-4908-B24D-AC9F366CFBE4}" destId="{5D1BB56B-321A-41C6-B4B2-20980B894A48}" srcOrd="1" destOrd="0" parTransId="{A30ECC0C-9A1B-4363-A95F-71C776403F43}" sibTransId="{24B95F6D-C314-4FC2-B5C3-CDE95200C63E}"/>
    <dgm:cxn modelId="{733CA033-7BF7-46CB-AA56-B343679437A2}" type="presOf" srcId="{01E637AE-848D-4CB6-9AA1-AD37D61DD182}" destId="{D2D4EE16-D7EA-489F-A997-8599F121FA07}" srcOrd="0" destOrd="0" presId="urn:microsoft.com/office/officeart/2005/8/layout/hierarchy2"/>
    <dgm:cxn modelId="{7032BB86-288A-43F5-9440-E37FD78A8125}" type="presOf" srcId="{72710FF7-9C89-4CFE-B413-164A30A013FD}" destId="{570D1943-224D-48ED-BB65-F64EB0DFEBB0}" srcOrd="1" destOrd="0" presId="urn:microsoft.com/office/officeart/2005/8/layout/hierarchy2"/>
    <dgm:cxn modelId="{FD84BDC8-E54B-4556-B6C1-BCB8416C7714}" srcId="{25229027-B45D-41FE-81AA-A4ACD54039EC}" destId="{BA1F5618-C0E1-40F4-B4AF-DF50B9456D0A}" srcOrd="1" destOrd="0" parTransId="{8366373B-3A71-4576-AEBE-67F31B56F86A}" sibTransId="{B925A247-3083-40EA-8683-88ED27013AE4}"/>
    <dgm:cxn modelId="{9C572C68-1019-4B8C-A44F-C16E0929050B}" type="presOf" srcId="{A30ECC0C-9A1B-4363-A95F-71C776403F43}" destId="{F5BAF2B2-AE6C-4984-9AD4-90DE7A1DD516}" srcOrd="1" destOrd="0" presId="urn:microsoft.com/office/officeart/2005/8/layout/hierarchy2"/>
    <dgm:cxn modelId="{E476BF8E-E74C-4EFA-A8A3-9CBF27793BB6}" type="presOf" srcId="{58874170-049E-43AC-A032-5E59457EF47F}" destId="{A6DC462E-22C7-4DEE-BEF5-0B385AA03B23}" srcOrd="0" destOrd="0" presId="urn:microsoft.com/office/officeart/2005/8/layout/hierarchy2"/>
    <dgm:cxn modelId="{818897BC-0A01-41E1-880A-9CABFEB62097}" srcId="{25229027-B45D-41FE-81AA-A4ACD54039EC}" destId="{91913EA9-A097-496E-A331-8C290E3CFF43}" srcOrd="0" destOrd="0" parTransId="{2DE9160B-23FA-4210-84A7-629992A620A7}" sibTransId="{A4501527-95F7-47C2-A927-E74964EF2776}"/>
    <dgm:cxn modelId="{BFF8583D-0448-4882-9B90-DCCB03D368E9}" type="presOf" srcId="{8366373B-3A71-4576-AEBE-67F31B56F86A}" destId="{D2CB6C6B-5F72-4532-A444-779A9AF0E44E}" srcOrd="0" destOrd="0" presId="urn:microsoft.com/office/officeart/2005/8/layout/hierarchy2"/>
    <dgm:cxn modelId="{F277CB25-B54A-46ED-BAEB-16C4060A6E61}" type="presOf" srcId="{D59E3783-3903-4B0F-8294-84CE284CFE89}" destId="{87FA0550-E4C5-41AB-AAE1-5230E7CA1C79}" srcOrd="0" destOrd="0" presId="urn:microsoft.com/office/officeart/2005/8/layout/hierarchy2"/>
    <dgm:cxn modelId="{24BE19EF-E852-46AA-AB0B-F20AFA88DD4F}" type="presOf" srcId="{7CA48EA2-E7B8-455C-B099-8E3E25FA970B}" destId="{69E002DC-0F3C-4987-AB34-70B126257AFA}" srcOrd="0" destOrd="0" presId="urn:microsoft.com/office/officeart/2005/8/layout/hierarchy2"/>
    <dgm:cxn modelId="{B6F5AA96-706B-40FE-BAA1-249B65393AE4}" type="presOf" srcId="{24CB7113-36BF-4908-B24D-AC9F366CFBE4}" destId="{70A77053-02AF-41EC-97B7-6247887A089F}" srcOrd="0" destOrd="0" presId="urn:microsoft.com/office/officeart/2005/8/layout/hierarchy2"/>
    <dgm:cxn modelId="{57CF8EA4-E01B-438F-8D58-FF41C1DF2F4F}" srcId="{ADE45FC6-7219-47B9-BC5D-B202F0EFD40C}" destId="{D59E3783-3903-4B0F-8294-84CE284CFE89}" srcOrd="0" destOrd="0" parTransId="{5A77C60A-0959-4298-9279-DCC64B81DE62}" sibTransId="{2497E2B9-F143-44AB-8941-CB98D7593AC9}"/>
    <dgm:cxn modelId="{48AFC2B8-4512-4018-813C-2B5CD56AFB86}" srcId="{01E637AE-848D-4CB6-9AA1-AD37D61DD182}" destId="{ADE45FC6-7219-47B9-BC5D-B202F0EFD40C}" srcOrd="2" destOrd="0" parTransId="{72710FF7-9C89-4CFE-B413-164A30A013FD}" sibTransId="{D9F2B6E6-0C66-479A-8F4E-D10D88CE88EB}"/>
    <dgm:cxn modelId="{740549D7-A3BF-4C5A-A7BB-0EDA8297A729}" type="presOf" srcId="{1C2A44E0-E8D7-4BE0-B626-4DC150945354}" destId="{E8219A52-2124-41C1-9589-8C5F03510206}" srcOrd="1" destOrd="0" presId="urn:microsoft.com/office/officeart/2005/8/layout/hierarchy2"/>
    <dgm:cxn modelId="{6149D4C4-4D14-4484-8945-FB5ECBF7FA7F}" srcId="{24CB7113-36BF-4908-B24D-AC9F366CFBE4}" destId="{5E79ECC5-F2C5-4D99-B7C9-2B33E1A26B4A}" srcOrd="0" destOrd="0" parTransId="{E9C44175-4C93-4527-BFFE-CE4263F856FF}" sibTransId="{F26157A2-8849-4EFB-B129-8DD9E2A999CB}"/>
    <dgm:cxn modelId="{5C64F882-0FA5-41CA-A9C0-5DAF00983FB3}" srcId="{01E637AE-848D-4CB6-9AA1-AD37D61DD182}" destId="{25229027-B45D-41FE-81AA-A4ACD54039EC}" srcOrd="1" destOrd="0" parTransId="{7CA48EA2-E7B8-455C-B099-8E3E25FA970B}" sibTransId="{86C5C56F-A728-4A98-ABE6-54E6E685B43B}"/>
    <dgm:cxn modelId="{86567A2E-9610-45CA-83FC-27EA9F314C3D}" type="presOf" srcId="{C86732F7-06ED-453B-8C00-A8E406119730}" destId="{7D37A647-B957-4D9C-B9A6-C89497492E1E}" srcOrd="0" destOrd="0" presId="urn:microsoft.com/office/officeart/2005/8/layout/hierarchy2"/>
    <dgm:cxn modelId="{74F3F27B-CE0B-4DC9-84DD-9A388802CEAE}" type="presOf" srcId="{58874170-049E-43AC-A032-5E59457EF47F}" destId="{FBFCA526-9CAC-4AD0-84E8-572773D6239C}" srcOrd="1" destOrd="0" presId="urn:microsoft.com/office/officeart/2005/8/layout/hierarchy2"/>
    <dgm:cxn modelId="{85255A68-65D8-4AFA-811C-24FA6B03D250}" type="presOf" srcId="{5A77C60A-0959-4298-9279-DCC64B81DE62}" destId="{0472E472-8D8A-4629-9466-42538FE83CA6}" srcOrd="0" destOrd="0" presId="urn:microsoft.com/office/officeart/2005/8/layout/hierarchy2"/>
    <dgm:cxn modelId="{087BAD68-F553-4E87-8014-9F68E58D970C}" type="presOf" srcId="{5E79ECC5-F2C5-4D99-B7C9-2B33E1A26B4A}" destId="{6F5C947F-8F50-4097-BBCF-BC22CD15B570}" srcOrd="0" destOrd="0" presId="urn:microsoft.com/office/officeart/2005/8/layout/hierarchy2"/>
    <dgm:cxn modelId="{5C2093AE-9F92-486C-A8F9-7EF3AC71FB3F}" type="presOf" srcId="{5A77C60A-0959-4298-9279-DCC64B81DE62}" destId="{6DA6FC7F-9ABD-41DB-8A65-2769508C41B1}" srcOrd="1" destOrd="0" presId="urn:microsoft.com/office/officeart/2005/8/layout/hierarchy2"/>
    <dgm:cxn modelId="{2C4210EC-D3D4-4496-B492-8A5E5DA82414}" type="presOf" srcId="{1887807A-27F8-45DF-B58E-C7790BCB98C4}" destId="{22B8503B-48AC-4528-8DEF-5186EC3F1BF2}" srcOrd="1" destOrd="0" presId="urn:microsoft.com/office/officeart/2005/8/layout/hierarchy2"/>
    <dgm:cxn modelId="{3A9288F9-0FAC-44A1-910E-5FF33B42A560}" type="presOf" srcId="{2DE9160B-23FA-4210-84A7-629992A620A7}" destId="{33674E5E-60F7-4289-8AA5-AAAF029C114D}" srcOrd="1" destOrd="0" presId="urn:microsoft.com/office/officeart/2005/8/layout/hierarchy2"/>
    <dgm:cxn modelId="{B119AF60-2C86-49E5-9E7C-CF3B790566AA}" type="presOf" srcId="{ADE45FC6-7219-47B9-BC5D-B202F0EFD40C}" destId="{5A3D2473-A256-4327-B060-F3442247EEAB}" srcOrd="0" destOrd="0" presId="urn:microsoft.com/office/officeart/2005/8/layout/hierarchy2"/>
    <dgm:cxn modelId="{33D5B19E-A895-490B-A6F3-E025CF26F4FC}" srcId="{99AD5DF4-F086-4131-881E-8F17D0871547}" destId="{01E637AE-848D-4CB6-9AA1-AD37D61DD182}" srcOrd="1" destOrd="0" parTransId="{58874170-049E-43AC-A032-5E59457EF47F}" sibTransId="{DDB9592D-D19B-4463-A4A5-68873D46D27B}"/>
    <dgm:cxn modelId="{8DAF2E48-0110-45BF-B352-C8F8B4AF025E}" type="presOf" srcId="{A30ECC0C-9A1B-4363-A95F-71C776403F43}" destId="{3D75D75E-80FE-43FC-9D25-3EFB534B210E}" srcOrd="0" destOrd="0" presId="urn:microsoft.com/office/officeart/2005/8/layout/hierarchy2"/>
    <dgm:cxn modelId="{8C5E6E49-E59F-4CAD-9049-5D7D7E95B418}" type="presOf" srcId="{34520366-FB93-43F1-9A46-1C7644E33DD5}" destId="{84162DE5-C3A7-4BDE-B263-1880479F79D3}" srcOrd="0" destOrd="0" presId="urn:microsoft.com/office/officeart/2005/8/layout/hierarchy2"/>
    <dgm:cxn modelId="{1A6621DF-9F17-48C0-A81E-1EEA0BDA8388}" type="presOf" srcId="{7CA48EA2-E7B8-455C-B099-8E3E25FA970B}" destId="{CD6A0D53-03AB-404A-AD5B-F4BB5617B390}" srcOrd="1" destOrd="0" presId="urn:microsoft.com/office/officeart/2005/8/layout/hierarchy2"/>
    <dgm:cxn modelId="{DF910FDC-F152-4BF7-847E-435181300D25}" type="presOf" srcId="{25229027-B45D-41FE-81AA-A4ACD54039EC}" destId="{374D55C7-5AA7-403E-8C69-708D1F38E736}" srcOrd="0" destOrd="0" presId="urn:microsoft.com/office/officeart/2005/8/layout/hierarchy2"/>
    <dgm:cxn modelId="{ABBD02BA-1E8E-4BB7-9B2A-3D3E04E161FD}" type="presOf" srcId="{B1241330-7B26-4EE4-9B92-03E1D635EF74}" destId="{257C6B07-B56B-44D1-9260-0052F467AB15}" srcOrd="0" destOrd="0" presId="urn:microsoft.com/office/officeart/2005/8/layout/hierarchy2"/>
    <dgm:cxn modelId="{23292175-2E6A-47B3-ADC5-1C48DD7CD972}" type="presOf" srcId="{91913EA9-A097-496E-A331-8C290E3CFF43}" destId="{E41707C9-86E2-4947-974F-9DC096D37F51}" srcOrd="0" destOrd="0" presId="urn:microsoft.com/office/officeart/2005/8/layout/hierarchy2"/>
    <dgm:cxn modelId="{EE623B5F-B65A-4B39-ABE4-5A23A8D262A8}" type="presOf" srcId="{BA1F5618-C0E1-40F4-B4AF-DF50B9456D0A}" destId="{917D6685-8BE6-4B5A-8B05-343DD8A4B843}" srcOrd="0" destOrd="0" presId="urn:microsoft.com/office/officeart/2005/8/layout/hierarchy2"/>
    <dgm:cxn modelId="{B4279258-E7D7-4BA2-B6C4-D6CF1C1D8779}" type="presOf" srcId="{5D1BB56B-321A-41C6-B4B2-20980B894A48}" destId="{6429A511-3F8F-4FB6-A365-DB135D949FAB}" srcOrd="0" destOrd="0" presId="urn:microsoft.com/office/officeart/2005/8/layout/hierarchy2"/>
    <dgm:cxn modelId="{77868FC1-9D0A-4C04-9A74-289EE7C14704}" type="presOf" srcId="{CAE2D291-81B0-45C7-9585-F8C99B8FDC6D}" destId="{E651EDB7-821E-44AF-9DBB-1A33EF77B0B4}" srcOrd="1" destOrd="0" presId="urn:microsoft.com/office/officeart/2005/8/layout/hierarchy2"/>
    <dgm:cxn modelId="{C03AD7DB-0F07-4453-A047-50572A91A32D}" type="presParOf" srcId="{84162DE5-C3A7-4BDE-B263-1880479F79D3}" destId="{29E8027A-4039-42F4-804E-0354A4C5F4C8}" srcOrd="0" destOrd="0" presId="urn:microsoft.com/office/officeart/2005/8/layout/hierarchy2"/>
    <dgm:cxn modelId="{5AE70A8B-291B-4DF0-AE07-6247E656D404}" type="presParOf" srcId="{29E8027A-4039-42F4-804E-0354A4C5F4C8}" destId="{0B9CC9A1-6776-47DC-890F-AD6003FF69DE}" srcOrd="0" destOrd="0" presId="urn:microsoft.com/office/officeart/2005/8/layout/hierarchy2"/>
    <dgm:cxn modelId="{BD27D842-8DA4-4529-B6DF-F1432F08C30B}" type="presParOf" srcId="{29E8027A-4039-42F4-804E-0354A4C5F4C8}" destId="{DA24CFBE-CE27-4709-AF11-80F103B4D281}" srcOrd="1" destOrd="0" presId="urn:microsoft.com/office/officeart/2005/8/layout/hierarchy2"/>
    <dgm:cxn modelId="{AA948980-D5A1-4628-BD9C-9515D14EB9CC}" type="presParOf" srcId="{DA24CFBE-CE27-4709-AF11-80F103B4D281}" destId="{F1BB3BDF-47BC-4E9B-80D2-8EB2DA3CC747}" srcOrd="0" destOrd="0" presId="urn:microsoft.com/office/officeart/2005/8/layout/hierarchy2"/>
    <dgm:cxn modelId="{7707A5DE-6672-435E-8AD5-EA505662BBF8}" type="presParOf" srcId="{F1BB3BDF-47BC-4E9B-80D2-8EB2DA3CC747}" destId="{E8219A52-2124-41C1-9589-8C5F03510206}" srcOrd="0" destOrd="0" presId="urn:microsoft.com/office/officeart/2005/8/layout/hierarchy2"/>
    <dgm:cxn modelId="{BDBB8AAD-E5E3-42D6-AB7A-2C963506555B}" type="presParOf" srcId="{DA24CFBE-CE27-4709-AF11-80F103B4D281}" destId="{7ED625AC-30D2-41BF-B74F-650BE8544B92}" srcOrd="1" destOrd="0" presId="urn:microsoft.com/office/officeart/2005/8/layout/hierarchy2"/>
    <dgm:cxn modelId="{17771987-2C45-45DD-AE00-1048CABAB493}" type="presParOf" srcId="{7ED625AC-30D2-41BF-B74F-650BE8544B92}" destId="{7D37A647-B957-4D9C-B9A6-C89497492E1E}" srcOrd="0" destOrd="0" presId="urn:microsoft.com/office/officeart/2005/8/layout/hierarchy2"/>
    <dgm:cxn modelId="{6289EF21-BC68-4EDC-87DF-647F6AFC43BC}" type="presParOf" srcId="{7ED625AC-30D2-41BF-B74F-650BE8544B92}" destId="{B1A05E2A-E3A7-44A9-9C69-C71D3F5FFD94}" srcOrd="1" destOrd="0" presId="urn:microsoft.com/office/officeart/2005/8/layout/hierarchy2"/>
    <dgm:cxn modelId="{E7832523-461E-43BE-8434-33EB9ED0B89F}" type="presParOf" srcId="{DA24CFBE-CE27-4709-AF11-80F103B4D281}" destId="{A6DC462E-22C7-4DEE-BEF5-0B385AA03B23}" srcOrd="2" destOrd="0" presId="urn:microsoft.com/office/officeart/2005/8/layout/hierarchy2"/>
    <dgm:cxn modelId="{B4344F6E-043F-4043-B683-4A5B32271D8C}" type="presParOf" srcId="{A6DC462E-22C7-4DEE-BEF5-0B385AA03B23}" destId="{FBFCA526-9CAC-4AD0-84E8-572773D6239C}" srcOrd="0" destOrd="0" presId="urn:microsoft.com/office/officeart/2005/8/layout/hierarchy2"/>
    <dgm:cxn modelId="{E497BE0D-CE6E-4455-B170-FD7C13B46118}" type="presParOf" srcId="{DA24CFBE-CE27-4709-AF11-80F103B4D281}" destId="{F009C4AA-8136-4567-B6F6-376365F997AF}" srcOrd="3" destOrd="0" presId="urn:microsoft.com/office/officeart/2005/8/layout/hierarchy2"/>
    <dgm:cxn modelId="{8FF54BE8-9417-42BD-A336-D8C6F7569EBF}" type="presParOf" srcId="{F009C4AA-8136-4567-B6F6-376365F997AF}" destId="{D2D4EE16-D7EA-489F-A997-8599F121FA07}" srcOrd="0" destOrd="0" presId="urn:microsoft.com/office/officeart/2005/8/layout/hierarchy2"/>
    <dgm:cxn modelId="{4D8FCEBC-35C6-4C35-9AD2-F40C861917D9}" type="presParOf" srcId="{F009C4AA-8136-4567-B6F6-376365F997AF}" destId="{2C223281-A877-44BB-AFFC-C51ECC1F3D61}" srcOrd="1" destOrd="0" presId="urn:microsoft.com/office/officeart/2005/8/layout/hierarchy2"/>
    <dgm:cxn modelId="{B62227C3-FE57-4E90-84F3-924AE8C92C35}" type="presParOf" srcId="{2C223281-A877-44BB-AFFC-C51ECC1F3D61}" destId="{03401B02-BA7B-4DFB-9132-18A1A4125E4F}" srcOrd="0" destOrd="0" presId="urn:microsoft.com/office/officeart/2005/8/layout/hierarchy2"/>
    <dgm:cxn modelId="{7D1CEEE1-391D-4B08-B2E2-D7103305EA63}" type="presParOf" srcId="{03401B02-BA7B-4DFB-9132-18A1A4125E4F}" destId="{22B8503B-48AC-4528-8DEF-5186EC3F1BF2}" srcOrd="0" destOrd="0" presId="urn:microsoft.com/office/officeart/2005/8/layout/hierarchy2"/>
    <dgm:cxn modelId="{E5210D76-D6A9-4C65-9678-BBBCCD1FD91B}" type="presParOf" srcId="{2C223281-A877-44BB-AFFC-C51ECC1F3D61}" destId="{5FFAC043-98C6-418F-87E6-5B02092BE228}" srcOrd="1" destOrd="0" presId="urn:microsoft.com/office/officeart/2005/8/layout/hierarchy2"/>
    <dgm:cxn modelId="{F81584A1-7E78-4CC8-9FE0-98F6F576906B}" type="presParOf" srcId="{5FFAC043-98C6-418F-87E6-5B02092BE228}" destId="{70A77053-02AF-41EC-97B7-6247887A089F}" srcOrd="0" destOrd="0" presId="urn:microsoft.com/office/officeart/2005/8/layout/hierarchy2"/>
    <dgm:cxn modelId="{2FCEB2C5-3633-4F55-AE81-42E8734EBF54}" type="presParOf" srcId="{5FFAC043-98C6-418F-87E6-5B02092BE228}" destId="{03812ACF-F4F8-43BF-887F-F4BA19688159}" srcOrd="1" destOrd="0" presId="urn:microsoft.com/office/officeart/2005/8/layout/hierarchy2"/>
    <dgm:cxn modelId="{E0ED50B4-BE2E-4205-AAFB-AC5EFA1B1347}" type="presParOf" srcId="{03812ACF-F4F8-43BF-887F-F4BA19688159}" destId="{BD2A5493-060C-46C7-8CB8-F7E0E7D9B2DC}" srcOrd="0" destOrd="0" presId="urn:microsoft.com/office/officeart/2005/8/layout/hierarchy2"/>
    <dgm:cxn modelId="{C1DF23E0-3271-4BD5-B24A-62710FD76BFA}" type="presParOf" srcId="{BD2A5493-060C-46C7-8CB8-F7E0E7D9B2DC}" destId="{C15F3E9D-E58E-463E-9D6A-98769606C6C1}" srcOrd="0" destOrd="0" presId="urn:microsoft.com/office/officeart/2005/8/layout/hierarchy2"/>
    <dgm:cxn modelId="{A3458219-9F16-4390-832D-2A830DD2D265}" type="presParOf" srcId="{03812ACF-F4F8-43BF-887F-F4BA19688159}" destId="{2ADE7CA8-4CC4-4295-9017-761950760FB7}" srcOrd="1" destOrd="0" presId="urn:microsoft.com/office/officeart/2005/8/layout/hierarchy2"/>
    <dgm:cxn modelId="{1E686928-A7B5-46F1-BDBD-A8BCFC8A7C87}" type="presParOf" srcId="{2ADE7CA8-4CC4-4295-9017-761950760FB7}" destId="{6F5C947F-8F50-4097-BBCF-BC22CD15B570}" srcOrd="0" destOrd="0" presId="urn:microsoft.com/office/officeart/2005/8/layout/hierarchy2"/>
    <dgm:cxn modelId="{292604A2-3AC0-4375-8963-3B9B3AEE78E6}" type="presParOf" srcId="{2ADE7CA8-4CC4-4295-9017-761950760FB7}" destId="{673CFBE6-60AC-454A-99DB-DF8C867F736D}" srcOrd="1" destOrd="0" presId="urn:microsoft.com/office/officeart/2005/8/layout/hierarchy2"/>
    <dgm:cxn modelId="{8A0477C4-08AF-4055-ACF3-EE2F9008D3FB}" type="presParOf" srcId="{03812ACF-F4F8-43BF-887F-F4BA19688159}" destId="{3D75D75E-80FE-43FC-9D25-3EFB534B210E}" srcOrd="2" destOrd="0" presId="urn:microsoft.com/office/officeart/2005/8/layout/hierarchy2"/>
    <dgm:cxn modelId="{3F1D1357-6D4D-4DD5-ABE1-4DD01AF54118}" type="presParOf" srcId="{3D75D75E-80FE-43FC-9D25-3EFB534B210E}" destId="{F5BAF2B2-AE6C-4984-9AD4-90DE7A1DD516}" srcOrd="0" destOrd="0" presId="urn:microsoft.com/office/officeart/2005/8/layout/hierarchy2"/>
    <dgm:cxn modelId="{0678E3A6-EDDB-4BF7-B9A9-43518BEF28F1}" type="presParOf" srcId="{03812ACF-F4F8-43BF-887F-F4BA19688159}" destId="{AFDF7186-6C37-42E8-8F35-D747F9AAF3D2}" srcOrd="3" destOrd="0" presId="urn:microsoft.com/office/officeart/2005/8/layout/hierarchy2"/>
    <dgm:cxn modelId="{BCA19459-2012-48D9-89C6-572C8705CEDF}" type="presParOf" srcId="{AFDF7186-6C37-42E8-8F35-D747F9AAF3D2}" destId="{6429A511-3F8F-4FB6-A365-DB135D949FAB}" srcOrd="0" destOrd="0" presId="urn:microsoft.com/office/officeart/2005/8/layout/hierarchy2"/>
    <dgm:cxn modelId="{3B6A48AD-8992-412F-9748-5F4ED5F03342}" type="presParOf" srcId="{AFDF7186-6C37-42E8-8F35-D747F9AAF3D2}" destId="{0A17B789-C5B3-485E-9436-90104C1F17B9}" srcOrd="1" destOrd="0" presId="urn:microsoft.com/office/officeart/2005/8/layout/hierarchy2"/>
    <dgm:cxn modelId="{5D98A8E3-733B-461D-86C7-B33CD0BCF314}" type="presParOf" srcId="{2C223281-A877-44BB-AFFC-C51ECC1F3D61}" destId="{69E002DC-0F3C-4987-AB34-70B126257AFA}" srcOrd="2" destOrd="0" presId="urn:microsoft.com/office/officeart/2005/8/layout/hierarchy2"/>
    <dgm:cxn modelId="{760F4227-514D-48F8-8B9D-2C1CC1A6BCC6}" type="presParOf" srcId="{69E002DC-0F3C-4987-AB34-70B126257AFA}" destId="{CD6A0D53-03AB-404A-AD5B-F4BB5617B390}" srcOrd="0" destOrd="0" presId="urn:microsoft.com/office/officeart/2005/8/layout/hierarchy2"/>
    <dgm:cxn modelId="{C8D78D1F-E65F-43E7-9282-CDD9FD9267F9}" type="presParOf" srcId="{2C223281-A877-44BB-AFFC-C51ECC1F3D61}" destId="{BEDE6661-B9C2-4B25-A18D-508E0A328C7A}" srcOrd="3" destOrd="0" presId="urn:microsoft.com/office/officeart/2005/8/layout/hierarchy2"/>
    <dgm:cxn modelId="{C3BEEEDF-9D4B-49B5-84C0-02470DE7C5CE}" type="presParOf" srcId="{BEDE6661-B9C2-4B25-A18D-508E0A328C7A}" destId="{374D55C7-5AA7-403E-8C69-708D1F38E736}" srcOrd="0" destOrd="0" presId="urn:microsoft.com/office/officeart/2005/8/layout/hierarchy2"/>
    <dgm:cxn modelId="{79C06DCF-3677-46B4-87BF-F59BA53A13CD}" type="presParOf" srcId="{BEDE6661-B9C2-4B25-A18D-508E0A328C7A}" destId="{0818ECAB-99C6-42FC-9EFA-0302E5F3EAE6}" srcOrd="1" destOrd="0" presId="urn:microsoft.com/office/officeart/2005/8/layout/hierarchy2"/>
    <dgm:cxn modelId="{7D425FA9-BA78-4519-B416-54BADEC4BCE3}" type="presParOf" srcId="{0818ECAB-99C6-42FC-9EFA-0302E5F3EAE6}" destId="{4E417508-E190-40AE-B0A5-9EEAB842344A}" srcOrd="0" destOrd="0" presId="urn:microsoft.com/office/officeart/2005/8/layout/hierarchy2"/>
    <dgm:cxn modelId="{0436CC8C-82F6-4487-BA63-F66D84B5E994}" type="presParOf" srcId="{4E417508-E190-40AE-B0A5-9EEAB842344A}" destId="{33674E5E-60F7-4289-8AA5-AAAF029C114D}" srcOrd="0" destOrd="0" presId="urn:microsoft.com/office/officeart/2005/8/layout/hierarchy2"/>
    <dgm:cxn modelId="{25112190-E76E-4CCC-A80E-DAF8F8936DDA}" type="presParOf" srcId="{0818ECAB-99C6-42FC-9EFA-0302E5F3EAE6}" destId="{458E8E4A-107A-48E9-A97E-5B699EE544C5}" srcOrd="1" destOrd="0" presId="urn:microsoft.com/office/officeart/2005/8/layout/hierarchy2"/>
    <dgm:cxn modelId="{D50ACDB1-BD74-4ECA-A012-325910E09AE0}" type="presParOf" srcId="{458E8E4A-107A-48E9-A97E-5B699EE544C5}" destId="{E41707C9-86E2-4947-974F-9DC096D37F51}" srcOrd="0" destOrd="0" presId="urn:microsoft.com/office/officeart/2005/8/layout/hierarchy2"/>
    <dgm:cxn modelId="{75C1B2C4-63E7-4649-9DEE-A1FCB5D2179B}" type="presParOf" srcId="{458E8E4A-107A-48E9-A97E-5B699EE544C5}" destId="{BF4D28A4-6618-427D-BC15-B03E0A807162}" srcOrd="1" destOrd="0" presId="urn:microsoft.com/office/officeart/2005/8/layout/hierarchy2"/>
    <dgm:cxn modelId="{215870E5-01C7-4DF3-8CB3-0BA49C73E228}" type="presParOf" srcId="{0818ECAB-99C6-42FC-9EFA-0302E5F3EAE6}" destId="{D2CB6C6B-5F72-4532-A444-779A9AF0E44E}" srcOrd="2" destOrd="0" presId="urn:microsoft.com/office/officeart/2005/8/layout/hierarchy2"/>
    <dgm:cxn modelId="{ADB7A82B-B655-4155-BDF2-45FBE55DBAB6}" type="presParOf" srcId="{D2CB6C6B-5F72-4532-A444-779A9AF0E44E}" destId="{22424EC0-A7BA-48D5-AB65-F82DD4C68B65}" srcOrd="0" destOrd="0" presId="urn:microsoft.com/office/officeart/2005/8/layout/hierarchy2"/>
    <dgm:cxn modelId="{9C62F14F-635D-45BB-86FE-D2E6EFEE8749}" type="presParOf" srcId="{0818ECAB-99C6-42FC-9EFA-0302E5F3EAE6}" destId="{A2CAC42F-2B3E-4F38-A6E0-B590CAD262F8}" srcOrd="3" destOrd="0" presId="urn:microsoft.com/office/officeart/2005/8/layout/hierarchy2"/>
    <dgm:cxn modelId="{B02DDC80-BA29-4A25-BC72-39215D9852DF}" type="presParOf" srcId="{A2CAC42F-2B3E-4F38-A6E0-B590CAD262F8}" destId="{917D6685-8BE6-4B5A-8B05-343DD8A4B843}" srcOrd="0" destOrd="0" presId="urn:microsoft.com/office/officeart/2005/8/layout/hierarchy2"/>
    <dgm:cxn modelId="{0E343A8B-9D45-4CFC-986A-44FCF1B72F53}" type="presParOf" srcId="{A2CAC42F-2B3E-4F38-A6E0-B590CAD262F8}" destId="{A3DB7C49-A457-434F-9046-F4720F7F676E}" srcOrd="1" destOrd="0" presId="urn:microsoft.com/office/officeart/2005/8/layout/hierarchy2"/>
    <dgm:cxn modelId="{CABC7AED-C40C-4B6E-BF39-87C5AD308736}" type="presParOf" srcId="{2C223281-A877-44BB-AFFC-C51ECC1F3D61}" destId="{495CFA31-B6F0-4A48-B956-FB0747129497}" srcOrd="4" destOrd="0" presId="urn:microsoft.com/office/officeart/2005/8/layout/hierarchy2"/>
    <dgm:cxn modelId="{31B39393-1157-4BA4-BF83-298FF93421B7}" type="presParOf" srcId="{495CFA31-B6F0-4A48-B956-FB0747129497}" destId="{570D1943-224D-48ED-BB65-F64EB0DFEBB0}" srcOrd="0" destOrd="0" presId="urn:microsoft.com/office/officeart/2005/8/layout/hierarchy2"/>
    <dgm:cxn modelId="{5EC81D1A-CFA2-4E62-9D9A-992F9BA0DEE2}" type="presParOf" srcId="{2C223281-A877-44BB-AFFC-C51ECC1F3D61}" destId="{1A857790-8D91-4F78-92AC-F274044AFDA3}" srcOrd="5" destOrd="0" presId="urn:microsoft.com/office/officeart/2005/8/layout/hierarchy2"/>
    <dgm:cxn modelId="{AA513BCB-0E7E-4F8A-9461-0360BE159A1F}" type="presParOf" srcId="{1A857790-8D91-4F78-92AC-F274044AFDA3}" destId="{5A3D2473-A256-4327-B060-F3442247EEAB}" srcOrd="0" destOrd="0" presId="urn:microsoft.com/office/officeart/2005/8/layout/hierarchy2"/>
    <dgm:cxn modelId="{3C1C743B-704B-410C-AD29-ED26461F6087}" type="presParOf" srcId="{1A857790-8D91-4F78-92AC-F274044AFDA3}" destId="{56CED7DC-64C6-4A1E-8424-1DDBC902515B}" srcOrd="1" destOrd="0" presId="urn:microsoft.com/office/officeart/2005/8/layout/hierarchy2"/>
    <dgm:cxn modelId="{058782CD-0BC3-4624-A0F9-BB39C3CE4402}" type="presParOf" srcId="{56CED7DC-64C6-4A1E-8424-1DDBC902515B}" destId="{0472E472-8D8A-4629-9466-42538FE83CA6}" srcOrd="0" destOrd="0" presId="urn:microsoft.com/office/officeart/2005/8/layout/hierarchy2"/>
    <dgm:cxn modelId="{F4327C8C-96EA-43F8-A753-46226D256612}" type="presParOf" srcId="{0472E472-8D8A-4629-9466-42538FE83CA6}" destId="{6DA6FC7F-9ABD-41DB-8A65-2769508C41B1}" srcOrd="0" destOrd="0" presId="urn:microsoft.com/office/officeart/2005/8/layout/hierarchy2"/>
    <dgm:cxn modelId="{E51CC1E8-8651-4C16-8D2F-3A79DE97E23D}" type="presParOf" srcId="{56CED7DC-64C6-4A1E-8424-1DDBC902515B}" destId="{0856A67F-77AD-48B8-80CF-4B2C5B4483D0}" srcOrd="1" destOrd="0" presId="urn:microsoft.com/office/officeart/2005/8/layout/hierarchy2"/>
    <dgm:cxn modelId="{8A0CF2C2-73E2-4449-BA18-D6BF657193FB}" type="presParOf" srcId="{0856A67F-77AD-48B8-80CF-4B2C5B4483D0}" destId="{87FA0550-E4C5-41AB-AAE1-5230E7CA1C79}" srcOrd="0" destOrd="0" presId="urn:microsoft.com/office/officeart/2005/8/layout/hierarchy2"/>
    <dgm:cxn modelId="{F510FD6F-BC2D-4FD0-B16B-90DF9C895701}" type="presParOf" srcId="{0856A67F-77AD-48B8-80CF-4B2C5B4483D0}" destId="{44E210C7-45B8-4C22-8F3D-9B4EFCCFFCED}" srcOrd="1" destOrd="0" presId="urn:microsoft.com/office/officeart/2005/8/layout/hierarchy2"/>
    <dgm:cxn modelId="{063F12A9-5FD0-4264-BE86-40F65A21987C}" type="presParOf" srcId="{56CED7DC-64C6-4A1E-8424-1DDBC902515B}" destId="{70641A79-90D8-4A24-9AFC-A378DE1286C4}" srcOrd="2" destOrd="0" presId="urn:microsoft.com/office/officeart/2005/8/layout/hierarchy2"/>
    <dgm:cxn modelId="{F3045F9E-6155-48DB-9B69-13AFAEFAFBCB}" type="presParOf" srcId="{70641A79-90D8-4A24-9AFC-A378DE1286C4}" destId="{E651EDB7-821E-44AF-9DBB-1A33EF77B0B4}" srcOrd="0" destOrd="0" presId="urn:microsoft.com/office/officeart/2005/8/layout/hierarchy2"/>
    <dgm:cxn modelId="{697901AC-81D8-46D8-A1D7-FD0C3B2D0670}" type="presParOf" srcId="{56CED7DC-64C6-4A1E-8424-1DDBC902515B}" destId="{319190E8-DB57-4364-B81E-A48D68358EAD}" srcOrd="3" destOrd="0" presId="urn:microsoft.com/office/officeart/2005/8/layout/hierarchy2"/>
    <dgm:cxn modelId="{8FA0922E-148F-42A0-A0F8-FF48BDAC068A}" type="presParOf" srcId="{319190E8-DB57-4364-B81E-A48D68358EAD}" destId="{257C6B07-B56B-44D1-9260-0052F467AB15}" srcOrd="0" destOrd="0" presId="urn:microsoft.com/office/officeart/2005/8/layout/hierarchy2"/>
    <dgm:cxn modelId="{C7288D5B-683C-47A0-AFFB-C7D43DE88DA0}" type="presParOf" srcId="{319190E8-DB57-4364-B81E-A48D68358EAD}" destId="{3702F33F-63AB-4CBF-A45E-3D569B10F4CC}" srcOrd="1" destOrd="0" presId="urn:microsoft.com/office/officeart/2005/8/layout/hierarchy2"/>
  </dgm:cxnLst>
  <dgm:bg/>
  <dgm:whole/>
  <dgm:extLst>
    <a:ext uri="http://schemas.microsoft.com/office/drawing/2008/diagram">
      <dsp:dataModelExt xmlns:dsp="http://schemas.microsoft.com/office/drawing/2008/diagram" relId="rId24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3B23C171-4568-4F14-8D26-891EBEBEDB19}">
      <dsp:nvSpPr>
        <dsp:cNvPr id="0" name=""/>
        <dsp:cNvSpPr/>
      </dsp:nvSpPr>
      <dsp:spPr>
        <a:xfrm>
          <a:off x="4801790" y="2444249"/>
          <a:ext cx="374289" cy="129918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64959"/>
              </a:lnTo>
              <a:lnTo>
                <a:pt x="374289" y="64959"/>
              </a:lnTo>
              <a:lnTo>
                <a:pt x="374289" y="129918"/>
              </a:lnTo>
            </a:path>
          </a:pathLst>
        </a:custGeom>
        <a:noFill/>
        <a:ln w="12700" cap="flat" cmpd="sng" algn="ctr">
          <a:solidFill>
            <a:schemeClr val="dk2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13D2C178-7379-40BC-A387-664E81C62B59}">
      <dsp:nvSpPr>
        <dsp:cNvPr id="0" name=""/>
        <dsp:cNvSpPr/>
      </dsp:nvSpPr>
      <dsp:spPr>
        <a:xfrm>
          <a:off x="4427501" y="2444249"/>
          <a:ext cx="374289" cy="129918"/>
        </a:xfrm>
        <a:custGeom>
          <a:avLst/>
          <a:gdLst/>
          <a:ahLst/>
          <a:cxnLst/>
          <a:rect l="0" t="0" r="0" b="0"/>
          <a:pathLst>
            <a:path>
              <a:moveTo>
                <a:pt x="374289" y="0"/>
              </a:moveTo>
              <a:lnTo>
                <a:pt x="374289" y="64959"/>
              </a:lnTo>
              <a:lnTo>
                <a:pt x="0" y="64959"/>
              </a:lnTo>
              <a:lnTo>
                <a:pt x="0" y="129918"/>
              </a:lnTo>
            </a:path>
          </a:pathLst>
        </a:custGeom>
        <a:noFill/>
        <a:ln w="12700" cap="flat" cmpd="sng" algn="ctr">
          <a:solidFill>
            <a:schemeClr val="dk2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9819FACB-5753-4B60-ADBC-BD788D785357}">
      <dsp:nvSpPr>
        <dsp:cNvPr id="0" name=""/>
        <dsp:cNvSpPr/>
      </dsp:nvSpPr>
      <dsp:spPr>
        <a:xfrm>
          <a:off x="2743199" y="1900033"/>
          <a:ext cx="2058590" cy="129918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64959"/>
              </a:lnTo>
              <a:lnTo>
                <a:pt x="2058590" y="64959"/>
              </a:lnTo>
              <a:lnTo>
                <a:pt x="2058590" y="129918"/>
              </a:lnTo>
            </a:path>
          </a:pathLst>
        </a:custGeom>
        <a:noFill/>
        <a:ln w="12700" cap="flat" cmpd="sng" algn="ctr">
          <a:solidFill>
            <a:schemeClr val="dk2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928D6FC3-E2C1-4F0E-B956-58302729F957}">
      <dsp:nvSpPr>
        <dsp:cNvPr id="0" name=""/>
        <dsp:cNvSpPr/>
      </dsp:nvSpPr>
      <dsp:spPr>
        <a:xfrm>
          <a:off x="3678923" y="3168149"/>
          <a:ext cx="374289" cy="129918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64959"/>
              </a:lnTo>
              <a:lnTo>
                <a:pt x="374289" y="64959"/>
              </a:lnTo>
              <a:lnTo>
                <a:pt x="374289" y="129918"/>
              </a:lnTo>
            </a:path>
          </a:pathLst>
        </a:custGeom>
        <a:noFill/>
        <a:ln w="12700" cap="flat" cmpd="sng" algn="ctr">
          <a:solidFill>
            <a:schemeClr val="dk2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88283DBE-6F9A-44EC-A8EE-9898FB708300}">
      <dsp:nvSpPr>
        <dsp:cNvPr id="0" name=""/>
        <dsp:cNvSpPr/>
      </dsp:nvSpPr>
      <dsp:spPr>
        <a:xfrm>
          <a:off x="3304633" y="3168149"/>
          <a:ext cx="374289" cy="129918"/>
        </a:xfrm>
        <a:custGeom>
          <a:avLst/>
          <a:gdLst/>
          <a:ahLst/>
          <a:cxnLst/>
          <a:rect l="0" t="0" r="0" b="0"/>
          <a:pathLst>
            <a:path>
              <a:moveTo>
                <a:pt x="374289" y="0"/>
              </a:moveTo>
              <a:lnTo>
                <a:pt x="374289" y="64959"/>
              </a:lnTo>
              <a:lnTo>
                <a:pt x="0" y="64959"/>
              </a:lnTo>
              <a:lnTo>
                <a:pt x="0" y="129918"/>
              </a:lnTo>
            </a:path>
          </a:pathLst>
        </a:custGeom>
        <a:noFill/>
        <a:ln w="12700" cap="flat" cmpd="sng" algn="ctr">
          <a:solidFill>
            <a:schemeClr val="dk2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496420D7-6853-48EC-900A-9B902711EC95}">
      <dsp:nvSpPr>
        <dsp:cNvPr id="0" name=""/>
        <dsp:cNvSpPr/>
      </dsp:nvSpPr>
      <dsp:spPr>
        <a:xfrm>
          <a:off x="2743199" y="1900033"/>
          <a:ext cx="935723" cy="129918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64959"/>
              </a:lnTo>
              <a:lnTo>
                <a:pt x="935723" y="64959"/>
              </a:lnTo>
              <a:lnTo>
                <a:pt x="935723" y="129918"/>
              </a:lnTo>
            </a:path>
          </a:pathLst>
        </a:custGeom>
        <a:noFill/>
        <a:ln w="12700" cap="flat" cmpd="sng" algn="ctr">
          <a:solidFill>
            <a:schemeClr val="dk2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0E0B14DB-C857-4B86-887A-E381F969EE66}">
      <dsp:nvSpPr>
        <dsp:cNvPr id="0" name=""/>
        <dsp:cNvSpPr/>
      </dsp:nvSpPr>
      <dsp:spPr>
        <a:xfrm>
          <a:off x="2181766" y="3281748"/>
          <a:ext cx="374289" cy="129918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64959"/>
              </a:lnTo>
              <a:lnTo>
                <a:pt x="374289" y="64959"/>
              </a:lnTo>
              <a:lnTo>
                <a:pt x="374289" y="129918"/>
              </a:lnTo>
            </a:path>
          </a:pathLst>
        </a:custGeom>
        <a:noFill/>
        <a:ln w="12700" cap="flat" cmpd="sng" algn="ctr">
          <a:solidFill>
            <a:schemeClr val="dk2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D69C2EA3-578B-4CA2-9FEA-45DED08F0B33}">
      <dsp:nvSpPr>
        <dsp:cNvPr id="0" name=""/>
        <dsp:cNvSpPr/>
      </dsp:nvSpPr>
      <dsp:spPr>
        <a:xfrm>
          <a:off x="1807476" y="3281748"/>
          <a:ext cx="374289" cy="129918"/>
        </a:xfrm>
        <a:custGeom>
          <a:avLst/>
          <a:gdLst/>
          <a:ahLst/>
          <a:cxnLst/>
          <a:rect l="0" t="0" r="0" b="0"/>
          <a:pathLst>
            <a:path>
              <a:moveTo>
                <a:pt x="374289" y="0"/>
              </a:moveTo>
              <a:lnTo>
                <a:pt x="374289" y="64959"/>
              </a:lnTo>
              <a:lnTo>
                <a:pt x="0" y="64959"/>
              </a:lnTo>
              <a:lnTo>
                <a:pt x="0" y="129918"/>
              </a:lnTo>
            </a:path>
          </a:pathLst>
        </a:custGeom>
        <a:noFill/>
        <a:ln w="12700" cap="flat" cmpd="sng" algn="ctr">
          <a:solidFill>
            <a:schemeClr val="dk2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7AE6FFB3-226B-40D7-912D-A1F3059A97D8}">
      <dsp:nvSpPr>
        <dsp:cNvPr id="0" name=""/>
        <dsp:cNvSpPr/>
      </dsp:nvSpPr>
      <dsp:spPr>
        <a:xfrm>
          <a:off x="2181766" y="1900033"/>
          <a:ext cx="561433" cy="129918"/>
        </a:xfrm>
        <a:custGeom>
          <a:avLst/>
          <a:gdLst/>
          <a:ahLst/>
          <a:cxnLst/>
          <a:rect l="0" t="0" r="0" b="0"/>
          <a:pathLst>
            <a:path>
              <a:moveTo>
                <a:pt x="561433" y="0"/>
              </a:moveTo>
              <a:lnTo>
                <a:pt x="561433" y="64959"/>
              </a:lnTo>
              <a:lnTo>
                <a:pt x="0" y="64959"/>
              </a:lnTo>
              <a:lnTo>
                <a:pt x="0" y="129918"/>
              </a:lnTo>
            </a:path>
          </a:pathLst>
        </a:custGeom>
        <a:noFill/>
        <a:ln w="12700" cap="flat" cmpd="sng" algn="ctr">
          <a:solidFill>
            <a:schemeClr val="dk2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73AB55A3-B214-46FC-855C-F95D670BC1A0}">
      <dsp:nvSpPr>
        <dsp:cNvPr id="0" name=""/>
        <dsp:cNvSpPr/>
      </dsp:nvSpPr>
      <dsp:spPr>
        <a:xfrm>
          <a:off x="684609" y="3014344"/>
          <a:ext cx="374289" cy="129918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64959"/>
              </a:lnTo>
              <a:lnTo>
                <a:pt x="374289" y="64959"/>
              </a:lnTo>
              <a:lnTo>
                <a:pt x="374289" y="129918"/>
              </a:lnTo>
            </a:path>
          </a:pathLst>
        </a:custGeom>
        <a:noFill/>
        <a:ln w="12700" cap="flat" cmpd="sng" algn="ctr">
          <a:solidFill>
            <a:schemeClr val="dk2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07479E38-B76E-4C22-BDFE-CD46CB2A8BD1}">
      <dsp:nvSpPr>
        <dsp:cNvPr id="0" name=""/>
        <dsp:cNvSpPr/>
      </dsp:nvSpPr>
      <dsp:spPr>
        <a:xfrm>
          <a:off x="310319" y="3014344"/>
          <a:ext cx="374289" cy="129918"/>
        </a:xfrm>
        <a:custGeom>
          <a:avLst/>
          <a:gdLst/>
          <a:ahLst/>
          <a:cxnLst/>
          <a:rect l="0" t="0" r="0" b="0"/>
          <a:pathLst>
            <a:path>
              <a:moveTo>
                <a:pt x="374289" y="0"/>
              </a:moveTo>
              <a:lnTo>
                <a:pt x="374289" y="64959"/>
              </a:lnTo>
              <a:lnTo>
                <a:pt x="0" y="64959"/>
              </a:lnTo>
              <a:lnTo>
                <a:pt x="0" y="129918"/>
              </a:lnTo>
            </a:path>
          </a:pathLst>
        </a:custGeom>
        <a:noFill/>
        <a:ln w="12700" cap="flat" cmpd="sng" algn="ctr">
          <a:solidFill>
            <a:schemeClr val="dk2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5EC7EA6F-D97F-48D2-A7DA-4E9D937C7F57}">
      <dsp:nvSpPr>
        <dsp:cNvPr id="0" name=""/>
        <dsp:cNvSpPr/>
      </dsp:nvSpPr>
      <dsp:spPr>
        <a:xfrm>
          <a:off x="684609" y="1900033"/>
          <a:ext cx="2058590" cy="129918"/>
        </a:xfrm>
        <a:custGeom>
          <a:avLst/>
          <a:gdLst/>
          <a:ahLst/>
          <a:cxnLst/>
          <a:rect l="0" t="0" r="0" b="0"/>
          <a:pathLst>
            <a:path>
              <a:moveTo>
                <a:pt x="2058590" y="0"/>
              </a:moveTo>
              <a:lnTo>
                <a:pt x="2058590" y="64959"/>
              </a:lnTo>
              <a:lnTo>
                <a:pt x="0" y="64959"/>
              </a:lnTo>
              <a:lnTo>
                <a:pt x="0" y="129918"/>
              </a:lnTo>
            </a:path>
          </a:pathLst>
        </a:custGeom>
        <a:noFill/>
        <a:ln w="12700" cap="flat" cmpd="sng" algn="ctr">
          <a:solidFill>
            <a:schemeClr val="dk2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23735531-6C06-4C52-938A-E96BC56DCDB4}">
      <dsp:nvSpPr>
        <dsp:cNvPr id="0" name=""/>
        <dsp:cNvSpPr/>
      </dsp:nvSpPr>
      <dsp:spPr>
        <a:xfrm>
          <a:off x="2163401" y="957755"/>
          <a:ext cx="1159597" cy="942277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2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marR="0" lvl="0" algn="ctr" defTabSz="533400" rtl="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b="0" i="0" u="none" strike="noStrike" kern="1200" baseline="0">
              <a:solidFill>
                <a:sysClr val="windowText" lastClr="000000"/>
              </a:solidFill>
              <a:latin typeface="Calibri" panose="020F0502020204030204" pitchFamily="34" charset="0"/>
            </a:rPr>
            <a:t>Главная страница</a:t>
          </a:r>
          <a:endParaRPr lang="ru-RU" sz="1200" kern="1200">
            <a:solidFill>
              <a:sysClr val="windowText" lastClr="000000"/>
            </a:solidFill>
          </a:endParaRPr>
        </a:p>
      </dsp:txBody>
      <dsp:txXfrm>
        <a:off x="2163401" y="957755"/>
        <a:ext cx="1159597" cy="942277"/>
      </dsp:txXfrm>
    </dsp:sp>
    <dsp:sp modelId="{3D71C07B-1939-4DB7-995F-3331849E1E85}">
      <dsp:nvSpPr>
        <dsp:cNvPr id="0" name=""/>
        <dsp:cNvSpPr/>
      </dsp:nvSpPr>
      <dsp:spPr>
        <a:xfrm>
          <a:off x="375279" y="2029951"/>
          <a:ext cx="618659" cy="984393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2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marR="0" lvl="0" algn="ctr" defTabSz="533400" rtl="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b="0" i="0" u="none" strike="noStrike" kern="1200" baseline="0">
              <a:solidFill>
                <a:sysClr val="windowText" lastClr="000000"/>
              </a:solidFill>
              <a:latin typeface="Calibri" panose="020F0502020204030204" pitchFamily="34" charset="0"/>
            </a:rPr>
            <a:t>Основная информация</a:t>
          </a:r>
          <a:endParaRPr lang="ru-RU" sz="1200" kern="1200">
            <a:solidFill>
              <a:sysClr val="windowText" lastClr="000000"/>
            </a:solidFill>
          </a:endParaRPr>
        </a:p>
      </dsp:txBody>
      <dsp:txXfrm>
        <a:off x="375279" y="2029951"/>
        <a:ext cx="618659" cy="984393"/>
      </dsp:txXfrm>
    </dsp:sp>
    <dsp:sp modelId="{9DBA8D7A-A998-482A-B78B-26613F1F8FA5}">
      <dsp:nvSpPr>
        <dsp:cNvPr id="0" name=""/>
        <dsp:cNvSpPr/>
      </dsp:nvSpPr>
      <dsp:spPr>
        <a:xfrm>
          <a:off x="989" y="3144263"/>
          <a:ext cx="618659" cy="585976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2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marR="0" lvl="0" algn="ctr" defTabSz="533400" rtl="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b="0" i="0" u="none" strike="noStrike" kern="1200" baseline="0">
              <a:solidFill>
                <a:sysClr val="windowText" lastClr="000000"/>
              </a:solidFill>
              <a:latin typeface="Calibri" panose="020F0502020204030204" pitchFamily="34" charset="0"/>
            </a:rPr>
            <a:t>О бренде и компании</a:t>
          </a:r>
          <a:endParaRPr lang="ru-RU" sz="1200" kern="1200">
            <a:solidFill>
              <a:sysClr val="windowText" lastClr="000000"/>
            </a:solidFill>
          </a:endParaRPr>
        </a:p>
      </dsp:txBody>
      <dsp:txXfrm>
        <a:off x="989" y="3144263"/>
        <a:ext cx="618659" cy="585976"/>
      </dsp:txXfrm>
    </dsp:sp>
    <dsp:sp modelId="{36BC333A-FB5C-4BDC-9589-6FE140C4D65E}">
      <dsp:nvSpPr>
        <dsp:cNvPr id="0" name=""/>
        <dsp:cNvSpPr/>
      </dsp:nvSpPr>
      <dsp:spPr>
        <a:xfrm>
          <a:off x="749568" y="3144263"/>
          <a:ext cx="618659" cy="1004366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2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marR="0" lvl="0" algn="ctr" defTabSz="533400" rtl="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b="0" i="0" u="none" strike="noStrike" kern="1200" baseline="0">
              <a:solidFill>
                <a:sysClr val="windowText" lastClr="000000"/>
              </a:solidFill>
              <a:latin typeface="Calibri" panose="020F0502020204030204" pitchFamily="34" charset="0"/>
            </a:rPr>
            <a:t>Основные продукты и услуги</a:t>
          </a:r>
          <a:endParaRPr lang="ru-RU" sz="1200" kern="1200">
            <a:solidFill>
              <a:sysClr val="windowText" lastClr="000000"/>
            </a:solidFill>
          </a:endParaRPr>
        </a:p>
      </dsp:txBody>
      <dsp:txXfrm>
        <a:off x="749568" y="3144263"/>
        <a:ext cx="618659" cy="1004366"/>
      </dsp:txXfrm>
    </dsp:sp>
    <dsp:sp modelId="{9CB5DF9B-F1EF-434D-B36A-6FE5EA17B8B0}">
      <dsp:nvSpPr>
        <dsp:cNvPr id="0" name=""/>
        <dsp:cNvSpPr/>
      </dsp:nvSpPr>
      <dsp:spPr>
        <a:xfrm>
          <a:off x="1872436" y="2029951"/>
          <a:ext cx="618659" cy="1251796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2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marR="0" lvl="0" algn="ctr" defTabSz="533400" rtl="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b="0" i="0" u="none" strike="noStrike" kern="1200" baseline="0">
              <a:solidFill>
                <a:sysClr val="windowText" lastClr="000000"/>
              </a:solidFill>
              <a:latin typeface="Calibri" panose="020F0502020204030204" pitchFamily="34" charset="0"/>
            </a:rPr>
            <a:t>Модельный ряд</a:t>
          </a:r>
          <a:endParaRPr lang="ru-RU" sz="1200" kern="1200">
            <a:solidFill>
              <a:sysClr val="windowText" lastClr="000000"/>
            </a:solidFill>
          </a:endParaRPr>
        </a:p>
      </dsp:txBody>
      <dsp:txXfrm>
        <a:off x="1872436" y="2029951"/>
        <a:ext cx="618659" cy="1251796"/>
      </dsp:txXfrm>
    </dsp:sp>
    <dsp:sp modelId="{7F0107E0-B5D6-450B-AECF-922E6FFE9F62}">
      <dsp:nvSpPr>
        <dsp:cNvPr id="0" name=""/>
        <dsp:cNvSpPr/>
      </dsp:nvSpPr>
      <dsp:spPr>
        <a:xfrm>
          <a:off x="1498146" y="3411666"/>
          <a:ext cx="618659" cy="593099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2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marR="0" lvl="0" algn="ctr" defTabSz="533400" rtl="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b="0" i="0" u="none" strike="noStrike" kern="1200" baseline="0">
              <a:solidFill>
                <a:sysClr val="windowText" lastClr="000000"/>
              </a:solidFill>
              <a:latin typeface="Calibri" panose="020F0502020204030204" pitchFamily="34" charset="0"/>
            </a:rPr>
            <a:t>Типы автомобилей</a:t>
          </a:r>
          <a:endParaRPr lang="ru-RU" sz="1200" kern="1200">
            <a:solidFill>
              <a:sysClr val="windowText" lastClr="000000"/>
            </a:solidFill>
          </a:endParaRPr>
        </a:p>
      </dsp:txBody>
      <dsp:txXfrm>
        <a:off x="1498146" y="3411666"/>
        <a:ext cx="618659" cy="593099"/>
      </dsp:txXfrm>
    </dsp:sp>
    <dsp:sp modelId="{C8F3D292-8369-457F-A000-8D0CC5EA38E0}">
      <dsp:nvSpPr>
        <dsp:cNvPr id="0" name=""/>
        <dsp:cNvSpPr/>
      </dsp:nvSpPr>
      <dsp:spPr>
        <a:xfrm>
          <a:off x="2246725" y="3411666"/>
          <a:ext cx="618659" cy="955053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2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marR="0" lvl="0" algn="ctr" defTabSz="533400" rtl="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b="0" i="0" u="none" strike="noStrike" kern="1200" baseline="0">
              <a:solidFill>
                <a:sysClr val="windowText" lastClr="000000"/>
              </a:solidFill>
              <a:latin typeface="Calibri" panose="020F0502020204030204" pitchFamily="34" charset="0"/>
            </a:rPr>
            <a:t>Прайсы и описание автомобилей</a:t>
          </a:r>
          <a:endParaRPr lang="ru-RU" sz="1200" kern="1200">
            <a:solidFill>
              <a:sysClr val="windowText" lastClr="000000"/>
            </a:solidFill>
          </a:endParaRPr>
        </a:p>
      </dsp:txBody>
      <dsp:txXfrm>
        <a:off x="2246725" y="3411666"/>
        <a:ext cx="618659" cy="955053"/>
      </dsp:txXfrm>
    </dsp:sp>
    <dsp:sp modelId="{5288F1DE-2486-492F-A0E1-FD3F0D5AB235}">
      <dsp:nvSpPr>
        <dsp:cNvPr id="0" name=""/>
        <dsp:cNvSpPr/>
      </dsp:nvSpPr>
      <dsp:spPr>
        <a:xfrm>
          <a:off x="3369593" y="2029951"/>
          <a:ext cx="618659" cy="1138198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2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marR="0" lvl="0" algn="ctr" defTabSz="533400" rtl="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b="0" i="0" u="none" strike="noStrike" kern="1200" baseline="0">
              <a:solidFill>
                <a:sysClr val="windowText" lastClr="000000"/>
              </a:solidFill>
              <a:latin typeface="Calibri" panose="020F0502020204030204" pitchFamily="34" charset="0"/>
            </a:rPr>
            <a:t>Сервисное обслуживание</a:t>
          </a:r>
          <a:endParaRPr lang="ru-RU" sz="1200" kern="1200">
            <a:solidFill>
              <a:sysClr val="windowText" lastClr="000000"/>
            </a:solidFill>
          </a:endParaRPr>
        </a:p>
      </dsp:txBody>
      <dsp:txXfrm>
        <a:off x="3369593" y="2029951"/>
        <a:ext cx="618659" cy="1138198"/>
      </dsp:txXfrm>
    </dsp:sp>
    <dsp:sp modelId="{2CA0DEEE-C6D5-48E6-98D4-65A74F6F9123}">
      <dsp:nvSpPr>
        <dsp:cNvPr id="0" name=""/>
        <dsp:cNvSpPr/>
      </dsp:nvSpPr>
      <dsp:spPr>
        <a:xfrm>
          <a:off x="2995303" y="3298068"/>
          <a:ext cx="618659" cy="309329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2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marR="0" lvl="0" algn="ctr" defTabSz="533400" rtl="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b="0" i="0" u="none" strike="noStrike" kern="1200" baseline="0">
              <a:solidFill>
                <a:sysClr val="windowText" lastClr="000000"/>
              </a:solidFill>
              <a:latin typeface="Calibri" panose="020F0502020204030204" pitchFamily="34" charset="0"/>
            </a:rPr>
            <a:t>СТО</a:t>
          </a:r>
          <a:endParaRPr lang="ru-RU" sz="1200" kern="1200">
            <a:solidFill>
              <a:sysClr val="windowText" lastClr="000000"/>
            </a:solidFill>
          </a:endParaRPr>
        </a:p>
      </dsp:txBody>
      <dsp:txXfrm>
        <a:off x="2995303" y="3298068"/>
        <a:ext cx="618659" cy="309329"/>
      </dsp:txXfrm>
    </dsp:sp>
    <dsp:sp modelId="{3E5C5597-D882-4DF9-8D02-FFE6F94540F0}">
      <dsp:nvSpPr>
        <dsp:cNvPr id="0" name=""/>
        <dsp:cNvSpPr/>
      </dsp:nvSpPr>
      <dsp:spPr>
        <a:xfrm>
          <a:off x="3743882" y="3298068"/>
          <a:ext cx="618659" cy="981237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2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marR="0" lvl="0" algn="ctr" defTabSz="533400" rtl="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b="0" i="0" u="none" strike="noStrike" kern="1200" baseline="0">
              <a:solidFill>
                <a:sysClr val="windowText" lastClr="000000"/>
              </a:solidFill>
              <a:latin typeface="Calibri" panose="020F0502020204030204" pitchFamily="34" charset="0"/>
            </a:rPr>
            <a:t>Гарантия</a:t>
          </a:r>
          <a:endParaRPr lang="ru-RU" sz="1200" kern="1200">
            <a:solidFill>
              <a:sysClr val="windowText" lastClr="000000"/>
            </a:solidFill>
          </a:endParaRPr>
        </a:p>
      </dsp:txBody>
      <dsp:txXfrm>
        <a:off x="3743882" y="3298068"/>
        <a:ext cx="618659" cy="981237"/>
      </dsp:txXfrm>
    </dsp:sp>
    <dsp:sp modelId="{98BB5BA7-4E3D-427C-928B-108382BB2F7D}">
      <dsp:nvSpPr>
        <dsp:cNvPr id="0" name=""/>
        <dsp:cNvSpPr/>
      </dsp:nvSpPr>
      <dsp:spPr>
        <a:xfrm>
          <a:off x="4492460" y="2029951"/>
          <a:ext cx="618659" cy="414297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2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marR="0" lvl="0" algn="ctr" defTabSz="533400" rtl="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b="0" i="0" u="none" strike="noStrike" kern="1200" baseline="0">
              <a:solidFill>
                <a:sysClr val="windowText" lastClr="000000"/>
              </a:solidFill>
              <a:latin typeface="Calibri" panose="020F0502020204030204" pitchFamily="34" charset="0"/>
            </a:rPr>
            <a:t>Контакты</a:t>
          </a:r>
          <a:endParaRPr lang="ru-RU" sz="1200" kern="1200">
            <a:solidFill>
              <a:sysClr val="windowText" lastClr="000000"/>
            </a:solidFill>
          </a:endParaRPr>
        </a:p>
      </dsp:txBody>
      <dsp:txXfrm>
        <a:off x="4492460" y="2029951"/>
        <a:ext cx="618659" cy="414297"/>
      </dsp:txXfrm>
    </dsp:sp>
    <dsp:sp modelId="{9014E889-AB77-4691-A721-51042B41FEE0}">
      <dsp:nvSpPr>
        <dsp:cNvPr id="0" name=""/>
        <dsp:cNvSpPr/>
      </dsp:nvSpPr>
      <dsp:spPr>
        <a:xfrm>
          <a:off x="4118171" y="2574168"/>
          <a:ext cx="618659" cy="309329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2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marR="0" lvl="0" algn="ctr" defTabSz="533400" rtl="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b="0" i="0" u="none" strike="noStrike" kern="1200" baseline="0">
              <a:solidFill>
                <a:sysClr val="windowText" lastClr="000000"/>
              </a:solidFill>
              <a:latin typeface="Calibri" panose="020F0502020204030204" pitchFamily="34" charset="0"/>
            </a:rPr>
            <a:t>Телефоны</a:t>
          </a:r>
          <a:endParaRPr lang="ru-RU" sz="1200" kern="1200">
            <a:solidFill>
              <a:sysClr val="windowText" lastClr="000000"/>
            </a:solidFill>
          </a:endParaRPr>
        </a:p>
      </dsp:txBody>
      <dsp:txXfrm>
        <a:off x="4118171" y="2574168"/>
        <a:ext cx="618659" cy="309329"/>
      </dsp:txXfrm>
    </dsp:sp>
    <dsp:sp modelId="{27A41016-D2F8-401D-920F-ADF29BED3EFF}">
      <dsp:nvSpPr>
        <dsp:cNvPr id="0" name=""/>
        <dsp:cNvSpPr/>
      </dsp:nvSpPr>
      <dsp:spPr>
        <a:xfrm>
          <a:off x="4866750" y="2574168"/>
          <a:ext cx="618659" cy="309329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2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marR="0" lvl="0" algn="ctr" defTabSz="533400" rtl="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200" b="0" i="0" u="none" strike="noStrike" kern="1200" baseline="0">
              <a:solidFill>
                <a:sysClr val="windowText" lastClr="000000"/>
              </a:solidFill>
              <a:latin typeface="Calibri" panose="020F0502020204030204" pitchFamily="34" charset="0"/>
            </a:rPr>
            <a:t>Прочие контакты</a:t>
          </a:r>
          <a:endParaRPr lang="ru-RU" sz="1200" kern="1200">
            <a:solidFill>
              <a:sysClr val="windowText" lastClr="000000"/>
            </a:solidFill>
          </a:endParaRPr>
        </a:p>
      </dsp:txBody>
      <dsp:txXfrm>
        <a:off x="4866750" y="2574168"/>
        <a:ext cx="618659" cy="309329"/>
      </dsp:txXfrm>
    </dsp:sp>
  </dsp:spTree>
</dsp:drawing>
</file>

<file path=word/diagrams/drawing2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0B9CC9A1-6776-47DC-890F-AD6003FF69DE}">
      <dsp:nvSpPr>
        <dsp:cNvPr id="0" name=""/>
        <dsp:cNvSpPr/>
      </dsp:nvSpPr>
      <dsp:spPr>
        <a:xfrm>
          <a:off x="0" y="1225411"/>
          <a:ext cx="1054521" cy="527260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kern="1200"/>
            <a:t>Стартовая страница сайта</a:t>
          </a:r>
        </a:p>
      </dsp:txBody>
      <dsp:txXfrm>
        <a:off x="15443" y="1240854"/>
        <a:ext cx="1023635" cy="496374"/>
      </dsp:txXfrm>
    </dsp:sp>
    <dsp:sp modelId="{F1BB3BDF-47BC-4E9B-80D2-8EB2DA3CC747}">
      <dsp:nvSpPr>
        <dsp:cNvPr id="0" name=""/>
        <dsp:cNvSpPr/>
      </dsp:nvSpPr>
      <dsp:spPr>
        <a:xfrm rot="19640120">
          <a:off x="1014763" y="1340357"/>
          <a:ext cx="502768" cy="26015"/>
        </a:xfrm>
        <a:custGeom>
          <a:avLst/>
          <a:gdLst/>
          <a:ahLst/>
          <a:cxnLst/>
          <a:rect l="0" t="0" r="0" b="0"/>
          <a:pathLst>
            <a:path>
              <a:moveTo>
                <a:pt x="0" y="13007"/>
              </a:moveTo>
              <a:lnTo>
                <a:pt x="502768" y="13007"/>
              </a:lnTo>
            </a:path>
          </a:pathLst>
        </a:custGeom>
        <a:noFill/>
        <a:ln w="12700" cap="flat" cmpd="sng" algn="ctr">
          <a:solidFill>
            <a:schemeClr val="dk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500" kern="1200"/>
        </a:p>
      </dsp:txBody>
      <dsp:txXfrm>
        <a:off x="1253578" y="1340795"/>
        <a:ext cx="25138" cy="25138"/>
      </dsp:txXfrm>
    </dsp:sp>
    <dsp:sp modelId="{7D37A647-B957-4D9C-B9A6-C89497492E1E}">
      <dsp:nvSpPr>
        <dsp:cNvPr id="0" name=""/>
        <dsp:cNvSpPr/>
      </dsp:nvSpPr>
      <dsp:spPr>
        <a:xfrm>
          <a:off x="1477773" y="954057"/>
          <a:ext cx="1054521" cy="527260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kern="1200"/>
            <a:t>Раздел. Контакты</a:t>
          </a:r>
        </a:p>
      </dsp:txBody>
      <dsp:txXfrm>
        <a:off x="1493216" y="969500"/>
        <a:ext cx="1023635" cy="496374"/>
      </dsp:txXfrm>
    </dsp:sp>
    <dsp:sp modelId="{A6DC462E-22C7-4DEE-BEF5-0B385AA03B23}">
      <dsp:nvSpPr>
        <dsp:cNvPr id="0" name=""/>
        <dsp:cNvSpPr/>
      </dsp:nvSpPr>
      <dsp:spPr>
        <a:xfrm rot="2301652">
          <a:off x="996256" y="1643532"/>
          <a:ext cx="539781" cy="26015"/>
        </a:xfrm>
        <a:custGeom>
          <a:avLst/>
          <a:gdLst/>
          <a:ahLst/>
          <a:cxnLst/>
          <a:rect l="0" t="0" r="0" b="0"/>
          <a:pathLst>
            <a:path>
              <a:moveTo>
                <a:pt x="0" y="13007"/>
              </a:moveTo>
              <a:lnTo>
                <a:pt x="539781" y="13007"/>
              </a:lnTo>
            </a:path>
          </a:pathLst>
        </a:custGeom>
        <a:noFill/>
        <a:ln w="12700" cap="flat" cmpd="sng" algn="ctr">
          <a:solidFill>
            <a:schemeClr val="dk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500" kern="1200"/>
        </a:p>
      </dsp:txBody>
      <dsp:txXfrm>
        <a:off x="1252653" y="1643045"/>
        <a:ext cx="26989" cy="26989"/>
      </dsp:txXfrm>
    </dsp:sp>
    <dsp:sp modelId="{D2D4EE16-D7EA-489F-A997-8599F121FA07}">
      <dsp:nvSpPr>
        <dsp:cNvPr id="0" name=""/>
        <dsp:cNvSpPr/>
      </dsp:nvSpPr>
      <dsp:spPr>
        <a:xfrm>
          <a:off x="1477773" y="1560407"/>
          <a:ext cx="1054521" cy="527260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kern="1200"/>
            <a:t>Разметка и меню сайта</a:t>
          </a:r>
        </a:p>
      </dsp:txBody>
      <dsp:txXfrm>
        <a:off x="1493216" y="1575850"/>
        <a:ext cx="1023635" cy="496374"/>
      </dsp:txXfrm>
    </dsp:sp>
    <dsp:sp modelId="{03401B02-BA7B-4DFB-9132-18A1A4125E4F}">
      <dsp:nvSpPr>
        <dsp:cNvPr id="0" name=""/>
        <dsp:cNvSpPr/>
      </dsp:nvSpPr>
      <dsp:spPr>
        <a:xfrm rot="17350740">
          <a:off x="2101217" y="1204679"/>
          <a:ext cx="1283964" cy="26015"/>
        </a:xfrm>
        <a:custGeom>
          <a:avLst/>
          <a:gdLst/>
          <a:ahLst/>
          <a:cxnLst/>
          <a:rect l="0" t="0" r="0" b="0"/>
          <a:pathLst>
            <a:path>
              <a:moveTo>
                <a:pt x="0" y="13007"/>
              </a:moveTo>
              <a:lnTo>
                <a:pt x="1283964" y="13007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500" kern="1200"/>
        </a:p>
      </dsp:txBody>
      <dsp:txXfrm>
        <a:off x="2711100" y="1185588"/>
        <a:ext cx="64198" cy="64198"/>
      </dsp:txXfrm>
    </dsp:sp>
    <dsp:sp modelId="{70A77053-02AF-41EC-97B7-6247887A089F}">
      <dsp:nvSpPr>
        <dsp:cNvPr id="0" name=""/>
        <dsp:cNvSpPr/>
      </dsp:nvSpPr>
      <dsp:spPr>
        <a:xfrm>
          <a:off x="2954104" y="347707"/>
          <a:ext cx="1054521" cy="527260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kern="1200"/>
            <a:t>Раздел. Автомобили</a:t>
          </a:r>
        </a:p>
      </dsp:txBody>
      <dsp:txXfrm>
        <a:off x="2969547" y="363150"/>
        <a:ext cx="1023635" cy="496374"/>
      </dsp:txXfrm>
    </dsp:sp>
    <dsp:sp modelId="{BD2A5493-060C-46C7-8CB8-F7E0E7D9B2DC}">
      <dsp:nvSpPr>
        <dsp:cNvPr id="0" name=""/>
        <dsp:cNvSpPr/>
      </dsp:nvSpPr>
      <dsp:spPr>
        <a:xfrm rot="19457599">
          <a:off x="3959800" y="446742"/>
          <a:ext cx="519458" cy="26015"/>
        </a:xfrm>
        <a:custGeom>
          <a:avLst/>
          <a:gdLst/>
          <a:ahLst/>
          <a:cxnLst/>
          <a:rect l="0" t="0" r="0" b="0"/>
          <a:pathLst>
            <a:path>
              <a:moveTo>
                <a:pt x="0" y="13007"/>
              </a:moveTo>
              <a:lnTo>
                <a:pt x="519458" y="13007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500" kern="1200"/>
        </a:p>
      </dsp:txBody>
      <dsp:txXfrm>
        <a:off x="4206543" y="446763"/>
        <a:ext cx="25972" cy="25972"/>
      </dsp:txXfrm>
    </dsp:sp>
    <dsp:sp modelId="{6F5C947F-8F50-4097-BBCF-BC22CD15B570}">
      <dsp:nvSpPr>
        <dsp:cNvPr id="0" name=""/>
        <dsp:cNvSpPr/>
      </dsp:nvSpPr>
      <dsp:spPr>
        <a:xfrm>
          <a:off x="4430434" y="44532"/>
          <a:ext cx="1054521" cy="527260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kern="1200"/>
            <a:t>Каталог автомобилей</a:t>
          </a:r>
        </a:p>
      </dsp:txBody>
      <dsp:txXfrm>
        <a:off x="4445877" y="59975"/>
        <a:ext cx="1023635" cy="496374"/>
      </dsp:txXfrm>
    </dsp:sp>
    <dsp:sp modelId="{3D75D75E-80FE-43FC-9D25-3EFB534B210E}">
      <dsp:nvSpPr>
        <dsp:cNvPr id="0" name=""/>
        <dsp:cNvSpPr/>
      </dsp:nvSpPr>
      <dsp:spPr>
        <a:xfrm rot="2142401">
          <a:off x="3959800" y="749917"/>
          <a:ext cx="519458" cy="26015"/>
        </a:xfrm>
        <a:custGeom>
          <a:avLst/>
          <a:gdLst/>
          <a:ahLst/>
          <a:cxnLst/>
          <a:rect l="0" t="0" r="0" b="0"/>
          <a:pathLst>
            <a:path>
              <a:moveTo>
                <a:pt x="0" y="13007"/>
              </a:moveTo>
              <a:lnTo>
                <a:pt x="519458" y="13007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500" kern="1200"/>
        </a:p>
      </dsp:txBody>
      <dsp:txXfrm>
        <a:off x="4206543" y="749938"/>
        <a:ext cx="25972" cy="25972"/>
      </dsp:txXfrm>
    </dsp:sp>
    <dsp:sp modelId="{6429A511-3F8F-4FB6-A365-DB135D949FAB}">
      <dsp:nvSpPr>
        <dsp:cNvPr id="0" name=""/>
        <dsp:cNvSpPr/>
      </dsp:nvSpPr>
      <dsp:spPr>
        <a:xfrm>
          <a:off x="4430434" y="650882"/>
          <a:ext cx="1054521" cy="527260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kern="1200"/>
            <a:t>Описание и цены</a:t>
          </a:r>
        </a:p>
      </dsp:txBody>
      <dsp:txXfrm>
        <a:off x="4445877" y="666325"/>
        <a:ext cx="1023635" cy="496374"/>
      </dsp:txXfrm>
    </dsp:sp>
    <dsp:sp modelId="{69E002DC-0F3C-4987-AB34-70B126257AFA}">
      <dsp:nvSpPr>
        <dsp:cNvPr id="0" name=""/>
        <dsp:cNvSpPr/>
      </dsp:nvSpPr>
      <dsp:spPr>
        <a:xfrm>
          <a:off x="2532295" y="1811029"/>
          <a:ext cx="421808" cy="26015"/>
        </a:xfrm>
        <a:custGeom>
          <a:avLst/>
          <a:gdLst/>
          <a:ahLst/>
          <a:cxnLst/>
          <a:rect l="0" t="0" r="0" b="0"/>
          <a:pathLst>
            <a:path>
              <a:moveTo>
                <a:pt x="0" y="13007"/>
              </a:moveTo>
              <a:lnTo>
                <a:pt x="421808" y="13007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500" kern="1200"/>
        </a:p>
      </dsp:txBody>
      <dsp:txXfrm>
        <a:off x="2732654" y="1813492"/>
        <a:ext cx="21090" cy="21090"/>
      </dsp:txXfrm>
    </dsp:sp>
    <dsp:sp modelId="{374D55C7-5AA7-403E-8C69-708D1F38E736}">
      <dsp:nvSpPr>
        <dsp:cNvPr id="0" name=""/>
        <dsp:cNvSpPr/>
      </dsp:nvSpPr>
      <dsp:spPr>
        <a:xfrm>
          <a:off x="2954104" y="1560407"/>
          <a:ext cx="1054521" cy="527260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kern="1200"/>
            <a:t>Раздел. СТО</a:t>
          </a:r>
        </a:p>
      </dsp:txBody>
      <dsp:txXfrm>
        <a:off x="2969547" y="1575850"/>
        <a:ext cx="1023635" cy="496374"/>
      </dsp:txXfrm>
    </dsp:sp>
    <dsp:sp modelId="{4E417508-E190-40AE-B0A5-9EEAB842344A}">
      <dsp:nvSpPr>
        <dsp:cNvPr id="0" name=""/>
        <dsp:cNvSpPr/>
      </dsp:nvSpPr>
      <dsp:spPr>
        <a:xfrm rot="19457599">
          <a:off x="3959800" y="1659442"/>
          <a:ext cx="519458" cy="26015"/>
        </a:xfrm>
        <a:custGeom>
          <a:avLst/>
          <a:gdLst/>
          <a:ahLst/>
          <a:cxnLst/>
          <a:rect l="0" t="0" r="0" b="0"/>
          <a:pathLst>
            <a:path>
              <a:moveTo>
                <a:pt x="0" y="13007"/>
              </a:moveTo>
              <a:lnTo>
                <a:pt x="519458" y="13007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500" kern="1200"/>
        </a:p>
      </dsp:txBody>
      <dsp:txXfrm>
        <a:off x="4206543" y="1659463"/>
        <a:ext cx="25972" cy="25972"/>
      </dsp:txXfrm>
    </dsp:sp>
    <dsp:sp modelId="{E41707C9-86E2-4947-974F-9DC096D37F51}">
      <dsp:nvSpPr>
        <dsp:cNvPr id="0" name=""/>
        <dsp:cNvSpPr/>
      </dsp:nvSpPr>
      <dsp:spPr>
        <a:xfrm>
          <a:off x="4430434" y="1257232"/>
          <a:ext cx="1054521" cy="527260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kern="1200"/>
            <a:t>Услуги СТО</a:t>
          </a:r>
        </a:p>
      </dsp:txBody>
      <dsp:txXfrm>
        <a:off x="4445877" y="1272675"/>
        <a:ext cx="1023635" cy="496374"/>
      </dsp:txXfrm>
    </dsp:sp>
    <dsp:sp modelId="{D2CB6C6B-5F72-4532-A444-779A9AF0E44E}">
      <dsp:nvSpPr>
        <dsp:cNvPr id="0" name=""/>
        <dsp:cNvSpPr/>
      </dsp:nvSpPr>
      <dsp:spPr>
        <a:xfrm rot="2142401">
          <a:off x="3959800" y="1962617"/>
          <a:ext cx="519458" cy="26015"/>
        </a:xfrm>
        <a:custGeom>
          <a:avLst/>
          <a:gdLst/>
          <a:ahLst/>
          <a:cxnLst/>
          <a:rect l="0" t="0" r="0" b="0"/>
          <a:pathLst>
            <a:path>
              <a:moveTo>
                <a:pt x="0" y="13007"/>
              </a:moveTo>
              <a:lnTo>
                <a:pt x="519458" y="13007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500" kern="1200"/>
        </a:p>
      </dsp:txBody>
      <dsp:txXfrm>
        <a:off x="4206543" y="1962638"/>
        <a:ext cx="25972" cy="25972"/>
      </dsp:txXfrm>
    </dsp:sp>
    <dsp:sp modelId="{917D6685-8BE6-4B5A-8B05-343DD8A4B843}">
      <dsp:nvSpPr>
        <dsp:cNvPr id="0" name=""/>
        <dsp:cNvSpPr/>
      </dsp:nvSpPr>
      <dsp:spPr>
        <a:xfrm>
          <a:off x="4430434" y="1863582"/>
          <a:ext cx="1054521" cy="527260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kern="1200"/>
            <a:t>Информация и цена</a:t>
          </a:r>
        </a:p>
      </dsp:txBody>
      <dsp:txXfrm>
        <a:off x="4445877" y="1879025"/>
        <a:ext cx="1023635" cy="496374"/>
      </dsp:txXfrm>
    </dsp:sp>
    <dsp:sp modelId="{495CFA31-B6F0-4A48-B956-FB0747129497}">
      <dsp:nvSpPr>
        <dsp:cNvPr id="0" name=""/>
        <dsp:cNvSpPr/>
      </dsp:nvSpPr>
      <dsp:spPr>
        <a:xfrm rot="4249260">
          <a:off x="2101217" y="2417379"/>
          <a:ext cx="1283964" cy="26015"/>
        </a:xfrm>
        <a:custGeom>
          <a:avLst/>
          <a:gdLst/>
          <a:ahLst/>
          <a:cxnLst/>
          <a:rect l="0" t="0" r="0" b="0"/>
          <a:pathLst>
            <a:path>
              <a:moveTo>
                <a:pt x="0" y="13007"/>
              </a:moveTo>
              <a:lnTo>
                <a:pt x="1283964" y="13007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500" kern="1200"/>
        </a:p>
      </dsp:txBody>
      <dsp:txXfrm>
        <a:off x="2711100" y="2398288"/>
        <a:ext cx="64198" cy="64198"/>
      </dsp:txXfrm>
    </dsp:sp>
    <dsp:sp modelId="{5A3D2473-A256-4327-B060-F3442247EEAB}">
      <dsp:nvSpPr>
        <dsp:cNvPr id="0" name=""/>
        <dsp:cNvSpPr/>
      </dsp:nvSpPr>
      <dsp:spPr>
        <a:xfrm>
          <a:off x="2954104" y="2773107"/>
          <a:ext cx="1054521" cy="527260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kern="1200"/>
            <a:t>Раздел. Информация о бренде</a:t>
          </a:r>
        </a:p>
      </dsp:txBody>
      <dsp:txXfrm>
        <a:off x="2969547" y="2788550"/>
        <a:ext cx="1023635" cy="496374"/>
      </dsp:txXfrm>
    </dsp:sp>
    <dsp:sp modelId="{0472E472-8D8A-4629-9466-42538FE83CA6}">
      <dsp:nvSpPr>
        <dsp:cNvPr id="0" name=""/>
        <dsp:cNvSpPr/>
      </dsp:nvSpPr>
      <dsp:spPr>
        <a:xfrm rot="19457599">
          <a:off x="3959800" y="2872142"/>
          <a:ext cx="519458" cy="26015"/>
        </a:xfrm>
        <a:custGeom>
          <a:avLst/>
          <a:gdLst/>
          <a:ahLst/>
          <a:cxnLst/>
          <a:rect l="0" t="0" r="0" b="0"/>
          <a:pathLst>
            <a:path>
              <a:moveTo>
                <a:pt x="0" y="13007"/>
              </a:moveTo>
              <a:lnTo>
                <a:pt x="519458" y="13007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500" kern="1200"/>
        </a:p>
      </dsp:txBody>
      <dsp:txXfrm>
        <a:off x="4206543" y="2872163"/>
        <a:ext cx="25972" cy="25972"/>
      </dsp:txXfrm>
    </dsp:sp>
    <dsp:sp modelId="{87FA0550-E4C5-41AB-AAE1-5230E7CA1C79}">
      <dsp:nvSpPr>
        <dsp:cNvPr id="0" name=""/>
        <dsp:cNvSpPr/>
      </dsp:nvSpPr>
      <dsp:spPr>
        <a:xfrm>
          <a:off x="4430434" y="2469932"/>
          <a:ext cx="1054521" cy="527260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kern="1200"/>
            <a:t>История компании</a:t>
          </a:r>
        </a:p>
      </dsp:txBody>
      <dsp:txXfrm>
        <a:off x="4445877" y="2485375"/>
        <a:ext cx="1023635" cy="496374"/>
      </dsp:txXfrm>
    </dsp:sp>
    <dsp:sp modelId="{70641A79-90D8-4A24-9AFC-A378DE1286C4}">
      <dsp:nvSpPr>
        <dsp:cNvPr id="0" name=""/>
        <dsp:cNvSpPr/>
      </dsp:nvSpPr>
      <dsp:spPr>
        <a:xfrm rot="2142401">
          <a:off x="3959800" y="3175317"/>
          <a:ext cx="519458" cy="26015"/>
        </a:xfrm>
        <a:custGeom>
          <a:avLst/>
          <a:gdLst/>
          <a:ahLst/>
          <a:cxnLst/>
          <a:rect l="0" t="0" r="0" b="0"/>
          <a:pathLst>
            <a:path>
              <a:moveTo>
                <a:pt x="0" y="13007"/>
              </a:moveTo>
              <a:lnTo>
                <a:pt x="519458" y="13007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500" kern="1200"/>
        </a:p>
      </dsp:txBody>
      <dsp:txXfrm>
        <a:off x="4206543" y="3175338"/>
        <a:ext cx="25972" cy="25972"/>
      </dsp:txXfrm>
    </dsp:sp>
    <dsp:sp modelId="{257C6B07-B56B-44D1-9260-0052F467AB15}">
      <dsp:nvSpPr>
        <dsp:cNvPr id="0" name=""/>
        <dsp:cNvSpPr/>
      </dsp:nvSpPr>
      <dsp:spPr>
        <a:xfrm>
          <a:off x="4430434" y="3076281"/>
          <a:ext cx="1054521" cy="527260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kern="1200"/>
            <a:t>Информация</a:t>
          </a:r>
        </a:p>
      </dsp:txBody>
      <dsp:txXfrm>
        <a:off x="4445877" y="3091724"/>
        <a:ext cx="1023635" cy="496374"/>
      </dsp:txXfrm>
    </dsp:sp>
  </dsp:spTree>
</dsp:drawing>
</file>

<file path=word/diagrams/drawing3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0B9CC9A1-6776-47DC-890F-AD6003FF69DE}">
      <dsp:nvSpPr>
        <dsp:cNvPr id="0" name=""/>
        <dsp:cNvSpPr/>
      </dsp:nvSpPr>
      <dsp:spPr>
        <a:xfrm>
          <a:off x="0" y="1192181"/>
          <a:ext cx="1020774" cy="510387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890" tIns="8890" rIns="8890" bIns="889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400" kern="1200"/>
            <a:t>SITE</a:t>
          </a:r>
          <a:endParaRPr lang="ru-RU" sz="1400" kern="1200"/>
        </a:p>
      </dsp:txBody>
      <dsp:txXfrm>
        <a:off x="14949" y="1207130"/>
        <a:ext cx="990876" cy="480489"/>
      </dsp:txXfrm>
    </dsp:sp>
    <dsp:sp modelId="{F1BB3BDF-47BC-4E9B-80D2-8EB2DA3CC747}">
      <dsp:nvSpPr>
        <dsp:cNvPr id="0" name=""/>
        <dsp:cNvSpPr/>
      </dsp:nvSpPr>
      <dsp:spPr>
        <a:xfrm rot="19647956">
          <a:off x="982451" y="1303076"/>
          <a:ext cx="488416" cy="25927"/>
        </a:xfrm>
        <a:custGeom>
          <a:avLst/>
          <a:gdLst/>
          <a:ahLst/>
          <a:cxnLst/>
          <a:rect l="0" t="0" r="0" b="0"/>
          <a:pathLst>
            <a:path>
              <a:moveTo>
                <a:pt x="0" y="12963"/>
              </a:moveTo>
              <a:lnTo>
                <a:pt x="488416" y="12963"/>
              </a:lnTo>
            </a:path>
          </a:pathLst>
        </a:custGeom>
        <a:noFill/>
        <a:ln w="12700" cap="flat" cmpd="sng" algn="ctr">
          <a:solidFill>
            <a:schemeClr val="dk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500" kern="1200"/>
        </a:p>
      </dsp:txBody>
      <dsp:txXfrm>
        <a:off x="1214449" y="1303829"/>
        <a:ext cx="24420" cy="24420"/>
      </dsp:txXfrm>
    </dsp:sp>
    <dsp:sp modelId="{7D37A647-B957-4D9C-B9A6-C89497492E1E}">
      <dsp:nvSpPr>
        <dsp:cNvPr id="0" name=""/>
        <dsp:cNvSpPr/>
      </dsp:nvSpPr>
      <dsp:spPr>
        <a:xfrm>
          <a:off x="1432545" y="929510"/>
          <a:ext cx="1020774" cy="510387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890" tIns="8890" rIns="8890" bIns="889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400" kern="1200"/>
            <a:t>INDEX.HTML</a:t>
          </a:r>
          <a:endParaRPr lang="ru-RU" sz="1400" kern="1200"/>
        </a:p>
      </dsp:txBody>
      <dsp:txXfrm>
        <a:off x="1447494" y="944459"/>
        <a:ext cx="990876" cy="480489"/>
      </dsp:txXfrm>
    </dsp:sp>
    <dsp:sp modelId="{A6DC462E-22C7-4DEE-BEF5-0B385AA03B23}">
      <dsp:nvSpPr>
        <dsp:cNvPr id="0" name=""/>
        <dsp:cNvSpPr/>
      </dsp:nvSpPr>
      <dsp:spPr>
        <a:xfrm rot="2293255">
          <a:off x="964596" y="1596548"/>
          <a:ext cx="524126" cy="25927"/>
        </a:xfrm>
        <a:custGeom>
          <a:avLst/>
          <a:gdLst/>
          <a:ahLst/>
          <a:cxnLst/>
          <a:rect l="0" t="0" r="0" b="0"/>
          <a:pathLst>
            <a:path>
              <a:moveTo>
                <a:pt x="0" y="12963"/>
              </a:moveTo>
              <a:lnTo>
                <a:pt x="524126" y="12963"/>
              </a:lnTo>
            </a:path>
          </a:pathLst>
        </a:custGeom>
        <a:noFill/>
        <a:ln w="12700" cap="flat" cmpd="sng" algn="ctr">
          <a:solidFill>
            <a:schemeClr val="dk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500" kern="1200"/>
        </a:p>
      </dsp:txBody>
      <dsp:txXfrm>
        <a:off x="1213556" y="1596409"/>
        <a:ext cx="26206" cy="26206"/>
      </dsp:txXfrm>
    </dsp:sp>
    <dsp:sp modelId="{D2D4EE16-D7EA-489F-A997-8599F121FA07}">
      <dsp:nvSpPr>
        <dsp:cNvPr id="0" name=""/>
        <dsp:cNvSpPr/>
      </dsp:nvSpPr>
      <dsp:spPr>
        <a:xfrm>
          <a:off x="1432545" y="1516456"/>
          <a:ext cx="1020774" cy="510387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890" tIns="8890" rIns="8890" bIns="889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400" kern="1200"/>
            <a:t>HTML</a:t>
          </a:r>
          <a:endParaRPr lang="ru-RU" sz="1400" kern="1200"/>
        </a:p>
      </dsp:txBody>
      <dsp:txXfrm>
        <a:off x="1447494" y="1531405"/>
        <a:ext cx="990876" cy="480489"/>
      </dsp:txXfrm>
    </dsp:sp>
    <dsp:sp modelId="{03401B02-BA7B-4DFB-9132-18A1A4125E4F}">
      <dsp:nvSpPr>
        <dsp:cNvPr id="0" name=""/>
        <dsp:cNvSpPr/>
      </dsp:nvSpPr>
      <dsp:spPr>
        <a:xfrm rot="17350740">
          <a:off x="2036037" y="1171740"/>
          <a:ext cx="1242874" cy="25927"/>
        </a:xfrm>
        <a:custGeom>
          <a:avLst/>
          <a:gdLst/>
          <a:ahLst/>
          <a:cxnLst/>
          <a:rect l="0" t="0" r="0" b="0"/>
          <a:pathLst>
            <a:path>
              <a:moveTo>
                <a:pt x="0" y="12963"/>
              </a:moveTo>
              <a:lnTo>
                <a:pt x="1242874" y="12963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500" kern="1200"/>
        </a:p>
      </dsp:txBody>
      <dsp:txXfrm>
        <a:off x="2626403" y="1153632"/>
        <a:ext cx="62143" cy="62143"/>
      </dsp:txXfrm>
    </dsp:sp>
    <dsp:sp modelId="{70A77053-02AF-41EC-97B7-6247887A089F}">
      <dsp:nvSpPr>
        <dsp:cNvPr id="0" name=""/>
        <dsp:cNvSpPr/>
      </dsp:nvSpPr>
      <dsp:spPr>
        <a:xfrm>
          <a:off x="2861629" y="342565"/>
          <a:ext cx="1020774" cy="510387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890" tIns="8890" rIns="8890" bIns="889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400" kern="1200"/>
            <a:t>Directory</a:t>
          </a:r>
          <a:endParaRPr lang="ru-RU" sz="1400" kern="1200"/>
        </a:p>
      </dsp:txBody>
      <dsp:txXfrm>
        <a:off x="2876578" y="357514"/>
        <a:ext cx="990876" cy="480489"/>
      </dsp:txXfrm>
    </dsp:sp>
    <dsp:sp modelId="{BD2A5493-060C-46C7-8CB8-F7E0E7D9B2DC}">
      <dsp:nvSpPr>
        <dsp:cNvPr id="0" name=""/>
        <dsp:cNvSpPr/>
      </dsp:nvSpPr>
      <dsp:spPr>
        <a:xfrm rot="19457599">
          <a:off x="3835142" y="438058"/>
          <a:ext cx="502835" cy="25927"/>
        </a:xfrm>
        <a:custGeom>
          <a:avLst/>
          <a:gdLst/>
          <a:ahLst/>
          <a:cxnLst/>
          <a:rect l="0" t="0" r="0" b="0"/>
          <a:pathLst>
            <a:path>
              <a:moveTo>
                <a:pt x="0" y="12963"/>
              </a:moveTo>
              <a:lnTo>
                <a:pt x="502835" y="12963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500" kern="1200"/>
        </a:p>
      </dsp:txBody>
      <dsp:txXfrm>
        <a:off x="4073988" y="438451"/>
        <a:ext cx="25141" cy="25141"/>
      </dsp:txXfrm>
    </dsp:sp>
    <dsp:sp modelId="{6F5C947F-8F50-4097-BBCF-BC22CD15B570}">
      <dsp:nvSpPr>
        <dsp:cNvPr id="0" name=""/>
        <dsp:cNvSpPr/>
      </dsp:nvSpPr>
      <dsp:spPr>
        <a:xfrm>
          <a:off x="4290714" y="49092"/>
          <a:ext cx="1020774" cy="510387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890" tIns="8890" rIns="8890" bIns="889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400" kern="1200"/>
            <a:t>Info</a:t>
          </a:r>
          <a:endParaRPr lang="ru-RU" sz="1400" kern="1200"/>
        </a:p>
      </dsp:txBody>
      <dsp:txXfrm>
        <a:off x="4305663" y="64041"/>
        <a:ext cx="990876" cy="480489"/>
      </dsp:txXfrm>
    </dsp:sp>
    <dsp:sp modelId="{3D75D75E-80FE-43FC-9D25-3EFB534B210E}">
      <dsp:nvSpPr>
        <dsp:cNvPr id="0" name=""/>
        <dsp:cNvSpPr/>
      </dsp:nvSpPr>
      <dsp:spPr>
        <a:xfrm rot="2142401">
          <a:off x="3835142" y="731531"/>
          <a:ext cx="502835" cy="25927"/>
        </a:xfrm>
        <a:custGeom>
          <a:avLst/>
          <a:gdLst/>
          <a:ahLst/>
          <a:cxnLst/>
          <a:rect l="0" t="0" r="0" b="0"/>
          <a:pathLst>
            <a:path>
              <a:moveTo>
                <a:pt x="0" y="12963"/>
              </a:moveTo>
              <a:lnTo>
                <a:pt x="502835" y="12963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500" kern="1200"/>
        </a:p>
      </dsp:txBody>
      <dsp:txXfrm>
        <a:off x="4073988" y="731924"/>
        <a:ext cx="25141" cy="25141"/>
      </dsp:txXfrm>
    </dsp:sp>
    <dsp:sp modelId="{6429A511-3F8F-4FB6-A365-DB135D949FAB}">
      <dsp:nvSpPr>
        <dsp:cNvPr id="0" name=""/>
        <dsp:cNvSpPr/>
      </dsp:nvSpPr>
      <dsp:spPr>
        <a:xfrm>
          <a:off x="4290714" y="636037"/>
          <a:ext cx="1020774" cy="510387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890" tIns="8890" rIns="8890" bIns="889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400" kern="1200"/>
            <a:t>Image</a:t>
          </a:r>
          <a:endParaRPr lang="ru-RU" sz="1400" kern="1200"/>
        </a:p>
      </dsp:txBody>
      <dsp:txXfrm>
        <a:off x="4305663" y="650986"/>
        <a:ext cx="990876" cy="480489"/>
      </dsp:txXfrm>
    </dsp:sp>
    <dsp:sp modelId="{69E002DC-0F3C-4987-AB34-70B126257AFA}">
      <dsp:nvSpPr>
        <dsp:cNvPr id="0" name=""/>
        <dsp:cNvSpPr/>
      </dsp:nvSpPr>
      <dsp:spPr>
        <a:xfrm>
          <a:off x="2453320" y="1758686"/>
          <a:ext cx="408309" cy="25927"/>
        </a:xfrm>
        <a:custGeom>
          <a:avLst/>
          <a:gdLst/>
          <a:ahLst/>
          <a:cxnLst/>
          <a:rect l="0" t="0" r="0" b="0"/>
          <a:pathLst>
            <a:path>
              <a:moveTo>
                <a:pt x="0" y="12963"/>
              </a:moveTo>
              <a:lnTo>
                <a:pt x="408309" y="12963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500" kern="1200"/>
        </a:p>
      </dsp:txBody>
      <dsp:txXfrm>
        <a:off x="2647267" y="1761442"/>
        <a:ext cx="20415" cy="20415"/>
      </dsp:txXfrm>
    </dsp:sp>
    <dsp:sp modelId="{374D55C7-5AA7-403E-8C69-708D1F38E736}">
      <dsp:nvSpPr>
        <dsp:cNvPr id="0" name=""/>
        <dsp:cNvSpPr/>
      </dsp:nvSpPr>
      <dsp:spPr>
        <a:xfrm>
          <a:off x="2861629" y="1516456"/>
          <a:ext cx="1020774" cy="510387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890" tIns="8890" rIns="8890" bIns="889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400" kern="1200"/>
            <a:t>Content</a:t>
          </a:r>
          <a:endParaRPr lang="ru-RU" sz="1400" kern="1200"/>
        </a:p>
      </dsp:txBody>
      <dsp:txXfrm>
        <a:off x="2876578" y="1531405"/>
        <a:ext cx="990876" cy="480489"/>
      </dsp:txXfrm>
    </dsp:sp>
    <dsp:sp modelId="{4E417508-E190-40AE-B0A5-9EEAB842344A}">
      <dsp:nvSpPr>
        <dsp:cNvPr id="0" name=""/>
        <dsp:cNvSpPr/>
      </dsp:nvSpPr>
      <dsp:spPr>
        <a:xfrm rot="19457599">
          <a:off x="3835142" y="1611949"/>
          <a:ext cx="502835" cy="25927"/>
        </a:xfrm>
        <a:custGeom>
          <a:avLst/>
          <a:gdLst/>
          <a:ahLst/>
          <a:cxnLst/>
          <a:rect l="0" t="0" r="0" b="0"/>
          <a:pathLst>
            <a:path>
              <a:moveTo>
                <a:pt x="0" y="12963"/>
              </a:moveTo>
              <a:lnTo>
                <a:pt x="502835" y="12963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500" kern="1200"/>
        </a:p>
      </dsp:txBody>
      <dsp:txXfrm>
        <a:off x="4073988" y="1612342"/>
        <a:ext cx="25141" cy="25141"/>
      </dsp:txXfrm>
    </dsp:sp>
    <dsp:sp modelId="{E41707C9-86E2-4947-974F-9DC096D37F51}">
      <dsp:nvSpPr>
        <dsp:cNvPr id="0" name=""/>
        <dsp:cNvSpPr/>
      </dsp:nvSpPr>
      <dsp:spPr>
        <a:xfrm>
          <a:off x="4290714" y="1222983"/>
          <a:ext cx="1020774" cy="510387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890" tIns="8890" rIns="8890" bIns="889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400" kern="1200"/>
            <a:t>Info</a:t>
          </a:r>
          <a:endParaRPr lang="ru-RU" sz="1400" kern="1200"/>
        </a:p>
      </dsp:txBody>
      <dsp:txXfrm>
        <a:off x="4305663" y="1237932"/>
        <a:ext cx="990876" cy="480489"/>
      </dsp:txXfrm>
    </dsp:sp>
    <dsp:sp modelId="{D2CB6C6B-5F72-4532-A444-779A9AF0E44E}">
      <dsp:nvSpPr>
        <dsp:cNvPr id="0" name=""/>
        <dsp:cNvSpPr/>
      </dsp:nvSpPr>
      <dsp:spPr>
        <a:xfrm rot="2142401">
          <a:off x="3835142" y="1905422"/>
          <a:ext cx="502835" cy="25927"/>
        </a:xfrm>
        <a:custGeom>
          <a:avLst/>
          <a:gdLst/>
          <a:ahLst/>
          <a:cxnLst/>
          <a:rect l="0" t="0" r="0" b="0"/>
          <a:pathLst>
            <a:path>
              <a:moveTo>
                <a:pt x="0" y="12963"/>
              </a:moveTo>
              <a:lnTo>
                <a:pt x="502835" y="12963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500" kern="1200"/>
        </a:p>
      </dsp:txBody>
      <dsp:txXfrm>
        <a:off x="4073988" y="1905815"/>
        <a:ext cx="25141" cy="25141"/>
      </dsp:txXfrm>
    </dsp:sp>
    <dsp:sp modelId="{917D6685-8BE6-4B5A-8B05-343DD8A4B843}">
      <dsp:nvSpPr>
        <dsp:cNvPr id="0" name=""/>
        <dsp:cNvSpPr/>
      </dsp:nvSpPr>
      <dsp:spPr>
        <a:xfrm>
          <a:off x="4290714" y="1809929"/>
          <a:ext cx="1020774" cy="510387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890" tIns="8890" rIns="8890" bIns="889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400" kern="1200"/>
            <a:t>Image</a:t>
          </a:r>
          <a:endParaRPr lang="ru-RU" sz="1400" kern="1200"/>
        </a:p>
      </dsp:txBody>
      <dsp:txXfrm>
        <a:off x="4305663" y="1824878"/>
        <a:ext cx="990876" cy="480489"/>
      </dsp:txXfrm>
    </dsp:sp>
    <dsp:sp modelId="{495CFA31-B6F0-4A48-B956-FB0747129497}">
      <dsp:nvSpPr>
        <dsp:cNvPr id="0" name=""/>
        <dsp:cNvSpPr/>
      </dsp:nvSpPr>
      <dsp:spPr>
        <a:xfrm rot="4249260">
          <a:off x="2036037" y="2345631"/>
          <a:ext cx="1242874" cy="25927"/>
        </a:xfrm>
        <a:custGeom>
          <a:avLst/>
          <a:gdLst/>
          <a:ahLst/>
          <a:cxnLst/>
          <a:rect l="0" t="0" r="0" b="0"/>
          <a:pathLst>
            <a:path>
              <a:moveTo>
                <a:pt x="0" y="12963"/>
              </a:moveTo>
              <a:lnTo>
                <a:pt x="1242874" y="12963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500" kern="1200"/>
        </a:p>
      </dsp:txBody>
      <dsp:txXfrm>
        <a:off x="2626403" y="2327523"/>
        <a:ext cx="62143" cy="62143"/>
      </dsp:txXfrm>
    </dsp:sp>
    <dsp:sp modelId="{5A3D2473-A256-4327-B060-F3442247EEAB}">
      <dsp:nvSpPr>
        <dsp:cNvPr id="0" name=""/>
        <dsp:cNvSpPr/>
      </dsp:nvSpPr>
      <dsp:spPr>
        <a:xfrm>
          <a:off x="2861629" y="2690347"/>
          <a:ext cx="1020774" cy="510387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890" tIns="8890" rIns="8890" bIns="889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400" kern="1200"/>
            <a:t>Other</a:t>
          </a:r>
          <a:endParaRPr lang="ru-RU" sz="1400" kern="1200"/>
        </a:p>
      </dsp:txBody>
      <dsp:txXfrm>
        <a:off x="2876578" y="2705296"/>
        <a:ext cx="990876" cy="480489"/>
      </dsp:txXfrm>
    </dsp:sp>
    <dsp:sp modelId="{0472E472-8D8A-4629-9466-42538FE83CA6}">
      <dsp:nvSpPr>
        <dsp:cNvPr id="0" name=""/>
        <dsp:cNvSpPr/>
      </dsp:nvSpPr>
      <dsp:spPr>
        <a:xfrm rot="19457599">
          <a:off x="3835142" y="2785840"/>
          <a:ext cx="502835" cy="25927"/>
        </a:xfrm>
        <a:custGeom>
          <a:avLst/>
          <a:gdLst/>
          <a:ahLst/>
          <a:cxnLst/>
          <a:rect l="0" t="0" r="0" b="0"/>
          <a:pathLst>
            <a:path>
              <a:moveTo>
                <a:pt x="0" y="12963"/>
              </a:moveTo>
              <a:lnTo>
                <a:pt x="502835" y="12963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500" kern="1200"/>
        </a:p>
      </dsp:txBody>
      <dsp:txXfrm>
        <a:off x="4073988" y="2786233"/>
        <a:ext cx="25141" cy="25141"/>
      </dsp:txXfrm>
    </dsp:sp>
    <dsp:sp modelId="{87FA0550-E4C5-41AB-AAE1-5230E7CA1C79}">
      <dsp:nvSpPr>
        <dsp:cNvPr id="0" name=""/>
        <dsp:cNvSpPr/>
      </dsp:nvSpPr>
      <dsp:spPr>
        <a:xfrm>
          <a:off x="4290714" y="2396874"/>
          <a:ext cx="1020774" cy="510387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890" tIns="8890" rIns="8890" bIns="889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400" kern="1200"/>
            <a:t>Info</a:t>
          </a:r>
          <a:endParaRPr lang="ru-RU" sz="1400" kern="1200"/>
        </a:p>
      </dsp:txBody>
      <dsp:txXfrm>
        <a:off x="4305663" y="2411823"/>
        <a:ext cx="990876" cy="480489"/>
      </dsp:txXfrm>
    </dsp:sp>
    <dsp:sp modelId="{70641A79-90D8-4A24-9AFC-A378DE1286C4}">
      <dsp:nvSpPr>
        <dsp:cNvPr id="0" name=""/>
        <dsp:cNvSpPr/>
      </dsp:nvSpPr>
      <dsp:spPr>
        <a:xfrm rot="2142401">
          <a:off x="3835142" y="3079313"/>
          <a:ext cx="502835" cy="25927"/>
        </a:xfrm>
        <a:custGeom>
          <a:avLst/>
          <a:gdLst/>
          <a:ahLst/>
          <a:cxnLst/>
          <a:rect l="0" t="0" r="0" b="0"/>
          <a:pathLst>
            <a:path>
              <a:moveTo>
                <a:pt x="0" y="12963"/>
              </a:moveTo>
              <a:lnTo>
                <a:pt x="502835" y="12963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500" kern="1200"/>
        </a:p>
      </dsp:txBody>
      <dsp:txXfrm>
        <a:off x="4073988" y="3079706"/>
        <a:ext cx="25141" cy="25141"/>
      </dsp:txXfrm>
    </dsp:sp>
    <dsp:sp modelId="{257C6B07-B56B-44D1-9260-0052F467AB15}">
      <dsp:nvSpPr>
        <dsp:cNvPr id="0" name=""/>
        <dsp:cNvSpPr/>
      </dsp:nvSpPr>
      <dsp:spPr>
        <a:xfrm>
          <a:off x="4290714" y="2983820"/>
          <a:ext cx="1020774" cy="510387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890" tIns="8890" rIns="8890" bIns="889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400" kern="1200"/>
            <a:t>Image</a:t>
          </a:r>
          <a:endParaRPr lang="ru-RU" sz="1400" kern="1200"/>
        </a:p>
      </dsp:txBody>
      <dsp:txXfrm>
        <a:off x="4305663" y="2998769"/>
        <a:ext cx="990876" cy="480489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orgChart1">
  <dgm:title val=""/>
  <dgm:desc val=""/>
  <dgm:catLst>
    <dgm:cat type="hierarchy" pri="1000"/>
    <dgm:cat type="convert" pri="6000"/>
  </dgm:catLst>
  <dgm:sampData>
    <dgm:dataModel>
      <dgm:ptLst>
        <dgm:pt modelId="0" type="doc"/>
        <dgm:pt modelId="1">
          <dgm:prSet phldr="1"/>
        </dgm:pt>
        <dgm:pt modelId="2" type="asst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5" srcId="0" destId="1" srcOrd="0" destOrd="0"/>
        <dgm:cxn modelId="6" srcId="1" destId="2" srcOrd="0" destOrd="0"/>
        <dgm:cxn modelId="7" srcId="1" destId="3" srcOrd="1" destOrd="0"/>
        <dgm:cxn modelId="8" srcId="1" destId="4" srcOrd="2" destOrd="0"/>
        <dgm:cxn modelId="9" srcId="1" destId="5" srcOrd="3" destOrd="0"/>
      </dgm:cxnLst>
      <dgm:bg/>
      <dgm:whole/>
    </dgm:dataModel>
  </dgm:sampData>
  <dgm:styleData>
    <dgm:dataModel>
      <dgm:ptLst>
        <dgm:pt modelId="0" type="doc"/>
        <dgm:pt modelId="1"/>
        <dgm:pt modelId="12"/>
        <dgm:pt modelId="13"/>
      </dgm:ptLst>
      <dgm:cxnLst>
        <dgm:cxn modelId="2" srcId="0" destId="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 type="asst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2" destOrd="0"/>
      </dgm:cxnLst>
      <dgm:bg/>
      <dgm:whole/>
    </dgm:dataModel>
  </dgm:clrData>
  <dgm:layoutNode name="hierChild1">
    <dgm:varLst>
      <dgm:orgChart val="1"/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des" forName="rootComposite1" refType="w" fact="10"/>
      <dgm:constr type="h" for="des" forName="rootComposite1" refType="w" refFor="des" refForName="rootComposite1" fact="0.5"/>
      <dgm:constr type="w" for="des" forName="rootComposite" refType="w" fact="10"/>
      <dgm:constr type="h" for="des" forName="rootComposite" refType="w" refFor="des" refForName="rootComposite1" fact="0.5"/>
      <dgm:constr type="w" for="des" forName="rootComposite3" refType="w" fact="10"/>
      <dgm:constr type="h" for="des" forName="rootComposite3" refType="w" refFor="des" refForName="rootComposite1" fact="0.5"/>
      <dgm:constr type="primFontSz" for="des" ptType="node" op="equ"/>
      <dgm:constr type="sp" for="des" op="equ"/>
      <dgm:constr type="sp" for="des" forName="hierRoot1" refType="w" refFor="des" refForName="rootComposite1" fact="0.21"/>
      <dgm:constr type="sp" for="des" forName="hierRoot2" refType="sp" refFor="des" refForName="hierRoot1"/>
      <dgm:constr type="sp" for="des" forName="hierRoot3" refType="sp" refFor="des" refForName="hierRoot1"/>
      <dgm:constr type="sibSp" refType="w" refFor="des" refForName="rootComposite1" fact="0.2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ibSp" for="des" forName="hierChild7" refType="sibSp"/>
      <dgm:constr type="secSibSp" refType="w" refFor="des" refForName="rootComposite1" fact="0.21"/>
      <dgm:constr type="secSibSp" for="des" forName="hierChild2" refType="secSibSp"/>
      <dgm:constr type="secSibSp" for="des" forName="hierChild3" refType="secSibSp"/>
      <dgm:constr type="secSibSp" for="des" forName="hierChild4" refType="secSibSp"/>
      <dgm:constr type="secSibSp" for="des" forName="hierChild5" refType="secSibSp"/>
      <dgm:constr type="secSibSp" for="des" forName="hierChild6" refType="secSibSp"/>
      <dgm:constr type="secSibSp" for="des" forName="hierChild7" refType="secSibSp"/>
    </dgm:constrLst>
    <dgm:ruleLst/>
    <dgm:forEach name="Name3" axis="ch">
      <dgm:forEach name="Name4" axis="self" ptType="node">
        <dgm:layoutNode name="hierRoot1">
          <dgm:varLst>
            <dgm:hierBranch val="init"/>
          </dgm:varLst>
          <dgm:choose name="Name5">
            <dgm:if name="Name6" func="var" arg="hierBranch" op="equ" val="l">
              <dgm:choose name="Name7">
                <dgm:if name="Name8" axis="ch" ptType="asst" func="cnt" op="gte" val="1">
                  <dgm:alg type="hierRoot">
                    <dgm:param type="hierAlign" val="tR"/>
                  </dgm:alg>
                  <dgm:constrLst>
                    <dgm:constr type="alignOff" val="0.65"/>
                  </dgm:constrLst>
                </dgm:if>
                <dgm:else name="Name9">
                  <dgm:alg type="hierRoot">
                    <dgm:param type="hierAlign" val="tR"/>
                  </dgm:alg>
                  <dgm:constrLst>
                    <dgm:constr type="alignOff" val="0.25"/>
                  </dgm:constrLst>
                </dgm:else>
              </dgm:choose>
            </dgm:if>
            <dgm:if name="Name10" func="var" arg="hierBranch" op="equ" val="r">
              <dgm:choose name="Name11">
                <dgm:if name="Name12" axis="ch" ptType="asst" func="cnt" op="gte" val="1">
                  <dgm:alg type="hierRoot">
                    <dgm:param type="hierAlign" val="tL"/>
                  </dgm:alg>
                  <dgm:constrLst>
                    <dgm:constr type="alignOff" val="0.65"/>
                  </dgm:constrLst>
                </dgm:if>
                <dgm:else name="Name13">
                  <dgm:alg type="hierRoot">
                    <dgm:param type="hierAlign" val="tL"/>
                  </dgm:alg>
                  <dgm:constrLst>
                    <dgm:constr type="alignOff" val="0.25"/>
                  </dgm:constrLst>
                </dgm:else>
              </dgm:choose>
            </dgm:if>
            <dgm:if name="Name14" func="var" arg="hierBranch" op="equ" val="hang">
              <dgm:alg type="hierRoot"/>
              <dgm:constrLst>
                <dgm:constr type="alignOff" val="0.65"/>
              </dgm:constrLst>
            </dgm:if>
            <dgm:else name="Name15">
              <dgm:alg type="hierRoot"/>
              <dgm:constrLst>
                <dgm:constr type="alignOff"/>
                <dgm:constr type="bendDist" for="des" ptType="parTrans" refType="sp" fact="0.5"/>
              </dgm:constrLst>
            </dgm:else>
          </dgm:choose>
          <dgm:shape xmlns:r="http://schemas.openxmlformats.org/officeDocument/2006/relationships" r:blip="">
            <dgm:adjLst/>
          </dgm:shape>
          <dgm:presOf/>
          <dgm:ruleLst/>
          <dgm:layoutNode name="rootComposite1">
            <dgm:alg type="composite"/>
            <dgm:shape xmlns:r="http://schemas.openxmlformats.org/officeDocument/2006/relationships" r:blip="">
              <dgm:adjLst/>
            </dgm:shape>
            <dgm:presOf axis="self" ptType="node" cnt="1"/>
            <dgm:choose name="Name16">
              <dgm:if name="Name17" func="var" arg="hierBranch" op="equ" val="init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8" func="var" arg="hierBranch" op="equ" val="l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9" func="var" arg="hierBranch" op="equ" val="r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else name="Name20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else>
            </dgm:choose>
            <dgm:ruleLst/>
            <dgm:layoutNode name="rootText1" styleLbl="node0">
              <dgm:varLst>
                <dgm:chPref val="3"/>
              </dgm:varLst>
              <dgm:alg type="tx"/>
              <dgm:shape xmlns:r="http://schemas.openxmlformats.org/officeDocument/2006/relationships" type="rect" r:blip="">
                <dgm:adjLst/>
              </dgm:shape>
              <dgm:presOf axis="self" ptType="node" cnt="1"/>
              <dgm:constrLst>
                <dgm:constr type="primFontSz" val="65"/>
                <dgm:constr type="lMarg" refType="primFontSz" fact="0.05"/>
                <dgm:constr type="rMarg" refType="primFontSz" fact="0.05"/>
                <dgm:constr type="tMarg" refType="primFontSz" fact="0.05"/>
                <dgm:constr type="bMarg" refType="primFontSz" fact="0.05"/>
              </dgm:constrLst>
              <dgm:ruleLst>
                <dgm:rule type="primFontSz" val="5" fact="NaN" max="NaN"/>
              </dgm:ruleLst>
            </dgm:layoutNode>
            <dgm:layoutNode name="rootConnector1" moveWith="rootText1">
              <dgm:alg type="sp"/>
              <dgm:shape xmlns:r="http://schemas.openxmlformats.org/officeDocument/2006/relationships" type="rect" r:blip="" hideGeom="1">
                <dgm:adjLst/>
              </dgm:shape>
              <dgm:presOf axis="self" ptType="node" cnt="1"/>
              <dgm:constrLst/>
              <dgm:ruleLst/>
            </dgm:layoutNode>
          </dgm:layoutNode>
          <dgm:layoutNode name="hierChild2">
            <dgm:choose name="Name21">
              <dgm:if name="Name22" func="var" arg="hierBranch" op="equ" val="l">
                <dgm:alg type="hierChild">
                  <dgm:param type="chAlign" val="r"/>
                  <dgm:param type="linDir" val="fromT"/>
                </dgm:alg>
              </dgm:if>
              <dgm:if name="Name23" func="var" arg="hierBranch" op="equ" val="r">
                <dgm:alg type="hierChild">
                  <dgm:param type="chAlign" val="l"/>
                  <dgm:param type="linDir" val="fromT"/>
                </dgm:alg>
              </dgm:if>
              <dgm:if name="Name24" func="var" arg="hierBranch" op="equ" val="hang">
                <dgm:choose name="Name25">
                  <dgm:if name="Name26" func="var" arg="dir" op="equ" val="norm">
                    <dgm:alg type="hierChild">
                      <dgm:param type="chAlign" val="l"/>
                      <dgm:param type="linDir" val="fromL"/>
                      <dgm:param type="secChAlign" val="t"/>
                      <dgm:param type="secLinDir" val="fromT"/>
                    </dgm:alg>
                  </dgm:if>
                  <dgm:else name="Name27">
                    <dgm:alg type="hierChild">
                      <dgm:param type="chAlign" val="l"/>
                      <dgm:param type="linDir" val="fromR"/>
                      <dgm:param type="secChAlign" val="t"/>
                      <dgm:param type="secLinDir" val="fromT"/>
                    </dgm:alg>
                  </dgm:else>
                </dgm:choose>
              </dgm:if>
              <dgm:else name="Name28">
                <dgm:choose name="Name29">
                  <dgm:if name="Name30" func="var" arg="dir" op="equ" val="norm">
                    <dgm:alg type="hierChild"/>
                  </dgm:if>
                  <dgm:else name="Name31">
                    <dgm:alg type="hierChild">
                      <dgm:param type="linDir" val="fromR"/>
                    </dgm:alg>
                  </dgm:else>
                </dgm:choose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a" axis="ch" ptType="nonAsst">
              <dgm:forEach name="Name32" axis="precedSib" ptType="parTrans" st="-1" cnt="1">
                <dgm:choose name="Name33">
                  <dgm:if name="Name34" func="var" arg="hierBranch" op="equ" val="std">
                    <dgm:layoutNode name="Name35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tCtr"/>
                        <dgm:param type="bendPt" val="end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36" func="var" arg="hierBranch" op="equ" val="init">
                    <dgm:layoutNode name="Name37">
                      <dgm:choose name="Name38">
                        <dgm:if name="Name39" axis="self" func="depth" op="lte" val="2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bCtr"/>
                            <dgm:param type="endPts" val="tCtr"/>
                            <dgm:param type="bendPt" val="end"/>
                          </dgm:alg>
                        </dgm:if>
                        <dgm:else name="Name40">
                          <dgm:choose name="Name41">
                            <dgm:if name="Name42" axis="par des" func="maxDepth" op="lte" val="1">
                              <dgm:choose name="Name43">
                                <dgm:if name="Name44" axis="par ch" ptType="node asst" func="cnt" op="gte" val="1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</dgm:alg>
                                </dgm:if>
                                <dgm:else name="Name45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  <dgm:param type="srcNode" val="rootConnector"/>
                                  </dgm:alg>
                                </dgm:else>
                              </dgm:choose>
                            </dgm:if>
                            <dgm:else name="Name46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tCtr"/>
                                <dgm:param type="bendPt" val="end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47" func="var" arg="hierBranch" op="equ" val="hang">
                    <dgm:layoutNode name="Name48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midL midR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else name="Name49">
                    <dgm:layoutNode name="Name50">
                      <dgm:choose name="Name51">
                        <dgm:if name="Name52" axis="self" func="depth" op="lte" val="2">
                          <dgm:choose name="Name53">
                            <dgm:if name="Name54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5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1"/>
                              </dgm:alg>
                            </dgm:else>
                          </dgm:choose>
                        </dgm:if>
                        <dgm:else name="Name56">
                          <dgm:choose name="Name57">
                            <dgm:if name="Name58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9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else>
                </dgm:choose>
              </dgm:forEach>
              <dgm:layoutNode name="hierRoot2">
                <dgm:varLst>
                  <dgm:hierBranch val="init"/>
                </dgm:varLst>
                <dgm:choose name="Name60">
                  <dgm:if name="Name61" func="var" arg="hierBranch" op="equ" val="l">
                    <dgm:choose name="Name62">
                      <dgm:if name="Name63" axis="ch" ptType="asst" func="cnt" op="gte" val="1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4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5" func="var" arg="hierBranch" op="equ" val="r">
                    <dgm:choose name="Name66">
                      <dgm:if name="Name67" axis="ch" ptType="asst" func="cnt" op="g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8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9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70" func="var" arg="hierBranch" op="equ" val="init">
                    <dgm:choose name="Name71">
                      <dgm:if name="Name72" axis="des" func="maxDepth" op="lte" val="1">
                        <dgm:choose name="Name73">
                          <dgm:if name="Name74" axis="ch" ptType="asst" func="cnt" op="gte" val="1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65"/>
                            </dgm:constrLst>
                          </dgm:if>
                          <dgm:else name="Name75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25"/>
                            </dgm:constrLst>
                          </dgm:else>
                        </dgm:choose>
                      </dgm:if>
                      <dgm:else name="Name76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77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else>
                </dgm:choose>
                <dgm:ruleLst/>
                <dgm:layoutNode name="rootComposite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78">
                    <dgm:if name="Name79" func="var" arg="hierBranch" op="equ" val="init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0" func="var" arg="hierBranch" op="equ" val="l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1" func="var" arg="hierBranch" op="equ" val="r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else name="Name82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else>
                  </dgm:choose>
                  <dgm:ruleLst/>
                  <dgm:layoutNode name="rootText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" moveWith="rootText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4">
                  <dgm:choose name="Name83">
                    <dgm:if name="Name84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85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86" func="var" arg="hierBranch" op="equ" val="hang">
                      <dgm:choose name="Name87">
                        <dgm:if name="Name88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89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90" func="var" arg="hierBranch" op="equ" val="std">
                      <dgm:choose name="Name91">
                        <dgm:if name="Name92" func="var" arg="dir" op="equ" val="norm">
                          <dgm:alg type="hierChild"/>
                        </dgm:if>
                        <dgm:else name="Name93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94" func="var" arg="hierBranch" op="equ" val="init">
                      <dgm:choose name="Name95">
                        <dgm:if name="Name96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97">
                          <dgm:choose name="Name98">
                            <dgm:if name="Name99" func="var" arg="dir" op="equ" val="norm">
                              <dgm:alg type="hierChild"/>
                            </dgm:if>
                            <dgm:else name="Name100">
                              <dgm:alg type="hierChild">
                                <dgm:param type="linDir" val="fromR"/>
                              </dgm:alg>
                            </dgm:else>
                          </dgm:choose>
                        </dgm:else>
                      </dgm:choose>
                    </dgm:if>
                    <dgm:else name="Name101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2" ref="rep2a"/>
                </dgm:layoutNode>
                <dgm:layoutNode name="hierChild5">
                  <dgm:choose name="Name103">
                    <dgm:if name="Name104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05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6" ref="rep2b"/>
                </dgm:layoutNode>
              </dgm:layoutNode>
            </dgm:forEach>
          </dgm:layoutNode>
          <dgm:layoutNode name="hierChild3">
            <dgm:choose name="Name107">
              <dgm:if name="Name108" func="var" arg="dir" op="equ" val="norm">
                <dgm:alg type="hierChild">
                  <dgm:param type="chAlign" val="l"/>
                  <dgm:param type="linDir" val="fromL"/>
                  <dgm:param type="secChAlign" val="t"/>
                  <dgm:param type="secLinDir" val="fromT"/>
                </dgm:alg>
              </dgm:if>
              <dgm:else name="Name109">
                <dgm:alg type="hierChild">
                  <dgm:param type="chAlign" val="l"/>
                  <dgm:param type="linDir" val="fromR"/>
                  <dgm:param type="secChAlign" val="t"/>
                  <dgm:param type="secLinDir" val="fromT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b" axis="ch" ptType="asst">
              <dgm:forEach name="Name110" axis="precedSib" ptType="parTrans" st="-1" cnt="1">
                <dgm:layoutNode name="Name111">
                  <dgm:alg type="conn">
                    <dgm:param type="connRout" val="bend"/>
                    <dgm:param type="dim" val="1D"/>
                    <dgm:param type="endSty" val="noArr"/>
                    <dgm:param type="begPts" val="bCtr"/>
                    <dgm:param type="endPts" val="midL midR"/>
                  </dgm:alg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layoutNode name="hierRoot3">
                <dgm:varLst>
                  <dgm:hierBranch val="init"/>
                </dgm:varLst>
                <dgm:choose name="Name112">
                  <dgm:if name="Name113" func="var" arg="hierBranch" op="equ" val="l">
                    <dgm:alg type="hierRoot">
                      <dgm:param type="hierAlign" val="tR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4" func="var" arg="hierBranch" op="equ" val="r">
                    <dgm:alg type="hierRoot">
                      <dgm:param type="hierAlign" val="tL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5" func="var" arg="hierBranch" op="equ" val="hang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6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117" func="var" arg="hierBranch" op="equ" val="init">
                    <dgm:choose name="Name118">
                      <dgm:if name="Name119" axis="des" func="maxDepth" op="l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120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121"/>
                </dgm:choose>
                <dgm:ruleLst/>
                <dgm:layoutNode name="rootComposite3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122">
                    <dgm:if name="Name123" func="var" arg="hierBranch" op="equ" val="init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4" func="var" arg="hierBranch" op="equ" val="l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5" func="var" arg="hierBranch" op="equ" val="r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else name="Name126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else>
                  </dgm:choose>
                  <dgm:ruleLst/>
                  <dgm:layoutNode name="rootText3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3" moveWith="rootText1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6">
                  <dgm:choose name="Name127">
                    <dgm:if name="Name128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129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130" func="var" arg="hierBranch" op="equ" val="hang">
                      <dgm:choose name="Name131">
                        <dgm:if name="Name132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133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134" func="var" arg="hierBranch" op="equ" val="std">
                      <dgm:choose name="Name135">
                        <dgm:if name="Name136" func="var" arg="dir" op="equ" val="norm">
                          <dgm:alg type="hierChild"/>
                        </dgm:if>
                        <dgm:else name="Name137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138" func="var" arg="hierBranch" op="equ" val="init">
                      <dgm:choose name="Name139">
                        <dgm:if name="Name140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141">
                          <dgm:alg type="hierChild"/>
                        </dgm:else>
                      </dgm:choose>
                    </dgm:if>
                    <dgm:else name="Name142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3" ref="rep2a"/>
                </dgm:layoutNode>
                <dgm:layoutNode name="hierChild7">
                  <dgm:choose name="Name144">
                    <dgm:if name="Name145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46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7" ref="rep2b"/>
                </dgm:layoutNode>
              </dgm:layoutNode>
            </dgm:forEach>
          </dgm:layoutNode>
        </dgm:layoutNode>
      </dgm:forEach>
    </dgm:forEach>
  </dgm:layoutNode>
</dgm:layoutDef>
</file>

<file path=word/diagrams/layout2.xml><?xml version="1.0" encoding="utf-8"?>
<dgm:layoutDef xmlns:dgm="http://schemas.openxmlformats.org/drawingml/2006/diagram" xmlns:a="http://schemas.openxmlformats.org/drawingml/2006/main" uniqueId="urn:microsoft.com/office/officeart/2005/8/layout/hierarchy2">
  <dgm:title val=""/>
  <dgm:desc val=""/>
  <dgm:catLst>
    <dgm:cat type="hierarchy" pri="5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" destId="22" srcOrd="1" destOrd="0"/>
        <dgm:cxn modelId="33" srcId="3" destId="31" srcOrd="0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</dgm:ptLst>
      <dgm:cxnLst>
        <dgm:cxn modelId="2" srcId="0" destId="1" srcOrd="0" destOrd="0"/>
        <dgm:cxn modelId="13" srcId="1" destId="11" srcOrd="0" destOrd="0"/>
        <dgm:cxn modelId="14" srcId="1" destId="1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21"/>
        <dgm:pt modelId="211"/>
        <dgm:pt modelId="3"/>
        <dgm:pt modelId="31"/>
        <dgm:pt modelId="311"/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1" destId="211" srcOrd="0" destOrd="0"/>
        <dgm:cxn modelId="33" srcId="3" destId="31" srcOrd="0" destOrd="0"/>
        <dgm:cxn modelId="34" srcId="31" destId="311" srcOrd="0" destOrd="0"/>
      </dgm:cxnLst>
      <dgm:bg/>
      <dgm:whole/>
    </dgm:dataModel>
  </dgm:clrData>
  <dgm:layoutNode name="diagram">
    <dgm:varLst>
      <dgm:chPref val="1"/>
      <dgm:dir/>
      <dgm:animOne val="branch"/>
      <dgm:animLvl val="lvl"/>
      <dgm:resizeHandles val="exact"/>
    </dgm:varLst>
    <dgm:choose name="Name0">
      <dgm:if name="Name1" func="var" arg="dir" op="equ" val="norm">
        <dgm:alg type="hierChild">
          <dgm:param type="linDir" val="fromT"/>
          <dgm:param type="chAlign" val="l"/>
        </dgm:alg>
      </dgm:if>
      <dgm:else name="Name2">
        <dgm:alg type="hierChild">
          <dgm:param type="linDir" val="fromT"/>
          <dgm:param type="chAlign" val="r"/>
        </dgm:alg>
      </dgm:else>
    </dgm:choose>
    <dgm:shape xmlns:r="http://schemas.openxmlformats.org/officeDocument/2006/relationships" r:blip="">
      <dgm:adjLst/>
    </dgm:shape>
    <dgm:presOf/>
    <dgm:constrLst>
      <dgm:constr type="h" for="des" ptType="node" refType="h"/>
      <dgm:constr type="w" for="des" ptType="node" refType="h" refFor="des" refPtType="node" fact="2"/>
      <dgm:constr type="sibSp" refType="h" refFor="des" refPtType="node" op="equ" fact="0.15"/>
      <dgm:constr type="sibSp" for="des" forName="level2hierChild" refType="h" refFor="des" refPtType="node" op="equ" fact="0.15"/>
      <dgm:constr type="sibSp" for="des" forName="level3hierChild" refType="h" refFor="des" refPtType="node" op="equ" fact="0.15"/>
      <dgm:constr type="sp" for="des" forName="root1" refType="w" refFor="des" refPtType="node" fact="0.4"/>
      <dgm:constr type="sp" for="des" forName="root2" refType="sp" refFor="des" refForName="root1" op="equ"/>
      <dgm:constr type="primFontSz" for="des" ptType="node" op="equ" val="65"/>
      <dgm:constr type="primFontSz" for="des" forName="connTx" op="equ" val="55"/>
      <dgm:constr type="primFontSz" for="des" forName="connTx" refType="primFontSz" refFor="des" refPtType="node" op="lte" fact="0.8"/>
    </dgm:constrLst>
    <dgm:ruleLst/>
    <dgm:forEach name="Name3" axis="ch">
      <dgm:forEach name="Name4" axis="self" ptType="node">
        <dgm:layoutNode name="root1">
          <dgm:choose name="Name5">
            <dgm:if name="Name6" func="var" arg="dir" op="equ" val="norm">
              <dgm:alg type="hierRoot">
                <dgm:param type="hierAlign" val="lCtrCh"/>
              </dgm:alg>
            </dgm:if>
            <dgm:else name="Name7">
              <dgm:alg type="hierRoot">
                <dgm:param type="hierAlign" val="rCtrCh"/>
              </dgm:alg>
            </dgm:else>
          </dgm:choose>
          <dgm:shape xmlns:r="http://schemas.openxmlformats.org/officeDocument/2006/relationships" r:blip="">
            <dgm:adjLst/>
          </dgm:shape>
          <dgm:presOf/>
          <dgm:constrLst/>
          <dgm:ruleLst/>
          <dgm:layoutNode name="LevelOneTextNode" styleLbl="node0">
            <dgm:varLst>
              <dgm:chPref val="3"/>
            </dgm:varLst>
            <dgm:alg type="tx"/>
            <dgm:shape xmlns:r="http://schemas.openxmlformats.org/officeDocument/2006/relationships" type="roundRect" r:blip="">
              <dgm:adjLst>
                <dgm:adj idx="1" val="0.1"/>
              </dgm:adjLst>
            </dgm:shape>
            <dgm:presOf axis="self"/>
            <dgm:constrLst>
              <dgm:constr type="tMarg" refType="primFontSz" fact="0.05"/>
              <dgm:constr type="bMarg" refType="primFontSz" fact="0.05"/>
              <dgm:constr type="lMarg" refType="primFontSz" fact="0.05"/>
              <dgm:constr type="rMarg" refType="primFontSz" fact="0.05"/>
            </dgm:constrLst>
            <dgm:ruleLst>
              <dgm:rule type="primFontSz" val="5" fact="NaN" max="NaN"/>
            </dgm:ruleLst>
          </dgm:layoutNode>
          <dgm:layoutNode name="level2hierChild">
            <dgm:choose name="Name8">
              <dgm:if name="Name9" func="var" arg="dir" op="equ" val="norm">
                <dgm:alg type="hierChild">
                  <dgm:param type="linDir" val="fromT"/>
                  <dgm:param type="chAlign" val="l"/>
                </dgm:alg>
              </dgm:if>
              <dgm:else name="Name10">
                <dgm:alg type="hierChild">
                  <dgm:param type="linDir" val="fromT"/>
                  <dgm:param type="chAlign" val="r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eat" axis="ch">
              <dgm:forEach name="Name11" axis="self" ptType="parTrans" cnt="1">
                <dgm:layoutNode name="conn2-1">
                  <dgm:choose name="Name12">
                    <dgm:if name="Name13" func="var" arg="dir" op="equ" val="norm">
                      <dgm:alg type="conn">
                        <dgm:param type="dim" val="1D"/>
                        <dgm:param type="begPts" val="midR"/>
                        <dgm:param type="endPts" val="midL"/>
                        <dgm:param type="endSty" val="noArr"/>
                      </dgm:alg>
                    </dgm:if>
                    <dgm:else name="Name14">
                      <dgm:alg type="conn">
                        <dgm:param type="dim" val="1D"/>
                        <dgm:param type="begPts" val="midL"/>
                        <dgm:param type="endPts" val="midR"/>
                        <dgm:param type="endSty" val="noArr"/>
                      </dgm:alg>
                    </dgm:else>
                  </dgm:choose>
                  <dgm:shape xmlns:r="http://schemas.openxmlformats.org/officeDocument/2006/relationships" type="conn" r:blip="">
                    <dgm:adjLst/>
                  </dgm:shape>
                  <dgm:presOf axis="self"/>
                  <dgm:constrLst>
                    <dgm:constr type="w" val="1"/>
                    <dgm:constr type="h" val="5"/>
                    <dgm:constr type="connDist"/>
                    <dgm:constr type="begPad"/>
                    <dgm:constr type="endPad"/>
                    <dgm:constr type="userA" for="ch" refType="connDist"/>
                  </dgm:constrLst>
                  <dgm:ruleLst/>
                  <dgm:layoutNode name="connTx">
                    <dgm:alg type="tx">
                      <dgm:param type="autoTxRot" val="grav"/>
                    </dgm:alg>
                    <dgm:shape xmlns:r="http://schemas.openxmlformats.org/officeDocument/2006/relationships" type="rect" r:blip="" hideGeom="1">
                      <dgm:adjLst/>
                    </dgm:shape>
                    <dgm:presOf axis="self"/>
                    <dgm:constrLst>
                      <dgm:constr type="userA"/>
                      <dgm:constr type="w" refType="userA" fact="0.05"/>
                      <dgm:constr type="h" refType="userA" fact="0.05"/>
                      <dgm:constr type="lMarg" val="1"/>
                      <dgm:constr type="rMarg" val="1"/>
                      <dgm:constr type="tMarg"/>
                      <dgm:constr type="bMarg"/>
                    </dgm:constrLst>
                    <dgm:ruleLst>
                      <dgm:rule type="h" val="NaN" fact="0.25" max="NaN"/>
                      <dgm:rule type="w" val="NaN" fact="0.8" max="NaN"/>
                      <dgm:rule type="primFontSz" val="5" fact="NaN" max="NaN"/>
                    </dgm:ruleLst>
                  </dgm:layoutNode>
                </dgm:layoutNode>
              </dgm:forEach>
              <dgm:forEach name="Name15" axis="self" ptType="node">
                <dgm:layoutNode name="root2">
                  <dgm:choose name="Name16">
                    <dgm:if name="Name17" func="var" arg="dir" op="equ" val="norm">
                      <dgm:alg type="hierRoot">
                        <dgm:param type="hierAlign" val="lCtrCh"/>
                      </dgm:alg>
                    </dgm:if>
                    <dgm:else name="Name18">
                      <dgm:alg type="hierRoot">
                        <dgm:param type="hierAlign" val="rCtrCh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layoutNode name="LevelTwoTextNode">
                    <dgm:varLst>
                      <dgm:chPref val="3"/>
                    </dgm:varLst>
                    <dgm:alg type="tx"/>
                    <dgm:shape xmlns:r="http://schemas.openxmlformats.org/officeDocument/2006/relationships" type="roundRect" r:blip="">
                      <dgm:adjLst>
                        <dgm:adj idx="1" val="0.1"/>
                      </dgm:adjLst>
                    </dgm:shape>
                    <dgm:presOf axis="self"/>
                    <dgm:constrLst>
                      <dgm:constr type="tMarg" refType="primFontSz" fact="0.05"/>
                      <dgm:constr type="bMarg" refType="primFontSz" fact="0.05"/>
                      <dgm:constr type="lMarg" refType="primFontSz" fact="0.05"/>
                      <dgm:constr type="r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level3hierChild">
                    <dgm:choose name="Name19">
                      <dgm:if name="Name20" func="var" arg="dir" op="equ" val="norm">
                        <dgm:alg type="hierChild">
                          <dgm:param type="linDir" val="fromT"/>
                          <dgm:param type="chAlign" val="l"/>
                        </dgm:alg>
                      </dgm:if>
                      <dgm:else name="Name21">
                        <dgm:alg type="hierChild">
                          <dgm:param type="linDir" val="fromT"/>
                          <dgm:param type="chAlign" val="r"/>
                        </dgm:alg>
                      </dgm:else>
                    </dgm:choose>
                    <dgm:shape xmlns:r="http://schemas.openxmlformats.org/officeDocument/2006/relationships" r:blip="">
                      <dgm:adjLst/>
                    </dgm:shape>
                    <dgm:presOf/>
                    <dgm:constrLst/>
                    <dgm:ruleLst/>
                    <dgm:forEach name="Name22" ref="repeat"/>
                  </dgm:layoutNode>
                </dgm:layoutNode>
              </dgm:forEach>
            </dgm:forEach>
          </dgm:layoutNode>
        </dgm:layoutNode>
      </dgm:forEach>
    </dgm:forEach>
  </dgm:layoutNode>
</dgm:layoutDef>
</file>

<file path=word/diagrams/layout3.xml><?xml version="1.0" encoding="utf-8"?>
<dgm:layoutDef xmlns:dgm="http://schemas.openxmlformats.org/drawingml/2006/diagram" xmlns:a="http://schemas.openxmlformats.org/drawingml/2006/main" uniqueId="urn:microsoft.com/office/officeart/2005/8/layout/hierarchy2">
  <dgm:title val=""/>
  <dgm:desc val=""/>
  <dgm:catLst>
    <dgm:cat type="hierarchy" pri="5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" destId="22" srcOrd="1" destOrd="0"/>
        <dgm:cxn modelId="33" srcId="3" destId="31" srcOrd="0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</dgm:ptLst>
      <dgm:cxnLst>
        <dgm:cxn modelId="2" srcId="0" destId="1" srcOrd="0" destOrd="0"/>
        <dgm:cxn modelId="13" srcId="1" destId="11" srcOrd="0" destOrd="0"/>
        <dgm:cxn modelId="14" srcId="1" destId="1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21"/>
        <dgm:pt modelId="211"/>
        <dgm:pt modelId="3"/>
        <dgm:pt modelId="31"/>
        <dgm:pt modelId="311"/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1" destId="211" srcOrd="0" destOrd="0"/>
        <dgm:cxn modelId="33" srcId="3" destId="31" srcOrd="0" destOrd="0"/>
        <dgm:cxn modelId="34" srcId="31" destId="311" srcOrd="0" destOrd="0"/>
      </dgm:cxnLst>
      <dgm:bg/>
      <dgm:whole/>
    </dgm:dataModel>
  </dgm:clrData>
  <dgm:layoutNode name="diagram">
    <dgm:varLst>
      <dgm:chPref val="1"/>
      <dgm:dir/>
      <dgm:animOne val="branch"/>
      <dgm:animLvl val="lvl"/>
      <dgm:resizeHandles val="exact"/>
    </dgm:varLst>
    <dgm:choose name="Name0">
      <dgm:if name="Name1" func="var" arg="dir" op="equ" val="norm">
        <dgm:alg type="hierChild">
          <dgm:param type="linDir" val="fromT"/>
          <dgm:param type="chAlign" val="l"/>
        </dgm:alg>
      </dgm:if>
      <dgm:else name="Name2">
        <dgm:alg type="hierChild">
          <dgm:param type="linDir" val="fromT"/>
          <dgm:param type="chAlign" val="r"/>
        </dgm:alg>
      </dgm:else>
    </dgm:choose>
    <dgm:shape xmlns:r="http://schemas.openxmlformats.org/officeDocument/2006/relationships" r:blip="">
      <dgm:adjLst/>
    </dgm:shape>
    <dgm:presOf/>
    <dgm:constrLst>
      <dgm:constr type="h" for="des" ptType="node" refType="h"/>
      <dgm:constr type="w" for="des" ptType="node" refType="h" refFor="des" refPtType="node" fact="2"/>
      <dgm:constr type="sibSp" refType="h" refFor="des" refPtType="node" op="equ" fact="0.15"/>
      <dgm:constr type="sibSp" for="des" forName="level2hierChild" refType="h" refFor="des" refPtType="node" op="equ" fact="0.15"/>
      <dgm:constr type="sibSp" for="des" forName="level3hierChild" refType="h" refFor="des" refPtType="node" op="equ" fact="0.15"/>
      <dgm:constr type="sp" for="des" forName="root1" refType="w" refFor="des" refPtType="node" fact="0.4"/>
      <dgm:constr type="sp" for="des" forName="root2" refType="sp" refFor="des" refForName="root1" op="equ"/>
      <dgm:constr type="primFontSz" for="des" ptType="node" op="equ" val="65"/>
      <dgm:constr type="primFontSz" for="des" forName="connTx" op="equ" val="55"/>
      <dgm:constr type="primFontSz" for="des" forName="connTx" refType="primFontSz" refFor="des" refPtType="node" op="lte" fact="0.8"/>
    </dgm:constrLst>
    <dgm:ruleLst/>
    <dgm:forEach name="Name3" axis="ch">
      <dgm:forEach name="Name4" axis="self" ptType="node">
        <dgm:layoutNode name="root1">
          <dgm:choose name="Name5">
            <dgm:if name="Name6" func="var" arg="dir" op="equ" val="norm">
              <dgm:alg type="hierRoot">
                <dgm:param type="hierAlign" val="lCtrCh"/>
              </dgm:alg>
            </dgm:if>
            <dgm:else name="Name7">
              <dgm:alg type="hierRoot">
                <dgm:param type="hierAlign" val="rCtrCh"/>
              </dgm:alg>
            </dgm:else>
          </dgm:choose>
          <dgm:shape xmlns:r="http://schemas.openxmlformats.org/officeDocument/2006/relationships" r:blip="">
            <dgm:adjLst/>
          </dgm:shape>
          <dgm:presOf/>
          <dgm:constrLst/>
          <dgm:ruleLst/>
          <dgm:layoutNode name="LevelOneTextNode" styleLbl="node0">
            <dgm:varLst>
              <dgm:chPref val="3"/>
            </dgm:varLst>
            <dgm:alg type="tx"/>
            <dgm:shape xmlns:r="http://schemas.openxmlformats.org/officeDocument/2006/relationships" type="roundRect" r:blip="">
              <dgm:adjLst>
                <dgm:adj idx="1" val="0.1"/>
              </dgm:adjLst>
            </dgm:shape>
            <dgm:presOf axis="self"/>
            <dgm:constrLst>
              <dgm:constr type="tMarg" refType="primFontSz" fact="0.05"/>
              <dgm:constr type="bMarg" refType="primFontSz" fact="0.05"/>
              <dgm:constr type="lMarg" refType="primFontSz" fact="0.05"/>
              <dgm:constr type="rMarg" refType="primFontSz" fact="0.05"/>
            </dgm:constrLst>
            <dgm:ruleLst>
              <dgm:rule type="primFontSz" val="5" fact="NaN" max="NaN"/>
            </dgm:ruleLst>
          </dgm:layoutNode>
          <dgm:layoutNode name="level2hierChild">
            <dgm:choose name="Name8">
              <dgm:if name="Name9" func="var" arg="dir" op="equ" val="norm">
                <dgm:alg type="hierChild">
                  <dgm:param type="linDir" val="fromT"/>
                  <dgm:param type="chAlign" val="l"/>
                </dgm:alg>
              </dgm:if>
              <dgm:else name="Name10">
                <dgm:alg type="hierChild">
                  <dgm:param type="linDir" val="fromT"/>
                  <dgm:param type="chAlign" val="r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eat" axis="ch">
              <dgm:forEach name="Name11" axis="self" ptType="parTrans" cnt="1">
                <dgm:layoutNode name="conn2-1">
                  <dgm:choose name="Name12">
                    <dgm:if name="Name13" func="var" arg="dir" op="equ" val="norm">
                      <dgm:alg type="conn">
                        <dgm:param type="dim" val="1D"/>
                        <dgm:param type="begPts" val="midR"/>
                        <dgm:param type="endPts" val="midL"/>
                        <dgm:param type="endSty" val="noArr"/>
                      </dgm:alg>
                    </dgm:if>
                    <dgm:else name="Name14">
                      <dgm:alg type="conn">
                        <dgm:param type="dim" val="1D"/>
                        <dgm:param type="begPts" val="midL"/>
                        <dgm:param type="endPts" val="midR"/>
                        <dgm:param type="endSty" val="noArr"/>
                      </dgm:alg>
                    </dgm:else>
                  </dgm:choose>
                  <dgm:shape xmlns:r="http://schemas.openxmlformats.org/officeDocument/2006/relationships" type="conn" r:blip="">
                    <dgm:adjLst/>
                  </dgm:shape>
                  <dgm:presOf axis="self"/>
                  <dgm:constrLst>
                    <dgm:constr type="w" val="1"/>
                    <dgm:constr type="h" val="5"/>
                    <dgm:constr type="connDist"/>
                    <dgm:constr type="begPad"/>
                    <dgm:constr type="endPad"/>
                    <dgm:constr type="userA" for="ch" refType="connDist"/>
                  </dgm:constrLst>
                  <dgm:ruleLst/>
                  <dgm:layoutNode name="connTx">
                    <dgm:alg type="tx">
                      <dgm:param type="autoTxRot" val="grav"/>
                    </dgm:alg>
                    <dgm:shape xmlns:r="http://schemas.openxmlformats.org/officeDocument/2006/relationships" type="rect" r:blip="" hideGeom="1">
                      <dgm:adjLst/>
                    </dgm:shape>
                    <dgm:presOf axis="self"/>
                    <dgm:constrLst>
                      <dgm:constr type="userA"/>
                      <dgm:constr type="w" refType="userA" fact="0.05"/>
                      <dgm:constr type="h" refType="userA" fact="0.05"/>
                      <dgm:constr type="lMarg" val="1"/>
                      <dgm:constr type="rMarg" val="1"/>
                      <dgm:constr type="tMarg"/>
                      <dgm:constr type="bMarg"/>
                    </dgm:constrLst>
                    <dgm:ruleLst>
                      <dgm:rule type="h" val="NaN" fact="0.25" max="NaN"/>
                      <dgm:rule type="w" val="NaN" fact="0.8" max="NaN"/>
                      <dgm:rule type="primFontSz" val="5" fact="NaN" max="NaN"/>
                    </dgm:ruleLst>
                  </dgm:layoutNode>
                </dgm:layoutNode>
              </dgm:forEach>
              <dgm:forEach name="Name15" axis="self" ptType="node">
                <dgm:layoutNode name="root2">
                  <dgm:choose name="Name16">
                    <dgm:if name="Name17" func="var" arg="dir" op="equ" val="norm">
                      <dgm:alg type="hierRoot">
                        <dgm:param type="hierAlign" val="lCtrCh"/>
                      </dgm:alg>
                    </dgm:if>
                    <dgm:else name="Name18">
                      <dgm:alg type="hierRoot">
                        <dgm:param type="hierAlign" val="rCtrCh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layoutNode name="LevelTwoTextNode">
                    <dgm:varLst>
                      <dgm:chPref val="3"/>
                    </dgm:varLst>
                    <dgm:alg type="tx"/>
                    <dgm:shape xmlns:r="http://schemas.openxmlformats.org/officeDocument/2006/relationships" type="roundRect" r:blip="">
                      <dgm:adjLst>
                        <dgm:adj idx="1" val="0.1"/>
                      </dgm:adjLst>
                    </dgm:shape>
                    <dgm:presOf axis="self"/>
                    <dgm:constrLst>
                      <dgm:constr type="tMarg" refType="primFontSz" fact="0.05"/>
                      <dgm:constr type="bMarg" refType="primFontSz" fact="0.05"/>
                      <dgm:constr type="lMarg" refType="primFontSz" fact="0.05"/>
                      <dgm:constr type="r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level3hierChild">
                    <dgm:choose name="Name19">
                      <dgm:if name="Name20" func="var" arg="dir" op="equ" val="norm">
                        <dgm:alg type="hierChild">
                          <dgm:param type="linDir" val="fromT"/>
                          <dgm:param type="chAlign" val="l"/>
                        </dgm:alg>
                      </dgm:if>
                      <dgm:else name="Name21">
                        <dgm:alg type="hierChild">
                          <dgm:param type="linDir" val="fromT"/>
                          <dgm:param type="chAlign" val="r"/>
                        </dgm:alg>
                      </dgm:else>
                    </dgm:choose>
                    <dgm:shape xmlns:r="http://schemas.openxmlformats.org/officeDocument/2006/relationships" r:blip="">
                      <dgm:adjLst/>
                    </dgm:shape>
                    <dgm:presOf/>
                    <dgm:constrLst/>
                    <dgm:ruleLst/>
                    <dgm:forEach name="Name22" ref="repeat"/>
                  </dgm:layoutNode>
                </dgm:layoutNode>
              </dgm:forEach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2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3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B60B41-E861-4A66-91AA-F5D0FB90DC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38</Pages>
  <Words>8031</Words>
  <Characters>45780</Characters>
  <Application>Microsoft Office Word</Application>
  <DocSecurity>0</DocSecurity>
  <Lines>381</Lines>
  <Paragraphs>107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Ксения Черникова</cp:lastModifiedBy>
  <cp:revision>3</cp:revision>
  <dcterms:created xsi:type="dcterms:W3CDTF">2024-02-13T10:13:00Z</dcterms:created>
  <dcterms:modified xsi:type="dcterms:W3CDTF">2024-02-19T07:49:00Z</dcterms:modified>
</cp:coreProperties>
</file>