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A85" w:rsidRPr="003B5A85" w:rsidRDefault="003B5A85" w:rsidP="003B5A85">
      <w:pPr>
        <w:spacing w:before="100" w:beforeAutospacing="1" w:after="100" w:afterAutospacing="1" w:line="240" w:lineRule="auto"/>
        <w:jc w:val="both"/>
        <w:outlineLvl w:val="0"/>
        <w:rPr>
          <w:rFonts w:ascii="Helvetica" w:eastAsia="Times New Roman" w:hAnsi="Helvetica" w:cs="Helvetica"/>
          <w:b/>
          <w:bCs/>
          <w:color w:val="000000"/>
          <w:kern w:val="36"/>
          <w:sz w:val="48"/>
          <w:szCs w:val="48"/>
          <w:lang w:eastAsia="ru-RU"/>
        </w:rPr>
      </w:pPr>
      <w:r w:rsidRPr="003B5A85">
        <w:rPr>
          <w:rFonts w:ascii="Helvetica" w:eastAsia="Times New Roman" w:hAnsi="Helvetica" w:cs="Helvetica"/>
          <w:b/>
          <w:bCs/>
          <w:color w:val="000000"/>
          <w:kern w:val="36"/>
          <w:sz w:val="48"/>
          <w:szCs w:val="48"/>
          <w:lang w:eastAsia="ru-RU"/>
        </w:rPr>
        <w:t>Индивидуальное задание № 1 Составление этограммы поведения животного в лабораторном эксперименте.</w:t>
      </w:r>
    </w:p>
    <w:p w:rsidR="003B5A85" w:rsidRPr="003B5A85" w:rsidRDefault="003B5A85" w:rsidP="003B5A85">
      <w:pPr>
        <w:spacing w:before="100" w:beforeAutospacing="1" w:after="100" w:afterAutospacing="1" w:line="240" w:lineRule="auto"/>
        <w:jc w:val="both"/>
        <w:outlineLvl w:val="1"/>
        <w:rPr>
          <w:rFonts w:ascii="Helvetica" w:eastAsia="Times New Roman" w:hAnsi="Helvetica" w:cs="Helvetica"/>
          <w:b/>
          <w:bCs/>
          <w:color w:val="000000"/>
          <w:sz w:val="36"/>
          <w:szCs w:val="36"/>
          <w:lang w:eastAsia="ru-RU"/>
        </w:rPr>
      </w:pPr>
      <w:r w:rsidRPr="003B5A85">
        <w:rPr>
          <w:rFonts w:ascii="Helvetica" w:eastAsia="Times New Roman" w:hAnsi="Helvetica" w:cs="Helvetica"/>
          <w:b/>
          <w:bCs/>
          <w:color w:val="000000"/>
          <w:sz w:val="36"/>
          <w:szCs w:val="36"/>
          <w:lang w:eastAsia="ru-RU"/>
        </w:rPr>
        <w:t>Цель задания:</w:t>
      </w:r>
    </w:p>
    <w:p w:rsidR="003B5A85" w:rsidRPr="003B5A85" w:rsidRDefault="003B5A85" w:rsidP="003B5A85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3B5A85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t>Знакомство студентов с основными принципами, правилами и техниками проведения психологического наблюдения за поведением животного.</w:t>
      </w:r>
    </w:p>
    <w:p w:rsidR="003B5A85" w:rsidRPr="003B5A85" w:rsidRDefault="003B5A85" w:rsidP="003B5A85">
      <w:pPr>
        <w:spacing w:before="100" w:beforeAutospacing="1" w:after="100" w:afterAutospacing="1" w:line="240" w:lineRule="auto"/>
        <w:jc w:val="both"/>
        <w:outlineLvl w:val="1"/>
        <w:rPr>
          <w:rFonts w:ascii="Helvetica" w:eastAsia="Times New Roman" w:hAnsi="Helvetica" w:cs="Helvetica"/>
          <w:b/>
          <w:bCs/>
          <w:color w:val="000000"/>
          <w:sz w:val="36"/>
          <w:szCs w:val="36"/>
          <w:lang w:eastAsia="ru-RU"/>
        </w:rPr>
      </w:pPr>
      <w:r w:rsidRPr="003B5A85">
        <w:rPr>
          <w:rFonts w:ascii="Helvetica" w:eastAsia="Times New Roman" w:hAnsi="Helvetica" w:cs="Helvetica"/>
          <w:b/>
          <w:bCs/>
          <w:color w:val="000000"/>
          <w:sz w:val="36"/>
          <w:szCs w:val="36"/>
          <w:lang w:eastAsia="ru-RU"/>
        </w:rPr>
        <w:t>Задачи:</w:t>
      </w:r>
    </w:p>
    <w:p w:rsidR="003B5A85" w:rsidRPr="003B5A85" w:rsidRDefault="004F276D" w:rsidP="003B5A85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hyperlink r:id="rId5" w:history="1">
        <w:r w:rsidR="003B5A85" w:rsidRPr="003B5A85">
          <w:rPr>
            <w:rFonts w:ascii="Helvetica" w:eastAsia="Times New Roman" w:hAnsi="Helvetica" w:cs="Helvetica"/>
            <w:color w:val="FF0000"/>
            <w:sz w:val="29"/>
            <w:szCs w:val="29"/>
            <w:u w:val="single"/>
            <w:lang w:eastAsia="ru-RU"/>
          </w:rPr>
          <w:t>01. Поведение животного № 1</w:t>
        </w:r>
      </w:hyperlink>
    </w:p>
    <w:p w:rsidR="003B5A85" w:rsidRPr="003B5A85" w:rsidRDefault="004F276D" w:rsidP="003B5A85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hyperlink r:id="rId6" w:history="1">
        <w:r w:rsidR="003B5A85" w:rsidRPr="003B5A85">
          <w:rPr>
            <w:rFonts w:ascii="Helvetica" w:eastAsia="Times New Roman" w:hAnsi="Helvetica" w:cs="Helvetica"/>
            <w:color w:val="FF0000"/>
            <w:sz w:val="29"/>
            <w:szCs w:val="29"/>
            <w:u w:val="single"/>
            <w:lang w:eastAsia="ru-RU"/>
          </w:rPr>
          <w:t>02. Поведение животного № 2</w:t>
        </w:r>
      </w:hyperlink>
    </w:p>
    <w:p w:rsidR="003B5A85" w:rsidRPr="003B5A85" w:rsidRDefault="004F276D" w:rsidP="003B5A85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hyperlink r:id="rId7" w:history="1">
        <w:r w:rsidR="003B5A85" w:rsidRPr="003B5A85">
          <w:rPr>
            <w:rFonts w:ascii="Helvetica" w:eastAsia="Times New Roman" w:hAnsi="Helvetica" w:cs="Helvetica"/>
            <w:color w:val="FF0000"/>
            <w:sz w:val="29"/>
            <w:szCs w:val="29"/>
            <w:u w:val="single"/>
            <w:lang w:eastAsia="ru-RU"/>
          </w:rPr>
          <w:t>03. Поведение животного № 3</w:t>
        </w:r>
      </w:hyperlink>
    </w:p>
    <w:p w:rsidR="003B5A85" w:rsidRPr="003B5A85" w:rsidRDefault="004F276D" w:rsidP="003B5A85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hyperlink r:id="rId8" w:history="1">
        <w:r w:rsidR="003B5A85" w:rsidRPr="003B5A85">
          <w:rPr>
            <w:rFonts w:ascii="Helvetica" w:eastAsia="Times New Roman" w:hAnsi="Helvetica" w:cs="Helvetica"/>
            <w:color w:val="FF0000"/>
            <w:sz w:val="29"/>
            <w:szCs w:val="29"/>
            <w:u w:val="single"/>
            <w:lang w:eastAsia="ru-RU"/>
          </w:rPr>
          <w:t>04. Поведение животного № 4</w:t>
        </w:r>
      </w:hyperlink>
    </w:p>
    <w:p w:rsidR="003B5A85" w:rsidRPr="003B5A85" w:rsidRDefault="004F276D" w:rsidP="003B5A85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hyperlink r:id="rId9" w:history="1">
        <w:r w:rsidR="003B5A85" w:rsidRPr="003B5A85">
          <w:rPr>
            <w:rFonts w:ascii="Helvetica" w:eastAsia="Times New Roman" w:hAnsi="Helvetica" w:cs="Helvetica"/>
            <w:color w:val="FF0000"/>
            <w:sz w:val="29"/>
            <w:szCs w:val="29"/>
            <w:u w:val="single"/>
            <w:lang w:eastAsia="ru-RU"/>
          </w:rPr>
          <w:t>05. Поведение животного № 5</w:t>
        </w:r>
      </w:hyperlink>
    </w:p>
    <w:p w:rsidR="003B5A85" w:rsidRPr="003B5A85" w:rsidRDefault="004F276D" w:rsidP="003B5A85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hyperlink r:id="rId10" w:history="1">
        <w:r w:rsidR="003B5A85" w:rsidRPr="003B5A85">
          <w:rPr>
            <w:rFonts w:ascii="Helvetica" w:eastAsia="Times New Roman" w:hAnsi="Helvetica" w:cs="Helvetica"/>
            <w:color w:val="FF0000"/>
            <w:sz w:val="29"/>
            <w:szCs w:val="29"/>
            <w:u w:val="single"/>
            <w:lang w:eastAsia="ru-RU"/>
          </w:rPr>
          <w:t>06. Поведение животного № 6</w:t>
        </w:r>
      </w:hyperlink>
    </w:p>
    <w:p w:rsidR="003B5A85" w:rsidRPr="003B5A85" w:rsidRDefault="004F276D" w:rsidP="003B5A85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hyperlink r:id="rId11" w:history="1">
        <w:r w:rsidR="003B5A85" w:rsidRPr="003B5A85">
          <w:rPr>
            <w:rFonts w:ascii="Helvetica" w:eastAsia="Times New Roman" w:hAnsi="Helvetica" w:cs="Helvetica"/>
            <w:color w:val="FF0000"/>
            <w:sz w:val="29"/>
            <w:szCs w:val="29"/>
            <w:u w:val="single"/>
            <w:lang w:eastAsia="ru-RU"/>
          </w:rPr>
          <w:t>07. Поведение животного № 7</w:t>
        </w:r>
      </w:hyperlink>
    </w:p>
    <w:p w:rsidR="003B5A85" w:rsidRPr="003B5A85" w:rsidRDefault="004F276D" w:rsidP="003B5A85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hyperlink r:id="rId12" w:history="1">
        <w:r w:rsidR="003B5A85" w:rsidRPr="003B5A85">
          <w:rPr>
            <w:rFonts w:ascii="Helvetica" w:eastAsia="Times New Roman" w:hAnsi="Helvetica" w:cs="Helvetica"/>
            <w:color w:val="FF0000"/>
            <w:sz w:val="29"/>
            <w:szCs w:val="29"/>
            <w:u w:val="single"/>
            <w:lang w:eastAsia="ru-RU"/>
          </w:rPr>
          <w:t>08. Поведение животного № 8</w:t>
        </w:r>
      </w:hyperlink>
    </w:p>
    <w:p w:rsidR="003B5A85" w:rsidRPr="003B5A85" w:rsidRDefault="004F276D" w:rsidP="003B5A85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hyperlink r:id="rId13" w:history="1">
        <w:r w:rsidR="003B5A85" w:rsidRPr="003B5A85">
          <w:rPr>
            <w:rFonts w:ascii="Helvetica" w:eastAsia="Times New Roman" w:hAnsi="Helvetica" w:cs="Helvetica"/>
            <w:color w:val="FF0000"/>
            <w:sz w:val="29"/>
            <w:szCs w:val="29"/>
            <w:u w:val="single"/>
            <w:lang w:eastAsia="ru-RU"/>
          </w:rPr>
          <w:t>09. Поведение животного № 9</w:t>
        </w:r>
      </w:hyperlink>
    </w:p>
    <w:p w:rsidR="003B5A85" w:rsidRPr="003B5A85" w:rsidRDefault="003B5A85" w:rsidP="003B5A8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3B5A85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t>Просмотреть 4 видеозаписи с поведением животного (на выбор из предлагаемых);</w:t>
      </w:r>
    </w:p>
    <w:p w:rsidR="003B5A85" w:rsidRPr="003B5A85" w:rsidRDefault="003B5A85" w:rsidP="003B5A8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3B5A85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t>Составить этограмму поведения животного для каждой видеозаписи;</w:t>
      </w:r>
    </w:p>
    <w:p w:rsidR="003B5A85" w:rsidRPr="003B5A85" w:rsidRDefault="003B5A85" w:rsidP="003B5A8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3B5A85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t>Провести квантификация поведения животного для каждой видеозаписи;</w:t>
      </w:r>
    </w:p>
    <w:p w:rsidR="003B5A85" w:rsidRPr="003B5A85" w:rsidRDefault="003B5A85" w:rsidP="003B5A8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3B5A85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t>Провести интерпретацию поведения животного для каждой видеозаписи.</w:t>
      </w:r>
    </w:p>
    <w:p w:rsidR="003B5A85" w:rsidRPr="003B5A85" w:rsidRDefault="003B5A85" w:rsidP="003B5A85">
      <w:pPr>
        <w:spacing w:before="100" w:beforeAutospacing="1" w:after="100" w:afterAutospacing="1" w:line="240" w:lineRule="auto"/>
        <w:jc w:val="both"/>
        <w:outlineLvl w:val="1"/>
        <w:rPr>
          <w:rFonts w:ascii="Helvetica" w:eastAsia="Times New Roman" w:hAnsi="Helvetica" w:cs="Helvetica"/>
          <w:b/>
          <w:bCs/>
          <w:color w:val="000000"/>
          <w:sz w:val="36"/>
          <w:szCs w:val="36"/>
          <w:lang w:eastAsia="ru-RU"/>
        </w:rPr>
      </w:pPr>
      <w:r w:rsidRPr="003B5A85">
        <w:rPr>
          <w:rFonts w:ascii="Helvetica" w:eastAsia="Times New Roman" w:hAnsi="Helvetica" w:cs="Helvetica"/>
          <w:b/>
          <w:bCs/>
          <w:color w:val="000000"/>
          <w:sz w:val="36"/>
          <w:szCs w:val="36"/>
          <w:lang w:eastAsia="ru-RU"/>
        </w:rPr>
        <w:t>Содержание задания:</w:t>
      </w:r>
    </w:p>
    <w:p w:rsidR="003B5A85" w:rsidRPr="003B5A85" w:rsidRDefault="003B5A85" w:rsidP="003B5A85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3B5A85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lastRenderedPageBreak/>
        <w:t>• Задание выполняется по результатам по результатам самостоятельного наблюдения за поведением животного на видеозаписи.</w:t>
      </w:r>
    </w:p>
    <w:p w:rsidR="003B5A85" w:rsidRPr="003B5A85" w:rsidRDefault="003B5A85" w:rsidP="003B5A85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3B5A85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t>• Задание оформляется в форме этограммы поведения животного, включающей повременное описание основных поведенческих проявлений наблюдаемого, а также психологической интерпретации данного поведения.</w:t>
      </w:r>
    </w:p>
    <w:p w:rsidR="003B5A85" w:rsidRPr="003B5A85" w:rsidRDefault="003B5A85" w:rsidP="003B5A85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3B5A85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t>В ходе задания необходимо составить этограмму и подсчитать количество поведенческих паттернов в одной экспериментальной пробе психологического эксперимента, целью которого являлось изучение влияния объективных изменений границ тела крыс на особенности формирования и трансформации ими схемы собственного тела.</w:t>
      </w:r>
    </w:p>
    <w:p w:rsidR="003B5A85" w:rsidRDefault="003B5A85" w:rsidP="003B5A85">
      <w:pPr>
        <w:pStyle w:val="2"/>
        <w:jc w:val="both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Пример описания эксперимента</w:t>
      </w:r>
    </w:p>
    <w:p w:rsidR="003B5A85" w:rsidRDefault="003B5A85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r>
        <w:rPr>
          <w:rFonts w:ascii="Helvetica" w:hAnsi="Helvetica" w:cs="Helvetica"/>
          <w:b/>
          <w:bCs/>
          <w:color w:val="000000"/>
          <w:sz w:val="29"/>
          <w:szCs w:val="29"/>
          <w:u w:val="single"/>
        </w:rPr>
        <w:t>Краткое описание эксперимента.</w:t>
      </w:r>
      <w:r>
        <w:rPr>
          <w:rFonts w:ascii="Helvetica" w:hAnsi="Helvetica" w:cs="Helvetica"/>
          <w:color w:val="000000"/>
          <w:sz w:val="29"/>
          <w:szCs w:val="29"/>
        </w:rPr>
        <w:t xml:space="preserve"> Схема собственного тела у крыс </w:t>
      </w:r>
      <w:proofErr w:type="spellStart"/>
      <w:r>
        <w:rPr>
          <w:rFonts w:ascii="Helvetica" w:hAnsi="Helvetica" w:cs="Helvetica"/>
          <w:color w:val="000000"/>
          <w:sz w:val="29"/>
          <w:szCs w:val="29"/>
        </w:rPr>
        <w:t>Rattus</w:t>
      </w:r>
      <w:proofErr w:type="spellEnd"/>
      <w:r>
        <w:rPr>
          <w:rFonts w:ascii="Helvetica" w:hAnsi="Helvetica" w:cs="Helvetica"/>
          <w:color w:val="000000"/>
          <w:sz w:val="29"/>
          <w:szCs w:val="29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9"/>
          <w:szCs w:val="29"/>
        </w:rPr>
        <w:t>norvegicus</w:t>
      </w:r>
      <w:proofErr w:type="spellEnd"/>
      <w:r>
        <w:rPr>
          <w:rFonts w:ascii="Helvetica" w:hAnsi="Helvetica" w:cs="Helvetica"/>
          <w:color w:val="000000"/>
          <w:sz w:val="29"/>
          <w:szCs w:val="29"/>
        </w:rPr>
        <w:t xml:space="preserve"> изучалась с помощью методики, по которой животным было необходимо учитывать увеличенные границы собственного тела. Крысы экспериментальной и контрольной групп обучались доставать приманку путем проникновения головой в отверстие определенного диаметра. Затем границы тела крыс экспериментальной группы увеличивались с помощью крепления на теменную часть их головы цилиндрического объекта, препятствовавшего проникновению в те же отверстия. Для крыс контрольной группы размер отверстия, через которое животные были обучены доставать приманку, уменьшали, исключая проникновение в него головы крысы. В последующих сериях варьировалось расположение отверстий в экспериментальной установке. Показано, что при увеличении границ тела крысы способны формировать новое научение, адекватное изменившейся ситуации, что выражалось в достоверном сокращении времени решения задачи к концу каждой серии и количества неуспешных попыток. Крысы экспериментальной группы продемонстрировали также способность переносить ранее приобретенный опыт на новые ситуации, в которых изменялось расположение отверстий в экспериментальной установке. Полученные данные свидетельствуют о том, что крысы способны модифицировать схему собственного тела при изменении его физических границ (полное описание экспериментального исследования см. </w:t>
      </w:r>
      <w:hyperlink r:id="rId14" w:history="1">
        <w:r>
          <w:rPr>
            <w:rStyle w:val="a4"/>
            <w:rFonts w:ascii="Helvetica" w:hAnsi="Helvetica" w:cs="Helvetica"/>
            <w:color w:val="FF0000"/>
            <w:sz w:val="29"/>
            <w:szCs w:val="29"/>
            <w:u w:val="none"/>
          </w:rPr>
          <w:t>http://psyjournals.ru/exp/2016/n1/Khvatov_et_al.shtml</w:t>
        </w:r>
      </w:hyperlink>
      <w:r>
        <w:rPr>
          <w:rFonts w:ascii="Helvetica" w:hAnsi="Helvetica" w:cs="Helvetica"/>
          <w:color w:val="000000"/>
          <w:sz w:val="29"/>
          <w:szCs w:val="29"/>
        </w:rPr>
        <w:t>).</w:t>
      </w:r>
    </w:p>
    <w:p w:rsidR="003B5A85" w:rsidRDefault="003B5A85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r>
        <w:rPr>
          <w:rFonts w:ascii="Helvetica" w:hAnsi="Helvetica" w:cs="Helvetica"/>
          <w:b/>
          <w:bCs/>
          <w:color w:val="000000"/>
          <w:sz w:val="29"/>
          <w:szCs w:val="29"/>
          <w:u w:val="single"/>
        </w:rPr>
        <w:lastRenderedPageBreak/>
        <w:t>Экспериментальное животное:</w:t>
      </w:r>
      <w:r>
        <w:rPr>
          <w:rFonts w:ascii="Helvetica" w:hAnsi="Helvetica" w:cs="Helvetica"/>
          <w:color w:val="000000"/>
          <w:sz w:val="29"/>
          <w:szCs w:val="29"/>
        </w:rPr>
        <w:t xml:space="preserve"> крыса породы </w:t>
      </w:r>
      <w:proofErr w:type="spellStart"/>
      <w:r>
        <w:rPr>
          <w:rFonts w:ascii="Helvetica" w:hAnsi="Helvetica" w:cs="Helvetica"/>
          <w:color w:val="000000"/>
          <w:sz w:val="29"/>
          <w:szCs w:val="29"/>
        </w:rPr>
        <w:t>Long-Evans</w:t>
      </w:r>
      <w:proofErr w:type="spellEnd"/>
      <w:r>
        <w:rPr>
          <w:rFonts w:ascii="Helvetica" w:hAnsi="Helvetica" w:cs="Helvetica"/>
          <w:color w:val="000000"/>
          <w:sz w:val="29"/>
          <w:szCs w:val="29"/>
        </w:rPr>
        <w:t>, самец, возраст около 3 мес.</w:t>
      </w:r>
    </w:p>
    <w:p w:rsidR="003B5A85" w:rsidRDefault="003B5A85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r>
        <w:rPr>
          <w:rFonts w:ascii="Helvetica" w:hAnsi="Helvetica" w:cs="Helvetica"/>
          <w:color w:val="000000"/>
          <w:sz w:val="29"/>
          <w:szCs w:val="29"/>
        </w:rPr>
        <w:t>Лонг-Эванс (</w:t>
      </w:r>
      <w:proofErr w:type="spellStart"/>
      <w:r>
        <w:rPr>
          <w:rFonts w:ascii="Helvetica" w:hAnsi="Helvetica" w:cs="Helvetica"/>
          <w:color w:val="000000"/>
          <w:sz w:val="29"/>
          <w:szCs w:val="29"/>
        </w:rPr>
        <w:t>Long-Evans</w:t>
      </w:r>
      <w:proofErr w:type="spellEnd"/>
      <w:r>
        <w:rPr>
          <w:rFonts w:ascii="Helvetica" w:hAnsi="Helvetica" w:cs="Helvetica"/>
          <w:color w:val="000000"/>
          <w:sz w:val="29"/>
          <w:szCs w:val="29"/>
        </w:rPr>
        <w:t xml:space="preserve">) — линия крыс, полученная путём скрещивания пасюков и крыс линии </w:t>
      </w:r>
      <w:proofErr w:type="spellStart"/>
      <w:r>
        <w:rPr>
          <w:rFonts w:ascii="Helvetica" w:hAnsi="Helvetica" w:cs="Helvetica"/>
          <w:color w:val="000000"/>
          <w:sz w:val="29"/>
          <w:szCs w:val="29"/>
        </w:rPr>
        <w:t>Вистар</w:t>
      </w:r>
      <w:proofErr w:type="spellEnd"/>
      <w:r>
        <w:rPr>
          <w:rFonts w:ascii="Helvetica" w:hAnsi="Helvetica" w:cs="Helvetica"/>
          <w:color w:val="000000"/>
          <w:sz w:val="29"/>
          <w:szCs w:val="29"/>
        </w:rPr>
        <w:t xml:space="preserve"> Джозефом Лонгом и Гербертом Эвансом (отсюда и название). У крыс этой линии имеется чёрный или коричневый капюшон.</w:t>
      </w:r>
    </w:p>
    <w:p w:rsidR="003B5A85" w:rsidRPr="003B5A85" w:rsidRDefault="003B5A85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r>
        <w:rPr>
          <w:noProof/>
        </w:rPr>
        <w:drawing>
          <wp:inline distT="0" distB="0" distL="0" distR="0" wp14:anchorId="2A25A346" wp14:editId="0CF49E57">
            <wp:extent cx="5800725" cy="3190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072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B5A85">
        <w:rPr>
          <w:rFonts w:ascii="Helvetica" w:hAnsi="Helvetica" w:cs="Helvetica"/>
          <w:b/>
          <w:bCs/>
          <w:color w:val="000000"/>
          <w:sz w:val="29"/>
          <w:szCs w:val="29"/>
          <w:u w:val="single"/>
        </w:rPr>
        <w:t>Оборудование.</w:t>
      </w:r>
      <w:r w:rsidRPr="003B5A85">
        <w:rPr>
          <w:rFonts w:ascii="Helvetica" w:hAnsi="Helvetica" w:cs="Helvetica"/>
          <w:color w:val="000000"/>
          <w:sz w:val="29"/>
          <w:szCs w:val="29"/>
        </w:rPr>
        <w:t> Экспериментальная установка представляет собой стеклянный лабиринт квадратной формы (со стороной 720 мм) с пятью отсеками: центральным отсеком квадратной формы (со стороной 200 мм) и четырьмя отсеками в форме равнобедренных трапеций, обрамляющими его. Обрамляющие отсеки сообщались между собой аркообразными отверстиями в форме усеченного круга диаметром 100 мм, расположенными в центре боковых сторон отсеков (рис. 1). Центральный отсек сообщался с каждым из четырех обрамляющих отсеков круглыми отверстиями диаметром 80 мм, располагавшимися по центру каждой из сторон отсека на высоте 5 мм от пола. Диаметр отверстий центрального отсека можно было уменьшать с помощью дополнительных вставок.</w:t>
      </w:r>
    </w:p>
    <w:p w:rsidR="003B5A85" w:rsidRPr="003B5A85" w:rsidRDefault="003B5A85" w:rsidP="003B5A85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3B5A85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t>В эксперименте использовались три различных диаметра отверстий центрального отсека:</w:t>
      </w:r>
    </w:p>
    <w:p w:rsidR="003B5A85" w:rsidRPr="003B5A85" w:rsidRDefault="003B5A85" w:rsidP="003B5A85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3B5A85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t>· большое отверстие (D=80 мм, без вставки) – данное отверстие крыса могла проникнуть всем телом (далее – L);</w:t>
      </w:r>
    </w:p>
    <w:p w:rsidR="003B5A85" w:rsidRPr="003B5A85" w:rsidRDefault="003B5A85" w:rsidP="003B5A85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3B5A85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t>· среднее отверстие (вставка с отверстием D=40 мм) – в данное отверстие могла проникнуть только голова и шея крысы (далее – M);</w:t>
      </w:r>
    </w:p>
    <w:p w:rsidR="003B5A85" w:rsidRPr="003B5A85" w:rsidRDefault="003B5A85" w:rsidP="003B5A85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3B5A85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lastRenderedPageBreak/>
        <w:t>· малое отверстие (вставка с отверстием D=18 мм) – в данное отверстие могла проникнуть только передняя часть морды крысы (далее – S).</w:t>
      </w:r>
    </w:p>
    <w:p w:rsidR="003B5A85" w:rsidRPr="003B5A85" w:rsidRDefault="003B5A85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r>
        <w:rPr>
          <w:noProof/>
        </w:rPr>
        <w:drawing>
          <wp:inline distT="0" distB="0" distL="0" distR="0" wp14:anchorId="576301EC" wp14:editId="3BD155FE">
            <wp:extent cx="5940425" cy="2856865"/>
            <wp:effectExtent l="0" t="0" r="317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5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B5A85">
        <w:rPr>
          <w:rFonts w:ascii="Helvetica" w:hAnsi="Helvetica" w:cs="Helvetica"/>
          <w:color w:val="000000"/>
          <w:sz w:val="29"/>
          <w:szCs w:val="29"/>
        </w:rPr>
        <w:t>Рис 1. Слева – схема экспериментальной установки. Номерами обозначены отверстия, сообщающие внешние отсеки с центральным, а также обозначены отсеки. Справа – крыса, достигающая приманку через отверстие 1.</w:t>
      </w:r>
    </w:p>
    <w:p w:rsidR="003B5A85" w:rsidRPr="003B5A85" w:rsidRDefault="003B5A85" w:rsidP="003B5A85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3B5A85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t> </w:t>
      </w:r>
    </w:p>
    <w:p w:rsidR="003B5A85" w:rsidRDefault="003B5A85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r>
        <w:rPr>
          <w:rFonts w:ascii="Helvetica" w:hAnsi="Helvetica" w:cs="Helvetica"/>
          <w:color w:val="000000"/>
          <w:sz w:val="29"/>
          <w:szCs w:val="29"/>
        </w:rPr>
        <w:t>Рис 2. Крыса с закрепленным на голове грузом.</w:t>
      </w:r>
    </w:p>
    <w:p w:rsidR="003B5A85" w:rsidRDefault="003B5A85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r>
        <w:rPr>
          <w:rFonts w:ascii="Helvetica" w:hAnsi="Helvetica" w:cs="Helvetica"/>
          <w:color w:val="000000"/>
          <w:sz w:val="29"/>
          <w:szCs w:val="29"/>
        </w:rPr>
        <w:t>Схема расположения отверстий:</w:t>
      </w:r>
    </w:p>
    <w:p w:rsidR="003B5A85" w:rsidRDefault="003B5A85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r>
        <w:rPr>
          <w:rFonts w:ascii="Helvetica" w:hAnsi="Helvetica" w:cs="Helvetica"/>
          <w:color w:val="000000"/>
          <w:sz w:val="29"/>
          <w:szCs w:val="29"/>
        </w:rPr>
        <w:t>· № 1 – M;</w:t>
      </w:r>
    </w:p>
    <w:p w:rsidR="003B5A85" w:rsidRDefault="003B5A85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r>
        <w:rPr>
          <w:rFonts w:ascii="Helvetica" w:hAnsi="Helvetica" w:cs="Helvetica"/>
          <w:color w:val="000000"/>
          <w:sz w:val="29"/>
          <w:szCs w:val="29"/>
        </w:rPr>
        <w:t>· № 2 – S;</w:t>
      </w:r>
    </w:p>
    <w:p w:rsidR="003B5A85" w:rsidRDefault="003B5A85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r>
        <w:rPr>
          <w:rFonts w:ascii="Helvetica" w:hAnsi="Helvetica" w:cs="Helvetica"/>
          <w:color w:val="000000"/>
          <w:sz w:val="29"/>
          <w:szCs w:val="29"/>
        </w:rPr>
        <w:t>· № 3 – L;</w:t>
      </w:r>
    </w:p>
    <w:p w:rsidR="003B5A85" w:rsidRDefault="003B5A85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r>
        <w:rPr>
          <w:rFonts w:ascii="Helvetica" w:hAnsi="Helvetica" w:cs="Helvetica"/>
          <w:color w:val="000000"/>
          <w:sz w:val="29"/>
          <w:szCs w:val="29"/>
        </w:rPr>
        <w:t>· № 4 – S.</w:t>
      </w:r>
    </w:p>
    <w:p w:rsidR="003B5A85" w:rsidRDefault="003B5A85" w:rsidP="003B5A85">
      <w:pPr>
        <w:pStyle w:val="2"/>
        <w:jc w:val="both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Форма отчётности:</w:t>
      </w:r>
    </w:p>
    <w:p w:rsidR="003B5A85" w:rsidRDefault="003B5A85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r>
        <w:rPr>
          <w:rFonts w:ascii="Helvetica" w:hAnsi="Helvetica" w:cs="Helvetica"/>
          <w:color w:val="000000"/>
          <w:sz w:val="29"/>
          <w:szCs w:val="29"/>
        </w:rPr>
        <w:t xml:space="preserve">Этограмма – (от греч. </w:t>
      </w:r>
      <w:proofErr w:type="spellStart"/>
      <w:r>
        <w:rPr>
          <w:rFonts w:ascii="Helvetica" w:hAnsi="Helvetica" w:cs="Helvetica"/>
          <w:color w:val="000000"/>
          <w:sz w:val="29"/>
          <w:szCs w:val="29"/>
        </w:rPr>
        <w:t>ethos</w:t>
      </w:r>
      <w:proofErr w:type="spellEnd"/>
      <w:r>
        <w:rPr>
          <w:rFonts w:ascii="Helvetica" w:hAnsi="Helvetica" w:cs="Helvetica"/>
          <w:color w:val="000000"/>
          <w:sz w:val="29"/>
          <w:szCs w:val="29"/>
        </w:rPr>
        <w:t xml:space="preserve"> характер, нрав и ...грамма), полное описание поведения отдельного животного, вида; полный перечень двигательных актов, наблюдаемых у определенного животного в конкретной ситуации.</w:t>
      </w:r>
    </w:p>
    <w:p w:rsidR="003B5A85" w:rsidRDefault="003B5A85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r>
        <w:rPr>
          <w:rFonts w:ascii="Helvetica" w:hAnsi="Helvetica" w:cs="Helvetica"/>
          <w:color w:val="000000"/>
          <w:sz w:val="29"/>
          <w:szCs w:val="29"/>
        </w:rPr>
        <w:t>Для составления этограммы студенту необходимо:</w:t>
      </w:r>
    </w:p>
    <w:p w:rsidR="003B5A85" w:rsidRDefault="003B5A85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r>
        <w:rPr>
          <w:rFonts w:ascii="Helvetica" w:hAnsi="Helvetica" w:cs="Helvetica"/>
          <w:color w:val="000000"/>
          <w:sz w:val="29"/>
          <w:szCs w:val="29"/>
        </w:rPr>
        <w:lastRenderedPageBreak/>
        <w:t>• Описать вид наблюдаемого животного;</w:t>
      </w:r>
    </w:p>
    <w:p w:rsidR="003B5A85" w:rsidRDefault="003B5A85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r>
        <w:rPr>
          <w:rFonts w:ascii="Helvetica" w:hAnsi="Helvetica" w:cs="Helvetica"/>
          <w:color w:val="000000"/>
          <w:sz w:val="29"/>
          <w:szCs w:val="29"/>
        </w:rPr>
        <w:t>• Описать условия проведения наблюдения;</w:t>
      </w:r>
    </w:p>
    <w:p w:rsidR="003B5A85" w:rsidRDefault="003B5A85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r>
        <w:rPr>
          <w:rFonts w:ascii="Helvetica" w:hAnsi="Helvetica" w:cs="Helvetica"/>
          <w:color w:val="000000"/>
          <w:sz w:val="29"/>
          <w:szCs w:val="29"/>
        </w:rPr>
        <w:t>• Выделить конкретные паттерны поведения, количество и последовательность которых будет фиксироваться в ходе создания этограммы;</w:t>
      </w:r>
    </w:p>
    <w:p w:rsidR="003B5A85" w:rsidRDefault="003B5A85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r>
        <w:rPr>
          <w:rFonts w:ascii="Helvetica" w:hAnsi="Helvetica" w:cs="Helvetica"/>
          <w:color w:val="000000"/>
          <w:sz w:val="29"/>
          <w:szCs w:val="29"/>
        </w:rPr>
        <w:t>• Составить временной протокол, отображающий количество и последовательность поведенческий проявлений животного в ходе фиксированных промежутков времени;</w:t>
      </w:r>
    </w:p>
    <w:p w:rsidR="003B5A85" w:rsidRDefault="003B5A85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r>
        <w:rPr>
          <w:rFonts w:ascii="Helvetica" w:hAnsi="Helvetica" w:cs="Helvetica"/>
          <w:color w:val="000000"/>
          <w:sz w:val="29"/>
          <w:szCs w:val="29"/>
        </w:rPr>
        <w:t>• Предложить психологическую интерпретацию поведения животного.</w:t>
      </w:r>
    </w:p>
    <w:p w:rsidR="003B5A85" w:rsidRDefault="003B5A85" w:rsidP="003B5A85">
      <w:pPr>
        <w:pStyle w:val="2"/>
        <w:jc w:val="both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Рекомендации по выполнению задания.</w:t>
      </w:r>
    </w:p>
    <w:p w:rsidR="003B5A85" w:rsidRDefault="003B5A85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r>
        <w:rPr>
          <w:rFonts w:ascii="Helvetica" w:hAnsi="Helvetica" w:cs="Helvetica"/>
          <w:color w:val="000000"/>
          <w:sz w:val="29"/>
          <w:szCs w:val="29"/>
        </w:rPr>
        <w:t>Необходимо четко отделять описание поведения животного (этограмму) от интерпретации данного поведения. При составлении этограммы необходимо руководствоваться принципом объективности: описывать лишь реальное поведение животного, не искажая его и не смешивая его с интерпретацией. Также необходимо максимально точно и подробно описывать поведения животного, поскольку в дальнейшем это облегчит квантификацию данного поведения.</w:t>
      </w:r>
    </w:p>
    <w:p w:rsidR="003B5A85" w:rsidRDefault="003B5A85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r>
        <w:rPr>
          <w:rFonts w:ascii="Helvetica" w:hAnsi="Helvetica" w:cs="Helvetica"/>
          <w:color w:val="000000"/>
          <w:sz w:val="29"/>
          <w:szCs w:val="29"/>
        </w:rPr>
        <w:t>Квантификация поведения предполагает выделение отдельных паттернов (типичных, шаблонных двигательных актов) в поведении животного. Далее осуществляться подсчет данных паттернов.</w:t>
      </w:r>
    </w:p>
    <w:p w:rsidR="003B5A85" w:rsidRDefault="003B5A85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r>
        <w:rPr>
          <w:rFonts w:ascii="Helvetica" w:hAnsi="Helvetica" w:cs="Helvetica"/>
          <w:color w:val="000000"/>
          <w:sz w:val="29"/>
          <w:szCs w:val="29"/>
        </w:rPr>
        <w:t> </w:t>
      </w:r>
    </w:p>
    <w:p w:rsidR="003B5A85" w:rsidRDefault="003B5A85" w:rsidP="003B5A85">
      <w:pPr>
        <w:pStyle w:val="2"/>
        <w:jc w:val="both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Критерии оценки выполнения лабораторной работы:</w:t>
      </w:r>
    </w:p>
    <w:p w:rsidR="003B5A85" w:rsidRDefault="003B5A85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r>
        <w:rPr>
          <w:rFonts w:ascii="Helvetica" w:hAnsi="Helvetica" w:cs="Helvetica"/>
          <w:color w:val="000000"/>
          <w:sz w:val="29"/>
          <w:szCs w:val="29"/>
        </w:rPr>
        <w:t>· Четыре индивидуальных задания – каждое объемом 2-3 стр.</w:t>
      </w:r>
    </w:p>
    <w:p w:rsidR="003B5A85" w:rsidRDefault="003B5A85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r>
        <w:rPr>
          <w:rFonts w:ascii="Helvetica" w:hAnsi="Helvetica" w:cs="Helvetica"/>
          <w:color w:val="000000"/>
          <w:sz w:val="29"/>
          <w:szCs w:val="29"/>
        </w:rPr>
        <w:t>· Наличие всех необходимых компонентов: этограммы, квантификации поведения, подсчета поведенческих паттернов, интерпретации.</w:t>
      </w:r>
    </w:p>
    <w:p w:rsidR="003B5A85" w:rsidRDefault="003B5A85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r>
        <w:rPr>
          <w:rFonts w:ascii="Helvetica" w:hAnsi="Helvetica" w:cs="Helvetica"/>
          <w:color w:val="000000"/>
          <w:sz w:val="29"/>
          <w:szCs w:val="29"/>
        </w:rPr>
        <w:t>· Степень подробности и точности составления этограммы;</w:t>
      </w:r>
    </w:p>
    <w:p w:rsidR="003B5A85" w:rsidRDefault="003B5A85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r>
        <w:rPr>
          <w:rFonts w:ascii="Helvetica" w:hAnsi="Helvetica" w:cs="Helvetica"/>
          <w:color w:val="000000"/>
          <w:sz w:val="29"/>
          <w:szCs w:val="29"/>
        </w:rPr>
        <w:t>· Степень объективности этограммы;</w:t>
      </w:r>
    </w:p>
    <w:p w:rsidR="003B5A85" w:rsidRDefault="003B5A85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r>
        <w:rPr>
          <w:rFonts w:ascii="Helvetica" w:hAnsi="Helvetica" w:cs="Helvetica"/>
          <w:color w:val="000000"/>
          <w:sz w:val="29"/>
          <w:szCs w:val="29"/>
        </w:rPr>
        <w:lastRenderedPageBreak/>
        <w:t>· Степень обоснованности интерпретации наблюдения.</w:t>
      </w:r>
    </w:p>
    <w:p w:rsidR="003B5A85" w:rsidRDefault="003B5A85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r>
        <w:rPr>
          <w:rFonts w:ascii="Helvetica" w:hAnsi="Helvetica" w:cs="Helvetica"/>
          <w:color w:val="000000"/>
          <w:sz w:val="29"/>
          <w:szCs w:val="29"/>
        </w:rPr>
        <w:t> </w:t>
      </w:r>
    </w:p>
    <w:p w:rsidR="003B5A85" w:rsidRDefault="003B5A85" w:rsidP="003B5A85">
      <w:pPr>
        <w:pStyle w:val="2"/>
        <w:jc w:val="both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Список литературы:</w:t>
      </w:r>
    </w:p>
    <w:p w:rsidR="003B5A85" w:rsidRDefault="003B5A85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r>
        <w:rPr>
          <w:rFonts w:ascii="Helvetica" w:hAnsi="Helvetica" w:cs="Helvetica"/>
          <w:color w:val="000000"/>
          <w:sz w:val="29"/>
          <w:szCs w:val="29"/>
        </w:rPr>
        <w:t>· Зорина З.А., Полетаева И.И. Зоопсихология. Элементарное мышление животных. М.: Аспект Пресс, 2003.</w:t>
      </w:r>
    </w:p>
    <w:p w:rsidR="003B5A85" w:rsidRDefault="003B5A85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r>
        <w:rPr>
          <w:rFonts w:ascii="Helvetica" w:hAnsi="Helvetica" w:cs="Helvetica"/>
          <w:color w:val="000000"/>
          <w:sz w:val="29"/>
          <w:szCs w:val="29"/>
        </w:rPr>
        <w:t>· Фабри К.Э. Основы зоопсихологии: учеб. для студентов вузов. 3-е изд. М.: Психология, 2004.</w:t>
      </w:r>
    </w:p>
    <w:p w:rsidR="003B5A85" w:rsidRDefault="003B5A85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r>
        <w:rPr>
          <w:rFonts w:ascii="Helvetica" w:hAnsi="Helvetica" w:cs="Helvetica"/>
          <w:color w:val="000000"/>
          <w:sz w:val="29"/>
          <w:szCs w:val="29"/>
        </w:rPr>
        <w:t xml:space="preserve">· Филиппова Г.Г. Зоопсихология и сравнительная психология. - М.: </w:t>
      </w:r>
      <w:proofErr w:type="spellStart"/>
      <w:r>
        <w:rPr>
          <w:rFonts w:ascii="Helvetica" w:hAnsi="Helvetica" w:cs="Helvetica"/>
          <w:color w:val="000000"/>
          <w:sz w:val="29"/>
          <w:szCs w:val="29"/>
        </w:rPr>
        <w:t>Академиа</w:t>
      </w:r>
      <w:proofErr w:type="spellEnd"/>
      <w:r>
        <w:rPr>
          <w:rFonts w:ascii="Helvetica" w:hAnsi="Helvetica" w:cs="Helvetica"/>
          <w:color w:val="000000"/>
          <w:sz w:val="29"/>
          <w:szCs w:val="29"/>
        </w:rPr>
        <w:t>, 2012.</w:t>
      </w:r>
    </w:p>
    <w:p w:rsidR="003B5A85" w:rsidRDefault="003B5A85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r>
        <w:rPr>
          <w:rFonts w:ascii="Helvetica" w:hAnsi="Helvetica" w:cs="Helvetica"/>
          <w:color w:val="000000"/>
          <w:sz w:val="29"/>
          <w:szCs w:val="29"/>
        </w:rPr>
        <w:t xml:space="preserve">· Хватов И.А., Соколов А.Ю., Харитонов А. Н., Куличенкова К.Н. Схема собственного тела у грызунов (на примере крыс </w:t>
      </w:r>
      <w:proofErr w:type="spellStart"/>
      <w:r>
        <w:rPr>
          <w:rFonts w:ascii="Helvetica" w:hAnsi="Helvetica" w:cs="Helvetica"/>
          <w:color w:val="000000"/>
          <w:sz w:val="29"/>
          <w:szCs w:val="29"/>
        </w:rPr>
        <w:t>Rattus</w:t>
      </w:r>
      <w:proofErr w:type="spellEnd"/>
      <w:r>
        <w:rPr>
          <w:rFonts w:ascii="Helvetica" w:hAnsi="Helvetica" w:cs="Helvetica"/>
          <w:color w:val="000000"/>
          <w:sz w:val="29"/>
          <w:szCs w:val="29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29"/>
          <w:szCs w:val="29"/>
        </w:rPr>
        <w:t>norvegicus</w:t>
      </w:r>
      <w:proofErr w:type="spellEnd"/>
      <w:r>
        <w:rPr>
          <w:rFonts w:ascii="Helvetica" w:hAnsi="Helvetica" w:cs="Helvetica"/>
          <w:color w:val="000000"/>
          <w:sz w:val="29"/>
          <w:szCs w:val="29"/>
        </w:rPr>
        <w:t>) // Экспериментальная психология. 2016. Том 9. № 1. С. 112–130. doi:10.17759/exppsy.2016090109</w:t>
      </w:r>
    </w:p>
    <w:p w:rsidR="003B5A85" w:rsidRDefault="003B5A85" w:rsidP="003B5A85">
      <w:pPr>
        <w:pStyle w:val="2"/>
        <w:jc w:val="both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Образец выполнение задания</w:t>
      </w:r>
    </w:p>
    <w:p w:rsidR="003B5A85" w:rsidRDefault="003B5A85">
      <w:r>
        <w:rPr>
          <w:noProof/>
          <w:lang w:eastAsia="ru-RU"/>
        </w:rPr>
        <w:drawing>
          <wp:inline distT="0" distB="0" distL="0" distR="0" wp14:anchorId="7A254371" wp14:editId="5C4FB69C">
            <wp:extent cx="5940425" cy="349123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9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5A85" w:rsidRDefault="003B5A85" w:rsidP="003B5A85"/>
    <w:p w:rsidR="003B5A85" w:rsidRDefault="003B5A85">
      <w:r>
        <w:br w:type="page"/>
      </w:r>
    </w:p>
    <w:p w:rsidR="003B5A85" w:rsidRDefault="003B5A85" w:rsidP="003B5A85">
      <w:pPr>
        <w:pStyle w:val="2"/>
        <w:jc w:val="both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lastRenderedPageBreak/>
        <w:t>Задачи:</w:t>
      </w:r>
    </w:p>
    <w:p w:rsidR="003B5A85" w:rsidRDefault="004F276D" w:rsidP="003B5A85">
      <w:pPr>
        <w:pStyle w:val="a3"/>
        <w:rPr>
          <w:rFonts w:ascii="Helvetica" w:hAnsi="Helvetica" w:cs="Helvetica"/>
          <w:color w:val="000000"/>
          <w:sz w:val="29"/>
          <w:szCs w:val="29"/>
        </w:rPr>
      </w:pPr>
      <w:hyperlink r:id="rId18" w:history="1">
        <w:r w:rsidR="003B5A85">
          <w:rPr>
            <w:rStyle w:val="a4"/>
            <w:rFonts w:ascii="Helvetica" w:hAnsi="Helvetica" w:cs="Helvetica"/>
            <w:color w:val="FF0000"/>
            <w:sz w:val="29"/>
            <w:szCs w:val="29"/>
            <w:u w:val="none"/>
          </w:rPr>
          <w:t>01. Поведение животного № 1</w:t>
        </w:r>
      </w:hyperlink>
      <w:r w:rsidR="003B5A85">
        <w:rPr>
          <w:rFonts w:ascii="Helvetica" w:hAnsi="Helvetica" w:cs="Helvetica"/>
          <w:color w:val="000000"/>
          <w:sz w:val="29"/>
          <w:szCs w:val="29"/>
        </w:rPr>
        <w:t xml:space="preserve"> </w:t>
      </w:r>
      <w:r w:rsidR="003B5A85" w:rsidRPr="003B5A85">
        <w:rPr>
          <w:rFonts w:ascii="Helvetica" w:hAnsi="Helvetica" w:cs="Helvetica"/>
          <w:color w:val="000000"/>
          <w:sz w:val="29"/>
          <w:szCs w:val="29"/>
        </w:rPr>
        <w:t>http://content.inpsycho.ru/29a324923b2bf1d70a5e2637fe11222b</w:t>
      </w:r>
    </w:p>
    <w:p w:rsidR="003B5A85" w:rsidRDefault="004F276D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hyperlink r:id="rId19" w:history="1">
        <w:r w:rsidR="003B5A85">
          <w:rPr>
            <w:rStyle w:val="a4"/>
            <w:rFonts w:ascii="Helvetica" w:hAnsi="Helvetica" w:cs="Helvetica"/>
            <w:color w:val="FF0000"/>
            <w:sz w:val="29"/>
            <w:szCs w:val="29"/>
            <w:u w:val="none"/>
          </w:rPr>
          <w:t>02. Поведение животного № 2</w:t>
        </w:r>
      </w:hyperlink>
    </w:p>
    <w:p w:rsidR="003B5A85" w:rsidRDefault="003B5A85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r w:rsidRPr="003B5A85">
        <w:rPr>
          <w:rFonts w:ascii="Helvetica" w:hAnsi="Helvetica" w:cs="Helvetica"/>
          <w:color w:val="000000"/>
          <w:sz w:val="29"/>
          <w:szCs w:val="29"/>
        </w:rPr>
        <w:t>http://content.inpsycho.ru/18ec806b295a4bc8214daf2d2c025022</w:t>
      </w:r>
    </w:p>
    <w:p w:rsidR="003B5A85" w:rsidRDefault="004F276D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hyperlink r:id="rId20" w:history="1">
        <w:r w:rsidR="003B5A85">
          <w:rPr>
            <w:rStyle w:val="a4"/>
            <w:rFonts w:ascii="Helvetica" w:hAnsi="Helvetica" w:cs="Helvetica"/>
            <w:color w:val="FF0000"/>
            <w:sz w:val="29"/>
            <w:szCs w:val="29"/>
            <w:u w:val="none"/>
          </w:rPr>
          <w:t>03. Поведение животного № 3</w:t>
        </w:r>
      </w:hyperlink>
    </w:p>
    <w:p w:rsidR="003B5A85" w:rsidRDefault="003B5A85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r w:rsidRPr="003B5A85">
        <w:rPr>
          <w:rFonts w:ascii="Helvetica" w:hAnsi="Helvetica" w:cs="Helvetica"/>
          <w:color w:val="000000"/>
          <w:sz w:val="29"/>
          <w:szCs w:val="29"/>
        </w:rPr>
        <w:t>http://content.inpsycho.ru/36afa5015b8e4dbeda838f5209dd77d9</w:t>
      </w:r>
    </w:p>
    <w:p w:rsidR="003B5A85" w:rsidRDefault="004F276D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hyperlink r:id="rId21" w:history="1">
        <w:r w:rsidR="003B5A85">
          <w:rPr>
            <w:rStyle w:val="a4"/>
            <w:rFonts w:ascii="Helvetica" w:hAnsi="Helvetica" w:cs="Helvetica"/>
            <w:color w:val="FF0000"/>
            <w:sz w:val="29"/>
            <w:szCs w:val="29"/>
            <w:u w:val="none"/>
          </w:rPr>
          <w:t>04. Поведение животного № 4</w:t>
        </w:r>
      </w:hyperlink>
    </w:p>
    <w:p w:rsidR="003B5A85" w:rsidRDefault="003B5A85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r w:rsidRPr="003B5A85">
        <w:rPr>
          <w:rFonts w:ascii="Helvetica" w:hAnsi="Helvetica" w:cs="Helvetica"/>
          <w:color w:val="000000"/>
          <w:sz w:val="29"/>
          <w:szCs w:val="29"/>
        </w:rPr>
        <w:t>http://content.inpsycho.ru/580442e20d7a2bedb1ff801973fe7ea2</w:t>
      </w:r>
    </w:p>
    <w:p w:rsidR="003B5A85" w:rsidRDefault="004F276D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hyperlink r:id="rId22" w:history="1">
        <w:r w:rsidR="003B5A85">
          <w:rPr>
            <w:rStyle w:val="a4"/>
            <w:rFonts w:ascii="Helvetica" w:hAnsi="Helvetica" w:cs="Helvetica"/>
            <w:color w:val="FF0000"/>
            <w:sz w:val="29"/>
            <w:szCs w:val="29"/>
            <w:u w:val="none"/>
          </w:rPr>
          <w:t>05. Поведение животного № 5</w:t>
        </w:r>
      </w:hyperlink>
    </w:p>
    <w:p w:rsidR="003B5A85" w:rsidRDefault="003B5A85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r w:rsidRPr="003B5A85">
        <w:rPr>
          <w:rFonts w:ascii="Helvetica" w:hAnsi="Helvetica" w:cs="Helvetica"/>
          <w:color w:val="000000"/>
          <w:sz w:val="29"/>
          <w:szCs w:val="29"/>
        </w:rPr>
        <w:t>http://content.inpsycho.ru/f43c126d7ccc127aeeebe2c92f009666</w:t>
      </w:r>
    </w:p>
    <w:p w:rsidR="003B5A85" w:rsidRDefault="004F276D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hyperlink r:id="rId23" w:history="1">
        <w:r w:rsidR="003B5A85">
          <w:rPr>
            <w:rStyle w:val="a4"/>
            <w:rFonts w:ascii="Helvetica" w:hAnsi="Helvetica" w:cs="Helvetica"/>
            <w:color w:val="FF0000"/>
            <w:sz w:val="29"/>
            <w:szCs w:val="29"/>
            <w:u w:val="none"/>
          </w:rPr>
          <w:t>06. Поведение животного № 6</w:t>
        </w:r>
      </w:hyperlink>
    </w:p>
    <w:p w:rsidR="003B5A85" w:rsidRDefault="003B5A85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r w:rsidRPr="003B5A85">
        <w:rPr>
          <w:rFonts w:ascii="Helvetica" w:hAnsi="Helvetica" w:cs="Helvetica"/>
          <w:color w:val="000000"/>
          <w:sz w:val="29"/>
          <w:szCs w:val="29"/>
        </w:rPr>
        <w:t>http://content.inpsycho.ru/f72e5006c01b54752f5223aab82943ce</w:t>
      </w:r>
    </w:p>
    <w:p w:rsidR="003B5A85" w:rsidRDefault="004F276D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hyperlink r:id="rId24" w:history="1">
        <w:r w:rsidR="003B5A85">
          <w:rPr>
            <w:rStyle w:val="a4"/>
            <w:rFonts w:ascii="Helvetica" w:hAnsi="Helvetica" w:cs="Helvetica"/>
            <w:color w:val="FF0000"/>
            <w:sz w:val="29"/>
            <w:szCs w:val="29"/>
            <w:u w:val="none"/>
          </w:rPr>
          <w:t>07. Поведение животного № 7</w:t>
        </w:r>
      </w:hyperlink>
    </w:p>
    <w:p w:rsidR="003B5A85" w:rsidRDefault="003B5A85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r w:rsidRPr="003B5A85">
        <w:rPr>
          <w:rFonts w:ascii="Helvetica" w:hAnsi="Helvetica" w:cs="Helvetica"/>
          <w:color w:val="000000"/>
          <w:sz w:val="29"/>
          <w:szCs w:val="29"/>
        </w:rPr>
        <w:t>http://content.inpsycho.ru/3c077e535a35004f23c0b765737b24d7</w:t>
      </w:r>
    </w:p>
    <w:p w:rsidR="003B5A85" w:rsidRDefault="004F276D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hyperlink r:id="rId25" w:history="1">
        <w:r w:rsidR="003B5A85">
          <w:rPr>
            <w:rStyle w:val="a4"/>
            <w:rFonts w:ascii="Helvetica" w:hAnsi="Helvetica" w:cs="Helvetica"/>
            <w:color w:val="FF0000"/>
            <w:sz w:val="29"/>
            <w:szCs w:val="29"/>
            <w:u w:val="none"/>
          </w:rPr>
          <w:t>08. Поведение животного № 8</w:t>
        </w:r>
      </w:hyperlink>
    </w:p>
    <w:p w:rsidR="003B5A85" w:rsidRDefault="003B5A85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r w:rsidRPr="003B5A85">
        <w:rPr>
          <w:rFonts w:ascii="Helvetica" w:hAnsi="Helvetica" w:cs="Helvetica"/>
          <w:color w:val="000000"/>
          <w:sz w:val="29"/>
          <w:szCs w:val="29"/>
        </w:rPr>
        <w:t>http://content.inpsycho.ru/3b9e1bf2a84a475542dafbf9c31fc156</w:t>
      </w:r>
    </w:p>
    <w:p w:rsidR="003B5A85" w:rsidRDefault="004F276D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hyperlink r:id="rId26" w:history="1">
        <w:r w:rsidR="003B5A85">
          <w:rPr>
            <w:rStyle w:val="a4"/>
            <w:rFonts w:ascii="Helvetica" w:hAnsi="Helvetica" w:cs="Helvetica"/>
            <w:color w:val="FF0000"/>
            <w:sz w:val="29"/>
            <w:szCs w:val="29"/>
            <w:u w:val="none"/>
          </w:rPr>
          <w:t>09. Поведение животного № 9</w:t>
        </w:r>
      </w:hyperlink>
    </w:p>
    <w:p w:rsidR="003B5A85" w:rsidRDefault="003B5A85" w:rsidP="003B5A85">
      <w:pPr>
        <w:pStyle w:val="a3"/>
        <w:jc w:val="both"/>
        <w:rPr>
          <w:rFonts w:ascii="Helvetica" w:hAnsi="Helvetica" w:cs="Helvetica"/>
          <w:color w:val="000000"/>
          <w:sz w:val="29"/>
          <w:szCs w:val="29"/>
        </w:rPr>
      </w:pPr>
      <w:r w:rsidRPr="003B5A85">
        <w:rPr>
          <w:rFonts w:ascii="Helvetica" w:hAnsi="Helvetica" w:cs="Helvetica"/>
          <w:color w:val="000000"/>
          <w:sz w:val="29"/>
          <w:szCs w:val="29"/>
        </w:rPr>
        <w:t>http://content.inpsycho.ru/686115f3ab6af8ef40ca0fbfe4c41b28</w:t>
      </w:r>
    </w:p>
    <w:p w:rsidR="004F276D" w:rsidRPr="004F276D" w:rsidRDefault="004F276D" w:rsidP="004F276D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4F276D"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  <w:t>Этограмма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3"/>
        <w:gridCol w:w="8436"/>
      </w:tblGrid>
      <w:tr w:rsidR="004F276D" w:rsidRPr="004F276D" w:rsidTr="004F27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Время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Поведение</w:t>
            </w:r>
          </w:p>
        </w:tc>
      </w:tr>
      <w:tr w:rsidR="004F276D" w:rsidRPr="004F276D" w:rsidTr="004F27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0:04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Крыса помещается в отсек 1</w:t>
            </w:r>
          </w:p>
        </w:tc>
      </w:tr>
      <w:tr w:rsidR="004F276D" w:rsidRPr="004F276D" w:rsidTr="004F27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0:06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Крыса совершает попытку проникновения в отверстие 1. Инородный объект на голове препятствует проникновению;</w:t>
            </w: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br/>
              <w:t xml:space="preserve">крыса упирается им в стекло, совершая возвратно-поступательные движения в направлении приманки и </w:t>
            </w: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lastRenderedPageBreak/>
              <w:t>буксующие движения лапами.</w:t>
            </w: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br/>
              <w:t>Попытка проникновения длится около 2 сек.</w:t>
            </w:r>
          </w:p>
        </w:tc>
      </w:tr>
      <w:tr w:rsidR="004F276D" w:rsidRPr="004F276D" w:rsidTr="004F27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lastRenderedPageBreak/>
              <w:t>0:08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Еще одна длительная попытка проникновения в отверстие 1, аналогичная предыдущей.</w:t>
            </w:r>
          </w:p>
        </w:tc>
      </w:tr>
      <w:tr w:rsidR="004F276D" w:rsidRPr="004F276D" w:rsidTr="004F27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0:13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Переходит в отсек 2</w:t>
            </w:r>
          </w:p>
        </w:tc>
      </w:tr>
      <w:tr w:rsidR="004F276D" w:rsidRPr="004F276D" w:rsidTr="004F27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0:19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Переходит в отсек 1</w:t>
            </w:r>
          </w:p>
        </w:tc>
      </w:tr>
      <w:tr w:rsidR="004F276D" w:rsidRPr="004F276D" w:rsidTr="004F27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0:22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Переходит в отсек 4</w:t>
            </w:r>
          </w:p>
        </w:tc>
      </w:tr>
      <w:tr w:rsidR="004F276D" w:rsidRPr="004F276D" w:rsidTr="004F27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0:24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Переходит в отсек 3</w:t>
            </w:r>
          </w:p>
        </w:tc>
      </w:tr>
      <w:tr w:rsidR="004F276D" w:rsidRPr="004F276D" w:rsidTr="004F27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0:28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Переходит в отсек 2</w:t>
            </w:r>
          </w:p>
        </w:tc>
      </w:tr>
      <w:tr w:rsidR="004F276D" w:rsidRPr="004F276D" w:rsidTr="004F27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0:30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Совершает попытку проникновения в отверстие 2. В отличие от попыток проникновения в отверстие 1,</w:t>
            </w: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br/>
              <w:t>данная попытка проникновения занимает меньше времени, и крыса не совершает возвратно-поступательных движений</w:t>
            </w: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br/>
              <w:t>мордой в сторону приманки и буксующих движений лапами. Попытку можно условно назвать «краткой»</w:t>
            </w:r>
          </w:p>
        </w:tc>
      </w:tr>
      <w:tr w:rsidR="004F276D" w:rsidRPr="004F276D" w:rsidTr="004F27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0:34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Переходит в отсек 1</w:t>
            </w:r>
          </w:p>
        </w:tc>
      </w:tr>
      <w:tr w:rsidR="004F276D" w:rsidRPr="004F276D" w:rsidTr="004F27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0:35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Совершает длительную попытку проникновения в отверстие 1 с явно выраженными буксующими движениями</w:t>
            </w: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br/>
              <w:t>лапами и возвратно-поступательными движениями головой в направлении приманки.</w:t>
            </w:r>
          </w:p>
        </w:tc>
      </w:tr>
      <w:tr w:rsidR="004F276D" w:rsidRPr="004F276D" w:rsidTr="004F27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0:49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Совершает краткую попытку проникновения в отверстие 1</w:t>
            </w:r>
          </w:p>
        </w:tc>
      </w:tr>
      <w:tr w:rsidR="004F276D" w:rsidRPr="004F276D" w:rsidTr="004F27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0:53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Переходит в отсек 2</w:t>
            </w:r>
          </w:p>
        </w:tc>
      </w:tr>
      <w:tr w:rsidR="004F276D" w:rsidRPr="004F276D" w:rsidTr="004F27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0:54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Переходит в отсек 4</w:t>
            </w:r>
          </w:p>
        </w:tc>
      </w:tr>
      <w:tr w:rsidR="004F276D" w:rsidRPr="004F276D" w:rsidTr="004F27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0:56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Крыса совершает длительную попытку проникновения в отверстие 1: буксующие движениями выражены не сильно,</w:t>
            </w: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br/>
              <w:t>но присутствуют возвратно-поступательные движения головой.</w:t>
            </w:r>
          </w:p>
        </w:tc>
      </w:tr>
      <w:tr w:rsidR="004F276D" w:rsidRPr="004F276D" w:rsidTr="004F27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1:00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Еще одна длительная попытка проникновения в отверстие 1 аналогичная предыдущей.</w:t>
            </w:r>
          </w:p>
        </w:tc>
      </w:tr>
      <w:tr w:rsidR="004F276D" w:rsidRPr="004F276D" w:rsidTr="004F27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1:08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Переходит в отсек 4</w:t>
            </w:r>
          </w:p>
        </w:tc>
      </w:tr>
      <w:tr w:rsidR="004F276D" w:rsidRPr="004F276D" w:rsidTr="004F27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1:10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Переходит в отсек 3</w:t>
            </w:r>
          </w:p>
        </w:tc>
      </w:tr>
      <w:tr w:rsidR="004F276D" w:rsidRPr="004F276D" w:rsidTr="004F27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1:12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Забирает приманку через отверстие 3</w:t>
            </w:r>
          </w:p>
        </w:tc>
      </w:tr>
      <w:tr w:rsidR="004F276D" w:rsidRPr="004F276D" w:rsidTr="004F27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1:19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Держа сыр в зубах проникает в отсек 2. Далее ест сыр, сидя в углу отсека 2.</w:t>
            </w:r>
          </w:p>
        </w:tc>
      </w:tr>
    </w:tbl>
    <w:p w:rsidR="004F276D" w:rsidRPr="004F276D" w:rsidRDefault="004F276D" w:rsidP="004F276D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4F276D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t> </w:t>
      </w:r>
    </w:p>
    <w:p w:rsidR="004F276D" w:rsidRPr="004F276D" w:rsidRDefault="004F276D" w:rsidP="004F276D">
      <w:pPr>
        <w:spacing w:before="100" w:beforeAutospacing="1" w:after="100" w:afterAutospacing="1" w:line="240" w:lineRule="auto"/>
        <w:jc w:val="both"/>
        <w:outlineLvl w:val="1"/>
        <w:rPr>
          <w:rFonts w:ascii="Helvetica" w:eastAsia="Times New Roman" w:hAnsi="Helvetica" w:cs="Helvetica"/>
          <w:b/>
          <w:bCs/>
          <w:color w:val="000000"/>
          <w:sz w:val="36"/>
          <w:szCs w:val="36"/>
          <w:lang w:eastAsia="ru-RU"/>
        </w:rPr>
      </w:pPr>
      <w:r w:rsidRPr="004F276D">
        <w:rPr>
          <w:rFonts w:ascii="Helvetica" w:eastAsia="Times New Roman" w:hAnsi="Helvetica" w:cs="Helvetica"/>
          <w:b/>
          <w:bCs/>
          <w:color w:val="000000"/>
          <w:sz w:val="36"/>
          <w:szCs w:val="36"/>
          <w:lang w:eastAsia="ru-RU"/>
        </w:rPr>
        <w:t>Квантификация поведения животного.</w:t>
      </w:r>
    </w:p>
    <w:p w:rsidR="004F276D" w:rsidRPr="004F276D" w:rsidRDefault="004F276D" w:rsidP="004F276D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proofErr w:type="gramStart"/>
      <w:r w:rsidRPr="004F276D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t>· Во-первых</w:t>
      </w:r>
      <w:proofErr w:type="gramEnd"/>
      <w:r w:rsidRPr="004F276D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t>, следует подсчитывать количество переходов из отсека в отсек;</w:t>
      </w:r>
    </w:p>
    <w:p w:rsidR="004F276D" w:rsidRPr="004F276D" w:rsidRDefault="004F276D" w:rsidP="004F276D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4F276D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lastRenderedPageBreak/>
        <w:t>· Следует разделить попытки проникновения на «длительные», в ходе которых совершались возвратно-поступательные движения головой, а также могли присутствовать буксующие движения лапами, и «краткие», в ходе которых данные паттерны отсутствовали. Кроме того, краткие попытки проникновения занимали меньшие временные промежутки.</w:t>
      </w:r>
    </w:p>
    <w:p w:rsidR="004F276D" w:rsidRPr="004F276D" w:rsidRDefault="004F276D" w:rsidP="004F276D">
      <w:pPr>
        <w:spacing w:before="100" w:beforeAutospacing="1" w:after="100" w:afterAutospacing="1" w:line="240" w:lineRule="auto"/>
        <w:jc w:val="both"/>
        <w:outlineLvl w:val="1"/>
        <w:rPr>
          <w:rFonts w:ascii="Helvetica" w:eastAsia="Times New Roman" w:hAnsi="Helvetica" w:cs="Helvetica"/>
          <w:b/>
          <w:bCs/>
          <w:color w:val="000000"/>
          <w:sz w:val="36"/>
          <w:szCs w:val="36"/>
          <w:lang w:eastAsia="ru-RU"/>
        </w:rPr>
      </w:pPr>
      <w:r w:rsidRPr="004F276D">
        <w:rPr>
          <w:rFonts w:ascii="Helvetica" w:eastAsia="Times New Roman" w:hAnsi="Helvetica" w:cs="Helvetica"/>
          <w:b/>
          <w:bCs/>
          <w:color w:val="000000"/>
          <w:sz w:val="36"/>
          <w:szCs w:val="36"/>
          <w:lang w:eastAsia="ru-RU"/>
        </w:rPr>
        <w:t>Подсчет количества поведенческих паттернов: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14"/>
        <w:gridCol w:w="1597"/>
      </w:tblGrid>
      <w:tr w:rsidR="004F276D" w:rsidRPr="004F276D" w:rsidTr="004F27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Паттерн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Количество</w:t>
            </w:r>
          </w:p>
        </w:tc>
      </w:tr>
      <w:tr w:rsidR="004F276D" w:rsidRPr="004F276D" w:rsidTr="004F27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Переходы из отсека в отсек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10</w:t>
            </w:r>
          </w:p>
        </w:tc>
      </w:tr>
      <w:tr w:rsidR="004F276D" w:rsidRPr="004F276D" w:rsidTr="004F27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Длительные попытки проникновения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5</w:t>
            </w:r>
          </w:p>
        </w:tc>
      </w:tr>
      <w:tr w:rsidR="004F276D" w:rsidRPr="004F276D" w:rsidTr="004F27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Краткие попытки проникновения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76D" w:rsidRPr="004F276D" w:rsidRDefault="004F276D" w:rsidP="004F276D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4F276D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2</w:t>
            </w:r>
          </w:p>
        </w:tc>
      </w:tr>
    </w:tbl>
    <w:p w:rsidR="004F276D" w:rsidRPr="004F276D" w:rsidRDefault="004F276D" w:rsidP="004F276D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4F276D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t> </w:t>
      </w:r>
    </w:p>
    <w:p w:rsidR="004F276D" w:rsidRPr="004F276D" w:rsidRDefault="004F276D" w:rsidP="004F276D">
      <w:pPr>
        <w:spacing w:before="100" w:beforeAutospacing="1" w:after="100" w:afterAutospacing="1" w:line="240" w:lineRule="auto"/>
        <w:jc w:val="both"/>
        <w:outlineLvl w:val="1"/>
        <w:rPr>
          <w:rFonts w:ascii="Helvetica" w:eastAsia="Times New Roman" w:hAnsi="Helvetica" w:cs="Helvetica"/>
          <w:b/>
          <w:bCs/>
          <w:color w:val="000000"/>
          <w:sz w:val="36"/>
          <w:szCs w:val="36"/>
          <w:lang w:eastAsia="ru-RU"/>
        </w:rPr>
      </w:pPr>
      <w:r w:rsidRPr="004F276D">
        <w:rPr>
          <w:rFonts w:ascii="Helvetica" w:eastAsia="Times New Roman" w:hAnsi="Helvetica" w:cs="Helvetica"/>
          <w:b/>
          <w:bCs/>
          <w:color w:val="000000"/>
          <w:sz w:val="36"/>
          <w:szCs w:val="36"/>
          <w:lang w:eastAsia="ru-RU"/>
        </w:rPr>
        <w:t>Интерпретация результатов наблюдения</w:t>
      </w:r>
    </w:p>
    <w:p w:rsidR="004F276D" w:rsidRPr="004F276D" w:rsidRDefault="004F276D" w:rsidP="004F276D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4F276D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t>Крысы совершали длительные попытки проникновения только в отверстие № 1, имевшее диаметр M. Можно предположить, что в начале экспериментальной пробы крыса пыталась решить задачу ранее выученным способом – достичь приманку через отверстие № 1. Однако из-за увеличенных границ головы она была неспособна это сделать. Ей пришлось найти новый путь достижения приманки, что, вероятно, вызвало у нее затруднения, исходя из того, что крыса совершала 5 неуспешные попыток проникновения в отверстие № 1, а также много перемещалась из одного отсека в другой, что можно интерпретировать как поисковое поведение.</w:t>
      </w:r>
    </w:p>
    <w:p w:rsidR="00FC7B9F" w:rsidRPr="003B5A85" w:rsidRDefault="00FC7B9F" w:rsidP="003B5A85">
      <w:pPr>
        <w:ind w:firstLine="708"/>
      </w:pPr>
      <w:bookmarkStart w:id="0" w:name="_GoBack"/>
      <w:bookmarkEnd w:id="0"/>
    </w:p>
    <w:sectPr w:rsidR="00FC7B9F" w:rsidRPr="003B5A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CA406F"/>
    <w:multiLevelType w:val="multilevel"/>
    <w:tmpl w:val="499AE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90C"/>
    <w:rsid w:val="003B5A85"/>
    <w:rsid w:val="004F276D"/>
    <w:rsid w:val="00E2690C"/>
    <w:rsid w:val="00FC7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B501A2-6824-4AD5-93A9-718707CD1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B5A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B5A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5A8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B5A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B5A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B5A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69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tent.inpsycho.ru/580442e20d7a2bedb1ff801973fe7ea2" TargetMode="External"/><Relationship Id="rId13" Type="http://schemas.openxmlformats.org/officeDocument/2006/relationships/hyperlink" Target="http://content.inpsycho.ru/686115f3ab6af8ef40ca0fbfe4c41b28" TargetMode="External"/><Relationship Id="rId18" Type="http://schemas.openxmlformats.org/officeDocument/2006/relationships/hyperlink" Target="http://content.inpsycho.ru/29a324923b2bf1d70a5e2637fe11222b" TargetMode="External"/><Relationship Id="rId26" Type="http://schemas.openxmlformats.org/officeDocument/2006/relationships/hyperlink" Target="http://content.inpsycho.ru/686115f3ab6af8ef40ca0fbfe4c41b28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content.inpsycho.ru/580442e20d7a2bedb1ff801973fe7ea2" TargetMode="External"/><Relationship Id="rId7" Type="http://schemas.openxmlformats.org/officeDocument/2006/relationships/hyperlink" Target="http://content.inpsycho.ru/36afa5015b8e4dbeda838f5209dd77d9" TargetMode="External"/><Relationship Id="rId12" Type="http://schemas.openxmlformats.org/officeDocument/2006/relationships/hyperlink" Target="http://content.inpsycho.ru/3b9e1bf2a84a475542dafbf9c31fc156" TargetMode="External"/><Relationship Id="rId17" Type="http://schemas.openxmlformats.org/officeDocument/2006/relationships/image" Target="media/image3.png"/><Relationship Id="rId25" Type="http://schemas.openxmlformats.org/officeDocument/2006/relationships/hyperlink" Target="http://content.inpsycho.ru/3b9e1bf2a84a475542dafbf9c31fc156" TargetMode="External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0" Type="http://schemas.openxmlformats.org/officeDocument/2006/relationships/hyperlink" Target="http://content.inpsycho.ru/36afa5015b8e4dbeda838f5209dd77d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content.inpsycho.ru/18ec806b295a4bc8214daf2d2c025022" TargetMode="External"/><Relationship Id="rId11" Type="http://schemas.openxmlformats.org/officeDocument/2006/relationships/hyperlink" Target="http://content.inpsycho.ru/3c077e535a35004f23c0b765737b24d7" TargetMode="External"/><Relationship Id="rId24" Type="http://schemas.openxmlformats.org/officeDocument/2006/relationships/hyperlink" Target="http://content.inpsycho.ru/3c077e535a35004f23c0b765737b24d7" TargetMode="External"/><Relationship Id="rId5" Type="http://schemas.openxmlformats.org/officeDocument/2006/relationships/hyperlink" Target="http://content.inpsycho.ru/29a324923b2bf1d70a5e2637fe11222b" TargetMode="External"/><Relationship Id="rId15" Type="http://schemas.openxmlformats.org/officeDocument/2006/relationships/image" Target="media/image1.png"/><Relationship Id="rId23" Type="http://schemas.openxmlformats.org/officeDocument/2006/relationships/hyperlink" Target="http://content.inpsycho.ru/f72e5006c01b54752f5223aab82943ce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content.inpsycho.ru/f72e5006c01b54752f5223aab82943ce" TargetMode="External"/><Relationship Id="rId19" Type="http://schemas.openxmlformats.org/officeDocument/2006/relationships/hyperlink" Target="http://content.inpsycho.ru/18ec806b295a4bc8214daf2d2c02502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ontent.inpsycho.ru/f43c126d7ccc127aeeebe2c92f009666" TargetMode="External"/><Relationship Id="rId14" Type="http://schemas.openxmlformats.org/officeDocument/2006/relationships/hyperlink" Target="http://psyjournals.ru/exp/2016/n1/Khvatov_et_al.shtml" TargetMode="External"/><Relationship Id="rId22" Type="http://schemas.openxmlformats.org/officeDocument/2006/relationships/hyperlink" Target="http://content.inpsycho.ru/f43c126d7ccc127aeeebe2c92f009666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1797</Words>
  <Characters>10246</Characters>
  <Application>Microsoft Office Word</Application>
  <DocSecurity>0</DocSecurity>
  <Lines>85</Lines>
  <Paragraphs>24</Paragraphs>
  <ScaleCrop>false</ScaleCrop>
  <Company>Reanimator Extreme Edition</Company>
  <LinksUpToDate>false</LinksUpToDate>
  <CharactersWithSpaces>12019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2022-09-15T06:42:00Z</dcterms:created>
  <dcterms:modified xsi:type="dcterms:W3CDTF">2022-09-15T06:48:00Z</dcterms:modified>
</cp:coreProperties>
</file>