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EABF7" w14:textId="77777777" w:rsidR="00941518" w:rsidRDefault="00941518" w:rsidP="00941518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494948"/>
        </w:rPr>
      </w:pPr>
      <w:r>
        <w:rPr>
          <w:rStyle w:val="a4"/>
          <w:rFonts w:ascii="Verdana" w:hAnsi="Verdana" w:cs="Tahoma"/>
          <w:color w:val="222A35"/>
        </w:rPr>
        <w:t>Уважаемый студент!</w:t>
      </w:r>
    </w:p>
    <w:p w14:paraId="6F07F67F" w14:textId="77777777" w:rsidR="00941518" w:rsidRDefault="00941518" w:rsidP="00941518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494948"/>
        </w:rPr>
      </w:pPr>
      <w:r>
        <w:rPr>
          <w:rFonts w:ascii="Verdana" w:hAnsi="Verdana" w:cs="Tahoma"/>
          <w:color w:val="222A35"/>
        </w:rPr>
        <w:t>Работу необходимо выполнить в строгом соответствии с </w:t>
      </w:r>
      <w:hyperlink r:id="rId4" w:tgtFrame="_blank" w:history="1">
        <w:r>
          <w:rPr>
            <w:rStyle w:val="a5"/>
            <w:rFonts w:ascii="Verdana" w:hAnsi="Verdana" w:cs="Tahoma"/>
            <w:color w:val="222A35"/>
          </w:rPr>
          <w:t>Методическими указаниями</w:t>
        </w:r>
      </w:hyperlink>
      <w:r>
        <w:rPr>
          <w:rFonts w:ascii="Verdana" w:hAnsi="Verdana" w:cs="Tahoma"/>
          <w:color w:val="222A35"/>
        </w:rPr>
        <w:t>, размещенными на сайте Института не позднее чем за 20 дней до окончания периода доступа.</w:t>
      </w:r>
    </w:p>
    <w:p w14:paraId="1F886930" w14:textId="77777777" w:rsidR="00941518" w:rsidRDefault="00941518" w:rsidP="00941518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494948"/>
        </w:rPr>
      </w:pPr>
      <w:r>
        <w:rPr>
          <w:rFonts w:ascii="Verdana" w:hAnsi="Verdana" w:cs="Tahoma"/>
          <w:color w:val="222A35"/>
        </w:rPr>
        <w:t>Для отправки выполненной работы нужно перейти к сдаче мероприятия (1)</w:t>
      </w:r>
    </w:p>
    <w:p w14:paraId="4F382470" w14:textId="2A1821C1" w:rsidR="00941518" w:rsidRDefault="00941518" w:rsidP="00941518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494948"/>
        </w:rPr>
      </w:pPr>
      <w:r>
        <w:rPr>
          <w:rFonts w:ascii="Verdana" w:hAnsi="Verdana" w:cs="Tahoma"/>
          <w:noProof/>
          <w:color w:val="222A35"/>
        </w:rPr>
        <w:drawing>
          <wp:inline distT="0" distB="0" distL="0" distR="0" wp14:anchorId="26DECA0D" wp14:editId="520522E2">
            <wp:extent cx="5334000" cy="3657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DAB9E6" w14:textId="77777777" w:rsidR="00941518" w:rsidRDefault="00941518" w:rsidP="00941518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494948"/>
        </w:rPr>
      </w:pPr>
      <w:r>
        <w:rPr>
          <w:rFonts w:ascii="Verdana" w:hAnsi="Verdana" w:cs="Tahoma"/>
          <w:color w:val="222A35"/>
        </w:rPr>
        <w:t>Загрузить файлы через кнопку «Обзор» (2), в формате «.</w:t>
      </w:r>
      <w:proofErr w:type="spellStart"/>
      <w:r>
        <w:rPr>
          <w:rFonts w:ascii="Verdana" w:hAnsi="Verdana" w:cs="Tahoma"/>
          <w:color w:val="222A35"/>
        </w:rPr>
        <w:t>docx</w:t>
      </w:r>
      <w:proofErr w:type="spellEnd"/>
      <w:r>
        <w:rPr>
          <w:rFonts w:ascii="Verdana" w:hAnsi="Verdana" w:cs="Tahoma"/>
          <w:color w:val="222A35"/>
        </w:rPr>
        <w:t>» или «.</w:t>
      </w:r>
      <w:proofErr w:type="spellStart"/>
      <w:r>
        <w:rPr>
          <w:rFonts w:ascii="Verdana" w:hAnsi="Verdana" w:cs="Tahoma"/>
          <w:color w:val="222A35"/>
        </w:rPr>
        <w:t>pdf</w:t>
      </w:r>
      <w:proofErr w:type="spellEnd"/>
      <w:r>
        <w:rPr>
          <w:rFonts w:ascii="Verdana" w:hAnsi="Verdana" w:cs="Tahoma"/>
          <w:color w:val="222A35"/>
        </w:rPr>
        <w:t>», и нажать кнопку «отправить ответ» (3).</w:t>
      </w:r>
    </w:p>
    <w:p w14:paraId="5D1A84E5" w14:textId="2EDCDC3B" w:rsidR="00941518" w:rsidRDefault="00941518" w:rsidP="00941518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494948"/>
        </w:rPr>
      </w:pPr>
      <w:r>
        <w:rPr>
          <w:rFonts w:ascii="Tahoma" w:hAnsi="Tahoma" w:cs="Tahoma"/>
          <w:color w:val="494948"/>
        </w:rPr>
        <w:lastRenderedPageBreak/>
        <w:t> </w:t>
      </w:r>
      <w:r>
        <w:rPr>
          <w:rFonts w:ascii="Tahoma" w:hAnsi="Tahoma" w:cs="Tahoma"/>
          <w:noProof/>
          <w:color w:val="494948"/>
        </w:rPr>
        <w:drawing>
          <wp:inline distT="0" distB="0" distL="0" distR="0" wp14:anchorId="4BFA12C3" wp14:editId="01763506">
            <wp:extent cx="4924425" cy="4191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924F3" w14:textId="77777777" w:rsidR="00941518" w:rsidRDefault="00941518" w:rsidP="00941518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494948"/>
        </w:rPr>
      </w:pPr>
      <w:r>
        <w:rPr>
          <w:rFonts w:ascii="Verdana" w:hAnsi="Verdana" w:cs="Tahoma"/>
          <w:color w:val="494948"/>
        </w:rPr>
        <w:t>Обращаем Ваше внимание, в практиках не указываются даты и периоды прохождения, а если у Вас практика без итогового мероприятия (Без ИМ), сдавать ее не нужно.</w:t>
      </w:r>
    </w:p>
    <w:p w14:paraId="25BB5D5D" w14:textId="77777777" w:rsidR="00941518" w:rsidRDefault="00941518" w:rsidP="00941518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494948"/>
        </w:rPr>
      </w:pPr>
      <w:r>
        <w:rPr>
          <w:rFonts w:ascii="Verdana" w:hAnsi="Verdana" w:cs="Tahoma"/>
          <w:color w:val="494948"/>
        </w:rPr>
        <w:t>Более подробная информация о прохождении практик публикуется </w:t>
      </w:r>
      <w:hyperlink r:id="rId7" w:tgtFrame="_blank" w:history="1">
        <w:r>
          <w:rPr>
            <w:rStyle w:val="a5"/>
            <w:rFonts w:ascii="Verdana" w:hAnsi="Verdana" w:cs="Tahoma"/>
            <w:color w:val="000000"/>
          </w:rPr>
          <w:t>в разделе «Вебинары»</w:t>
        </w:r>
      </w:hyperlink>
      <w:r>
        <w:rPr>
          <w:rFonts w:ascii="Verdana" w:hAnsi="Verdana" w:cs="Tahoma"/>
          <w:color w:val="494948"/>
        </w:rPr>
        <w:t>.</w:t>
      </w:r>
    </w:p>
    <w:p w14:paraId="3F729629" w14:textId="77777777" w:rsidR="00D932C6" w:rsidRDefault="00D932C6"/>
    <w:sectPr w:rsidR="00D932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7BD"/>
    <w:rsid w:val="00941518"/>
    <w:rsid w:val="00D932C6"/>
    <w:rsid w:val="00F71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DDC037-E568-4939-A06B-E448258E1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15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41518"/>
    <w:rPr>
      <w:b/>
      <w:bCs/>
    </w:rPr>
  </w:style>
  <w:style w:type="character" w:styleId="a5">
    <w:name w:val="Hyperlink"/>
    <w:basedOn w:val="a0"/>
    <w:uiPriority w:val="99"/>
    <w:semiHidden/>
    <w:unhideWhenUsed/>
    <w:rsid w:val="009415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64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ms.mti.edu.ru/schedule/webina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mti.edu.ru/student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2023-11-30T09:33:00Z</dcterms:created>
  <dcterms:modified xsi:type="dcterms:W3CDTF">2023-11-30T09:33:00Z</dcterms:modified>
</cp:coreProperties>
</file>