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F58" w:rsidRPr="003E3784" w:rsidRDefault="00BE2F58" w:rsidP="00BE2F58">
      <w:pPr>
        <w:pStyle w:val="1"/>
        <w:spacing w:before="0" w:line="240" w:lineRule="auto"/>
        <w:jc w:val="center"/>
        <w:rPr>
          <w:rFonts w:eastAsia="Times New Roman"/>
          <w:sz w:val="24"/>
          <w:szCs w:val="24"/>
        </w:rPr>
      </w:pPr>
      <w:r w:rsidRPr="003E3784">
        <w:rPr>
          <w:rFonts w:eastAsia="Times New Roman"/>
          <w:sz w:val="24"/>
          <w:szCs w:val="24"/>
        </w:rPr>
        <w:t>Практическое задание 1</w:t>
      </w:r>
    </w:p>
    <w:p w:rsidR="00BE2F58" w:rsidRPr="003E3784" w:rsidRDefault="00BE2F58" w:rsidP="00BE2F58">
      <w:pPr>
        <w:tabs>
          <w:tab w:val="left" w:pos="5955"/>
        </w:tabs>
        <w:ind w:firstLine="709"/>
        <w:jc w:val="both"/>
        <w:rPr>
          <w:b/>
        </w:rPr>
      </w:pPr>
    </w:p>
    <w:p w:rsidR="00BE2F58" w:rsidRPr="003E3784" w:rsidRDefault="00BE2F58" w:rsidP="00BE2F58">
      <w:pPr>
        <w:jc w:val="center"/>
      </w:pPr>
      <w:r w:rsidRPr="003E3784">
        <w:t>«</w:t>
      </w:r>
      <w:r w:rsidRPr="003E3784">
        <w:rPr>
          <w:b/>
        </w:rPr>
        <w:t>Идея бизнес-плана</w:t>
      </w:r>
      <w:r w:rsidRPr="003E3784">
        <w:t>»</w:t>
      </w:r>
    </w:p>
    <w:p w:rsidR="00BE2F58" w:rsidRPr="003E3784" w:rsidRDefault="00BE2F58" w:rsidP="00BE2F58">
      <w:pPr>
        <w:tabs>
          <w:tab w:val="left" w:pos="5955"/>
        </w:tabs>
        <w:ind w:firstLine="709"/>
        <w:jc w:val="center"/>
        <w:rPr>
          <w:b/>
          <w:highlight w:val="green"/>
        </w:rPr>
      </w:pPr>
      <w:r w:rsidRPr="003E3784">
        <w:rPr>
          <w:b/>
          <w:highlight w:val="green"/>
        </w:rPr>
        <w:t xml:space="preserve"> </w:t>
      </w:r>
    </w:p>
    <w:p w:rsidR="00BE2F58" w:rsidRPr="003E3784" w:rsidRDefault="00BE2F58" w:rsidP="00BE2F58">
      <w:pPr>
        <w:tabs>
          <w:tab w:val="left" w:pos="5955"/>
        </w:tabs>
        <w:jc w:val="center"/>
        <w:rPr>
          <w:b/>
          <w:highlight w:val="green"/>
        </w:rPr>
      </w:pPr>
      <w:r w:rsidRPr="00B70550">
        <w:rPr>
          <w:b/>
        </w:rPr>
        <w:t xml:space="preserve">Тема 4. Анализ рынка и </w:t>
      </w:r>
      <w:proofErr w:type="gramStart"/>
      <w:r w:rsidRPr="00B70550">
        <w:rPr>
          <w:b/>
        </w:rPr>
        <w:t>бизнес-среды</w:t>
      </w:r>
      <w:proofErr w:type="gramEnd"/>
    </w:p>
    <w:p w:rsidR="00BE2F58" w:rsidRPr="003E3784" w:rsidRDefault="00BE2F58" w:rsidP="00BE2F58">
      <w:pPr>
        <w:tabs>
          <w:tab w:val="left" w:pos="5955"/>
        </w:tabs>
        <w:ind w:firstLine="709"/>
        <w:jc w:val="both"/>
        <w:rPr>
          <w:b/>
          <w:highlight w:val="green"/>
        </w:rPr>
      </w:pPr>
    </w:p>
    <w:p w:rsidR="00BE2F58" w:rsidRPr="003E3784" w:rsidRDefault="00BE2F58" w:rsidP="00BE2F58">
      <w:pPr>
        <w:ind w:firstLine="709"/>
        <w:jc w:val="both"/>
      </w:pPr>
      <w:r w:rsidRPr="003E3784">
        <w:rPr>
          <w:b/>
          <w:bCs/>
        </w:rPr>
        <w:t xml:space="preserve">Цель: </w:t>
      </w:r>
      <w:r w:rsidRPr="003E3784">
        <w:t xml:space="preserve">формирование практических навыков генерирования </w:t>
      </w:r>
      <w:proofErr w:type="gramStart"/>
      <w:r w:rsidRPr="003E3784">
        <w:t>бизнес-идей</w:t>
      </w:r>
      <w:proofErr w:type="gramEnd"/>
      <w:r w:rsidRPr="003E3784">
        <w:t xml:space="preserve"> и обоснования их экономической целесообразности.</w:t>
      </w:r>
    </w:p>
    <w:p w:rsidR="00BE2F58" w:rsidRPr="00026A0C" w:rsidRDefault="00BE2F58" w:rsidP="00BE2F58">
      <w:pPr>
        <w:pStyle w:val="21"/>
        <w:numPr>
          <w:ilvl w:val="0"/>
          <w:numId w:val="1"/>
        </w:numPr>
        <w:tabs>
          <w:tab w:val="clear" w:pos="720"/>
          <w:tab w:val="num" w:pos="851"/>
        </w:tabs>
        <w:ind w:left="0" w:firstLine="567"/>
        <w:textAlignment w:val="auto"/>
        <w:rPr>
          <w:sz w:val="24"/>
          <w:szCs w:val="24"/>
        </w:rPr>
      </w:pPr>
      <w:r w:rsidRPr="00026A0C">
        <w:rPr>
          <w:sz w:val="24"/>
          <w:szCs w:val="24"/>
        </w:rPr>
        <w:t>Изучить теоретический ма</w:t>
      </w:r>
      <w:r>
        <w:rPr>
          <w:sz w:val="24"/>
          <w:szCs w:val="24"/>
        </w:rPr>
        <w:t xml:space="preserve">териал учебника по данной теме </w:t>
      </w:r>
      <w:r w:rsidRPr="00026A0C">
        <w:rPr>
          <w:sz w:val="24"/>
          <w:szCs w:val="24"/>
        </w:rPr>
        <w:t>и публикации по теме (не старше 5 лет).</w:t>
      </w:r>
    </w:p>
    <w:p w:rsidR="00BE2F58" w:rsidRPr="00026A0C" w:rsidRDefault="00BE2F58" w:rsidP="00BE2F58">
      <w:pPr>
        <w:numPr>
          <w:ilvl w:val="0"/>
          <w:numId w:val="1"/>
        </w:numPr>
        <w:tabs>
          <w:tab w:val="clear" w:pos="720"/>
          <w:tab w:val="num" w:pos="851"/>
        </w:tabs>
        <w:ind w:left="0" w:firstLine="567"/>
        <w:jc w:val="both"/>
      </w:pPr>
      <w:r>
        <w:t>З</w:t>
      </w:r>
      <w:r w:rsidRPr="00026A0C">
        <w:t>аполн</w:t>
      </w:r>
      <w:r>
        <w:t>ить</w:t>
      </w:r>
      <w:r w:rsidRPr="00026A0C">
        <w:t xml:space="preserve"> бланк выполнения задания № 1 и сдать его на проверку преподавателю.</w:t>
      </w:r>
    </w:p>
    <w:p w:rsidR="00BE2F58" w:rsidRDefault="00BE2F58" w:rsidP="00BE2F58">
      <w:pPr>
        <w:autoSpaceDE w:val="0"/>
        <w:autoSpaceDN w:val="0"/>
        <w:adjustRightInd w:val="0"/>
        <w:ind w:firstLine="709"/>
        <w:rPr>
          <w:b/>
          <w:bCs/>
          <w:color w:val="000000"/>
        </w:rPr>
      </w:pPr>
      <w:r>
        <w:rPr>
          <w:b/>
          <w:bCs/>
          <w:color w:val="000000"/>
        </w:rPr>
        <w:t>Аннотация к заданию</w:t>
      </w:r>
    </w:p>
    <w:p w:rsidR="00BE2F58" w:rsidRDefault="00BE2F58" w:rsidP="00BE2F58">
      <w:pPr>
        <w:autoSpaceDE w:val="0"/>
        <w:autoSpaceDN w:val="0"/>
        <w:adjustRightInd w:val="0"/>
        <w:ind w:firstLine="709"/>
        <w:jc w:val="both"/>
        <w:rPr>
          <w:bCs/>
          <w:color w:val="000000"/>
        </w:rPr>
      </w:pPr>
      <w:r>
        <w:rPr>
          <w:bCs/>
          <w:color w:val="000000"/>
        </w:rPr>
        <w:t xml:space="preserve">Однажды холодным зимним вечером Вы с семьей поехали в супермаркет за покупками. Делая покупки, вы оказались в отделе фруктов и овощей, где с большой скидкой продавалась клубника из Израиля. Вы купили клубнику, приехали домой и, уютно устроившись за компьютером, решили, наслаждаясь вкусной ягодой, приятно провести время за общением с друзьями в </w:t>
      </w:r>
      <w:proofErr w:type="spellStart"/>
      <w:r>
        <w:rPr>
          <w:bCs/>
          <w:color w:val="000000"/>
        </w:rPr>
        <w:t>соцсетях</w:t>
      </w:r>
      <w:proofErr w:type="spellEnd"/>
      <w:r>
        <w:rPr>
          <w:bCs/>
          <w:color w:val="000000"/>
        </w:rPr>
        <w:t xml:space="preserve">. И тут на страничке своей знакомой Вы увидели </w:t>
      </w:r>
      <w:proofErr w:type="spellStart"/>
      <w:r>
        <w:rPr>
          <w:bCs/>
          <w:color w:val="000000"/>
        </w:rPr>
        <w:t>репост</w:t>
      </w:r>
      <w:proofErr w:type="spellEnd"/>
      <w:r>
        <w:rPr>
          <w:bCs/>
          <w:color w:val="000000"/>
        </w:rPr>
        <w:t xml:space="preserve"> фотографии ягод, украшенных шоколадом, пищевыми украшениями и блестками. Эта фотография Вам очень понравилась. А поскольку Вы любите печь, у Вас дома оказались необходимые ингредиенты для создания такого же десерта</w:t>
      </w:r>
      <w:r w:rsidRPr="00383EA6">
        <w:rPr>
          <w:bCs/>
          <w:color w:val="000000"/>
        </w:rPr>
        <w:t xml:space="preserve">: </w:t>
      </w:r>
      <w:r>
        <w:rPr>
          <w:bCs/>
          <w:color w:val="000000"/>
        </w:rPr>
        <w:t xml:space="preserve">кондитерский шоколад, пищевая краска, кокосовая стружка, миндальные крошки. Вы </w:t>
      </w:r>
      <w:proofErr w:type="gramStart"/>
      <w:r>
        <w:rPr>
          <w:bCs/>
          <w:color w:val="000000"/>
        </w:rPr>
        <w:t>остались очень довольны</w:t>
      </w:r>
      <w:proofErr w:type="gramEnd"/>
      <w:r>
        <w:rPr>
          <w:bCs/>
          <w:color w:val="000000"/>
        </w:rPr>
        <w:t xml:space="preserve"> собой и тем, что у Вас получилось. В благодарность за идею и приятно проведенный вечер Вы подарили сделанный вами десерт из ягод своей знакомой, на страничке которой и увидели фото. Ваша подруга также пришла в восторг от результата и предложила Вам заняться бизнесом – делать такие десерты на заказ и продавать в качестве оригинальных подарков.</w:t>
      </w:r>
    </w:p>
    <w:p w:rsidR="00BE2F58" w:rsidRDefault="00BE2F58" w:rsidP="00BE2F58">
      <w:pPr>
        <w:autoSpaceDE w:val="0"/>
        <w:autoSpaceDN w:val="0"/>
        <w:adjustRightInd w:val="0"/>
        <w:ind w:firstLine="709"/>
        <w:rPr>
          <w:bCs/>
          <w:color w:val="000000"/>
        </w:rPr>
      </w:pPr>
      <w:r w:rsidRPr="00383EA6">
        <w:rPr>
          <w:b/>
          <w:bCs/>
          <w:color w:val="000000"/>
        </w:rPr>
        <w:t>Задание.</w:t>
      </w:r>
      <w:r>
        <w:rPr>
          <w:bCs/>
          <w:color w:val="000000"/>
        </w:rPr>
        <w:t xml:space="preserve"> </w:t>
      </w:r>
    </w:p>
    <w:p w:rsidR="00BE2F58" w:rsidRPr="003E12AB" w:rsidRDefault="00BE2F58" w:rsidP="00BE2F58">
      <w:pPr>
        <w:autoSpaceDE w:val="0"/>
        <w:autoSpaceDN w:val="0"/>
        <w:adjustRightInd w:val="0"/>
        <w:ind w:firstLine="709"/>
        <w:jc w:val="both"/>
      </w:pPr>
      <w:r w:rsidRPr="003E12AB">
        <w:t>Используя</w:t>
      </w:r>
      <w:r w:rsidRPr="003E12AB">
        <w:rPr>
          <w:b/>
        </w:rPr>
        <w:t xml:space="preserve"> </w:t>
      </w:r>
      <w:r w:rsidRPr="003E12AB">
        <w:rPr>
          <w:rFonts w:eastAsia="TimesNewRoman"/>
        </w:rPr>
        <w:t xml:space="preserve">следующий </w:t>
      </w:r>
      <w:r w:rsidRPr="003E12AB">
        <w:rPr>
          <w:rFonts w:eastAsia="TimesNewRoman"/>
          <w:b/>
          <w:i/>
        </w:rPr>
        <w:t>шаблон</w:t>
      </w:r>
      <w:r w:rsidRPr="003E12AB">
        <w:t xml:space="preserve">, </w:t>
      </w:r>
      <w:r w:rsidRPr="003E12AB">
        <w:rPr>
          <w:rFonts w:eastAsia="TimesNewRoman"/>
        </w:rPr>
        <w:t>опишите Ваш продукт/услугу и его конкурентные преимущества</w:t>
      </w:r>
      <w:r>
        <w:rPr>
          <w:rFonts w:eastAsia="TimesNewRoman"/>
        </w:rPr>
        <w:t>, которые позволят Вашей идее стать коммерчески успешной</w:t>
      </w:r>
      <w:r w:rsidRPr="003E12AB">
        <w:t>:</w:t>
      </w:r>
    </w:p>
    <w:p w:rsidR="00BE2F58" w:rsidRPr="003E12AB" w:rsidRDefault="00BE2F58" w:rsidP="00BE2F58">
      <w:pPr>
        <w:ind w:firstLine="709"/>
        <w:jc w:val="both"/>
      </w:pPr>
      <w:r w:rsidRPr="003E12AB">
        <w:t>• «</w:t>
      </w:r>
      <w:r w:rsidRPr="003E12AB">
        <w:rPr>
          <w:rFonts w:eastAsia="TimesNewRoman"/>
        </w:rPr>
        <w:t>для</w:t>
      </w:r>
      <w:r w:rsidRPr="003E12AB">
        <w:t xml:space="preserve">» — </w:t>
      </w:r>
      <w:r>
        <w:t xml:space="preserve">описать </w:t>
      </w:r>
      <w:r w:rsidRPr="003E12AB">
        <w:rPr>
          <w:rFonts w:eastAsia="TimesNewRoman"/>
        </w:rPr>
        <w:t>целев</w:t>
      </w:r>
      <w:r>
        <w:rPr>
          <w:rFonts w:eastAsia="TimesNewRoman"/>
        </w:rPr>
        <w:t>ую</w:t>
      </w:r>
      <w:r w:rsidRPr="003E12AB">
        <w:rPr>
          <w:rFonts w:eastAsia="TimesNewRoman"/>
        </w:rPr>
        <w:t xml:space="preserve"> аудитори</w:t>
      </w:r>
      <w:r>
        <w:rPr>
          <w:rFonts w:eastAsia="TimesNewRoman"/>
        </w:rPr>
        <w:t>ю, на которую ориентирован Ваш товар</w:t>
      </w:r>
      <w:r w:rsidRPr="003E12AB">
        <w:t>;</w:t>
      </w:r>
    </w:p>
    <w:p w:rsidR="00BE2F58" w:rsidRPr="003E12AB" w:rsidRDefault="00BE2F58" w:rsidP="00BE2F58">
      <w:pPr>
        <w:ind w:firstLine="709"/>
        <w:jc w:val="both"/>
      </w:pPr>
      <w:proofErr w:type="gramStart"/>
      <w:r w:rsidRPr="003E12AB">
        <w:t>• «</w:t>
      </w:r>
      <w:r w:rsidRPr="003E12AB">
        <w:rPr>
          <w:rFonts w:eastAsia="TimesNewRoman"/>
        </w:rPr>
        <w:t>который</w:t>
      </w:r>
      <w:r w:rsidRPr="003E12AB">
        <w:t xml:space="preserve">» — </w:t>
      </w:r>
      <w:r>
        <w:t xml:space="preserve">описать </w:t>
      </w:r>
      <w:r w:rsidRPr="003E12AB">
        <w:rPr>
          <w:rFonts w:eastAsia="TimesNewRoman"/>
        </w:rPr>
        <w:t>потребност</w:t>
      </w:r>
      <w:r>
        <w:rPr>
          <w:rFonts w:eastAsia="TimesNewRoman"/>
        </w:rPr>
        <w:t>и потребителей, которые будет удовлетворять товар,</w:t>
      </w:r>
      <w:r w:rsidRPr="003E12AB">
        <w:rPr>
          <w:rFonts w:eastAsia="TimesNewRoman"/>
        </w:rPr>
        <w:t xml:space="preserve"> или возможност</w:t>
      </w:r>
      <w:r>
        <w:rPr>
          <w:rFonts w:eastAsia="TimesNewRoman"/>
        </w:rPr>
        <w:t>и, которые он предоставит потребителю</w:t>
      </w:r>
      <w:r w:rsidRPr="003E12AB">
        <w:t>;</w:t>
      </w:r>
      <w:proofErr w:type="gramEnd"/>
    </w:p>
    <w:p w:rsidR="00BE2F58" w:rsidRPr="003E12AB" w:rsidRDefault="00BE2F58" w:rsidP="00BE2F58">
      <w:pPr>
        <w:ind w:firstLine="709"/>
        <w:jc w:val="both"/>
      </w:pPr>
      <w:r w:rsidRPr="003E12AB">
        <w:t>• «</w:t>
      </w:r>
      <w:r w:rsidRPr="003E12AB">
        <w:rPr>
          <w:rFonts w:eastAsia="TimesNewRoman"/>
        </w:rPr>
        <w:t>этот</w:t>
      </w:r>
      <w:r w:rsidRPr="003E12AB">
        <w:t xml:space="preserve">» — </w:t>
      </w:r>
      <w:r>
        <w:t xml:space="preserve">придумать </w:t>
      </w:r>
      <w:r w:rsidRPr="003E12AB">
        <w:rPr>
          <w:rFonts w:eastAsia="TimesNewRoman"/>
        </w:rPr>
        <w:t>имя продукта</w:t>
      </w:r>
      <w:r w:rsidRPr="003E12AB">
        <w:t>;</w:t>
      </w:r>
    </w:p>
    <w:p w:rsidR="00BE2F58" w:rsidRPr="003E12AB" w:rsidRDefault="00BE2F58" w:rsidP="00BE2F58">
      <w:pPr>
        <w:ind w:firstLine="709"/>
        <w:jc w:val="both"/>
      </w:pPr>
      <w:r w:rsidRPr="003E12AB">
        <w:t>• «</w:t>
      </w:r>
      <w:r w:rsidRPr="003E12AB">
        <w:rPr>
          <w:rFonts w:eastAsia="TimesNewRoman"/>
        </w:rPr>
        <w:t>является</w:t>
      </w:r>
      <w:r w:rsidRPr="003E12AB">
        <w:t xml:space="preserve">» — </w:t>
      </w:r>
      <w:r w:rsidRPr="003E12AB">
        <w:rPr>
          <w:rFonts w:eastAsia="TimesNewRoman"/>
        </w:rPr>
        <w:t>категория продукта</w:t>
      </w:r>
      <w:r>
        <w:rPr>
          <w:rFonts w:eastAsia="TimesNewRoman"/>
        </w:rPr>
        <w:t>, к которой относится придуманный Вами товар</w:t>
      </w:r>
      <w:r w:rsidRPr="003E12AB">
        <w:t>;</w:t>
      </w:r>
    </w:p>
    <w:p w:rsidR="00BE2F58" w:rsidRPr="003E12AB" w:rsidRDefault="00BE2F58" w:rsidP="00BE2F58">
      <w:pPr>
        <w:ind w:firstLine="709"/>
        <w:jc w:val="both"/>
      </w:pPr>
      <w:r w:rsidRPr="003E12AB">
        <w:t>• «</w:t>
      </w:r>
      <w:r w:rsidRPr="003E12AB">
        <w:rPr>
          <w:rFonts w:eastAsia="TimesNewRoman"/>
        </w:rPr>
        <w:t>который</w:t>
      </w:r>
      <w:r w:rsidRPr="003E12AB">
        <w:t xml:space="preserve">» — </w:t>
      </w:r>
      <w:r w:rsidRPr="003E12AB">
        <w:rPr>
          <w:rFonts w:eastAsia="TimesNewRoman"/>
        </w:rPr>
        <w:t>ключевое преимущество</w:t>
      </w:r>
      <w:r w:rsidRPr="003E12AB">
        <w:t xml:space="preserve">, </w:t>
      </w:r>
      <w:r w:rsidRPr="003E12AB">
        <w:rPr>
          <w:rFonts w:eastAsia="TimesNewRoman"/>
        </w:rPr>
        <w:t>основная причина для покупки или использования</w:t>
      </w:r>
      <w:r>
        <w:rPr>
          <w:rFonts w:eastAsia="TimesNewRoman"/>
        </w:rPr>
        <w:t xml:space="preserve"> Вашего товара</w:t>
      </w:r>
      <w:r w:rsidRPr="003E12AB">
        <w:t>;</w:t>
      </w:r>
    </w:p>
    <w:p w:rsidR="00BE2F58" w:rsidRPr="003E12AB" w:rsidRDefault="00BE2F58" w:rsidP="00BE2F58">
      <w:pPr>
        <w:ind w:firstLine="709"/>
        <w:jc w:val="both"/>
      </w:pPr>
      <w:r w:rsidRPr="003E12AB">
        <w:t>• «</w:t>
      </w:r>
      <w:r w:rsidRPr="003E12AB">
        <w:rPr>
          <w:rFonts w:eastAsia="TimesNewRoman"/>
        </w:rPr>
        <w:t xml:space="preserve">в отличие </w:t>
      </w:r>
      <w:proofErr w:type="gramStart"/>
      <w:r w:rsidRPr="003E12AB">
        <w:rPr>
          <w:rFonts w:eastAsia="TimesNewRoman"/>
        </w:rPr>
        <w:t>от</w:t>
      </w:r>
      <w:proofErr w:type="gramEnd"/>
      <w:r w:rsidRPr="003E12AB">
        <w:t xml:space="preserve">» — </w:t>
      </w:r>
      <w:r w:rsidRPr="003E12AB">
        <w:rPr>
          <w:rFonts w:eastAsia="TimesNewRoman"/>
        </w:rPr>
        <w:t>основной конкурирующий продукт</w:t>
      </w:r>
      <w:r w:rsidRPr="003E12AB">
        <w:t xml:space="preserve">, </w:t>
      </w:r>
      <w:r w:rsidRPr="003E12AB">
        <w:rPr>
          <w:rFonts w:eastAsia="TimesNewRoman"/>
        </w:rPr>
        <w:t>система или бизнес</w:t>
      </w:r>
      <w:r w:rsidRPr="003E12AB">
        <w:t>-</w:t>
      </w:r>
      <w:r w:rsidRPr="003E12AB">
        <w:rPr>
          <w:rFonts w:eastAsia="TimesNewRoman"/>
        </w:rPr>
        <w:t>процесс</w:t>
      </w:r>
      <w:r w:rsidRPr="003E12AB">
        <w:t>;</w:t>
      </w:r>
    </w:p>
    <w:p w:rsidR="00BE2F58" w:rsidRDefault="00BE2F58" w:rsidP="00BE2F58">
      <w:pPr>
        <w:ind w:firstLine="709"/>
        <w:jc w:val="both"/>
      </w:pPr>
      <w:r w:rsidRPr="003E12AB">
        <w:t>• «</w:t>
      </w:r>
      <w:r w:rsidRPr="003E12AB">
        <w:rPr>
          <w:rFonts w:eastAsia="TimesNewRoman"/>
        </w:rPr>
        <w:t>наш продукт</w:t>
      </w:r>
      <w:r w:rsidRPr="003E12AB">
        <w:t xml:space="preserve">» — </w:t>
      </w:r>
      <w:r>
        <w:rPr>
          <w:rFonts w:eastAsia="TimesNewRoman"/>
        </w:rPr>
        <w:t>описать</w:t>
      </w:r>
      <w:r w:rsidRPr="003E12AB">
        <w:rPr>
          <w:rFonts w:eastAsia="TimesNewRoman"/>
        </w:rPr>
        <w:t xml:space="preserve"> основно</w:t>
      </w:r>
      <w:r>
        <w:rPr>
          <w:rFonts w:eastAsia="TimesNewRoman"/>
        </w:rPr>
        <w:t>е</w:t>
      </w:r>
      <w:r w:rsidRPr="003E12AB">
        <w:rPr>
          <w:rFonts w:eastAsia="TimesNewRoman"/>
        </w:rPr>
        <w:t xml:space="preserve"> отличи</w:t>
      </w:r>
      <w:r>
        <w:rPr>
          <w:rFonts w:eastAsia="TimesNewRoman"/>
        </w:rPr>
        <w:t>е</w:t>
      </w:r>
      <w:r w:rsidRPr="003E12AB">
        <w:rPr>
          <w:rFonts w:eastAsia="TimesNewRoman"/>
        </w:rPr>
        <w:t xml:space="preserve"> и преимуществ</w:t>
      </w:r>
      <w:r>
        <w:rPr>
          <w:rFonts w:eastAsia="TimesNewRoman"/>
        </w:rPr>
        <w:t>а</w:t>
      </w:r>
      <w:r w:rsidRPr="003E12AB">
        <w:rPr>
          <w:rFonts w:eastAsia="TimesNewRoman"/>
        </w:rPr>
        <w:t xml:space="preserve"> нового продукта</w:t>
      </w:r>
      <w:r w:rsidRPr="003E12AB">
        <w:t>.</w:t>
      </w:r>
    </w:p>
    <w:p w:rsidR="00BE2F58" w:rsidRPr="003E12AB" w:rsidRDefault="00BE2F58" w:rsidP="00BE2F58">
      <w:pPr>
        <w:ind w:firstLine="709"/>
        <w:jc w:val="both"/>
        <w:rPr>
          <w:highlight w:val="yellow"/>
        </w:rPr>
      </w:pPr>
      <w:r>
        <w:t xml:space="preserve">Ответ представьте в виде аналитической справки. Ответы на вопросы должны быть полными, детальными и аргументированными. </w:t>
      </w:r>
    </w:p>
    <w:p w:rsidR="00BE2F58" w:rsidRPr="00760C8B" w:rsidRDefault="00BE2F58" w:rsidP="00BE2F58">
      <w:pPr>
        <w:autoSpaceDE w:val="0"/>
        <w:autoSpaceDN w:val="0"/>
        <w:adjustRightInd w:val="0"/>
        <w:ind w:firstLine="709"/>
        <w:jc w:val="center"/>
        <w:rPr>
          <w:rFonts w:eastAsia="TimesNewRoman"/>
        </w:rPr>
      </w:pPr>
      <w:r w:rsidRPr="00760C8B">
        <w:rPr>
          <w:b/>
          <w:bCs/>
        </w:rPr>
        <w:t xml:space="preserve">Методические рекомендации к выполнению и оформлению </w:t>
      </w:r>
      <w:r w:rsidRPr="00760C8B">
        <w:rPr>
          <w:b/>
        </w:rPr>
        <w:t>аналитической справки</w:t>
      </w:r>
    </w:p>
    <w:p w:rsidR="00BE2F58" w:rsidRPr="00760C8B" w:rsidRDefault="00BE2F58" w:rsidP="00BE2F58">
      <w:pPr>
        <w:ind w:firstLine="709"/>
        <w:jc w:val="both"/>
      </w:pPr>
      <w:r w:rsidRPr="00760C8B">
        <w:rPr>
          <w:b/>
        </w:rPr>
        <w:t xml:space="preserve">Структура задания: </w:t>
      </w:r>
      <w:r w:rsidRPr="00760C8B">
        <w:t>1) титульный лист; 2) основная часть</w:t>
      </w:r>
      <w:r>
        <w:t xml:space="preserve"> (2-3 страницы)</w:t>
      </w:r>
      <w:r w:rsidRPr="00760C8B">
        <w:t>; 3) библиографический список</w:t>
      </w:r>
      <w:r>
        <w:t xml:space="preserve">, включающий как печатные материалы, так и </w:t>
      </w:r>
      <w:proofErr w:type="gramStart"/>
      <w:r>
        <w:t>интернет-источники</w:t>
      </w:r>
      <w:proofErr w:type="gramEnd"/>
      <w:r w:rsidRPr="00760C8B">
        <w:t>.</w:t>
      </w:r>
    </w:p>
    <w:p w:rsidR="00BE2F58" w:rsidRPr="00760C8B" w:rsidRDefault="00BE2F58" w:rsidP="00BE2F58">
      <w:pPr>
        <w:ind w:firstLine="709"/>
        <w:jc w:val="both"/>
      </w:pPr>
      <w:r w:rsidRPr="00760C8B">
        <w:rPr>
          <w:b/>
        </w:rPr>
        <w:t>Оформление аналитической справки</w:t>
      </w:r>
    </w:p>
    <w:p w:rsidR="00BE2F58" w:rsidRPr="00760C8B" w:rsidRDefault="00BE2F58" w:rsidP="00BE2F58">
      <w:pPr>
        <w:ind w:firstLine="709"/>
        <w:jc w:val="both"/>
      </w:pPr>
      <w:r w:rsidRPr="00760C8B">
        <w:t>1. Работа оформляется в соответствии с требованиями ГОСТ 7.32-2001 «Отчет о научно - исследовательской работе» и ГОСТ 2.105-95 «Общие требования к текстовым документам».</w:t>
      </w:r>
    </w:p>
    <w:p w:rsidR="00BE2F58" w:rsidRPr="00760C8B" w:rsidRDefault="00BE2F58" w:rsidP="00BE2F58">
      <w:pPr>
        <w:ind w:firstLine="709"/>
        <w:jc w:val="both"/>
      </w:pPr>
      <w:r w:rsidRPr="00760C8B">
        <w:t xml:space="preserve">2. Объем работы  должен составлять </w:t>
      </w:r>
      <w:r>
        <w:t>4-5</w:t>
      </w:r>
      <w:r w:rsidRPr="00760C8B">
        <w:t xml:space="preserve"> страниц машинописного текста.</w:t>
      </w:r>
    </w:p>
    <w:p w:rsidR="00BE2F58" w:rsidRPr="00760C8B" w:rsidRDefault="00BE2F58" w:rsidP="00BE2F58">
      <w:pPr>
        <w:ind w:firstLine="709"/>
        <w:jc w:val="both"/>
      </w:pPr>
      <w:r w:rsidRPr="00760C8B">
        <w:lastRenderedPageBreak/>
        <w:t>3. Текст работы печатается на одной стороне листа формата А</w:t>
      </w:r>
      <w:proofErr w:type="gramStart"/>
      <w:r w:rsidRPr="00760C8B">
        <w:t>4</w:t>
      </w:r>
      <w:proofErr w:type="gramEnd"/>
      <w:r w:rsidRPr="00760C8B">
        <w:t xml:space="preserve"> (210*297 мм) машинописным способом. Сканированные и фотоматериалы исключаются. Поля: левое-30 мм, верхнее и нижнее - </w:t>
      </w:r>
      <w:smartTag w:uri="urn:schemas-microsoft-com:office:smarttags" w:element="metricconverter">
        <w:smartTagPr>
          <w:attr w:name="ProductID" w:val="20 мм"/>
        </w:smartTagPr>
        <w:r w:rsidRPr="00760C8B">
          <w:t>20 мм</w:t>
        </w:r>
      </w:smartTag>
      <w:r w:rsidRPr="00760C8B">
        <w:t xml:space="preserve">, правое - </w:t>
      </w:r>
      <w:smartTag w:uri="urn:schemas-microsoft-com:office:smarttags" w:element="metricconverter">
        <w:smartTagPr>
          <w:attr w:name="ProductID" w:val="10 мм"/>
        </w:smartTagPr>
        <w:r w:rsidRPr="00760C8B">
          <w:t>10 мм</w:t>
        </w:r>
      </w:smartTag>
      <w:r w:rsidRPr="00760C8B">
        <w:t xml:space="preserve">. Кегль шрифта: 14, тип шрифта – </w:t>
      </w:r>
      <w:r w:rsidRPr="00760C8B">
        <w:rPr>
          <w:lang w:val="en-US"/>
        </w:rPr>
        <w:t>Times</w:t>
      </w:r>
      <w:r w:rsidRPr="00760C8B">
        <w:t>, межстрочный интервал – полуторный.</w:t>
      </w:r>
    </w:p>
    <w:p w:rsidR="00BE2F58" w:rsidRPr="00760C8B" w:rsidRDefault="00BE2F58" w:rsidP="00BE2F58">
      <w:pPr>
        <w:ind w:firstLine="709"/>
        <w:jc w:val="both"/>
      </w:pPr>
      <w:r w:rsidRPr="00760C8B">
        <w:t xml:space="preserve">Возможно применение различных начертаний шрифта для выделения отдельных важных аспектов работы: </w:t>
      </w:r>
      <w:r w:rsidRPr="00760C8B">
        <w:rPr>
          <w:b/>
        </w:rPr>
        <w:t>полужирного</w:t>
      </w:r>
      <w:r w:rsidRPr="00760C8B">
        <w:t xml:space="preserve">, </w:t>
      </w:r>
      <w:r w:rsidRPr="00760C8B">
        <w:rPr>
          <w:i/>
        </w:rPr>
        <w:t>курсива</w:t>
      </w:r>
      <w:r w:rsidRPr="00760C8B">
        <w:t xml:space="preserve"> или </w:t>
      </w:r>
      <w:r w:rsidRPr="00760C8B">
        <w:rPr>
          <w:u w:val="single"/>
        </w:rPr>
        <w:t>подчеркнутого</w:t>
      </w:r>
      <w:r w:rsidRPr="00760C8B">
        <w:t>.</w:t>
      </w:r>
      <w:bookmarkStart w:id="0" w:name="_GoBack"/>
      <w:bookmarkEnd w:id="0"/>
    </w:p>
    <w:sectPr w:rsidR="00BE2F58" w:rsidRPr="00760C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986906"/>
    <w:multiLevelType w:val="hybridMultilevel"/>
    <w:tmpl w:val="04207874"/>
    <w:lvl w:ilvl="0" w:tplc="0419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F58"/>
    <w:rsid w:val="00B26ABE"/>
    <w:rsid w:val="00BE2F58"/>
    <w:rsid w:val="00C1128D"/>
    <w:rsid w:val="00C42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F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E2F58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E2F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21">
    <w:name w:val="Основной текст с отступом 21"/>
    <w:basedOn w:val="a"/>
    <w:rsid w:val="00BE2F58"/>
    <w:pPr>
      <w:widowControl w:val="0"/>
      <w:overflowPunct w:val="0"/>
      <w:autoSpaceDE w:val="0"/>
      <w:autoSpaceDN w:val="0"/>
      <w:adjustRightInd w:val="0"/>
      <w:ind w:firstLine="284"/>
      <w:jc w:val="both"/>
      <w:textAlignment w:val="baseline"/>
    </w:pPr>
    <w:rPr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F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E2F58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E2F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21">
    <w:name w:val="Основной текст с отступом 21"/>
    <w:basedOn w:val="a"/>
    <w:rsid w:val="00BE2F58"/>
    <w:pPr>
      <w:widowControl w:val="0"/>
      <w:overflowPunct w:val="0"/>
      <w:autoSpaceDE w:val="0"/>
      <w:autoSpaceDN w:val="0"/>
      <w:adjustRightInd w:val="0"/>
      <w:ind w:firstLine="284"/>
      <w:jc w:val="both"/>
      <w:textAlignment w:val="baseline"/>
    </w:pPr>
    <w:rPr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Ангелина Овсянникова</cp:lastModifiedBy>
  <cp:revision>3</cp:revision>
  <dcterms:created xsi:type="dcterms:W3CDTF">2019-10-11T05:13:00Z</dcterms:created>
  <dcterms:modified xsi:type="dcterms:W3CDTF">2019-10-11T05:15:00Z</dcterms:modified>
</cp:coreProperties>
</file>