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856" w:rsidRDefault="00BF0856" w:rsidP="00BF0856">
      <w:pPr>
        <w:pStyle w:val="1"/>
      </w:pPr>
      <w:r w:rsidRPr="00592FDB">
        <w:t>Проверяемое задание №1</w:t>
      </w:r>
    </w:p>
    <w:p w:rsidR="00BF0856" w:rsidRDefault="00BF0856" w:rsidP="00BF0856"/>
    <w:p w:rsidR="00BF0856" w:rsidRDefault="00BF0856" w:rsidP="00BF0856">
      <w:pPr>
        <w:spacing w:after="0" w:line="240" w:lineRule="auto"/>
        <w:ind w:firstLine="709"/>
        <w:jc w:val="both"/>
        <w:rPr>
          <w:rFonts w:ascii="Times New Roman" w:hAnsi="Times New Roman"/>
          <w:sz w:val="28"/>
          <w:szCs w:val="28"/>
        </w:rPr>
      </w:pPr>
      <w:r w:rsidRPr="007D5240">
        <w:rPr>
          <w:rFonts w:ascii="Times New Roman" w:hAnsi="Times New Roman"/>
          <w:sz w:val="28"/>
          <w:szCs w:val="28"/>
        </w:rPr>
        <w:t xml:space="preserve">Студенту </w:t>
      </w:r>
      <w:r>
        <w:rPr>
          <w:rFonts w:ascii="Times New Roman" w:hAnsi="Times New Roman"/>
          <w:sz w:val="28"/>
          <w:szCs w:val="28"/>
        </w:rPr>
        <w:t>необходимо выполнить аналитический научный обзор по ранее выбранной теме диссертационного исследования.</w:t>
      </w:r>
    </w:p>
    <w:p w:rsidR="00BF0856" w:rsidRDefault="00BF0856" w:rsidP="00BF0856">
      <w:pPr>
        <w:spacing w:after="0" w:line="240" w:lineRule="auto"/>
        <w:ind w:firstLine="709"/>
        <w:jc w:val="both"/>
        <w:rPr>
          <w:rFonts w:ascii="Times New Roman" w:hAnsi="Times New Roman"/>
          <w:sz w:val="28"/>
          <w:szCs w:val="28"/>
        </w:rPr>
      </w:pPr>
    </w:p>
    <w:p w:rsidR="00BF0856" w:rsidRDefault="00BF0856" w:rsidP="00BF0856">
      <w:pPr>
        <w:spacing w:after="0" w:line="240" w:lineRule="auto"/>
        <w:ind w:firstLine="709"/>
        <w:jc w:val="both"/>
        <w:rPr>
          <w:rFonts w:ascii="Times New Roman" w:hAnsi="Times New Roman"/>
          <w:sz w:val="28"/>
          <w:szCs w:val="28"/>
        </w:rPr>
      </w:pPr>
      <w:r w:rsidRPr="00715D0C">
        <w:rPr>
          <w:rFonts w:ascii="Times New Roman" w:hAnsi="Times New Roman"/>
          <w:b/>
          <w:sz w:val="28"/>
          <w:szCs w:val="28"/>
        </w:rPr>
        <w:t>Методические рекомендации.</w:t>
      </w:r>
      <w:r>
        <w:rPr>
          <w:rFonts w:ascii="Times New Roman" w:hAnsi="Times New Roman"/>
          <w:sz w:val="28"/>
          <w:szCs w:val="28"/>
        </w:rPr>
        <w:t xml:space="preserve"> Требования к обзору – объем 15-20 страниц текста, шрифт 14, интервал 1,5, гарнитура </w:t>
      </w:r>
      <w:r>
        <w:rPr>
          <w:rFonts w:ascii="Times New Roman" w:hAnsi="Times New Roman"/>
          <w:sz w:val="28"/>
          <w:szCs w:val="28"/>
          <w:lang w:val="en-US"/>
        </w:rPr>
        <w:t>Times</w:t>
      </w:r>
      <w:r w:rsidRPr="00734183">
        <w:rPr>
          <w:rFonts w:ascii="Times New Roman" w:hAnsi="Times New Roman"/>
          <w:sz w:val="28"/>
          <w:szCs w:val="28"/>
        </w:rPr>
        <w:t xml:space="preserve"> </w:t>
      </w:r>
      <w:r>
        <w:rPr>
          <w:rFonts w:ascii="Times New Roman" w:hAnsi="Times New Roman"/>
          <w:sz w:val="28"/>
          <w:szCs w:val="28"/>
          <w:lang w:val="en-US"/>
        </w:rPr>
        <w:t>New</w:t>
      </w:r>
      <w:r w:rsidRPr="00734183">
        <w:rPr>
          <w:rFonts w:ascii="Times New Roman" w:hAnsi="Times New Roman"/>
          <w:sz w:val="28"/>
          <w:szCs w:val="28"/>
        </w:rPr>
        <w:t xml:space="preserve"> </w:t>
      </w:r>
      <w:r>
        <w:rPr>
          <w:rFonts w:ascii="Times New Roman" w:hAnsi="Times New Roman"/>
          <w:sz w:val="28"/>
          <w:szCs w:val="28"/>
          <w:lang w:val="en-US"/>
        </w:rPr>
        <w:t>Roman</w:t>
      </w:r>
      <w:r>
        <w:rPr>
          <w:rFonts w:ascii="Times New Roman" w:hAnsi="Times New Roman"/>
          <w:sz w:val="28"/>
          <w:szCs w:val="28"/>
        </w:rPr>
        <w:t>. Данный обзор фактически представляет первый параграф диссертационного исследования. При написании научного обзора необходимо использовать как минимум 15-20 источников литературы, которая не должна состоять исключительно из учебников. В нем должны обязательно присутствовать монографии, научные статьи по теме диссертационного исследования.</w:t>
      </w:r>
    </w:p>
    <w:p w:rsidR="00BF0856" w:rsidRDefault="00BF0856" w:rsidP="00BF0856">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выполнении научного обзора не следует ограничиваться обычным перечислением мнений ученых по исследуемой проблеме, следует давать оценку их позиции, указывая на спорные и положительные аспекты. В конце обзора необходимо привести список используемой литературы. </w:t>
      </w:r>
    </w:p>
    <w:p w:rsidR="00BF0856" w:rsidRDefault="00BF0856" w:rsidP="00BF0856">
      <w:pPr>
        <w:spacing w:after="0" w:line="240" w:lineRule="auto"/>
        <w:ind w:firstLine="709"/>
        <w:jc w:val="both"/>
        <w:rPr>
          <w:rFonts w:ascii="Times New Roman" w:hAnsi="Times New Roman"/>
          <w:sz w:val="28"/>
          <w:szCs w:val="28"/>
        </w:rPr>
      </w:pPr>
      <w:r>
        <w:rPr>
          <w:rFonts w:ascii="Times New Roman" w:hAnsi="Times New Roman"/>
          <w:sz w:val="28"/>
          <w:szCs w:val="28"/>
        </w:rPr>
        <w:t>У обзора должно быть соответствующее название, приближенное к названию первого параграфа магистерской работы.</w:t>
      </w:r>
    </w:p>
    <w:p w:rsidR="00BF0856" w:rsidRDefault="00BF0856" w:rsidP="00BF0856">
      <w:pPr>
        <w:spacing w:after="0" w:line="240" w:lineRule="auto"/>
        <w:ind w:firstLine="709"/>
        <w:jc w:val="both"/>
        <w:rPr>
          <w:rFonts w:ascii="Times New Roman" w:hAnsi="Times New Roman"/>
          <w:b/>
          <w:sz w:val="28"/>
        </w:rPr>
      </w:pPr>
    </w:p>
    <w:p w:rsidR="00BF0856" w:rsidRPr="00715D0C" w:rsidRDefault="00BF0856" w:rsidP="00BF0856">
      <w:pPr>
        <w:widowControl w:val="0"/>
        <w:spacing w:after="0" w:line="240" w:lineRule="auto"/>
        <w:ind w:firstLine="567"/>
        <w:jc w:val="both"/>
        <w:rPr>
          <w:rFonts w:ascii="Times New Roman" w:hAnsi="Times New Roman"/>
          <w:sz w:val="28"/>
        </w:rPr>
      </w:pPr>
    </w:p>
    <w:p w:rsidR="00BF0856" w:rsidRDefault="00BF0856" w:rsidP="00BF0856">
      <w:pPr>
        <w:spacing w:after="0"/>
        <w:ind w:firstLine="709"/>
        <w:jc w:val="both"/>
        <w:rPr>
          <w:rFonts w:ascii="Times New Roman" w:hAnsi="Times New Roman"/>
          <w:sz w:val="28"/>
          <w:szCs w:val="28"/>
        </w:rPr>
      </w:pPr>
    </w:p>
    <w:p w:rsidR="00BF0856" w:rsidRDefault="00BF0856" w:rsidP="00BF0856">
      <w:pPr>
        <w:spacing w:after="0" w:line="240" w:lineRule="auto"/>
        <w:rPr>
          <w:rFonts w:ascii="Times New Roman" w:hAnsi="Times New Roman"/>
          <w:sz w:val="28"/>
          <w:szCs w:val="28"/>
        </w:rPr>
      </w:pPr>
      <w:r>
        <w:rPr>
          <w:rFonts w:ascii="Times New Roman" w:hAnsi="Times New Roman"/>
          <w:sz w:val="28"/>
          <w:szCs w:val="28"/>
        </w:rPr>
        <w:br w:type="page"/>
      </w:r>
    </w:p>
    <w:p w:rsidR="002A2D4C" w:rsidRPr="00F06630" w:rsidRDefault="002A2D4C" w:rsidP="002A2D4C">
      <w:pPr>
        <w:spacing w:after="0" w:line="240" w:lineRule="auto"/>
        <w:jc w:val="right"/>
        <w:rPr>
          <w:rFonts w:ascii="Times New Roman" w:eastAsia="Times New Roman" w:hAnsi="Times New Roman"/>
          <w:sz w:val="28"/>
          <w:szCs w:val="28"/>
          <w:lang w:eastAsia="ru-RU"/>
        </w:rPr>
      </w:pPr>
      <w:r w:rsidRPr="002A2D4C">
        <w:rPr>
          <w:rFonts w:ascii="Times New Roman" w:eastAsia="Times New Roman" w:hAnsi="Times New Roman"/>
          <w:noProof/>
          <w:sz w:val="28"/>
          <w:szCs w:val="28"/>
          <w:lang w:eastAsia="ru-RU"/>
        </w:rPr>
        <w:lastRenderedPageBreak/>
        <w:drawing>
          <wp:anchor distT="0" distB="0" distL="114300" distR="114300" simplePos="0" relativeHeight="251658240" behindDoc="1" locked="0" layoutInCell="1" allowOverlap="1" wp14:anchorId="014786C2" wp14:editId="30097F0B">
            <wp:simplePos x="0" y="0"/>
            <wp:positionH relativeFrom="column">
              <wp:posOffset>-906145</wp:posOffset>
            </wp:positionH>
            <wp:positionV relativeFrom="paragraph">
              <wp:posOffset>-757555</wp:posOffset>
            </wp:positionV>
            <wp:extent cx="7655560" cy="10824210"/>
            <wp:effectExtent l="0" t="0" r="0" b="0"/>
            <wp:wrapNone/>
            <wp:docPr id="5" name="Рисунок 5" descr="C:\Users\user\Desktop\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н.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55560" cy="10824210"/>
                    </a:xfrm>
                    <a:prstGeom prst="rect">
                      <a:avLst/>
                    </a:prstGeom>
                    <a:noFill/>
                    <a:ln>
                      <a:noFill/>
                    </a:ln>
                  </pic:spPr>
                </pic:pic>
              </a:graphicData>
            </a:graphic>
          </wp:anchor>
        </w:drawing>
      </w:r>
    </w:p>
    <w:p w:rsidR="002A2D4C" w:rsidRPr="002A2D4C" w:rsidRDefault="002A2D4C" w:rsidP="002A2D4C">
      <w:pPr>
        <w:spacing w:after="0" w:line="240" w:lineRule="auto"/>
        <w:jc w:val="center"/>
        <w:rPr>
          <w:rFonts w:ascii="Times New Roman" w:eastAsia="Times New Roman" w:hAnsi="Times New Roman"/>
          <w:sz w:val="24"/>
          <w:szCs w:val="26"/>
          <w:lang w:eastAsia="ru-RU"/>
        </w:rPr>
      </w:pPr>
      <w:r w:rsidRPr="002A2D4C">
        <w:rPr>
          <w:rFonts w:ascii="Times New Roman" w:eastAsia="Times New Roman" w:hAnsi="Times New Roman"/>
          <w:sz w:val="24"/>
          <w:szCs w:val="26"/>
          <w:lang w:eastAsia="ru-RU"/>
        </w:rPr>
        <w:t>МИНИСТЕРСТВО НАУКИ И ВЫСШЕГО ОБРАЗОВАНИЯ РОССИЙСКОЙ ФЕДЕРАЦИИ</w:t>
      </w:r>
    </w:p>
    <w:p w:rsidR="002A2D4C" w:rsidRPr="002A2D4C" w:rsidRDefault="002A2D4C" w:rsidP="002A2D4C">
      <w:pPr>
        <w:spacing w:after="0" w:line="240" w:lineRule="auto"/>
        <w:jc w:val="center"/>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федеральное государственное бюджетное образовательное учреждение</w:t>
      </w:r>
    </w:p>
    <w:p w:rsidR="002A2D4C" w:rsidRPr="002A2D4C" w:rsidRDefault="002A2D4C" w:rsidP="002A2D4C">
      <w:pPr>
        <w:spacing w:after="0" w:line="240" w:lineRule="auto"/>
        <w:jc w:val="center"/>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высшего образования</w:t>
      </w:r>
    </w:p>
    <w:p w:rsidR="002A2D4C" w:rsidRPr="002A2D4C" w:rsidRDefault="002A2D4C" w:rsidP="002A2D4C">
      <w:pPr>
        <w:spacing w:after="0" w:line="240" w:lineRule="auto"/>
        <w:jc w:val="center"/>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 xml:space="preserve"> «Тольяттинский государственный университет»</w:t>
      </w:r>
    </w:p>
    <w:p w:rsidR="002A2D4C" w:rsidRPr="002A2D4C" w:rsidRDefault="002A2D4C" w:rsidP="002A2D4C">
      <w:pPr>
        <w:spacing w:after="0" w:line="240" w:lineRule="auto"/>
        <w:jc w:val="center"/>
        <w:rPr>
          <w:rFonts w:ascii="Times New Roman" w:eastAsia="Times New Roman" w:hAnsi="Times New Roman"/>
          <w:b/>
          <w:bCs/>
          <w:caps/>
          <w:sz w:val="28"/>
          <w:szCs w:val="28"/>
          <w:lang w:eastAsia="ru-RU"/>
        </w:rPr>
      </w:pPr>
    </w:p>
    <w:p w:rsidR="002A2D4C" w:rsidRPr="002A2D4C" w:rsidRDefault="002A2D4C" w:rsidP="002A2D4C">
      <w:pPr>
        <w:spacing w:after="0" w:line="240" w:lineRule="auto"/>
        <w:jc w:val="center"/>
        <w:rPr>
          <w:rFonts w:ascii="Times New Roman" w:eastAsia="Times New Roman" w:hAnsi="Times New Roman"/>
          <w:b/>
          <w:bCs/>
          <w:caps/>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r w:rsidRPr="002A2D4C">
        <w:rPr>
          <w:rFonts w:ascii="Times New Roman" w:eastAsia="Times New Roman" w:hAnsi="Times New Roman"/>
          <w:sz w:val="28"/>
          <w:szCs w:val="28"/>
          <w:u w:val="single"/>
          <w:lang w:eastAsia="ru-RU"/>
        </w:rPr>
        <w:t>Институт финансов, экономики и управления</w:t>
      </w:r>
    </w:p>
    <w:p w:rsidR="002A2D4C" w:rsidRPr="002A2D4C" w:rsidRDefault="002A2D4C" w:rsidP="002A2D4C">
      <w:pPr>
        <w:spacing w:after="0" w:line="240" w:lineRule="auto"/>
        <w:jc w:val="center"/>
        <w:rPr>
          <w:rFonts w:ascii="Times New Roman" w:eastAsia="Times New Roman" w:hAnsi="Times New Roman"/>
          <w:sz w:val="16"/>
          <w:szCs w:val="16"/>
          <w:lang w:eastAsia="ru-RU"/>
        </w:rPr>
      </w:pPr>
      <w:r w:rsidRPr="002A2D4C">
        <w:rPr>
          <w:rFonts w:ascii="Times New Roman" w:eastAsia="Times New Roman" w:hAnsi="Times New Roman"/>
          <w:sz w:val="16"/>
          <w:szCs w:val="16"/>
          <w:lang w:eastAsia="ru-RU"/>
        </w:rPr>
        <w:t xml:space="preserve">             (</w:t>
      </w:r>
      <w:r w:rsidRPr="002A2D4C">
        <w:rPr>
          <w:rFonts w:ascii="Times New Roman" w:eastAsia="Times New Roman" w:hAnsi="Times New Roman"/>
          <w:i/>
          <w:sz w:val="16"/>
          <w:szCs w:val="16"/>
          <w:lang w:eastAsia="ru-RU"/>
        </w:rPr>
        <w:t>наименование института</w:t>
      </w:r>
      <w:r w:rsidRPr="002A2D4C">
        <w:rPr>
          <w:rFonts w:ascii="Times New Roman" w:eastAsia="Times New Roman" w:hAnsi="Times New Roman"/>
          <w:sz w:val="16"/>
          <w:szCs w:val="16"/>
          <w:lang w:eastAsia="ru-RU"/>
        </w:rPr>
        <w:t>)</w:t>
      </w: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rPr>
          <w:rFonts w:ascii="Times New Roman" w:eastAsia="Times New Roman" w:hAnsi="Times New Roman"/>
          <w:b/>
          <w:bCs/>
          <w:caps/>
          <w:sz w:val="28"/>
          <w:szCs w:val="28"/>
          <w:lang w:eastAsia="ru-RU"/>
        </w:rPr>
      </w:pPr>
    </w:p>
    <w:p w:rsidR="002A2D4C" w:rsidRPr="002A2D4C" w:rsidRDefault="002A2D4C" w:rsidP="002A2D4C">
      <w:pPr>
        <w:spacing w:after="0" w:line="240" w:lineRule="auto"/>
        <w:jc w:val="center"/>
        <w:rPr>
          <w:rFonts w:ascii="Times New Roman" w:eastAsia="Times New Roman" w:hAnsi="Times New Roman"/>
          <w:caps/>
          <w:sz w:val="32"/>
          <w:szCs w:val="32"/>
          <w:lang w:eastAsia="ru-RU"/>
        </w:rPr>
      </w:pPr>
      <w:r w:rsidRPr="002A2D4C">
        <w:rPr>
          <w:rFonts w:ascii="Times New Roman" w:eastAsia="Times New Roman" w:hAnsi="Times New Roman"/>
          <w:b/>
          <w:bCs/>
          <w:caps/>
          <w:sz w:val="32"/>
          <w:szCs w:val="32"/>
          <w:lang w:eastAsia="ru-RU"/>
        </w:rPr>
        <w:t>Практическое задание №</w:t>
      </w:r>
      <w:r w:rsidR="00F06630">
        <w:rPr>
          <w:rFonts w:ascii="Times New Roman" w:eastAsia="Times New Roman" w:hAnsi="Times New Roman"/>
          <w:b/>
          <w:bCs/>
          <w:caps/>
          <w:sz w:val="32"/>
          <w:szCs w:val="32"/>
          <w:lang w:eastAsia="ru-RU"/>
        </w:rPr>
        <w:t>1</w:t>
      </w:r>
    </w:p>
    <w:p w:rsidR="002A2D4C" w:rsidRPr="002A2D4C" w:rsidRDefault="002A2D4C" w:rsidP="002A2D4C">
      <w:pPr>
        <w:spacing w:after="0" w:line="240" w:lineRule="auto"/>
        <w:jc w:val="both"/>
        <w:rPr>
          <w:rFonts w:ascii="Times New Roman" w:eastAsia="Times New Roman" w:hAnsi="Times New Roman"/>
          <w:sz w:val="28"/>
          <w:szCs w:val="28"/>
          <w:lang w:eastAsia="ru-RU"/>
        </w:rPr>
      </w:pPr>
    </w:p>
    <w:p w:rsidR="002A2D4C" w:rsidRPr="00F06630" w:rsidRDefault="002A2D4C" w:rsidP="00F06630">
      <w:pPr>
        <w:pBdr>
          <w:bottom w:val="single" w:sz="4" w:space="1" w:color="auto"/>
        </w:pBdr>
        <w:jc w:val="center"/>
        <w:rPr>
          <w:rFonts w:ascii="Times New Roman" w:eastAsia="Times New Roman" w:hAnsi="Times New Roman"/>
          <w:sz w:val="28"/>
          <w:szCs w:val="28"/>
          <w:lang w:eastAsia="ru-RU"/>
        </w:rPr>
      </w:pPr>
      <w:r w:rsidRPr="00F06630">
        <w:rPr>
          <w:rFonts w:ascii="Times New Roman" w:eastAsia="Times New Roman" w:hAnsi="Times New Roman"/>
          <w:sz w:val="28"/>
          <w:szCs w:val="28"/>
          <w:lang w:eastAsia="ru-RU"/>
        </w:rPr>
        <w:t>по учебному курсу «</w:t>
      </w:r>
      <w:r w:rsidR="00F06630" w:rsidRPr="00F06630">
        <w:rPr>
          <w:rFonts w:ascii="Times New Roman" w:hAnsi="Times New Roman"/>
          <w:sz w:val="28"/>
          <w:szCs w:val="28"/>
        </w:rPr>
        <w:t>Производственная практика (научно – исследовательская работа) 2</w:t>
      </w:r>
      <w:r w:rsidRPr="00F06630">
        <w:rPr>
          <w:rFonts w:ascii="Times New Roman" w:eastAsia="Times New Roman" w:hAnsi="Times New Roman"/>
          <w:sz w:val="28"/>
          <w:szCs w:val="28"/>
          <w:lang w:eastAsia="ru-RU"/>
        </w:rPr>
        <w:t>»</w:t>
      </w:r>
    </w:p>
    <w:p w:rsidR="002A2D4C" w:rsidRPr="002A2D4C" w:rsidRDefault="002A2D4C" w:rsidP="002A2D4C">
      <w:pPr>
        <w:spacing w:after="0" w:line="240" w:lineRule="auto"/>
        <w:jc w:val="center"/>
        <w:rPr>
          <w:rFonts w:ascii="Times New Roman" w:eastAsia="Times New Roman" w:hAnsi="Times New Roman"/>
          <w:i/>
          <w:sz w:val="28"/>
          <w:szCs w:val="28"/>
          <w:lang w:eastAsia="ru-RU"/>
        </w:rPr>
      </w:pPr>
      <w:r w:rsidRPr="002A2D4C">
        <w:rPr>
          <w:rFonts w:ascii="Times New Roman" w:eastAsia="Times New Roman" w:hAnsi="Times New Roman"/>
          <w:sz w:val="28"/>
          <w:szCs w:val="28"/>
          <w:lang w:eastAsia="ru-RU"/>
        </w:rPr>
        <w:t xml:space="preserve">Вариант ____ </w:t>
      </w:r>
      <w:r w:rsidRPr="002A2D4C">
        <w:rPr>
          <w:rFonts w:ascii="Times New Roman" w:eastAsia="Times New Roman" w:hAnsi="Times New Roman"/>
          <w:i/>
          <w:sz w:val="28"/>
          <w:szCs w:val="28"/>
          <w:lang w:eastAsia="ru-RU"/>
        </w:rPr>
        <w:t>(при наличии)</w:t>
      </w:r>
    </w:p>
    <w:p w:rsidR="002A2D4C" w:rsidRPr="002A2D4C" w:rsidRDefault="002A2D4C" w:rsidP="002A2D4C">
      <w:pPr>
        <w:spacing w:after="0" w:line="240" w:lineRule="auto"/>
        <w:jc w:val="both"/>
        <w:rPr>
          <w:rFonts w:ascii="Times New Roman" w:eastAsia="Times New Roman" w:hAnsi="Times New Roman"/>
          <w:sz w:val="28"/>
          <w:szCs w:val="28"/>
          <w:lang w:eastAsia="ru-RU"/>
        </w:rPr>
      </w:pPr>
    </w:p>
    <w:p w:rsidR="002A2D4C" w:rsidRPr="002A2D4C" w:rsidRDefault="002A2D4C" w:rsidP="002A2D4C">
      <w:pPr>
        <w:spacing w:after="0" w:line="240" w:lineRule="auto"/>
        <w:jc w:val="both"/>
        <w:rPr>
          <w:rFonts w:ascii="Times New Roman" w:eastAsia="Times New Roman" w:hAnsi="Times New Roman"/>
          <w:sz w:val="28"/>
          <w:szCs w:val="28"/>
          <w:lang w:eastAsia="ru-RU"/>
        </w:rPr>
      </w:pPr>
    </w:p>
    <w:p w:rsidR="002A2D4C" w:rsidRPr="002A2D4C" w:rsidRDefault="002A2D4C" w:rsidP="002A2D4C">
      <w:pPr>
        <w:spacing w:after="0" w:line="240" w:lineRule="auto"/>
        <w:jc w:val="both"/>
        <w:rPr>
          <w:rFonts w:ascii="Times New Roman" w:eastAsia="Times New Roman" w:hAnsi="Times New Roman"/>
          <w:sz w:val="28"/>
          <w:szCs w:val="28"/>
          <w:lang w:eastAsia="ru-RU"/>
        </w:rPr>
      </w:pPr>
    </w:p>
    <w:tbl>
      <w:tblPr>
        <w:tblW w:w="9732" w:type="dxa"/>
        <w:tblLook w:val="01E0" w:firstRow="1" w:lastRow="1" w:firstColumn="1" w:lastColumn="1" w:noHBand="0" w:noVBand="0"/>
      </w:tblPr>
      <w:tblGrid>
        <w:gridCol w:w="2532"/>
        <w:gridCol w:w="4248"/>
        <w:gridCol w:w="2952"/>
      </w:tblGrid>
      <w:tr w:rsidR="002A2D4C" w:rsidRPr="002A2D4C" w:rsidTr="0042023E">
        <w:tc>
          <w:tcPr>
            <w:tcW w:w="2532" w:type="dxa"/>
          </w:tcPr>
          <w:p w:rsidR="002A2D4C" w:rsidRPr="002A2D4C" w:rsidRDefault="002A2D4C" w:rsidP="002A2D4C">
            <w:pPr>
              <w:spacing w:beforeAutospacing="1" w:after="0" w:afterAutospacing="1" w:line="240" w:lineRule="auto"/>
              <w:jc w:val="both"/>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Студент</w:t>
            </w:r>
          </w:p>
        </w:tc>
        <w:tc>
          <w:tcPr>
            <w:tcW w:w="4248" w:type="dxa"/>
          </w:tcPr>
          <w:p w:rsidR="002A2D4C" w:rsidRPr="002A2D4C" w:rsidRDefault="00F06630" w:rsidP="002A2D4C">
            <w:pPr>
              <w:pBdr>
                <w:bottom w:val="single" w:sz="12" w:space="1" w:color="auto"/>
              </w:pBdr>
              <w:spacing w:beforeAutospacing="1" w:after="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Шибаев А.В.</w:t>
            </w:r>
          </w:p>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r w:rsidRPr="002A2D4C">
              <w:rPr>
                <w:rFonts w:ascii="Times New Roman" w:eastAsia="Times New Roman" w:hAnsi="Times New Roman"/>
                <w:sz w:val="16"/>
                <w:szCs w:val="16"/>
                <w:lang w:eastAsia="ru-RU"/>
              </w:rPr>
              <w:t>(И.О. Фамилия)</w:t>
            </w:r>
          </w:p>
        </w:tc>
        <w:tc>
          <w:tcPr>
            <w:tcW w:w="2952" w:type="dxa"/>
          </w:tcPr>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p>
        </w:tc>
      </w:tr>
      <w:tr w:rsidR="002A2D4C" w:rsidRPr="002A2D4C" w:rsidTr="0042023E">
        <w:trPr>
          <w:trHeight w:val="849"/>
        </w:trPr>
        <w:tc>
          <w:tcPr>
            <w:tcW w:w="2532" w:type="dxa"/>
          </w:tcPr>
          <w:p w:rsidR="002A2D4C" w:rsidRPr="002A2D4C" w:rsidRDefault="002A2D4C" w:rsidP="002A2D4C">
            <w:pPr>
              <w:spacing w:beforeAutospacing="1" w:after="0" w:afterAutospacing="1" w:line="240" w:lineRule="auto"/>
              <w:jc w:val="both"/>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Группа</w:t>
            </w:r>
          </w:p>
        </w:tc>
        <w:tc>
          <w:tcPr>
            <w:tcW w:w="4248" w:type="dxa"/>
          </w:tcPr>
          <w:p w:rsidR="002A2D4C" w:rsidRPr="00F06630" w:rsidRDefault="00F06630" w:rsidP="002A2D4C">
            <w:pPr>
              <w:pBdr>
                <w:bottom w:val="single" w:sz="12" w:space="1" w:color="auto"/>
              </w:pBdr>
              <w:spacing w:beforeAutospacing="1" w:after="0" w:afterAutospacing="1" w:line="240" w:lineRule="auto"/>
              <w:jc w:val="both"/>
              <w:rPr>
                <w:rFonts w:ascii="Times New Roman" w:eastAsia="Times New Roman" w:hAnsi="Times New Roman"/>
                <w:sz w:val="28"/>
                <w:szCs w:val="28"/>
                <w:lang w:eastAsia="ru-RU"/>
              </w:rPr>
            </w:pPr>
            <w:r w:rsidRPr="00F06630">
              <w:rPr>
                <w:rFonts w:ascii="Times New Roman" w:hAnsi="Times New Roman"/>
                <w:sz w:val="28"/>
                <w:szCs w:val="28"/>
              </w:rPr>
              <w:t>МЕНмд-2112а</w:t>
            </w:r>
          </w:p>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r w:rsidRPr="002A2D4C">
              <w:rPr>
                <w:rFonts w:ascii="Times New Roman" w:eastAsia="Times New Roman" w:hAnsi="Times New Roman"/>
                <w:sz w:val="16"/>
                <w:szCs w:val="16"/>
                <w:lang w:eastAsia="ru-RU"/>
              </w:rPr>
              <w:t>(И.О. Фамилия)</w:t>
            </w:r>
          </w:p>
        </w:tc>
        <w:tc>
          <w:tcPr>
            <w:tcW w:w="2952" w:type="dxa"/>
          </w:tcPr>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p>
        </w:tc>
      </w:tr>
      <w:tr w:rsidR="002A2D4C" w:rsidRPr="002A2D4C" w:rsidTr="0042023E">
        <w:tc>
          <w:tcPr>
            <w:tcW w:w="2532" w:type="dxa"/>
          </w:tcPr>
          <w:p w:rsidR="002A2D4C" w:rsidRPr="002A2D4C" w:rsidRDefault="002A2D4C" w:rsidP="002A2D4C">
            <w:pPr>
              <w:spacing w:beforeAutospacing="1" w:after="0" w:afterAutospacing="1" w:line="240" w:lineRule="auto"/>
              <w:jc w:val="both"/>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 xml:space="preserve">Преподаватель </w:t>
            </w:r>
          </w:p>
        </w:tc>
        <w:tc>
          <w:tcPr>
            <w:tcW w:w="4248" w:type="dxa"/>
          </w:tcPr>
          <w:p w:rsidR="002A2D4C" w:rsidRPr="002A2D4C" w:rsidRDefault="00F06630" w:rsidP="002A2D4C">
            <w:pPr>
              <w:pBdr>
                <w:bottom w:val="single" w:sz="12" w:space="1" w:color="auto"/>
              </w:pBdr>
              <w:spacing w:beforeAutospacing="1" w:after="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Вавилов Д.Л.</w:t>
            </w:r>
          </w:p>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r w:rsidRPr="002A2D4C">
              <w:rPr>
                <w:rFonts w:ascii="Times New Roman" w:eastAsia="Times New Roman" w:hAnsi="Times New Roman"/>
                <w:sz w:val="16"/>
                <w:szCs w:val="16"/>
                <w:lang w:eastAsia="ru-RU"/>
              </w:rPr>
              <w:t>(И.О. Фамилия)</w:t>
            </w:r>
          </w:p>
        </w:tc>
        <w:tc>
          <w:tcPr>
            <w:tcW w:w="2952" w:type="dxa"/>
          </w:tcPr>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p>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p>
          <w:p w:rsidR="002A2D4C" w:rsidRPr="002A2D4C" w:rsidRDefault="002A2D4C" w:rsidP="002A2D4C">
            <w:pPr>
              <w:spacing w:beforeAutospacing="1" w:after="0" w:afterAutospacing="1" w:line="240" w:lineRule="auto"/>
              <w:jc w:val="center"/>
              <w:rPr>
                <w:rFonts w:ascii="Times New Roman" w:eastAsia="Times New Roman" w:hAnsi="Times New Roman"/>
                <w:sz w:val="16"/>
                <w:szCs w:val="16"/>
                <w:lang w:eastAsia="ru-RU"/>
              </w:rPr>
            </w:pPr>
          </w:p>
        </w:tc>
      </w:tr>
    </w:tbl>
    <w:p w:rsidR="002A2D4C" w:rsidRPr="002A2D4C" w:rsidRDefault="002A2D4C" w:rsidP="002A2D4C">
      <w:pPr>
        <w:spacing w:after="0" w:line="240" w:lineRule="auto"/>
        <w:jc w:val="both"/>
        <w:rPr>
          <w:rFonts w:ascii="Times New Roman" w:eastAsia="Times New Roman" w:hAnsi="Times New Roman"/>
          <w:sz w:val="28"/>
          <w:szCs w:val="28"/>
          <w:lang w:eastAsia="ru-RU"/>
        </w:rPr>
      </w:pPr>
    </w:p>
    <w:p w:rsidR="002A2D4C" w:rsidRPr="002A2D4C" w:rsidRDefault="002A2D4C" w:rsidP="002A2D4C">
      <w:pPr>
        <w:spacing w:after="0" w:line="240" w:lineRule="auto"/>
        <w:rPr>
          <w:rFonts w:ascii="Times New Roman" w:eastAsia="Times New Roman" w:hAnsi="Times New Roman"/>
          <w:sz w:val="20"/>
          <w:szCs w:val="20"/>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2A2D4C" w:rsidRDefault="002A2D4C" w:rsidP="002A2D4C">
      <w:pPr>
        <w:spacing w:after="0" w:line="240" w:lineRule="auto"/>
        <w:jc w:val="center"/>
        <w:rPr>
          <w:rFonts w:ascii="Times New Roman" w:eastAsia="Times New Roman" w:hAnsi="Times New Roman"/>
          <w:sz w:val="28"/>
          <w:szCs w:val="28"/>
          <w:lang w:eastAsia="ru-RU"/>
        </w:rPr>
      </w:pPr>
    </w:p>
    <w:p w:rsidR="002A2D4C" w:rsidRPr="00CA6313" w:rsidRDefault="002A2D4C" w:rsidP="002A2D4C">
      <w:pPr>
        <w:spacing w:after="0" w:line="240" w:lineRule="auto"/>
        <w:jc w:val="center"/>
        <w:rPr>
          <w:rFonts w:ascii="Times New Roman" w:eastAsia="Times New Roman" w:hAnsi="Times New Roman"/>
          <w:sz w:val="28"/>
          <w:szCs w:val="28"/>
          <w:lang w:eastAsia="ru-RU"/>
        </w:rPr>
      </w:pPr>
      <w:r w:rsidRPr="002A2D4C">
        <w:rPr>
          <w:rFonts w:ascii="Times New Roman" w:eastAsia="Times New Roman" w:hAnsi="Times New Roman"/>
          <w:sz w:val="28"/>
          <w:szCs w:val="28"/>
          <w:lang w:eastAsia="ru-RU"/>
        </w:rPr>
        <w:t>Тольятти 20</w:t>
      </w:r>
      <w:r w:rsidR="00F06630" w:rsidRPr="00CA6313">
        <w:rPr>
          <w:rFonts w:ascii="Times New Roman" w:eastAsia="Times New Roman" w:hAnsi="Times New Roman"/>
          <w:sz w:val="28"/>
          <w:szCs w:val="28"/>
          <w:lang w:eastAsia="ru-RU"/>
        </w:rPr>
        <w:t>23</w:t>
      </w:r>
    </w:p>
    <w:p w:rsidR="002A2D4C" w:rsidRPr="002A2D4C" w:rsidRDefault="002A2D4C" w:rsidP="002A2D4C">
      <w:pPr>
        <w:spacing w:after="0" w:line="240" w:lineRule="auto"/>
        <w:ind w:left="7080" w:firstLine="708"/>
        <w:rPr>
          <w:rFonts w:ascii="Times New Roman" w:eastAsia="Times New Roman" w:hAnsi="Times New Roman"/>
          <w:sz w:val="24"/>
          <w:szCs w:val="24"/>
          <w:lang w:eastAsia="ru-RU"/>
        </w:rPr>
      </w:pPr>
    </w:p>
    <w:p w:rsidR="00BF0856" w:rsidRPr="00CA6313" w:rsidRDefault="00BF0856" w:rsidP="000F4DAC">
      <w:pPr>
        <w:spacing w:line="240" w:lineRule="auto"/>
        <w:jc w:val="center"/>
        <w:rPr>
          <w:rFonts w:ascii="Times New Roman" w:hAnsi="Times New Roman"/>
          <w:sz w:val="20"/>
          <w:szCs w:val="20"/>
        </w:rPr>
      </w:pPr>
    </w:p>
    <w:p w:rsidR="00BF0856" w:rsidRDefault="00BF0856" w:rsidP="00BF0856">
      <w:pPr>
        <w:pStyle w:val="1"/>
      </w:pPr>
      <w:r w:rsidRPr="00BF0856">
        <w:rPr>
          <w:rFonts w:ascii="Times New Roman" w:hAnsi="Times New Roman"/>
        </w:rPr>
        <w:br w:type="page"/>
      </w:r>
      <w:r>
        <w:lastRenderedPageBreak/>
        <w:t xml:space="preserve">Бланк проверяемого задания </w:t>
      </w:r>
      <w:r w:rsidRPr="00592FDB">
        <w:t>задание №1</w:t>
      </w:r>
    </w:p>
    <w:p w:rsidR="00BF0856" w:rsidRDefault="00BF0856" w:rsidP="00BF0856">
      <w:pPr>
        <w:spacing w:after="0" w:line="240" w:lineRule="auto"/>
      </w:pPr>
    </w:p>
    <w:p w:rsidR="00BF0856" w:rsidRDefault="00BF0856" w:rsidP="00BF0856">
      <w:pPr>
        <w:spacing w:after="0"/>
        <w:ind w:firstLine="709"/>
        <w:jc w:val="both"/>
        <w:rPr>
          <w:rFonts w:ascii="Times New Roman" w:hAnsi="Times New Roman"/>
          <w:sz w:val="28"/>
          <w:szCs w:val="28"/>
        </w:rPr>
      </w:pPr>
    </w:p>
    <w:p w:rsidR="00BF0856" w:rsidRDefault="00BF0856" w:rsidP="00BF0856">
      <w:pPr>
        <w:spacing w:after="0"/>
        <w:ind w:firstLine="709"/>
        <w:jc w:val="both"/>
        <w:rPr>
          <w:rFonts w:ascii="Times New Roman" w:hAnsi="Times New Roman"/>
          <w:sz w:val="28"/>
          <w:szCs w:val="28"/>
          <w:lang w:val="en-US"/>
        </w:rPr>
      </w:pPr>
      <w:r>
        <w:rPr>
          <w:rFonts w:ascii="Times New Roman" w:hAnsi="Times New Roman"/>
          <w:sz w:val="28"/>
          <w:szCs w:val="28"/>
        </w:rPr>
        <w:t>Аналитический научный обзор на тему: «</w:t>
      </w:r>
      <w:r w:rsidR="00F06630" w:rsidRPr="00F06630">
        <w:rPr>
          <w:rFonts w:ascii="Times New Roman" w:hAnsi="Times New Roman"/>
          <w:sz w:val="28"/>
          <w:szCs w:val="28"/>
        </w:rPr>
        <w:t>Теоретические Аспекты Изучения Явления Имиджа</w:t>
      </w:r>
      <w:r>
        <w:rPr>
          <w:rFonts w:ascii="Times New Roman" w:hAnsi="Times New Roman"/>
          <w:sz w:val="28"/>
          <w:szCs w:val="28"/>
        </w:rPr>
        <w:t>»</w:t>
      </w:r>
    </w:p>
    <w:p w:rsidR="00CA6313" w:rsidRPr="00CA6313" w:rsidRDefault="00CA6313" w:rsidP="00BF0856">
      <w:pPr>
        <w:spacing w:after="0"/>
        <w:ind w:firstLine="709"/>
        <w:jc w:val="both"/>
        <w:rPr>
          <w:rFonts w:ascii="Times New Roman" w:hAnsi="Times New Roman"/>
          <w:sz w:val="28"/>
          <w:szCs w:val="28"/>
          <w:lang w:val="en-US"/>
        </w:rPr>
      </w:pPr>
    </w:p>
    <w:p w:rsidR="00CA6313" w:rsidRPr="00360B4E" w:rsidRDefault="00CA6313" w:rsidP="00CA6313">
      <w:pPr>
        <w:spacing w:line="360" w:lineRule="auto"/>
        <w:jc w:val="center"/>
        <w:rPr>
          <w:rFonts w:ascii="Times New Roman" w:hAnsi="Times New Roman"/>
          <w:b/>
          <w:sz w:val="28"/>
          <w:szCs w:val="28"/>
        </w:rPr>
      </w:pPr>
      <w:bookmarkStart w:id="0" w:name="_GoBack"/>
      <w:bookmarkEnd w:id="0"/>
      <w:r w:rsidRPr="00360B4E">
        <w:rPr>
          <w:rFonts w:ascii="Times New Roman" w:hAnsi="Times New Roman"/>
          <w:b/>
          <w:sz w:val="28"/>
          <w:szCs w:val="28"/>
        </w:rPr>
        <w:t>1.1. Понятие и сущность имиджа</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 современной научной литературе существуют различные подходы к определению понятия «имидж». Этимологически слово «имидж» происходит от латинского </w:t>
      </w:r>
      <w:proofErr w:type="spellStart"/>
      <w:r w:rsidRPr="00360B4E">
        <w:rPr>
          <w:rFonts w:ascii="Times New Roman" w:hAnsi="Times New Roman"/>
          <w:sz w:val="28"/>
          <w:szCs w:val="28"/>
        </w:rPr>
        <w:t>imago</w:t>
      </w:r>
      <w:proofErr w:type="spellEnd"/>
      <w:r w:rsidRPr="00360B4E">
        <w:rPr>
          <w:rFonts w:ascii="Times New Roman" w:hAnsi="Times New Roman"/>
          <w:sz w:val="28"/>
          <w:szCs w:val="28"/>
        </w:rPr>
        <w:t xml:space="preserve"> - «образ» и было известно еще с древних времен. Так, в Древнем Риме так называли статуи богоподобных существ, представленных в скульптурном виде, которые наделялись идеальными и исключительно положительными характеристиками и имели большое влияние на жизнь, как всего народа, так и отдельного человека.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 русском языке слово «образ» также появилось в давние времена и в основном истолковывается как отражение реальной действительности. Например, словарь С. Ожегова представляет пять различных значений слова «образ»: 1) вид; 2) представление; 3) в литературе - как художественное отражение; 4) тип, характер; 5) порядок. Но в сознании человека слово «образ» преимущественно ассоциируется с «видом», поскольку чаще всего употребляется именно в этом смысле.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Сопоставляя различные подходы к определению понятия имиджа, следует отметить, что в СССР до введения в семантический ряд слова «имидж» долгое время подменялось термином «</w:t>
      </w:r>
      <w:proofErr w:type="spellStart"/>
      <w:r w:rsidRPr="00360B4E">
        <w:rPr>
          <w:rFonts w:ascii="Times New Roman" w:hAnsi="Times New Roman"/>
          <w:sz w:val="28"/>
          <w:szCs w:val="28"/>
        </w:rPr>
        <w:t>самопрезентация</w:t>
      </w:r>
      <w:proofErr w:type="spellEnd"/>
      <w:r w:rsidRPr="00360B4E">
        <w:rPr>
          <w:rFonts w:ascii="Times New Roman" w:hAnsi="Times New Roman"/>
          <w:sz w:val="28"/>
          <w:szCs w:val="28"/>
        </w:rPr>
        <w:t>», то есть представление самого себя с помощью различных средств создания собственного образа [</w:t>
      </w:r>
      <w:r>
        <w:rPr>
          <w:rFonts w:ascii="Times New Roman" w:hAnsi="Times New Roman"/>
          <w:sz w:val="28"/>
          <w:szCs w:val="28"/>
        </w:rPr>
        <w:t>1</w:t>
      </w:r>
      <w:r w:rsidRPr="00360B4E">
        <w:rPr>
          <w:rFonts w:ascii="Times New Roman" w:hAnsi="Times New Roman"/>
          <w:sz w:val="28"/>
          <w:szCs w:val="28"/>
        </w:rPr>
        <w:t>, с.82]. Позже, когда противоречия политической трансформации в стране дали возможность использовать много слов иностранного происхождения, термин «имидж» приобрел особое значение, начали появляться первые публикации, в которых это понятие характеризовалось многозначным конте</w:t>
      </w:r>
      <w:r>
        <w:rPr>
          <w:rFonts w:ascii="Times New Roman" w:hAnsi="Times New Roman"/>
          <w:sz w:val="28"/>
          <w:szCs w:val="28"/>
        </w:rPr>
        <w:t xml:space="preserve">кстом. В течение определенного </w:t>
      </w:r>
      <w:r w:rsidRPr="00360B4E">
        <w:rPr>
          <w:rFonts w:ascii="Times New Roman" w:hAnsi="Times New Roman"/>
          <w:sz w:val="28"/>
          <w:szCs w:val="28"/>
        </w:rPr>
        <w:t xml:space="preserve"> периода употребления понятий «имидж» и «образ» начало приобретать </w:t>
      </w:r>
      <w:r w:rsidRPr="00360B4E">
        <w:rPr>
          <w:rFonts w:ascii="Times New Roman" w:hAnsi="Times New Roman"/>
          <w:sz w:val="28"/>
          <w:szCs w:val="28"/>
        </w:rPr>
        <w:lastRenderedPageBreak/>
        <w:t xml:space="preserve">синонимического характера, а впоследствии в русском языке эти слова в определенной степени отождествлялись.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Следует отметить, что эволюция понятия имидж </w:t>
      </w:r>
      <w:proofErr w:type="gramStart"/>
      <w:r w:rsidRPr="00360B4E">
        <w:rPr>
          <w:rFonts w:ascii="Times New Roman" w:hAnsi="Times New Roman"/>
          <w:sz w:val="28"/>
          <w:szCs w:val="28"/>
        </w:rPr>
        <w:t>происходила на протяжении длительного исторического периода и вопрос имиджа было</w:t>
      </w:r>
      <w:proofErr w:type="gramEnd"/>
      <w:r w:rsidRPr="00360B4E">
        <w:rPr>
          <w:rFonts w:ascii="Times New Roman" w:hAnsi="Times New Roman"/>
          <w:sz w:val="28"/>
          <w:szCs w:val="28"/>
        </w:rPr>
        <w:t xml:space="preserve"> объектом исследования различных отраслей науки.</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Довольно часто в трудах философов случается определение имиджа через термин «харизма». Слово «харизма» пришло из древнегреческого языка и означает «притягивать к себе внимание». Позже термин «харизма» был использован </w:t>
      </w:r>
      <w:proofErr w:type="spellStart"/>
      <w:r w:rsidRPr="00360B4E">
        <w:rPr>
          <w:rFonts w:ascii="Times New Roman" w:hAnsi="Times New Roman"/>
          <w:sz w:val="28"/>
          <w:szCs w:val="28"/>
        </w:rPr>
        <w:t>Н.Вебером</w:t>
      </w:r>
      <w:proofErr w:type="spellEnd"/>
      <w:r w:rsidRPr="00360B4E">
        <w:rPr>
          <w:rFonts w:ascii="Times New Roman" w:hAnsi="Times New Roman"/>
          <w:sz w:val="28"/>
          <w:szCs w:val="28"/>
        </w:rPr>
        <w:t xml:space="preserve"> и, по мнению исследователей, заимствованный из раннехристианской литературы, где он означал «</w:t>
      </w:r>
      <w:proofErr w:type="spellStart"/>
      <w:r w:rsidRPr="00360B4E">
        <w:rPr>
          <w:rFonts w:ascii="Times New Roman" w:hAnsi="Times New Roman"/>
          <w:sz w:val="28"/>
          <w:szCs w:val="28"/>
        </w:rPr>
        <w:t>боговдохновенность</w:t>
      </w:r>
      <w:proofErr w:type="spellEnd"/>
      <w:r w:rsidRPr="00360B4E">
        <w:rPr>
          <w:rFonts w:ascii="Times New Roman" w:hAnsi="Times New Roman"/>
          <w:sz w:val="28"/>
          <w:szCs w:val="28"/>
        </w:rPr>
        <w:t xml:space="preserve">». Этим термином современная социология и политология обозначают своеобразное ролевое действие, «что свойственно лицу, способному подняться над другими, выделиться из среды «обычных» людей. </w:t>
      </w:r>
      <w:proofErr w:type="spellStart"/>
      <w:r w:rsidRPr="00360B4E">
        <w:rPr>
          <w:rFonts w:ascii="Times New Roman" w:hAnsi="Times New Roman"/>
          <w:sz w:val="28"/>
          <w:szCs w:val="28"/>
        </w:rPr>
        <w:t>Харизматичный</w:t>
      </w:r>
      <w:proofErr w:type="spellEnd"/>
      <w:r w:rsidRPr="00360B4E">
        <w:rPr>
          <w:rFonts w:ascii="Times New Roman" w:hAnsi="Times New Roman"/>
          <w:sz w:val="28"/>
          <w:szCs w:val="28"/>
        </w:rPr>
        <w:t xml:space="preserve"> лидер наделяется сверхчеловеческими и чрезвычайными выдающимися способностями вести за с</w:t>
      </w:r>
      <w:r>
        <w:rPr>
          <w:rFonts w:ascii="Times New Roman" w:hAnsi="Times New Roman"/>
          <w:sz w:val="28"/>
          <w:szCs w:val="28"/>
        </w:rPr>
        <w:t>обой, подчинять себе других» [2</w:t>
      </w:r>
      <w:r w:rsidRPr="00360B4E">
        <w:rPr>
          <w:rFonts w:ascii="Times New Roman" w:hAnsi="Times New Roman"/>
          <w:sz w:val="28"/>
          <w:szCs w:val="28"/>
        </w:rPr>
        <w:t xml:space="preserve">, с.18].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На протяжении существования общества фактор имиджа оказывал существенное влияние на политические процессы. Именно этим обусловлен тот факт, что к проблеме образа идеального государя, государства, так или иначе, обращались многие мыслители.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Наиболее значимыми в этом отношении были идеи таких выдающихся философов, как Аристотель, Сенека, </w:t>
      </w:r>
      <w:proofErr w:type="spellStart"/>
      <w:r w:rsidRPr="00360B4E">
        <w:rPr>
          <w:rFonts w:ascii="Times New Roman" w:hAnsi="Times New Roman"/>
          <w:sz w:val="28"/>
          <w:szCs w:val="28"/>
        </w:rPr>
        <w:t>Н.Макиавелли</w:t>
      </w:r>
      <w:proofErr w:type="spellEnd"/>
      <w:r w:rsidRPr="00360B4E">
        <w:rPr>
          <w:rFonts w:ascii="Times New Roman" w:hAnsi="Times New Roman"/>
          <w:sz w:val="28"/>
          <w:szCs w:val="28"/>
        </w:rPr>
        <w:t xml:space="preserve">, </w:t>
      </w:r>
      <w:proofErr w:type="spellStart"/>
      <w:r w:rsidRPr="00360B4E">
        <w:rPr>
          <w:rFonts w:ascii="Times New Roman" w:hAnsi="Times New Roman"/>
          <w:sz w:val="28"/>
          <w:szCs w:val="28"/>
        </w:rPr>
        <w:t>Ж.Руссо</w:t>
      </w:r>
      <w:proofErr w:type="spellEnd"/>
      <w:r w:rsidRPr="00360B4E">
        <w:rPr>
          <w:rFonts w:ascii="Times New Roman" w:hAnsi="Times New Roman"/>
          <w:sz w:val="28"/>
          <w:szCs w:val="28"/>
        </w:rPr>
        <w:t xml:space="preserve">, Г. </w:t>
      </w:r>
      <w:proofErr w:type="spellStart"/>
      <w:r w:rsidRPr="00360B4E">
        <w:rPr>
          <w:rFonts w:ascii="Times New Roman" w:hAnsi="Times New Roman"/>
          <w:sz w:val="28"/>
          <w:szCs w:val="28"/>
        </w:rPr>
        <w:t>Лебона</w:t>
      </w:r>
      <w:proofErr w:type="spellEnd"/>
      <w:r w:rsidRPr="00360B4E">
        <w:rPr>
          <w:rFonts w:ascii="Times New Roman" w:hAnsi="Times New Roman"/>
          <w:sz w:val="28"/>
          <w:szCs w:val="28"/>
        </w:rPr>
        <w:t xml:space="preserve"> и многих других, в которых приведены научно-прикладное обоснование практической ценности этого феномена. Макиавелли убедительно показал, какое значение для государственного лица имеет обладание соответствующей «</w:t>
      </w:r>
      <w:proofErr w:type="gramStart"/>
      <w:r w:rsidRPr="00360B4E">
        <w:rPr>
          <w:rFonts w:ascii="Times New Roman" w:hAnsi="Times New Roman"/>
          <w:sz w:val="28"/>
          <w:szCs w:val="28"/>
        </w:rPr>
        <w:t>личиной</w:t>
      </w:r>
      <w:proofErr w:type="gramEnd"/>
      <w:r w:rsidRPr="00360B4E">
        <w:rPr>
          <w:rFonts w:ascii="Times New Roman" w:hAnsi="Times New Roman"/>
          <w:sz w:val="28"/>
          <w:szCs w:val="28"/>
        </w:rPr>
        <w:t xml:space="preserve">» (маской), а </w:t>
      </w:r>
      <w:proofErr w:type="spellStart"/>
      <w:r w:rsidRPr="00360B4E">
        <w:rPr>
          <w:rFonts w:ascii="Times New Roman" w:hAnsi="Times New Roman"/>
          <w:sz w:val="28"/>
          <w:szCs w:val="28"/>
        </w:rPr>
        <w:t>Лебон</w:t>
      </w:r>
      <w:proofErr w:type="spellEnd"/>
      <w:r w:rsidRPr="00360B4E">
        <w:rPr>
          <w:rFonts w:ascii="Times New Roman" w:hAnsi="Times New Roman"/>
          <w:sz w:val="28"/>
          <w:szCs w:val="28"/>
        </w:rPr>
        <w:t xml:space="preserve"> интерпретировал смысл имиджа как средства достижения политического успеха за счет эффекта «личного обаяния». В их трудах содерж</w:t>
      </w:r>
      <w:r>
        <w:rPr>
          <w:rFonts w:ascii="Times New Roman" w:hAnsi="Times New Roman"/>
          <w:sz w:val="28"/>
          <w:szCs w:val="28"/>
        </w:rPr>
        <w:t xml:space="preserve">атся рассуждения о соотношении </w:t>
      </w:r>
      <w:r w:rsidRPr="00360B4E">
        <w:rPr>
          <w:rFonts w:ascii="Times New Roman" w:hAnsi="Times New Roman"/>
          <w:sz w:val="28"/>
          <w:szCs w:val="28"/>
        </w:rPr>
        <w:t xml:space="preserve"> личности и власти, о природе человека в политике, о том, каким должен быть гражданин, правитель, как должна выглядеть власть в глазах общества.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lastRenderedPageBreak/>
        <w:t xml:space="preserve">Еще одним источником формирования образа, на котором базируется понятие имиджа в философии, были идеи психоанализа. Жанр </w:t>
      </w:r>
      <w:proofErr w:type="spellStart"/>
      <w:r w:rsidRPr="00360B4E">
        <w:rPr>
          <w:rFonts w:ascii="Times New Roman" w:hAnsi="Times New Roman"/>
          <w:sz w:val="28"/>
          <w:szCs w:val="28"/>
        </w:rPr>
        <w:t>политикопсихологического</w:t>
      </w:r>
      <w:proofErr w:type="spellEnd"/>
      <w:r w:rsidRPr="00360B4E">
        <w:rPr>
          <w:rFonts w:ascii="Times New Roman" w:hAnsi="Times New Roman"/>
          <w:sz w:val="28"/>
          <w:szCs w:val="28"/>
        </w:rPr>
        <w:t xml:space="preserve"> портрета использовали ученые разных направлений. Одно из первых исследований, которое принадлежало </w:t>
      </w:r>
      <w:proofErr w:type="spellStart"/>
      <w:r w:rsidRPr="00360B4E">
        <w:rPr>
          <w:rFonts w:ascii="Times New Roman" w:hAnsi="Times New Roman"/>
          <w:sz w:val="28"/>
          <w:szCs w:val="28"/>
        </w:rPr>
        <w:t>З.Фрейду</w:t>
      </w:r>
      <w:proofErr w:type="spellEnd"/>
      <w:r w:rsidRPr="00360B4E">
        <w:rPr>
          <w:rFonts w:ascii="Times New Roman" w:hAnsi="Times New Roman"/>
          <w:sz w:val="28"/>
          <w:szCs w:val="28"/>
        </w:rPr>
        <w:t xml:space="preserve"> и </w:t>
      </w:r>
      <w:proofErr w:type="spellStart"/>
      <w:r w:rsidRPr="00360B4E">
        <w:rPr>
          <w:rFonts w:ascii="Times New Roman" w:hAnsi="Times New Roman"/>
          <w:sz w:val="28"/>
          <w:szCs w:val="28"/>
        </w:rPr>
        <w:t>В.Буллите</w:t>
      </w:r>
      <w:proofErr w:type="spellEnd"/>
      <w:r w:rsidRPr="00360B4E">
        <w:rPr>
          <w:rFonts w:ascii="Times New Roman" w:hAnsi="Times New Roman"/>
          <w:sz w:val="28"/>
          <w:szCs w:val="28"/>
        </w:rPr>
        <w:t xml:space="preserve">, было посвящено президенту Вильсону. Большой вклад в создание психологических портретов внес последователь Фрейда Г </w:t>
      </w:r>
      <w:proofErr w:type="spellStart"/>
      <w:r w:rsidRPr="00360B4E">
        <w:rPr>
          <w:rFonts w:ascii="Times New Roman" w:hAnsi="Times New Roman"/>
          <w:sz w:val="28"/>
          <w:szCs w:val="28"/>
        </w:rPr>
        <w:t>Лассуел</w:t>
      </w:r>
      <w:proofErr w:type="spellEnd"/>
      <w:r w:rsidRPr="00360B4E">
        <w:rPr>
          <w:rFonts w:ascii="Times New Roman" w:hAnsi="Times New Roman"/>
          <w:sz w:val="28"/>
          <w:szCs w:val="28"/>
        </w:rPr>
        <w:t xml:space="preserve"> [</w:t>
      </w:r>
      <w:r w:rsidRPr="00D665EA">
        <w:rPr>
          <w:rFonts w:ascii="Times New Roman" w:hAnsi="Times New Roman"/>
          <w:sz w:val="28"/>
          <w:szCs w:val="28"/>
        </w:rPr>
        <w:t>3</w:t>
      </w:r>
      <w:r w:rsidRPr="00360B4E">
        <w:rPr>
          <w:rFonts w:ascii="Times New Roman" w:hAnsi="Times New Roman"/>
          <w:sz w:val="28"/>
          <w:szCs w:val="28"/>
        </w:rPr>
        <w:t xml:space="preserve">, с.28].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С 1989 г. в отечественной и зарубежной научной литературе берет начало первый этап использования понятия «имидж», которому были свойственны попытки его определения.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В словаре по эстетике содержалось такое определение: «Имидж - это представления относительно вещей и людей, которое формируется (как правило, целенаправленно) средствами массовой информации, включая рекламу. На Западе имидж часто ассоциируется с понят</w:t>
      </w:r>
      <w:r>
        <w:rPr>
          <w:rFonts w:ascii="Times New Roman" w:hAnsi="Times New Roman"/>
          <w:sz w:val="28"/>
          <w:szCs w:val="28"/>
        </w:rPr>
        <w:t>иями престижности, репутации» [</w:t>
      </w:r>
      <w:r w:rsidRPr="00360B4E">
        <w:rPr>
          <w:rFonts w:ascii="Times New Roman" w:hAnsi="Times New Roman"/>
          <w:sz w:val="28"/>
          <w:szCs w:val="28"/>
        </w:rPr>
        <w:t xml:space="preserve">4, с.10]. Необходимо отметить важность этого определения с точки зрения упоминания СМИ как факторов, формирующих имидж. Действительно, явление имиджа связано с процессом восприятия, одним из результатов которого является представление, что, в свою очередь, возникает благодаря наличию источников информации. </w:t>
      </w:r>
    </w:p>
    <w:p w:rsidR="00F06630" w:rsidRDefault="00F06630" w:rsidP="00F06630">
      <w:pPr>
        <w:spacing w:after="0" w:line="360" w:lineRule="auto"/>
        <w:ind w:firstLine="709"/>
        <w:jc w:val="both"/>
        <w:rPr>
          <w:rFonts w:ascii="Times New Roman" w:hAnsi="Times New Roman"/>
          <w:sz w:val="28"/>
          <w:szCs w:val="28"/>
        </w:rPr>
      </w:pPr>
      <w:proofErr w:type="gramStart"/>
      <w:r w:rsidRPr="00360B4E">
        <w:rPr>
          <w:rFonts w:ascii="Times New Roman" w:hAnsi="Times New Roman"/>
          <w:sz w:val="28"/>
          <w:szCs w:val="28"/>
        </w:rPr>
        <w:t>В социальной психологии имидж рассматривается как ореол, стихийно или специально созданный, поддерживаемые мнением социальной группы.</w:t>
      </w:r>
      <w:proofErr w:type="gramEnd"/>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Все больше ученых обращаются к проблемам создания имиджа должностных лиц и политических деятелей. Достаточно подробно изучен феномен персонального имиджа и путей его формирования в трудах политолога </w:t>
      </w:r>
      <w:proofErr w:type="spellStart"/>
      <w:r w:rsidRPr="00360B4E">
        <w:rPr>
          <w:rFonts w:ascii="Times New Roman" w:hAnsi="Times New Roman"/>
          <w:sz w:val="28"/>
          <w:szCs w:val="28"/>
        </w:rPr>
        <w:t>В.Бебика</w:t>
      </w:r>
      <w:proofErr w:type="spellEnd"/>
      <w:r w:rsidRPr="00360B4E">
        <w:rPr>
          <w:rFonts w:ascii="Times New Roman" w:hAnsi="Times New Roman"/>
          <w:sz w:val="28"/>
          <w:szCs w:val="28"/>
        </w:rPr>
        <w:t>. Он рассматривает имидж должностных лиц в тесной взаимосвязи с политической деятельностью, политическим маркетин</w:t>
      </w:r>
      <w:r>
        <w:rPr>
          <w:rFonts w:ascii="Times New Roman" w:hAnsi="Times New Roman"/>
          <w:sz w:val="28"/>
          <w:szCs w:val="28"/>
        </w:rPr>
        <w:t>гом и политическим лидерством [</w:t>
      </w:r>
      <w:r w:rsidRPr="00360B4E">
        <w:rPr>
          <w:rFonts w:ascii="Times New Roman" w:hAnsi="Times New Roman"/>
          <w:sz w:val="28"/>
          <w:szCs w:val="28"/>
        </w:rPr>
        <w:t>5, с.</w:t>
      </w:r>
      <w:r>
        <w:rPr>
          <w:rFonts w:ascii="Times New Roman" w:hAnsi="Times New Roman"/>
          <w:sz w:val="28"/>
          <w:szCs w:val="28"/>
        </w:rPr>
        <w:t>324</w:t>
      </w:r>
      <w:r w:rsidRPr="00360B4E">
        <w:rPr>
          <w:rFonts w:ascii="Times New Roman" w:hAnsi="Times New Roman"/>
          <w:sz w:val="28"/>
          <w:szCs w:val="28"/>
        </w:rPr>
        <w:t xml:space="preserve">].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На третьем этапе (конец 1990-х гг. – наше время) применение словосочетания «формирование ими</w:t>
      </w:r>
      <w:r>
        <w:rPr>
          <w:rFonts w:ascii="Times New Roman" w:hAnsi="Times New Roman"/>
          <w:sz w:val="28"/>
          <w:szCs w:val="28"/>
        </w:rPr>
        <w:t xml:space="preserve">джа» связано преимущественно с </w:t>
      </w:r>
      <w:r w:rsidRPr="00360B4E">
        <w:rPr>
          <w:rFonts w:ascii="Times New Roman" w:hAnsi="Times New Roman"/>
          <w:sz w:val="28"/>
          <w:szCs w:val="28"/>
        </w:rPr>
        <w:t xml:space="preserve"> политической деятельностью, а также с профессиями, где успех в аудитории </w:t>
      </w:r>
      <w:r w:rsidRPr="00360B4E">
        <w:rPr>
          <w:rFonts w:ascii="Times New Roman" w:hAnsi="Times New Roman"/>
          <w:sz w:val="28"/>
          <w:szCs w:val="28"/>
        </w:rPr>
        <w:lastRenderedPageBreak/>
        <w:t xml:space="preserve">определяется популярностью и авторитетом. Бесспорно, что профессию государственного служащего можно с уверенностью отнести к их числу. Довольно часто в литературных источниках последних лет случается частичное или полное отождествление таких терминов, как имидж, авторитет, репутация, общественное мнение и реноме. Например, </w:t>
      </w:r>
      <w:proofErr w:type="spellStart"/>
      <w:r w:rsidRPr="00360B4E">
        <w:rPr>
          <w:rFonts w:ascii="Times New Roman" w:hAnsi="Times New Roman"/>
          <w:sz w:val="28"/>
          <w:szCs w:val="28"/>
        </w:rPr>
        <w:t>А.Панасюк</w:t>
      </w:r>
      <w:proofErr w:type="spellEnd"/>
      <w:r w:rsidRPr="00360B4E">
        <w:rPr>
          <w:rFonts w:ascii="Times New Roman" w:hAnsi="Times New Roman"/>
          <w:sz w:val="28"/>
          <w:szCs w:val="28"/>
        </w:rPr>
        <w:t xml:space="preserve"> подчеркивает, что имидж это и есть мнение, которое складывается у окружающих в течение определенного времени. Однако далее автор указывает на то, что эти два термина не идентичны, но близки по содержанию [</w:t>
      </w:r>
      <w:r>
        <w:rPr>
          <w:rFonts w:ascii="Times New Roman" w:hAnsi="Times New Roman"/>
          <w:sz w:val="28"/>
          <w:szCs w:val="28"/>
        </w:rPr>
        <w:t>6</w:t>
      </w:r>
      <w:r w:rsidRPr="00360B4E">
        <w:rPr>
          <w:rFonts w:ascii="Times New Roman" w:hAnsi="Times New Roman"/>
          <w:sz w:val="28"/>
          <w:szCs w:val="28"/>
        </w:rPr>
        <w:t xml:space="preserve">, с.45].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Имидж, как определяет </w:t>
      </w:r>
      <w:proofErr w:type="spellStart"/>
      <w:r w:rsidRPr="00360B4E">
        <w:rPr>
          <w:rFonts w:ascii="Times New Roman" w:hAnsi="Times New Roman"/>
          <w:sz w:val="28"/>
          <w:szCs w:val="28"/>
        </w:rPr>
        <w:t>Г.Почепцов</w:t>
      </w:r>
      <w:proofErr w:type="spellEnd"/>
      <w:r w:rsidRPr="00360B4E">
        <w:rPr>
          <w:rFonts w:ascii="Times New Roman" w:hAnsi="Times New Roman"/>
          <w:sz w:val="28"/>
          <w:szCs w:val="28"/>
        </w:rPr>
        <w:t>, – это обращенное во внешнее «Я» человека, его публичное «Я» [</w:t>
      </w:r>
      <w:r>
        <w:rPr>
          <w:rFonts w:ascii="Times New Roman" w:hAnsi="Times New Roman"/>
          <w:sz w:val="28"/>
          <w:szCs w:val="28"/>
        </w:rPr>
        <w:t>7</w:t>
      </w:r>
      <w:r w:rsidRPr="00360B4E">
        <w:rPr>
          <w:rFonts w:ascii="Times New Roman" w:hAnsi="Times New Roman"/>
          <w:sz w:val="28"/>
          <w:szCs w:val="28"/>
        </w:rPr>
        <w:t>, с.</w:t>
      </w:r>
      <w:r>
        <w:rPr>
          <w:rFonts w:ascii="Times New Roman" w:hAnsi="Times New Roman"/>
          <w:sz w:val="28"/>
          <w:szCs w:val="28"/>
        </w:rPr>
        <w:t>574</w:t>
      </w:r>
      <w:r w:rsidRPr="00360B4E">
        <w:rPr>
          <w:rFonts w:ascii="Times New Roman" w:hAnsi="Times New Roman"/>
          <w:sz w:val="28"/>
          <w:szCs w:val="28"/>
        </w:rPr>
        <w:t xml:space="preserve">]. </w:t>
      </w:r>
    </w:p>
    <w:p w:rsidR="00F06630" w:rsidRDefault="00F06630" w:rsidP="00F06630">
      <w:pPr>
        <w:spacing w:after="0" w:line="360" w:lineRule="auto"/>
        <w:ind w:firstLine="709"/>
        <w:jc w:val="both"/>
        <w:rPr>
          <w:rFonts w:ascii="Times New Roman" w:hAnsi="Times New Roman"/>
          <w:sz w:val="28"/>
          <w:szCs w:val="28"/>
        </w:rPr>
      </w:pPr>
      <w:proofErr w:type="spellStart"/>
      <w:r w:rsidRPr="00360B4E">
        <w:rPr>
          <w:rFonts w:ascii="Times New Roman" w:hAnsi="Times New Roman"/>
          <w:sz w:val="28"/>
          <w:szCs w:val="28"/>
        </w:rPr>
        <w:t>Шлеверда</w:t>
      </w:r>
      <w:proofErr w:type="spellEnd"/>
      <w:r w:rsidRPr="00360B4E">
        <w:rPr>
          <w:rFonts w:ascii="Times New Roman" w:hAnsi="Times New Roman"/>
          <w:sz w:val="28"/>
          <w:szCs w:val="28"/>
        </w:rPr>
        <w:t xml:space="preserve"> И.Н. подчеркивает, что «это то, чем и кем кажется человек в своем окружении, каким видят и воспринимают его «они». Подобным определением акцентируется внимание на направленности имиджа на внешнюю среду, одна из таких характерных его черт, как отражение потребностей других посредством своеобразного носителя [</w:t>
      </w:r>
      <w:r>
        <w:rPr>
          <w:rFonts w:ascii="Times New Roman" w:hAnsi="Times New Roman"/>
          <w:sz w:val="28"/>
          <w:szCs w:val="28"/>
        </w:rPr>
        <w:t>8</w:t>
      </w:r>
      <w:r w:rsidRPr="00360B4E">
        <w:rPr>
          <w:rFonts w:ascii="Times New Roman" w:hAnsi="Times New Roman"/>
          <w:sz w:val="28"/>
          <w:szCs w:val="28"/>
        </w:rPr>
        <w:t xml:space="preserve">, с.22].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Во многих научных источниках отмечается на гибкости, динамике имиджа. Так, Г. Г. </w:t>
      </w:r>
      <w:proofErr w:type="spellStart"/>
      <w:r w:rsidRPr="00360B4E">
        <w:rPr>
          <w:rFonts w:ascii="Times New Roman" w:hAnsi="Times New Roman"/>
          <w:sz w:val="28"/>
          <w:szCs w:val="28"/>
        </w:rPr>
        <w:t>Почепцов</w:t>
      </w:r>
      <w:proofErr w:type="spellEnd"/>
      <w:r w:rsidRPr="00360B4E">
        <w:rPr>
          <w:rFonts w:ascii="Times New Roman" w:hAnsi="Times New Roman"/>
          <w:sz w:val="28"/>
          <w:szCs w:val="28"/>
        </w:rPr>
        <w:t xml:space="preserve"> указывает, что «имидж – это гибкое понятие» [</w:t>
      </w:r>
      <w:r>
        <w:rPr>
          <w:rFonts w:ascii="Times New Roman" w:hAnsi="Times New Roman"/>
          <w:sz w:val="28"/>
          <w:szCs w:val="28"/>
        </w:rPr>
        <w:t>7</w:t>
      </w:r>
      <w:r w:rsidRPr="00360B4E">
        <w:rPr>
          <w:rFonts w:ascii="Times New Roman" w:hAnsi="Times New Roman"/>
          <w:sz w:val="28"/>
          <w:szCs w:val="28"/>
        </w:rPr>
        <w:t xml:space="preserve">, с.48]. Он также считает, что главным компонентом имиджа является его коммуникативная составляющая. Имидж, по мнению ученого, - инструмент общения с массовым сознанием.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Ряд авторов рассматривают образ с точки зрения чисто внешней оболочки, то есть обращаются исключительно к особенностям восприятия одежды, специфики и умение разговаривать, манеры поведения, жестов и мимики. С таким мнением невозможно согласиться вполне. Действительно, согласно позиции многих психологов первая реакция окружения направлена обычно на внешний вид носителя имиджа, а не на его реальную сущность, ведь только незначительное количество лиц контактируют с этим объектом в 10 процессе прямого общения и взаимодействия. Но практика создания имиджа доказывает существование и его внутренней составляющей [</w:t>
      </w:r>
      <w:r>
        <w:rPr>
          <w:rFonts w:ascii="Times New Roman" w:hAnsi="Times New Roman"/>
          <w:sz w:val="28"/>
          <w:szCs w:val="28"/>
        </w:rPr>
        <w:t>9</w:t>
      </w:r>
      <w:r w:rsidRPr="00360B4E">
        <w:rPr>
          <w:rFonts w:ascii="Times New Roman" w:hAnsi="Times New Roman"/>
          <w:sz w:val="28"/>
          <w:szCs w:val="28"/>
        </w:rPr>
        <w:t xml:space="preserve">, с.27].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lastRenderedPageBreak/>
        <w:t xml:space="preserve">Итак, имидж – это символический образ субъекта, который характеризуется динамичностью, неделимым единством чувственных и смысловых компонентов и воспроизводит потребности социальной группы.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Имидж человека состоит из совокупности деталей внешнего образа. Восприятие окружающего нас мира зависит от нашего внешнего вида, от того, во что мы одеты и как мы себя чувствуем. Иными словами, если мы хотим быть успешными, нам просто необходимо создать успешный образ.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Для современного человека немаловажное значение имеет презентабельность, поэтому одежда, обувь, аксессуары и даже парфюм могут изменить исход любой ситуации: романтического свидания, трудоустройства, важного мероприятия. На </w:t>
      </w:r>
      <w:proofErr w:type="gramStart"/>
      <w:r w:rsidRPr="00360B4E">
        <w:rPr>
          <w:rFonts w:ascii="Times New Roman" w:hAnsi="Times New Roman"/>
          <w:sz w:val="28"/>
          <w:szCs w:val="28"/>
        </w:rPr>
        <w:t>впечатление, производимое успешным человеком влияют</w:t>
      </w:r>
      <w:proofErr w:type="gramEnd"/>
      <w:r w:rsidRPr="00360B4E">
        <w:rPr>
          <w:rFonts w:ascii="Times New Roman" w:hAnsi="Times New Roman"/>
          <w:sz w:val="28"/>
          <w:szCs w:val="28"/>
        </w:rPr>
        <w:t xml:space="preserve"> следующие факторы: грамотно подобранная одежда; качественные аксессуары; ухоженный внешний вид.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Одежда успешных людей должна быть изготовлена из качественных материалов и должна сидеть по фигуре. Она не должна доставлять дискомфорт владельцу и должна быть выдержана в строгих оттенках. Дополнить успешный образ можно аксессуарами, например, часами известной марки производителя. Признаками опрятности и хорошего вкуса являются ухоженные волосы, минимум макияжа и сияющая кожа. Такой человек всегда притягателен, на него хочется ровняться.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Внешний образ современного успешного делового человека обусловлен соблюдением ряда важных условий. Например, соблюдение </w:t>
      </w:r>
      <w:proofErr w:type="spellStart"/>
      <w:r w:rsidRPr="00360B4E">
        <w:rPr>
          <w:rFonts w:ascii="Times New Roman" w:hAnsi="Times New Roman"/>
          <w:sz w:val="28"/>
          <w:szCs w:val="28"/>
        </w:rPr>
        <w:t>дресс</w:t>
      </w:r>
      <w:proofErr w:type="spellEnd"/>
      <w:r w:rsidRPr="00360B4E">
        <w:rPr>
          <w:rFonts w:ascii="Times New Roman" w:hAnsi="Times New Roman"/>
          <w:sz w:val="28"/>
          <w:szCs w:val="28"/>
        </w:rPr>
        <w:t xml:space="preserve">-кода является необходимым для тех, кто хочет в каждый день выглядеть стильно и представительно. Для тех, кто стремиться подняться вверх по карьерной лестнице и послужить идеалом успешного человека неотъемлемыми будут являться достойное образование и профессиональные качества. </w:t>
      </w:r>
    </w:p>
    <w:p w:rsidR="00F06630" w:rsidRDefault="00F06630" w:rsidP="00F06630">
      <w:pPr>
        <w:spacing w:after="0" w:line="360" w:lineRule="auto"/>
        <w:ind w:firstLine="709"/>
        <w:jc w:val="both"/>
        <w:rPr>
          <w:rFonts w:ascii="Times New Roman" w:hAnsi="Times New Roman"/>
          <w:sz w:val="28"/>
          <w:szCs w:val="28"/>
        </w:rPr>
      </w:pPr>
      <w:r>
        <w:rPr>
          <w:rFonts w:ascii="Times New Roman" w:hAnsi="Times New Roman"/>
          <w:sz w:val="28"/>
          <w:szCs w:val="28"/>
        </w:rPr>
        <w:t>И</w:t>
      </w:r>
      <w:r w:rsidRPr="00360B4E">
        <w:rPr>
          <w:rFonts w:ascii="Times New Roman" w:hAnsi="Times New Roman"/>
          <w:sz w:val="28"/>
          <w:szCs w:val="28"/>
        </w:rPr>
        <w:t xml:space="preserve">мидж — это искусство управления своим внешним образом, следовательно, регулировать впечатление окружающих о себе можно собственноручно. Небезызвестно, что первое впечатление создается в первые </w:t>
      </w:r>
      <w:r w:rsidRPr="00360B4E">
        <w:rPr>
          <w:rFonts w:ascii="Times New Roman" w:hAnsi="Times New Roman"/>
          <w:sz w:val="28"/>
          <w:szCs w:val="28"/>
        </w:rPr>
        <w:lastRenderedPageBreak/>
        <w:t xml:space="preserve">пять секунд, поэтому стоит уделить должное внимание тому, как следует выглядеть в глазах других.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Итак, выделяют два основных фактора формирования имиджа: внешний фактор включает в себя совокупность деталей, бросающихся в глаза; внутренний фактор – это те детали, которые осознаются нами: образ жизни человека, его культура, интересы и образование. Люди всегда готовы отдать свое предпочтение тому, кто вызывает позитивные эмоциональные чувства. Успешные личности должны сочетать в себе все качества, которые могут расположить других. На пути обретения своего собственного имиджа приходится осуществлять колоссальную работу.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Под этикетом понимается совокупность общепринятых правил поведения в обществе. Существует более узкое понятие, как «официальный этикет». В это понятие входит умение общаться с людьми, обращаться с окружающими, соблюдение принятых правил поведения в общественных местах, следование нормам приветствия [</w:t>
      </w:r>
      <w:r>
        <w:rPr>
          <w:rFonts w:ascii="Times New Roman" w:hAnsi="Times New Roman"/>
          <w:sz w:val="28"/>
          <w:szCs w:val="28"/>
        </w:rPr>
        <w:t>10</w:t>
      </w:r>
      <w:r w:rsidRPr="00360B4E">
        <w:rPr>
          <w:rFonts w:ascii="Times New Roman" w:hAnsi="Times New Roman"/>
          <w:sz w:val="28"/>
          <w:szCs w:val="28"/>
        </w:rPr>
        <w:t xml:space="preserve">, с.22]. Служебный официальный этикет, в свою очередь, </w:t>
      </w:r>
      <w:proofErr w:type="gramStart"/>
      <w:r w:rsidRPr="00360B4E">
        <w:rPr>
          <w:rFonts w:ascii="Times New Roman" w:hAnsi="Times New Roman"/>
          <w:sz w:val="28"/>
          <w:szCs w:val="28"/>
        </w:rPr>
        <w:t>определяется</w:t>
      </w:r>
      <w:proofErr w:type="gramEnd"/>
      <w:r w:rsidRPr="00360B4E">
        <w:rPr>
          <w:rFonts w:ascii="Times New Roman" w:hAnsi="Times New Roman"/>
          <w:sz w:val="28"/>
          <w:szCs w:val="28"/>
        </w:rPr>
        <w:t xml:space="preserve"> как умение человека соблюдать и выполнять все требования руководства, а также выполнять свои служебные обязанности. «Неофициальный» этикет характеризуется своим направлением. Неофициальный этикет является, скорее всего, формой поведения в обществе. Здесь большую роль играют манеры представить себя. Например, </w:t>
      </w:r>
      <w:proofErr w:type="spellStart"/>
      <w:r w:rsidRPr="00360B4E">
        <w:rPr>
          <w:rFonts w:ascii="Times New Roman" w:hAnsi="Times New Roman"/>
          <w:sz w:val="28"/>
          <w:szCs w:val="28"/>
        </w:rPr>
        <w:t>бейджи</w:t>
      </w:r>
      <w:proofErr w:type="spellEnd"/>
      <w:r w:rsidRPr="00360B4E">
        <w:rPr>
          <w:rFonts w:ascii="Times New Roman" w:hAnsi="Times New Roman"/>
          <w:sz w:val="28"/>
          <w:szCs w:val="28"/>
        </w:rPr>
        <w:t xml:space="preserve">, которые принято носить на левой стороне груди только в помещении или на мероприятии; или визитные карточки, на которых изображена подробная информация о сотруднике или организации. К слову сказать, визитная карточка – это неотъемлемый элемент современного имиджа и этикета. Высококачественный картонный прямоугольник способен сказать за вас многое и не только печатным текстом. Отношение к вам может зависеть даже от того, сколько внимания и финансовых вложений вы уделите созданию визитной карточки. Дешевизна визитки расскажет о вашей скупости и нежелании </w:t>
      </w:r>
      <w:proofErr w:type="gramStart"/>
      <w:r w:rsidRPr="00360B4E">
        <w:rPr>
          <w:rFonts w:ascii="Times New Roman" w:hAnsi="Times New Roman"/>
          <w:sz w:val="28"/>
          <w:szCs w:val="28"/>
        </w:rPr>
        <w:t>придавать внимание</w:t>
      </w:r>
      <w:proofErr w:type="gramEnd"/>
      <w:r w:rsidRPr="00360B4E">
        <w:rPr>
          <w:rFonts w:ascii="Times New Roman" w:hAnsi="Times New Roman"/>
          <w:sz w:val="28"/>
          <w:szCs w:val="28"/>
        </w:rPr>
        <w:t xml:space="preserve"> деталям. А дорогая и </w:t>
      </w:r>
      <w:r w:rsidRPr="00360B4E">
        <w:rPr>
          <w:rFonts w:ascii="Times New Roman" w:hAnsi="Times New Roman"/>
          <w:sz w:val="28"/>
          <w:szCs w:val="28"/>
        </w:rPr>
        <w:lastRenderedPageBreak/>
        <w:t xml:space="preserve">качественная визитка покажет, что вы всегда уделяете много сил работе и кропотливо подходите к созданию внешнего впечатления.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Если принять во внимание тот факт, что процесс создания имиджа является непрерывным (каждый раз, когда определенный субъе</w:t>
      </w:r>
      <w:proofErr w:type="gramStart"/>
      <w:r w:rsidRPr="00360B4E">
        <w:rPr>
          <w:rFonts w:ascii="Times New Roman" w:hAnsi="Times New Roman"/>
          <w:sz w:val="28"/>
          <w:szCs w:val="28"/>
        </w:rPr>
        <w:t>кт вст</w:t>
      </w:r>
      <w:proofErr w:type="gramEnd"/>
      <w:r w:rsidRPr="00360B4E">
        <w:rPr>
          <w:rFonts w:ascii="Times New Roman" w:hAnsi="Times New Roman"/>
          <w:sz w:val="28"/>
          <w:szCs w:val="28"/>
        </w:rPr>
        <w:t xml:space="preserve">упает во взаимодействие с другими), играет определенную социальную роль, то становится возможным выделить своеобразную универсальную природу существования имиджа. Каждый человек, осознавая уровень влияния на окружение произведенного ею впечатления, сознательно или бессознательно старается соответствовать запросам той группы, которая на данный момент является для него наиболее значимой. </w:t>
      </w:r>
    </w:p>
    <w:p w:rsidR="00F06630" w:rsidRDefault="00F06630" w:rsidP="00F06630">
      <w:pPr>
        <w:spacing w:after="0" w:line="360" w:lineRule="auto"/>
        <w:ind w:firstLine="709"/>
        <w:jc w:val="both"/>
        <w:rPr>
          <w:rFonts w:ascii="Times New Roman" w:hAnsi="Times New Roman"/>
          <w:sz w:val="28"/>
          <w:szCs w:val="28"/>
        </w:rPr>
      </w:pPr>
      <w:proofErr w:type="spellStart"/>
      <w:proofErr w:type="gramStart"/>
      <w:r w:rsidRPr="00360B4E">
        <w:rPr>
          <w:rFonts w:ascii="Times New Roman" w:hAnsi="Times New Roman"/>
          <w:sz w:val="28"/>
          <w:szCs w:val="28"/>
        </w:rPr>
        <w:t>Г.Г.Почепцов</w:t>
      </w:r>
      <w:proofErr w:type="spellEnd"/>
      <w:r w:rsidRPr="00360B4E">
        <w:rPr>
          <w:rFonts w:ascii="Times New Roman" w:hAnsi="Times New Roman"/>
          <w:sz w:val="28"/>
          <w:szCs w:val="28"/>
        </w:rPr>
        <w:t xml:space="preserve"> выделяет три возможных подхода к классификации имиджа, а именно: функциональный, в котором он выделяет разные типы имиджа, беря за основу характер функционирования; контекстный, где эти типы находятся в разных контекстах реализации; сопоставительный, при котором происходит сравнение близких имиджей [</w:t>
      </w:r>
      <w:r>
        <w:rPr>
          <w:rFonts w:ascii="Times New Roman" w:hAnsi="Times New Roman"/>
          <w:sz w:val="28"/>
          <w:szCs w:val="28"/>
        </w:rPr>
        <w:t>7</w:t>
      </w:r>
      <w:r w:rsidRPr="00360B4E">
        <w:rPr>
          <w:rFonts w:ascii="Times New Roman" w:hAnsi="Times New Roman"/>
          <w:sz w:val="28"/>
          <w:szCs w:val="28"/>
        </w:rPr>
        <w:t xml:space="preserve">, с.9]. </w:t>
      </w:r>
      <w:proofErr w:type="gramEnd"/>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Функциональному подходу присущи следующие типы имиджей (см. Табл.1.). </w:t>
      </w:r>
    </w:p>
    <w:p w:rsidR="00F06630" w:rsidRDefault="00F06630" w:rsidP="00F06630">
      <w:pPr>
        <w:spacing w:after="0" w:line="360" w:lineRule="auto"/>
        <w:ind w:firstLine="709"/>
        <w:jc w:val="right"/>
        <w:rPr>
          <w:rFonts w:ascii="Times New Roman" w:hAnsi="Times New Roman"/>
          <w:sz w:val="28"/>
          <w:szCs w:val="28"/>
        </w:rPr>
      </w:pPr>
      <w:r w:rsidRPr="00360B4E">
        <w:rPr>
          <w:rFonts w:ascii="Times New Roman" w:hAnsi="Times New Roman"/>
          <w:sz w:val="28"/>
          <w:szCs w:val="28"/>
        </w:rPr>
        <w:t xml:space="preserve">Таблица 1 </w:t>
      </w:r>
    </w:p>
    <w:p w:rsidR="00F06630" w:rsidRPr="009A7FA8" w:rsidRDefault="00F06630" w:rsidP="00F06630">
      <w:pPr>
        <w:spacing w:after="0" w:line="360" w:lineRule="auto"/>
        <w:ind w:firstLine="709"/>
        <w:jc w:val="center"/>
        <w:rPr>
          <w:rFonts w:ascii="Times New Roman" w:hAnsi="Times New Roman"/>
          <w:b/>
          <w:sz w:val="28"/>
          <w:szCs w:val="28"/>
        </w:rPr>
      </w:pPr>
      <w:r w:rsidRPr="009A7FA8">
        <w:rPr>
          <w:rFonts w:ascii="Times New Roman" w:hAnsi="Times New Roman"/>
          <w:b/>
          <w:sz w:val="28"/>
          <w:szCs w:val="28"/>
        </w:rPr>
        <w:t>Типы имиджа по функциональному подходу.</w:t>
      </w:r>
    </w:p>
    <w:tbl>
      <w:tblPr>
        <w:tblStyle w:val="a6"/>
        <w:tblW w:w="0" w:type="auto"/>
        <w:tblLook w:val="04A0" w:firstRow="1" w:lastRow="0" w:firstColumn="1" w:lastColumn="0" w:noHBand="0" w:noVBand="1"/>
      </w:tblPr>
      <w:tblGrid>
        <w:gridCol w:w="2235"/>
        <w:gridCol w:w="7336"/>
      </w:tblGrid>
      <w:tr w:rsidR="00F06630" w:rsidTr="007E7EB6">
        <w:tc>
          <w:tcPr>
            <w:tcW w:w="2235"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Тип</w:t>
            </w:r>
          </w:p>
        </w:tc>
        <w:tc>
          <w:tcPr>
            <w:tcW w:w="7336"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Характеристика</w:t>
            </w:r>
          </w:p>
        </w:tc>
      </w:tr>
      <w:tr w:rsidR="00F06630" w:rsidTr="007E7EB6">
        <w:tc>
          <w:tcPr>
            <w:tcW w:w="2235"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 xml:space="preserve">Зеркальный </w:t>
            </w:r>
          </w:p>
        </w:tc>
        <w:tc>
          <w:tcPr>
            <w:tcW w:w="7336"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имидж - своеобразный аналог нашего представления о себе</w:t>
            </w:r>
          </w:p>
        </w:tc>
      </w:tr>
      <w:tr w:rsidR="00F06630" w:rsidTr="007E7EB6">
        <w:tc>
          <w:tcPr>
            <w:tcW w:w="2235"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Текущий</w:t>
            </w:r>
          </w:p>
        </w:tc>
        <w:tc>
          <w:tcPr>
            <w:tcW w:w="7336"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в его основу положено восприятие объекта аудиторией</w:t>
            </w:r>
          </w:p>
        </w:tc>
      </w:tr>
      <w:tr w:rsidR="00F06630" w:rsidTr="007E7EB6">
        <w:tc>
          <w:tcPr>
            <w:tcW w:w="2235"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 xml:space="preserve">Желаемый </w:t>
            </w:r>
          </w:p>
        </w:tc>
        <w:tc>
          <w:tcPr>
            <w:tcW w:w="7336"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имидж - специфический идеал, к которому человек стремится, какой представляет себя или другой субъект</w:t>
            </w:r>
          </w:p>
        </w:tc>
      </w:tr>
      <w:tr w:rsidR="00F06630" w:rsidTr="007E7EB6">
        <w:tc>
          <w:tcPr>
            <w:tcW w:w="2235"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 xml:space="preserve">Корпоративный </w:t>
            </w:r>
          </w:p>
        </w:tc>
        <w:tc>
          <w:tcPr>
            <w:tcW w:w="7336"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 xml:space="preserve">имидж организации, образ которой он и освещает в целостном восприятии </w:t>
            </w:r>
          </w:p>
        </w:tc>
      </w:tr>
      <w:tr w:rsidR="00F06630" w:rsidTr="007E7EB6">
        <w:tc>
          <w:tcPr>
            <w:tcW w:w="2235"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Множественный</w:t>
            </w:r>
          </w:p>
        </w:tc>
        <w:tc>
          <w:tcPr>
            <w:tcW w:w="7336" w:type="dxa"/>
          </w:tcPr>
          <w:p w:rsidR="00F06630" w:rsidRPr="009A7FA8" w:rsidRDefault="00F06630" w:rsidP="007E7EB6">
            <w:pPr>
              <w:jc w:val="both"/>
              <w:rPr>
                <w:rFonts w:ascii="Times New Roman" w:hAnsi="Times New Roman"/>
                <w:sz w:val="28"/>
                <w:szCs w:val="28"/>
              </w:rPr>
            </w:pPr>
            <w:r w:rsidRPr="009A7FA8">
              <w:rPr>
                <w:rFonts w:ascii="Times New Roman" w:hAnsi="Times New Roman"/>
                <w:sz w:val="28"/>
                <w:szCs w:val="28"/>
              </w:rPr>
              <w:t>имидж создается за счет</w:t>
            </w:r>
            <w:r>
              <w:rPr>
                <w:rFonts w:ascii="Times New Roman" w:hAnsi="Times New Roman"/>
                <w:sz w:val="28"/>
                <w:szCs w:val="28"/>
              </w:rPr>
              <w:t xml:space="preserve"> существования ряда независимых </w:t>
            </w:r>
            <w:r w:rsidRPr="009A7FA8">
              <w:rPr>
                <w:rFonts w:ascii="Times New Roman" w:hAnsi="Times New Roman"/>
                <w:sz w:val="28"/>
                <w:szCs w:val="28"/>
              </w:rPr>
              <w:t>структур вместо единой корпорации</w:t>
            </w:r>
          </w:p>
        </w:tc>
      </w:tr>
    </w:tbl>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В основу другой классификации имиджа полож</w:t>
      </w:r>
      <w:r>
        <w:rPr>
          <w:rFonts w:ascii="Times New Roman" w:hAnsi="Times New Roman"/>
          <w:sz w:val="28"/>
          <w:szCs w:val="28"/>
        </w:rPr>
        <w:t xml:space="preserve">ен уровень охвата аудитории: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lastRenderedPageBreak/>
        <w:sym w:font="Symbol" w:char="F02D"/>
      </w:r>
      <w:proofErr w:type="spellStart"/>
      <w:r w:rsidRPr="00360B4E">
        <w:rPr>
          <w:rFonts w:ascii="Times New Roman" w:hAnsi="Times New Roman"/>
          <w:sz w:val="28"/>
          <w:szCs w:val="28"/>
        </w:rPr>
        <w:t>моноимидж</w:t>
      </w:r>
      <w:proofErr w:type="spellEnd"/>
      <w:r w:rsidRPr="00360B4E">
        <w:rPr>
          <w:rFonts w:ascii="Times New Roman" w:hAnsi="Times New Roman"/>
          <w:sz w:val="28"/>
          <w:szCs w:val="28"/>
        </w:rPr>
        <w:t xml:space="preserve"> – создание устойчивого образа объекта, одинакового у всех групп общественности;</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 </w:t>
      </w:r>
      <w:r w:rsidRPr="00360B4E">
        <w:rPr>
          <w:rFonts w:ascii="Times New Roman" w:hAnsi="Times New Roman"/>
          <w:sz w:val="28"/>
          <w:szCs w:val="28"/>
        </w:rPr>
        <w:sym w:font="Symbol" w:char="F02D"/>
      </w:r>
      <w:proofErr w:type="spellStart"/>
      <w:r w:rsidRPr="00360B4E">
        <w:rPr>
          <w:rFonts w:ascii="Times New Roman" w:hAnsi="Times New Roman"/>
          <w:sz w:val="28"/>
          <w:szCs w:val="28"/>
        </w:rPr>
        <w:t>мультиимидж</w:t>
      </w:r>
      <w:proofErr w:type="spellEnd"/>
      <w:r w:rsidRPr="00360B4E">
        <w:rPr>
          <w:rFonts w:ascii="Times New Roman" w:hAnsi="Times New Roman"/>
          <w:sz w:val="28"/>
          <w:szCs w:val="28"/>
        </w:rPr>
        <w:t xml:space="preserve"> – создание специального имиджа услуг, товаров, потребителями которых являются разные группы населения.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Если взять за основу классификации эмоциональную сферу, на которую влияет имидж, и учесть, для которого ее аспекта он создается, внедряется и актуализируется, можно выделить следующие типы имиджа:</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sym w:font="Symbol" w:char="F02D"/>
      </w:r>
      <w:r w:rsidRPr="00360B4E">
        <w:rPr>
          <w:rFonts w:ascii="Times New Roman" w:hAnsi="Times New Roman"/>
          <w:sz w:val="28"/>
          <w:szCs w:val="28"/>
        </w:rPr>
        <w:t xml:space="preserve">положительный, который призван вызвать соответствующие эмоции к прототипу имиджа, то есть уважение, почтение, доброжелательность и т.д.;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sym w:font="Symbol" w:char="F02D"/>
      </w:r>
      <w:r w:rsidRPr="00360B4E">
        <w:rPr>
          <w:rFonts w:ascii="Times New Roman" w:hAnsi="Times New Roman"/>
          <w:sz w:val="28"/>
          <w:szCs w:val="28"/>
        </w:rPr>
        <w:t xml:space="preserve">негативный, что имеет целью формирование негативных эмоций со стороны реципиента в отношении носителя имиджа, то есть презрение, ненависть и тому подобное.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Относительно механизма формирования и распространения имидж подразделяется на следующие виды: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1.Образ, который возник в массовом представлении стихийно. Его создание и внедрение зачастую растягиваются на достаточно длительный период.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2.Искусственно сформированный образ, который целенаправленно создается, внедряется в массовое восприятие. Этот процесс может длиться минимальное количество времени, но такой образ быстро исчезает. Именно поэтому он нуждается в постоянной поддержке и актуализации, пока эта необходимость не исчезнет [</w:t>
      </w:r>
      <w:r>
        <w:rPr>
          <w:rFonts w:ascii="Times New Roman" w:hAnsi="Times New Roman"/>
          <w:sz w:val="28"/>
          <w:szCs w:val="28"/>
        </w:rPr>
        <w:t>11</w:t>
      </w:r>
      <w:r w:rsidRPr="00360B4E">
        <w:rPr>
          <w:rFonts w:ascii="Times New Roman" w:hAnsi="Times New Roman"/>
          <w:sz w:val="28"/>
          <w:szCs w:val="28"/>
        </w:rPr>
        <w:t xml:space="preserve">, с.45].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Предложенные последние две классификации зачастую тесно переплетаются, результатом чего являются четыре основных типа имиджа: стихийный положительный, стихийный отрицательный, искусственный положительный, искусственный отрицательный.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Важны для науки и практики вопросы типологии имиджа. Анализ различных источников не позволяет привести в однозначное утверждение. Поскольку имидж - комплексное явление, то</w:t>
      </w:r>
      <w:r>
        <w:rPr>
          <w:rFonts w:ascii="Times New Roman" w:hAnsi="Times New Roman"/>
          <w:sz w:val="28"/>
          <w:szCs w:val="28"/>
        </w:rPr>
        <w:t xml:space="preserve"> специалисты склонны выделять</w:t>
      </w:r>
      <w:r w:rsidRPr="00360B4E">
        <w:rPr>
          <w:rFonts w:ascii="Times New Roman" w:hAnsi="Times New Roman"/>
          <w:sz w:val="28"/>
          <w:szCs w:val="28"/>
        </w:rPr>
        <w:t xml:space="preserve"> </w:t>
      </w:r>
      <w:r w:rsidRPr="00360B4E">
        <w:rPr>
          <w:rFonts w:ascii="Times New Roman" w:hAnsi="Times New Roman"/>
          <w:sz w:val="28"/>
          <w:szCs w:val="28"/>
        </w:rPr>
        <w:lastRenderedPageBreak/>
        <w:t xml:space="preserve">функциональный, контекстный, сопоставимый подходы к его классификации. </w:t>
      </w:r>
    </w:p>
    <w:p w:rsidR="00F06630" w:rsidRDefault="00F06630" w:rsidP="00F06630">
      <w:pPr>
        <w:spacing w:after="0" w:line="360" w:lineRule="auto"/>
        <w:ind w:firstLine="709"/>
        <w:jc w:val="both"/>
        <w:rPr>
          <w:rFonts w:ascii="Times New Roman" w:hAnsi="Times New Roman"/>
          <w:sz w:val="28"/>
          <w:szCs w:val="28"/>
        </w:rPr>
      </w:pPr>
      <w:proofErr w:type="gramStart"/>
      <w:r w:rsidRPr="00360B4E">
        <w:rPr>
          <w:rFonts w:ascii="Times New Roman" w:hAnsi="Times New Roman"/>
          <w:sz w:val="28"/>
          <w:szCs w:val="28"/>
        </w:rPr>
        <w:t>При функциональном выделяют разные типы имиджа в соответствии с характером его функционирования; контекстный, при котором эти типы находятся в разных контекстах реализации; сопоставимый предусматривает сравнение близких имидже, контекстный - существование таких типов имиджа: зеркальный - это аналог представление о себе; текущий - восприятие объекта аудиторией; желаемый - идеал, к которому стремится человек, представляет себя или другой объект;</w:t>
      </w:r>
      <w:proofErr w:type="gramEnd"/>
      <w:r w:rsidRPr="00360B4E">
        <w:rPr>
          <w:rFonts w:ascii="Times New Roman" w:hAnsi="Times New Roman"/>
          <w:sz w:val="28"/>
          <w:szCs w:val="28"/>
        </w:rPr>
        <w:t xml:space="preserve"> корпоративный образ организации, учреждения; множественный - создается благодаря существованию ряда независимых структур вместо единой корпорации [</w:t>
      </w:r>
      <w:r>
        <w:rPr>
          <w:rFonts w:ascii="Times New Roman" w:hAnsi="Times New Roman"/>
          <w:sz w:val="28"/>
          <w:szCs w:val="28"/>
        </w:rPr>
        <w:t>12</w:t>
      </w:r>
      <w:r w:rsidRPr="00360B4E">
        <w:rPr>
          <w:rFonts w:ascii="Times New Roman" w:hAnsi="Times New Roman"/>
          <w:sz w:val="28"/>
          <w:szCs w:val="28"/>
        </w:rPr>
        <w:t xml:space="preserve">, с.430].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Более полная типология имиджей представлена в Таблице 2. </w:t>
      </w:r>
    </w:p>
    <w:p w:rsidR="00F06630" w:rsidRDefault="00F06630" w:rsidP="00F06630">
      <w:pPr>
        <w:spacing w:after="0" w:line="360" w:lineRule="auto"/>
        <w:ind w:firstLine="709"/>
        <w:jc w:val="right"/>
        <w:rPr>
          <w:rFonts w:ascii="Times New Roman" w:hAnsi="Times New Roman"/>
          <w:sz w:val="28"/>
          <w:szCs w:val="28"/>
        </w:rPr>
      </w:pPr>
      <w:r w:rsidRPr="00360B4E">
        <w:rPr>
          <w:rFonts w:ascii="Times New Roman" w:hAnsi="Times New Roman"/>
          <w:sz w:val="28"/>
          <w:szCs w:val="28"/>
        </w:rPr>
        <w:t xml:space="preserve">Таблица 2 </w:t>
      </w:r>
    </w:p>
    <w:p w:rsidR="00F06630" w:rsidRDefault="00F06630" w:rsidP="00F06630">
      <w:pPr>
        <w:spacing w:after="0" w:line="360" w:lineRule="auto"/>
        <w:ind w:firstLine="709"/>
        <w:jc w:val="center"/>
        <w:rPr>
          <w:rFonts w:ascii="Times New Roman" w:hAnsi="Times New Roman"/>
          <w:b/>
          <w:sz w:val="28"/>
          <w:szCs w:val="28"/>
        </w:rPr>
      </w:pPr>
      <w:r w:rsidRPr="009A7FA8">
        <w:rPr>
          <w:rFonts w:ascii="Times New Roman" w:hAnsi="Times New Roman"/>
          <w:b/>
          <w:sz w:val="28"/>
          <w:szCs w:val="28"/>
        </w:rPr>
        <w:t>Типология имиджей.</w:t>
      </w:r>
    </w:p>
    <w:tbl>
      <w:tblPr>
        <w:tblStyle w:val="a6"/>
        <w:tblW w:w="0" w:type="auto"/>
        <w:tblLook w:val="04A0" w:firstRow="1" w:lastRow="0" w:firstColumn="1" w:lastColumn="0" w:noHBand="0" w:noVBand="1"/>
      </w:tblPr>
      <w:tblGrid>
        <w:gridCol w:w="4785"/>
        <w:gridCol w:w="4786"/>
      </w:tblGrid>
      <w:tr w:rsidR="00F06630" w:rsidTr="007E7EB6">
        <w:tc>
          <w:tcPr>
            <w:tcW w:w="4785" w:type="dxa"/>
          </w:tcPr>
          <w:p w:rsidR="00F06630" w:rsidRPr="00182356" w:rsidRDefault="00F06630" w:rsidP="007E7EB6">
            <w:pPr>
              <w:rPr>
                <w:rFonts w:ascii="Times New Roman" w:hAnsi="Times New Roman"/>
                <w:b/>
                <w:sz w:val="24"/>
                <w:szCs w:val="24"/>
              </w:rPr>
            </w:pPr>
            <w:r w:rsidRPr="00182356">
              <w:rPr>
                <w:rFonts w:ascii="Times New Roman" w:hAnsi="Times New Roman"/>
                <w:b/>
                <w:sz w:val="24"/>
                <w:szCs w:val="24"/>
              </w:rPr>
              <w:t>Классификационный признак</w:t>
            </w:r>
          </w:p>
        </w:tc>
        <w:tc>
          <w:tcPr>
            <w:tcW w:w="4786" w:type="dxa"/>
          </w:tcPr>
          <w:p w:rsidR="00F06630" w:rsidRPr="00182356" w:rsidRDefault="00F06630" w:rsidP="007E7EB6">
            <w:pPr>
              <w:rPr>
                <w:rFonts w:ascii="Times New Roman" w:hAnsi="Times New Roman"/>
                <w:b/>
                <w:sz w:val="24"/>
                <w:szCs w:val="24"/>
              </w:rPr>
            </w:pPr>
            <w:r w:rsidRPr="00182356">
              <w:rPr>
                <w:rFonts w:ascii="Times New Roman" w:hAnsi="Times New Roman"/>
                <w:b/>
                <w:sz w:val="24"/>
                <w:szCs w:val="24"/>
              </w:rPr>
              <w:t>Тип имиджа</w:t>
            </w:r>
          </w:p>
        </w:tc>
      </w:tr>
      <w:tr w:rsidR="00F06630" w:rsidTr="007E7EB6">
        <w:tc>
          <w:tcPr>
            <w:tcW w:w="4785" w:type="dxa"/>
          </w:tcPr>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По назначению</w:t>
            </w:r>
          </w:p>
        </w:tc>
        <w:tc>
          <w:tcPr>
            <w:tcW w:w="4786" w:type="dxa"/>
          </w:tcPr>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Корпоративный </w:t>
            </w:r>
          </w:p>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Индивидуальный</w:t>
            </w:r>
          </w:p>
        </w:tc>
      </w:tr>
      <w:tr w:rsidR="00F06630" w:rsidTr="007E7EB6">
        <w:tc>
          <w:tcPr>
            <w:tcW w:w="4785" w:type="dxa"/>
          </w:tcPr>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По характеру проявления</w:t>
            </w:r>
          </w:p>
        </w:tc>
        <w:tc>
          <w:tcPr>
            <w:tcW w:w="4786" w:type="dxa"/>
          </w:tcPr>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Внешний </w:t>
            </w:r>
          </w:p>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Внутренней </w:t>
            </w:r>
          </w:p>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Закрытый</w:t>
            </w:r>
          </w:p>
        </w:tc>
      </w:tr>
      <w:tr w:rsidR="00F06630" w:rsidTr="007E7EB6">
        <w:tc>
          <w:tcPr>
            <w:tcW w:w="4785" w:type="dxa"/>
          </w:tcPr>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По эмоциональному восприятию</w:t>
            </w:r>
          </w:p>
        </w:tc>
        <w:tc>
          <w:tcPr>
            <w:tcW w:w="4786" w:type="dxa"/>
          </w:tcPr>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Положительный </w:t>
            </w:r>
          </w:p>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Отрицательный </w:t>
            </w:r>
          </w:p>
          <w:p w:rsidR="00F06630" w:rsidRPr="00182356" w:rsidRDefault="00F06630" w:rsidP="007E7EB6">
            <w:pPr>
              <w:rPr>
                <w:rFonts w:ascii="Times New Roman" w:hAnsi="Times New Roman"/>
                <w:b/>
                <w:sz w:val="24"/>
                <w:szCs w:val="24"/>
              </w:rPr>
            </w:pPr>
            <w:proofErr w:type="spellStart"/>
            <w:r w:rsidRPr="00182356">
              <w:rPr>
                <w:rFonts w:ascii="Times New Roman" w:hAnsi="Times New Roman"/>
                <w:sz w:val="24"/>
                <w:szCs w:val="24"/>
              </w:rPr>
              <w:t>Харизматичный</w:t>
            </w:r>
            <w:proofErr w:type="spellEnd"/>
          </w:p>
        </w:tc>
      </w:tr>
      <w:tr w:rsidR="00F06630" w:rsidTr="007E7EB6">
        <w:tc>
          <w:tcPr>
            <w:tcW w:w="4785" w:type="dxa"/>
          </w:tcPr>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Сферой деятельности</w:t>
            </w:r>
          </w:p>
        </w:tc>
        <w:tc>
          <w:tcPr>
            <w:tcW w:w="4786" w:type="dxa"/>
          </w:tcPr>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Имидж политика, бизнесмена, руководителя, организации, страны и т. д.</w:t>
            </w:r>
          </w:p>
        </w:tc>
      </w:tr>
      <w:tr w:rsidR="00F06630" w:rsidTr="007E7EB6">
        <w:tc>
          <w:tcPr>
            <w:tcW w:w="4785" w:type="dxa"/>
          </w:tcPr>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По функциональной направленности</w:t>
            </w:r>
          </w:p>
        </w:tc>
        <w:tc>
          <w:tcPr>
            <w:tcW w:w="4786" w:type="dxa"/>
          </w:tcPr>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Зеркальный </w:t>
            </w:r>
          </w:p>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Текущий </w:t>
            </w:r>
          </w:p>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Желаемый </w:t>
            </w:r>
          </w:p>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Корпоративный </w:t>
            </w:r>
          </w:p>
          <w:p w:rsidR="00F06630" w:rsidRPr="00182356" w:rsidRDefault="00F06630" w:rsidP="007E7EB6">
            <w:pPr>
              <w:rPr>
                <w:rFonts w:ascii="Times New Roman" w:hAnsi="Times New Roman"/>
                <w:sz w:val="24"/>
                <w:szCs w:val="24"/>
              </w:rPr>
            </w:pPr>
            <w:r w:rsidRPr="00182356">
              <w:rPr>
                <w:rFonts w:ascii="Times New Roman" w:hAnsi="Times New Roman"/>
                <w:sz w:val="24"/>
                <w:szCs w:val="24"/>
              </w:rPr>
              <w:t xml:space="preserve">Множественный </w:t>
            </w:r>
          </w:p>
          <w:p w:rsidR="00F06630" w:rsidRPr="00182356" w:rsidRDefault="00F06630" w:rsidP="007E7EB6">
            <w:pPr>
              <w:rPr>
                <w:rFonts w:ascii="Times New Roman" w:hAnsi="Times New Roman"/>
                <w:sz w:val="24"/>
                <w:szCs w:val="24"/>
              </w:rPr>
            </w:pPr>
            <w:proofErr w:type="spellStart"/>
            <w:proofErr w:type="gramStart"/>
            <w:r w:rsidRPr="00182356">
              <w:rPr>
                <w:rFonts w:ascii="Times New Roman" w:hAnsi="Times New Roman"/>
                <w:sz w:val="24"/>
                <w:szCs w:val="24"/>
              </w:rPr>
              <w:t>C</w:t>
            </w:r>
            <w:proofErr w:type="gramEnd"/>
            <w:r w:rsidRPr="00182356">
              <w:rPr>
                <w:rFonts w:ascii="Times New Roman" w:hAnsi="Times New Roman"/>
                <w:sz w:val="24"/>
                <w:szCs w:val="24"/>
              </w:rPr>
              <w:t>амоимидж</w:t>
            </w:r>
            <w:proofErr w:type="spellEnd"/>
            <w:r w:rsidRPr="00182356">
              <w:rPr>
                <w:rFonts w:ascii="Times New Roman" w:hAnsi="Times New Roman"/>
                <w:sz w:val="24"/>
                <w:szCs w:val="24"/>
              </w:rPr>
              <w:t xml:space="preserve">; </w:t>
            </w:r>
          </w:p>
          <w:p w:rsidR="00F06630" w:rsidRPr="00182356" w:rsidRDefault="00F06630" w:rsidP="007E7EB6">
            <w:pPr>
              <w:rPr>
                <w:rFonts w:ascii="Times New Roman" w:hAnsi="Times New Roman"/>
                <w:b/>
                <w:sz w:val="24"/>
                <w:szCs w:val="24"/>
              </w:rPr>
            </w:pPr>
            <w:r w:rsidRPr="00182356">
              <w:rPr>
                <w:rFonts w:ascii="Times New Roman" w:hAnsi="Times New Roman"/>
                <w:sz w:val="24"/>
                <w:szCs w:val="24"/>
              </w:rPr>
              <w:t>Имидж, тот, что воспринимаем; Имидж, тот, что требуем</w:t>
            </w:r>
          </w:p>
        </w:tc>
      </w:tr>
    </w:tbl>
    <w:p w:rsidR="00F06630" w:rsidRPr="009A7FA8" w:rsidRDefault="00F06630" w:rsidP="00F06630">
      <w:pPr>
        <w:spacing w:after="0" w:line="360" w:lineRule="auto"/>
        <w:ind w:firstLine="709"/>
        <w:jc w:val="center"/>
        <w:rPr>
          <w:rFonts w:ascii="Times New Roman" w:hAnsi="Times New Roman"/>
          <w:b/>
          <w:sz w:val="28"/>
          <w:szCs w:val="28"/>
        </w:rPr>
      </w:pPr>
    </w:p>
    <w:p w:rsidR="00F06630" w:rsidRDefault="00F06630" w:rsidP="00F06630">
      <w:pPr>
        <w:spacing w:after="0" w:line="360" w:lineRule="auto"/>
        <w:ind w:firstLine="709"/>
        <w:jc w:val="both"/>
        <w:rPr>
          <w:rFonts w:ascii="Times New Roman" w:hAnsi="Times New Roman"/>
          <w:sz w:val="28"/>
          <w:szCs w:val="28"/>
        </w:rPr>
      </w:pPr>
      <w:proofErr w:type="gramStart"/>
      <w:r w:rsidRPr="00360B4E">
        <w:rPr>
          <w:rFonts w:ascii="Times New Roman" w:hAnsi="Times New Roman"/>
          <w:sz w:val="28"/>
          <w:szCs w:val="28"/>
        </w:rPr>
        <w:t>Таким образом, создание и преобразование имиджа реально с помощью изменений и комбинаций таких компонентов, как: реальные внешние данные индивида (физиогномика, мимика, моторика, тембр голоса); особенности поведения (манера и стиль речи, стиль одежды, походка);</w:t>
      </w:r>
      <w:r>
        <w:rPr>
          <w:rFonts w:ascii="Times New Roman" w:hAnsi="Times New Roman"/>
          <w:sz w:val="28"/>
          <w:szCs w:val="28"/>
        </w:rPr>
        <w:t xml:space="preserve"> социальные и </w:t>
      </w:r>
      <w:r w:rsidRPr="00360B4E">
        <w:rPr>
          <w:rFonts w:ascii="Times New Roman" w:hAnsi="Times New Roman"/>
          <w:sz w:val="28"/>
          <w:szCs w:val="28"/>
        </w:rPr>
        <w:lastRenderedPageBreak/>
        <w:t>профессиональные характеристики (образование, социальный статус, профессия); восприятие самого себя (как личность воспринимает себя в окружении);</w:t>
      </w:r>
      <w:proofErr w:type="gramEnd"/>
      <w:r w:rsidRPr="00360B4E">
        <w:rPr>
          <w:rFonts w:ascii="Times New Roman" w:hAnsi="Times New Roman"/>
          <w:sz w:val="28"/>
          <w:szCs w:val="28"/>
        </w:rPr>
        <w:t xml:space="preserve"> восприятие группами людей, с которыми индивид контактирует без медиаторов.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Нужно еще заметить, что нельзя сформировать положительный имидж без грамотно выстроенного общения. Общение – это костяк общества и общественных взаимоотношений, которые являются площадкой для взаимодействия разных групп по интересам. </w:t>
      </w:r>
    </w:p>
    <w:p w:rsidR="00F06630" w:rsidRDefault="00F06630" w:rsidP="00F06630">
      <w:pPr>
        <w:spacing w:after="0" w:line="360" w:lineRule="auto"/>
        <w:ind w:firstLine="709"/>
        <w:jc w:val="both"/>
        <w:rPr>
          <w:rFonts w:ascii="Times New Roman" w:hAnsi="Times New Roman"/>
          <w:sz w:val="28"/>
          <w:szCs w:val="28"/>
        </w:rPr>
      </w:pPr>
    </w:p>
    <w:p w:rsidR="00F06630" w:rsidRPr="00182356" w:rsidRDefault="00F06630" w:rsidP="00F06630">
      <w:pPr>
        <w:spacing w:after="0" w:line="360" w:lineRule="auto"/>
        <w:ind w:firstLine="709"/>
        <w:jc w:val="center"/>
        <w:rPr>
          <w:rFonts w:ascii="Times New Roman" w:hAnsi="Times New Roman"/>
          <w:b/>
          <w:sz w:val="28"/>
          <w:szCs w:val="28"/>
        </w:rPr>
      </w:pPr>
      <w:r w:rsidRPr="00182356">
        <w:rPr>
          <w:rFonts w:ascii="Times New Roman" w:hAnsi="Times New Roman"/>
          <w:b/>
          <w:sz w:val="28"/>
          <w:szCs w:val="28"/>
        </w:rPr>
        <w:t>1.2. Понятие имиджа государственного служащего в России</w:t>
      </w:r>
    </w:p>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Имиджем государственного служащего называют индивидуальный имидж, являющийся оценочным образом, он складывается из таких параметров: эффективности и результативности работы, коммуникативные качества, добросовестность и профессионализм, культурный уровень, должностное поведение и пр.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Образ государственного гражданского служащего состоит из трех неразрывно связанных между собой характеристик: персональных, социальных и символических.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К персональным характеристикам государственного служащего, по мнению Е. </w:t>
      </w:r>
      <w:proofErr w:type="spellStart"/>
      <w:r w:rsidRPr="00360B4E">
        <w:rPr>
          <w:rFonts w:ascii="Times New Roman" w:hAnsi="Times New Roman"/>
          <w:sz w:val="28"/>
          <w:szCs w:val="28"/>
        </w:rPr>
        <w:t>Шикаревой</w:t>
      </w:r>
      <w:proofErr w:type="spellEnd"/>
      <w:r w:rsidRPr="00360B4E">
        <w:rPr>
          <w:rFonts w:ascii="Times New Roman" w:hAnsi="Times New Roman"/>
          <w:sz w:val="28"/>
          <w:szCs w:val="28"/>
        </w:rPr>
        <w:t>, следует отнести физические, психологические особенности, характер, тип личности, индивидуальный стиль принятия решений государственного служащего [</w:t>
      </w:r>
      <w:r>
        <w:rPr>
          <w:rFonts w:ascii="Times New Roman" w:hAnsi="Times New Roman"/>
          <w:sz w:val="28"/>
          <w:szCs w:val="28"/>
        </w:rPr>
        <w:t>1</w:t>
      </w:r>
      <w:r w:rsidRPr="00360B4E">
        <w:rPr>
          <w:rFonts w:ascii="Times New Roman" w:hAnsi="Times New Roman"/>
          <w:sz w:val="28"/>
          <w:szCs w:val="28"/>
        </w:rPr>
        <w:t xml:space="preserve">, с.83].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Социальные же характеристики имиджа госслужащего неразрывно связаны с текущим моментом времени, что требует умения оперативно реагировать на вызовы современности.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Имиджу соответствуют также символические характеристики. Они связаны с культурой управленческого труда и культурой по</w:t>
      </w:r>
      <w:r>
        <w:rPr>
          <w:rFonts w:ascii="Times New Roman" w:hAnsi="Times New Roman"/>
          <w:sz w:val="28"/>
          <w:szCs w:val="28"/>
        </w:rPr>
        <w:t xml:space="preserve">ведения личности [13, с.60]. </w:t>
      </w:r>
    </w:p>
    <w:p w:rsidR="00F06630" w:rsidRDefault="00F06630" w:rsidP="00F06630">
      <w:pPr>
        <w:spacing w:after="0" w:line="360" w:lineRule="auto"/>
        <w:ind w:firstLine="709"/>
        <w:jc w:val="both"/>
        <w:rPr>
          <w:rFonts w:ascii="Times New Roman" w:hAnsi="Times New Roman"/>
          <w:sz w:val="28"/>
          <w:szCs w:val="28"/>
        </w:rPr>
      </w:pPr>
      <w:proofErr w:type="gramStart"/>
      <w:r w:rsidRPr="00360B4E">
        <w:rPr>
          <w:rFonts w:ascii="Times New Roman" w:hAnsi="Times New Roman"/>
          <w:sz w:val="28"/>
          <w:szCs w:val="28"/>
        </w:rPr>
        <w:lastRenderedPageBreak/>
        <w:t>Однако не стоит забывать и о том, что по прежнему основными показателями результативности работы государственной службы являются профессионализм и компетентность, что непосредственно отражено в федеральном законе «О государственной гражданской службе РФ», где данные критерии фигурируют наряду с принципами, определяющими социальный характер государственной службы [1</w:t>
      </w:r>
      <w:r>
        <w:rPr>
          <w:rFonts w:ascii="Times New Roman" w:hAnsi="Times New Roman"/>
          <w:sz w:val="28"/>
          <w:szCs w:val="28"/>
        </w:rPr>
        <w:t>4</w:t>
      </w:r>
      <w:r w:rsidRPr="00360B4E">
        <w:rPr>
          <w:rFonts w:ascii="Times New Roman" w:hAnsi="Times New Roman"/>
          <w:sz w:val="28"/>
          <w:szCs w:val="28"/>
        </w:rPr>
        <w:t xml:space="preserve">]. </w:t>
      </w:r>
      <w:proofErr w:type="gramEnd"/>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Деловое общение является главной составляющей имиджа государственного служащего. При этом важным условием эффективного делового общения госслужащего будет уровень коммуникативной компетентности и знание своих коммуникативных возможностей.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 свою очередь, подготовка каждого государственного служащего требует хороших творческих знаний, а также конкретных практических навыков в решении разнообразных управленческих ситуаций и задач. Необходимо уметь общаться, и вести себя достойно в обществе, проводить деловые беседы, совещания, иметь навыки общения с дипломатическим корпусом и прессой.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Также способность государственного служащего овладевать основными компетенциями и осуществлять их. Это обуславливается структурой сознания любого слушателя, и его компетентности как универсальной способности действовать, понимать, прогнозировать, знать, владеть разными способами деятельности, нести ответственность за свои действия и рефлексировать их в процессе деятельности.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Вся классификация имиджа разрабатывалась на базе специальных и общих оснований по всем критериям различия и сходства. Именно при классификации по свойствам, которые выражают индивидуальные качества субъекта, выделяют две группы: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1.Коллективный имидж (ему соответствует коллективный </w:t>
      </w:r>
      <w:proofErr w:type="spellStart"/>
      <w:r w:rsidRPr="00360B4E">
        <w:rPr>
          <w:rFonts w:ascii="Times New Roman" w:hAnsi="Times New Roman"/>
          <w:sz w:val="28"/>
          <w:szCs w:val="28"/>
        </w:rPr>
        <w:t>субъектимидж</w:t>
      </w:r>
      <w:proofErr w:type="spellEnd"/>
      <w:r w:rsidRPr="00360B4E">
        <w:rPr>
          <w:rFonts w:ascii="Times New Roman" w:hAnsi="Times New Roman"/>
          <w:sz w:val="28"/>
          <w:szCs w:val="28"/>
        </w:rPr>
        <w:t xml:space="preserve">).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Данный и</w:t>
      </w:r>
      <w:r>
        <w:rPr>
          <w:rFonts w:ascii="Times New Roman" w:hAnsi="Times New Roman"/>
          <w:sz w:val="28"/>
          <w:szCs w:val="28"/>
        </w:rPr>
        <w:t>мидж может иметь такие формы:</w:t>
      </w:r>
    </w:p>
    <w:p w:rsidR="00F06630" w:rsidRDefault="00F06630" w:rsidP="00F0663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360B4E">
        <w:rPr>
          <w:rFonts w:ascii="Times New Roman" w:hAnsi="Times New Roman"/>
          <w:sz w:val="28"/>
          <w:szCs w:val="28"/>
        </w:rPr>
        <w:t xml:space="preserve">-корпоративный имидж (символический образ организации, в его основе лежат элементы, которые обеспечивают восприятие данной организации как субъекта);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-системно-корпоративный имидж (то есть имидж территориального образования: региона, города, страны, поселка);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-групповой имидж (носитель - групповой субъект имиджа), или имидж социальной группы (обобщенный образ этноса, социальной группы, разделяемые представителями иной социальной группы). </w:t>
      </w:r>
    </w:p>
    <w:p w:rsidR="00F06630" w:rsidRDefault="00F06630" w:rsidP="00F06630">
      <w:pPr>
        <w:spacing w:after="0" w:line="360" w:lineRule="auto"/>
        <w:ind w:firstLine="709"/>
        <w:jc w:val="both"/>
        <w:rPr>
          <w:rFonts w:ascii="Times New Roman" w:hAnsi="Times New Roman"/>
          <w:sz w:val="28"/>
          <w:szCs w:val="28"/>
        </w:rPr>
      </w:pPr>
      <w:proofErr w:type="gramStart"/>
      <w:r w:rsidRPr="00360B4E">
        <w:rPr>
          <w:rFonts w:ascii="Times New Roman" w:hAnsi="Times New Roman"/>
          <w:sz w:val="28"/>
          <w:szCs w:val="28"/>
        </w:rPr>
        <w:t>2.Индивидуальный имидж (ему соответствует индивидуальный - субъект имидж (человека), индивидуальный имидж, это имидж любого человека, в противоположность имиджу предмета, организации, группы.</w:t>
      </w:r>
      <w:proofErr w:type="gramEnd"/>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Необходимо отметить, что образ государственного служащего полностью зависит от итогов труда и его личных качеств, а также от данной организации, в которой он работает и от иных служащих, в сотрудничестве с ними он достигает поставленные задачи и цели. Очень часто компетентные и высококвалифицированные госслужащие могут попасть под обвинение со стороны населения, потому как, многие граждане остаются неудовлетворенные результатами обращений.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Также при выявлении факторов, которые влияют на формирование имиджа госслужащего, целесообразно рассмотреть полностью имидж государственного органа, потому как среда, где оценивают результаты трудовой деятельности государственного служащего, связана с его имиджем. Ключевые компетенции определяются на основании основных целей образования, а также структурного представления социального опыта, личностного опыта, а также главных видов трудовой деятельности госслужащего, позволяющих овладеть социальным опытом, получать и передавать навыки жизни практической деятельности в современном обществе.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В первую группу характеристик государственного служ</w:t>
      </w:r>
      <w:r>
        <w:rPr>
          <w:rFonts w:ascii="Times New Roman" w:hAnsi="Times New Roman"/>
          <w:sz w:val="28"/>
          <w:szCs w:val="28"/>
        </w:rPr>
        <w:t>ащего входит деловое общение.</w:t>
      </w:r>
      <w:r w:rsidRPr="00360B4E">
        <w:rPr>
          <w:rFonts w:ascii="Times New Roman" w:hAnsi="Times New Roman"/>
          <w:sz w:val="28"/>
          <w:szCs w:val="28"/>
        </w:rPr>
        <w:t xml:space="preserve">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lastRenderedPageBreak/>
        <w:t xml:space="preserve">Главными требованиями в деловом общении, которые предъявляются государственному служащему, являются: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w:t>
      </w:r>
      <w:proofErr w:type="spellStart"/>
      <w:r w:rsidRPr="00360B4E">
        <w:rPr>
          <w:rFonts w:ascii="Times New Roman" w:hAnsi="Times New Roman"/>
          <w:sz w:val="28"/>
          <w:szCs w:val="28"/>
        </w:rPr>
        <w:t>эмпатичность</w:t>
      </w:r>
      <w:proofErr w:type="spellEnd"/>
      <w:r w:rsidRPr="00360B4E">
        <w:rPr>
          <w:rFonts w:ascii="Times New Roman" w:hAnsi="Times New Roman"/>
          <w:sz w:val="28"/>
          <w:szCs w:val="28"/>
        </w:rPr>
        <w:t xml:space="preserve"> (сопереживание);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-красноречивость (воздействовать словом);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w:t>
      </w:r>
      <w:proofErr w:type="spellStart"/>
      <w:r w:rsidRPr="00360B4E">
        <w:rPr>
          <w:rFonts w:ascii="Times New Roman" w:hAnsi="Times New Roman"/>
          <w:sz w:val="28"/>
          <w:szCs w:val="28"/>
        </w:rPr>
        <w:t>рефлексивность</w:t>
      </w:r>
      <w:proofErr w:type="spellEnd"/>
      <w:r w:rsidRPr="00360B4E">
        <w:rPr>
          <w:rFonts w:ascii="Times New Roman" w:hAnsi="Times New Roman"/>
          <w:sz w:val="28"/>
          <w:szCs w:val="28"/>
        </w:rPr>
        <w:t xml:space="preserve"> (понять другого человека);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-коммуникабельность (легко сходиться с людьми).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Данные качества составляют полный набор природных дарований. Именно обладание такими способностями, а также постоянные упражнения для их развития – это и есть залог для успешного создания своего имиджа.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Вторая группа – личностные характеристики, связанные с воспитанием и образованием. Относятся к ним: способность к межличностному общению, психическое здоровье, нравственные ценности.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Третья группа – все, что приобретается с профессиональным и жизненным опытом.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Длительный и очень сложный процесс – это образование положительного имиджа государственного служащего. Поведение и работа госслужащего постоянно на виду. Поэтому его имидж является частью имиджа данного государства.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Также по выполненной работе государственных служащих и всех руководителей государственных органов власти можно оценить всю действенность власти, и ее умение откликаться на нужды людей. Отсюда большая ответственность, лежащая на плечах госслужащих.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Кроме профессионализма необходимо иметь высокие нравственные качества, в условиях свободы СМИ и новых информационных технологий. В первую очередь, надо поднимать престиж государственной службы, для повышения осознания меры ответственности перед всем народом.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Для создания имиджа государственного служащего именно как образа, который создается в процессе воздействия на аудиторию, а также восприятия аудиторией данного воздействия, могут повлиять только две группы фактов, одна из них зависит от самого служащего, в</w:t>
      </w:r>
      <w:r>
        <w:rPr>
          <w:rFonts w:ascii="Times New Roman" w:hAnsi="Times New Roman"/>
          <w:sz w:val="28"/>
          <w:szCs w:val="28"/>
        </w:rPr>
        <w:t xml:space="preserve">торая - связана с социально- </w:t>
      </w:r>
      <w:r w:rsidRPr="00360B4E">
        <w:rPr>
          <w:rFonts w:ascii="Times New Roman" w:hAnsi="Times New Roman"/>
          <w:sz w:val="28"/>
          <w:szCs w:val="28"/>
        </w:rPr>
        <w:lastRenderedPageBreak/>
        <w:t xml:space="preserve">экономической ситуацией в регионе и стране. Любая государственная служба обязана регулировать общественные процессы, а также обеспечивать реализацию интересов каждого гражданина и целостность государства. Также постоянно государственный сектор находится в центре жизни и в центре внимания общества.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Немаловажными элементом имиджа госслужащего также являются и политические компетенции, которые могут быть представлены в следующем виде: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1.Повышение эффективности государственного управления: глубокое изучение актуальных и проблемных ситуаций; умение грамотно составлять и давать компетентные прогнозы последствий политических событий и результатов проводимой политики; вовремя реагировать на вызовы и потенциальные опасности внешней среды; стремиться к усилению во всей сфере государственной гражданской службы новейших технологий.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2.Улучшение взаимодействия государства и общества: формировать общедоступные экспертные сети; уметь работать в публичных группах (политические партии, общественные организации, бизнес-среда, некоммерческий сектор); осуществлять широкое межведомственное и межуровневое взаимодействие органов государственной власти.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3.Увеличение открытости органов государственной власти: способность вовлекать все слои общества в процесс формирования государственной политики; умение регулярно диагностировать общественное мнение; умение взаимодействовать со СМИ.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4.Политико-коммуникационные компетенции: освоить основные требования создания различных презентаций; знать основные приемы переговорного процесса и уметь корректно использовать их в любой сложившейся ситуации; умение пользоваться новейшими коммуникационными технологиями в системе государственного и политического управления и не только; на достаточно высоком уровне освоить методы устного и пис</w:t>
      </w:r>
      <w:r>
        <w:rPr>
          <w:rFonts w:ascii="Times New Roman" w:hAnsi="Times New Roman"/>
          <w:sz w:val="28"/>
          <w:szCs w:val="28"/>
        </w:rPr>
        <w:t xml:space="preserve">ьменного общения [15, с.46].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lastRenderedPageBreak/>
        <w:t>Обязательным условием создания собственного, а главное положительного имиджа является знание правил поведения, установленных этикетом, и умение вести себя в соответствии с ними. Как и мораль, этикет есть одна из самых необходимых форм регулирования человеческого поведения. Данные правила необходимо не только знать, но и соблюдать.</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Кроме этого, в настоящее время увеличивается интенсивность внешних связей, большими темпами усиливается процесс глобализации, в </w:t>
      </w:r>
      <w:proofErr w:type="gramStart"/>
      <w:r w:rsidRPr="00360B4E">
        <w:rPr>
          <w:rFonts w:ascii="Times New Roman" w:hAnsi="Times New Roman"/>
          <w:sz w:val="28"/>
          <w:szCs w:val="28"/>
        </w:rPr>
        <w:t>связи</w:t>
      </w:r>
      <w:proofErr w:type="gramEnd"/>
      <w:r w:rsidRPr="00360B4E">
        <w:rPr>
          <w:rFonts w:ascii="Times New Roman" w:hAnsi="Times New Roman"/>
          <w:sz w:val="28"/>
          <w:szCs w:val="28"/>
        </w:rPr>
        <w:t xml:space="preserve"> с чем увеличивается взаимозависимость всех стран мира друг от друга. Что в свою очередь означает, что любой, даже чиновник регионального уровня должен знать основные положения дипломатического протокола.</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Учитывая процесс ускорение всех мировых процессов, а также огромное значение информации в современной среде, немаловажным показателем эффективности работы в государственной службе является свободное и уверенное владение коммуникациями и информационными технологиями. Безусловно, с течением времени данное умение будет приобретать все бо</w:t>
      </w:r>
      <w:r>
        <w:rPr>
          <w:rFonts w:ascii="Times New Roman" w:hAnsi="Times New Roman"/>
          <w:sz w:val="28"/>
          <w:szCs w:val="28"/>
        </w:rPr>
        <w:t>льшее и более весомое значение.</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Также для создания положительного имиджа немаловажное значение имеет нормальное психическое состояние человека, опрятный и ухоженный внешний вид, грамотно и со вкусом подобранная одежда. Немаловажным критерием подбора одежды является ее уместность в той или иной ситуации, особенно это актуально для женщин, работающих в сфере государственной гражданской службы [</w:t>
      </w:r>
      <w:r>
        <w:rPr>
          <w:rFonts w:ascii="Times New Roman" w:hAnsi="Times New Roman"/>
          <w:sz w:val="28"/>
          <w:szCs w:val="28"/>
        </w:rPr>
        <w:t>16</w:t>
      </w:r>
      <w:r w:rsidRPr="00360B4E">
        <w:rPr>
          <w:rFonts w:ascii="Times New Roman" w:hAnsi="Times New Roman"/>
          <w:sz w:val="28"/>
          <w:szCs w:val="28"/>
        </w:rPr>
        <w:t xml:space="preserve">, с.148].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На основе всех вышеперечисленных характеристик можно составить условный образ идеального работника государственной службы, который, </w:t>
      </w:r>
      <w:proofErr w:type="gramStart"/>
      <w:r w:rsidRPr="00360B4E">
        <w:rPr>
          <w:rFonts w:ascii="Times New Roman" w:hAnsi="Times New Roman"/>
          <w:sz w:val="28"/>
          <w:szCs w:val="28"/>
        </w:rPr>
        <w:t>однако</w:t>
      </w:r>
      <w:proofErr w:type="gramEnd"/>
      <w:r w:rsidRPr="00360B4E">
        <w:rPr>
          <w:rFonts w:ascii="Times New Roman" w:hAnsi="Times New Roman"/>
          <w:sz w:val="28"/>
          <w:szCs w:val="28"/>
        </w:rPr>
        <w:t xml:space="preserve"> встречается все реже и реже. Это связано, прежде всего, с тем, что, к сожалению, в настоящее время имиджу государственных служащих уделяется недостаточное внимание. К основным тенденциям, определяющим сегодня недоверие населения ко всему аппарату государственной гражданской службы, относится отсутствие в работе данной структуры </w:t>
      </w:r>
      <w:r w:rsidRPr="00360B4E">
        <w:rPr>
          <w:rFonts w:ascii="Times New Roman" w:hAnsi="Times New Roman"/>
          <w:sz w:val="28"/>
          <w:szCs w:val="28"/>
        </w:rPr>
        <w:lastRenderedPageBreak/>
        <w:t>элемен</w:t>
      </w:r>
      <w:r>
        <w:rPr>
          <w:rFonts w:ascii="Times New Roman" w:hAnsi="Times New Roman"/>
          <w:sz w:val="28"/>
          <w:szCs w:val="28"/>
        </w:rPr>
        <w:t xml:space="preserve">тарного внимания к человеку, </w:t>
      </w:r>
      <w:r w:rsidRPr="00360B4E">
        <w:rPr>
          <w:rFonts w:ascii="Times New Roman" w:hAnsi="Times New Roman"/>
          <w:sz w:val="28"/>
          <w:szCs w:val="28"/>
        </w:rPr>
        <w:t>уважения его личности и достоинства, отзывчивости, чувства такта, простейшей профессиональной этики [</w:t>
      </w:r>
      <w:r>
        <w:rPr>
          <w:rFonts w:ascii="Times New Roman" w:hAnsi="Times New Roman"/>
          <w:sz w:val="28"/>
          <w:szCs w:val="28"/>
        </w:rPr>
        <w:t>17</w:t>
      </w:r>
      <w:r w:rsidRPr="00360B4E">
        <w:rPr>
          <w:rFonts w:ascii="Times New Roman" w:hAnsi="Times New Roman"/>
          <w:sz w:val="28"/>
          <w:szCs w:val="28"/>
        </w:rPr>
        <w:t xml:space="preserve">, с.87].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Показателем приверженности государственного служащего профессиональным этическим требованиям на всех уровнях его деятельности является способность относится к любому человеку, как </w:t>
      </w:r>
      <w:proofErr w:type="gramStart"/>
      <w:r w:rsidRPr="00360B4E">
        <w:rPr>
          <w:rFonts w:ascii="Times New Roman" w:hAnsi="Times New Roman"/>
          <w:sz w:val="28"/>
          <w:szCs w:val="28"/>
        </w:rPr>
        <w:t>к</w:t>
      </w:r>
      <w:proofErr w:type="gramEnd"/>
      <w:r w:rsidRPr="00360B4E">
        <w:rPr>
          <w:rFonts w:ascii="Times New Roman" w:hAnsi="Times New Roman"/>
          <w:sz w:val="28"/>
          <w:szCs w:val="28"/>
        </w:rPr>
        <w:t xml:space="preserve"> равному, независимо от его положения в обществе, а также личных симпатий и антипатий чиновника. Видеть и уважать в каждом человеке равные с собой права на достойное существование, стремиться к пониманию и чуткости, осознавать, что все люди являются личностями, что человек – главная ценность социальной жизни, - первое условие любой деятельности. Жесткая вертикальная иерархия соподчинения не исключает вероятности в каждом человеке, на какой бы ступеньке вышеуказанной лестницы он ни стоял, видеть, прежде всего, человека.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Не стоит забывать и о таком неотъемлемом факторе формирования имиджа, как субъективность. Почти повсеместно встречается случай, когда одна группа населения (например, граждане пенсионного возраста) видит местную администрацию как отзывчивый и ответственный орган, другая же группа (например, трудоспособная и более активная часть населения) считает ее безразличной и черствой.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Случается и такое, что чиновники убеждены, что их персональный облик носит достаточно позитивный характер, тогда как их имидж (в лице, по крайней мере, некоторой части общества, а чаще всего его большинства) в действительности негативный [1</w:t>
      </w:r>
      <w:r>
        <w:rPr>
          <w:rFonts w:ascii="Times New Roman" w:hAnsi="Times New Roman"/>
          <w:sz w:val="28"/>
          <w:szCs w:val="28"/>
        </w:rPr>
        <w:t>8</w:t>
      </w:r>
      <w:r w:rsidRPr="00360B4E">
        <w:rPr>
          <w:rFonts w:ascii="Times New Roman" w:hAnsi="Times New Roman"/>
          <w:sz w:val="28"/>
          <w:szCs w:val="28"/>
        </w:rPr>
        <w:t xml:space="preserve">, с.130]. Это также можно отнести к еще одной тенденции формирования современного образа госслужащего.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По данным социологического опроса, на первое место среди качеств, которыми наделены государственные чиновники, две трети респондентов поставили равнодушие к людям. На втором месте стоит продажность, а на третьем – безразличие к интересам страны [</w:t>
      </w:r>
      <w:r>
        <w:rPr>
          <w:rFonts w:ascii="Times New Roman" w:hAnsi="Times New Roman"/>
          <w:sz w:val="28"/>
          <w:szCs w:val="28"/>
        </w:rPr>
        <w:t>11</w:t>
      </w:r>
      <w:r w:rsidRPr="00360B4E">
        <w:rPr>
          <w:rFonts w:ascii="Times New Roman" w:hAnsi="Times New Roman"/>
          <w:sz w:val="28"/>
          <w:szCs w:val="28"/>
        </w:rPr>
        <w:t xml:space="preserve">, с.47]. Безусловно, во многом такое отношение к чиновникам определено стереотипным мышлением населения, однако очень часто именно такое </w:t>
      </w:r>
      <w:r>
        <w:rPr>
          <w:rFonts w:ascii="Times New Roman" w:hAnsi="Times New Roman"/>
          <w:sz w:val="28"/>
          <w:szCs w:val="28"/>
        </w:rPr>
        <w:t xml:space="preserve">восприятие отражает реальную </w:t>
      </w:r>
      <w:r w:rsidRPr="00360B4E">
        <w:rPr>
          <w:rFonts w:ascii="Times New Roman" w:hAnsi="Times New Roman"/>
          <w:sz w:val="28"/>
          <w:szCs w:val="28"/>
        </w:rPr>
        <w:lastRenderedPageBreak/>
        <w:t xml:space="preserve">ситуацию и состояние напряженности в отношениях между гражданами и государственным аппаратом. Такое положение дел </w:t>
      </w:r>
      <w:proofErr w:type="gramStart"/>
      <w:r w:rsidRPr="00360B4E">
        <w:rPr>
          <w:rFonts w:ascii="Times New Roman" w:hAnsi="Times New Roman"/>
          <w:sz w:val="28"/>
          <w:szCs w:val="28"/>
        </w:rPr>
        <w:t>не допустимо</w:t>
      </w:r>
      <w:proofErr w:type="gramEnd"/>
      <w:r w:rsidRPr="00360B4E">
        <w:rPr>
          <w:rFonts w:ascii="Times New Roman" w:hAnsi="Times New Roman"/>
          <w:sz w:val="28"/>
          <w:szCs w:val="28"/>
        </w:rPr>
        <w:t xml:space="preserve"> и его необходимо решать.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Ситуация не доверительного отношения к государственным служащим наблюдается не только в нашей стране, но и во всем мире. Так, исследователь К. </w:t>
      </w:r>
      <w:proofErr w:type="spellStart"/>
      <w:r w:rsidRPr="00360B4E">
        <w:rPr>
          <w:rFonts w:ascii="Times New Roman" w:hAnsi="Times New Roman"/>
          <w:sz w:val="28"/>
          <w:szCs w:val="28"/>
        </w:rPr>
        <w:t>Деммке</w:t>
      </w:r>
      <w:proofErr w:type="spellEnd"/>
      <w:r w:rsidRPr="00360B4E">
        <w:rPr>
          <w:rFonts w:ascii="Times New Roman" w:hAnsi="Times New Roman"/>
          <w:sz w:val="28"/>
          <w:szCs w:val="28"/>
        </w:rPr>
        <w:t xml:space="preserve"> отмечает, что стереотипы восприятия государственных служащих как закоснелых бюрократов характерны для всех стран Европейского Союза. Обобщенный портрет государственного служащего повсюду практически одинаков [</w:t>
      </w:r>
      <w:r>
        <w:rPr>
          <w:rFonts w:ascii="Times New Roman" w:hAnsi="Times New Roman"/>
          <w:sz w:val="28"/>
          <w:szCs w:val="28"/>
        </w:rPr>
        <w:t>3</w:t>
      </w:r>
      <w:r w:rsidRPr="00360B4E">
        <w:rPr>
          <w:rFonts w:ascii="Times New Roman" w:hAnsi="Times New Roman"/>
          <w:sz w:val="28"/>
          <w:szCs w:val="28"/>
        </w:rPr>
        <w:t xml:space="preserve">, с.29].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 настоящее время происходит постепенное осознание всей важности и значимости формирования правильного и максимально эффективного имиджа рядового чиновника. Периодически проводится мониторинг общественного мнения относительно восприятия образа госслужащего и госслужбы в целом. Все более активную деятельность проводят различные PR-компании. Однако, не смотря на все вышеперечисленные меры, образ государственного гражданского служащего по-прежнему остается крайне негативным в сознании большинства людей.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Однако до сих пор все эти попытки не нашли отклика в сознании у большинства населения. Прежние стереотипы обо всех органах власти и государственных гражданских служащих по-прежнему преобладают, хотя они и уже давно должны были изжить себя. Многие видят в государственных чиновниках лишь черствых и закостенелых бюрократов, которым недостает гибкости и умения понимать конкретную ситуацию, а значит, они не могут оперативно и адекватно принимать все необходимые решения.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К другим распространенным стереотипам относится </w:t>
      </w:r>
      <w:proofErr w:type="gramStart"/>
      <w:r w:rsidRPr="00360B4E">
        <w:rPr>
          <w:rFonts w:ascii="Times New Roman" w:hAnsi="Times New Roman"/>
          <w:sz w:val="28"/>
          <w:szCs w:val="28"/>
        </w:rPr>
        <w:t>следующий</w:t>
      </w:r>
      <w:proofErr w:type="gramEnd"/>
      <w:r w:rsidRPr="00360B4E">
        <w:rPr>
          <w:rFonts w:ascii="Times New Roman" w:hAnsi="Times New Roman"/>
          <w:sz w:val="28"/>
          <w:szCs w:val="28"/>
        </w:rPr>
        <w:t xml:space="preserve">: государственные служащие не выполняют свою работу на должном уровне, но, несмотря на это, получают незаслуженные привилегии в виде повышенной заработной платы и улучшенных условиях труда в целом.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Суммировав результаты работ зарубежных и отечественных исследователей по проблеме создания</w:t>
      </w:r>
      <w:r>
        <w:rPr>
          <w:rFonts w:ascii="Times New Roman" w:hAnsi="Times New Roman"/>
          <w:sz w:val="28"/>
          <w:szCs w:val="28"/>
        </w:rPr>
        <w:t xml:space="preserve"> и поддержания уровня имиджа </w:t>
      </w:r>
      <w:r w:rsidRPr="00360B4E">
        <w:rPr>
          <w:rFonts w:ascii="Times New Roman" w:hAnsi="Times New Roman"/>
          <w:sz w:val="28"/>
          <w:szCs w:val="28"/>
        </w:rPr>
        <w:lastRenderedPageBreak/>
        <w:t xml:space="preserve">государственного служащего на высоком уровне, можно прийти к следующему выводу. Процесс </w:t>
      </w:r>
      <w:proofErr w:type="spellStart"/>
      <w:r w:rsidRPr="00360B4E">
        <w:rPr>
          <w:rFonts w:ascii="Times New Roman" w:hAnsi="Times New Roman"/>
          <w:sz w:val="28"/>
          <w:szCs w:val="28"/>
        </w:rPr>
        <w:t>имиджирования</w:t>
      </w:r>
      <w:proofErr w:type="spellEnd"/>
      <w:r w:rsidRPr="00360B4E">
        <w:rPr>
          <w:rFonts w:ascii="Times New Roman" w:hAnsi="Times New Roman"/>
          <w:sz w:val="28"/>
          <w:szCs w:val="28"/>
        </w:rPr>
        <w:t xml:space="preserve"> госслужащих необходимо осуществлять комплексно сразу в нескольких направлениях: непосредственно внутри самого института государственной службы, напрямую воздействуя на самих служащих, и во внешней среде, оказывая влияние на общественное мнение, во многом через средства массовой информации [</w:t>
      </w:r>
      <w:r>
        <w:rPr>
          <w:rFonts w:ascii="Times New Roman" w:hAnsi="Times New Roman"/>
          <w:sz w:val="28"/>
          <w:szCs w:val="28"/>
        </w:rPr>
        <w:t>19</w:t>
      </w:r>
      <w:r w:rsidRPr="00360B4E">
        <w:rPr>
          <w:rFonts w:ascii="Times New Roman" w:hAnsi="Times New Roman"/>
          <w:sz w:val="28"/>
          <w:szCs w:val="28"/>
        </w:rPr>
        <w:t xml:space="preserve">, с.18].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Очень важно сформировать новый, основательный имидж государственного чиновника. Этот обновленный ими</w:t>
      </w:r>
      <w:proofErr w:type="gramStart"/>
      <w:r w:rsidRPr="00360B4E">
        <w:rPr>
          <w:rFonts w:ascii="Times New Roman" w:hAnsi="Times New Roman"/>
          <w:sz w:val="28"/>
          <w:szCs w:val="28"/>
        </w:rPr>
        <w:t>дж вкл</w:t>
      </w:r>
      <w:proofErr w:type="gramEnd"/>
      <w:r w:rsidRPr="00360B4E">
        <w:rPr>
          <w:rFonts w:ascii="Times New Roman" w:hAnsi="Times New Roman"/>
          <w:sz w:val="28"/>
          <w:szCs w:val="28"/>
        </w:rPr>
        <w:t xml:space="preserve">ючал бы в себя несколько категорий.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Во-первых, это знание своей главной миссии, умение грамотно ставить цели и выделять приоритеты в своей деятельности.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Во-вторых, это знание и соблюдение этических принципов, норм поведения и поддержание соответствующего внешнего вида госслужащих.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В-третьих, создание корпоративной, или организационной, культуры института госслужбы, т.е. постепенная выработка целого комплекса поведенческих норм, состоящих из системы ценностей, идей, обычаев, распространяемых в организации для формирования норм поведения служащих.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В-четвертых, обучение госслужащих основам формирования успешного имиджа, а также основам эффективной коммуникации.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Относительно внешней среды, необходимо ввести в практику постоянный и регулярный мониторинг общественного мнения относительно восприятия образа государственного служащего и госслужбы в целом. Оказать значительную помощь в этом может эффективное взаимодействие с независимыми СМИ на основе стратегии управления информацией, которая предполагает постепенное формирование собственного информационного потока и менеджмент новостей, а именно их интерпретация, правильная расстановка акцентов, подбор цитат, использование эмоциональных материалов</w:t>
      </w:r>
      <w:r>
        <w:rPr>
          <w:rFonts w:ascii="Times New Roman" w:hAnsi="Times New Roman"/>
          <w:sz w:val="28"/>
          <w:szCs w:val="28"/>
        </w:rPr>
        <w:t>; информационное партнерство.</w:t>
      </w:r>
      <w:r w:rsidRPr="00360B4E">
        <w:rPr>
          <w:rFonts w:ascii="Times New Roman" w:hAnsi="Times New Roman"/>
          <w:sz w:val="28"/>
          <w:szCs w:val="28"/>
        </w:rPr>
        <w:t xml:space="preserve">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lastRenderedPageBreak/>
        <w:t xml:space="preserve">Таким образом, можно сделать вывод о том, что мнение населения об имидже госслужащего формируется не на основе личного опыта каждого гражданина, а опираясь лишь на сформированный образ в обществе в целом.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Однако как бы хорошо не работали PR –службы, необходимый имидж у чиновников не будет сформирован до тех пор, пока они сами не осознают всю важность и необходимость этого. Для достижения данной цели необходимо увеличивать качество образования государственных служащих. Самообразование также очень важно. Именно оно позволяет сформировать не только корпоративный имидж, но и индивидуальный, что также необходимо. </w:t>
      </w:r>
    </w:p>
    <w:p w:rsidR="00F06630" w:rsidRDefault="00F06630" w:rsidP="00F06630">
      <w:pPr>
        <w:spacing w:after="0" w:line="360" w:lineRule="auto"/>
        <w:ind w:firstLine="709"/>
        <w:jc w:val="both"/>
        <w:rPr>
          <w:rFonts w:ascii="Times New Roman" w:hAnsi="Times New Roman"/>
          <w:sz w:val="28"/>
          <w:szCs w:val="28"/>
        </w:rPr>
      </w:pPr>
    </w:p>
    <w:p w:rsidR="00F06630" w:rsidRPr="005C728E" w:rsidRDefault="00F06630" w:rsidP="00F06630">
      <w:pPr>
        <w:spacing w:after="0" w:line="360" w:lineRule="auto"/>
        <w:ind w:firstLine="709"/>
        <w:jc w:val="center"/>
        <w:rPr>
          <w:rFonts w:ascii="Times New Roman" w:hAnsi="Times New Roman"/>
          <w:b/>
          <w:sz w:val="28"/>
          <w:szCs w:val="28"/>
        </w:rPr>
      </w:pPr>
      <w:r w:rsidRPr="005C728E">
        <w:rPr>
          <w:rFonts w:ascii="Times New Roman" w:hAnsi="Times New Roman"/>
          <w:b/>
          <w:sz w:val="28"/>
          <w:szCs w:val="28"/>
        </w:rPr>
        <w:t>Выводы по первой главе</w:t>
      </w:r>
    </w:p>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Имидж (от англ. </w:t>
      </w:r>
      <w:proofErr w:type="spellStart"/>
      <w:r w:rsidRPr="00360B4E">
        <w:rPr>
          <w:rFonts w:ascii="Times New Roman" w:hAnsi="Times New Roman"/>
          <w:sz w:val="28"/>
          <w:szCs w:val="28"/>
        </w:rPr>
        <w:t>image</w:t>
      </w:r>
      <w:proofErr w:type="spellEnd"/>
      <w:r w:rsidRPr="00360B4E">
        <w:rPr>
          <w:rFonts w:ascii="Times New Roman" w:hAnsi="Times New Roman"/>
          <w:sz w:val="28"/>
          <w:szCs w:val="28"/>
        </w:rPr>
        <w:t xml:space="preserve">) – это целенаправленно конструируемый образ (организации, индивида, явления), который призван оказать </w:t>
      </w:r>
      <w:proofErr w:type="spellStart"/>
      <w:r w:rsidRPr="00360B4E">
        <w:rPr>
          <w:rFonts w:ascii="Times New Roman" w:hAnsi="Times New Roman"/>
          <w:sz w:val="28"/>
          <w:szCs w:val="28"/>
        </w:rPr>
        <w:t>эмоциональнопсихологическое</w:t>
      </w:r>
      <w:proofErr w:type="spellEnd"/>
      <w:r w:rsidRPr="00360B4E">
        <w:rPr>
          <w:rFonts w:ascii="Times New Roman" w:hAnsi="Times New Roman"/>
          <w:sz w:val="28"/>
          <w:szCs w:val="28"/>
        </w:rPr>
        <w:t xml:space="preserve"> воздействие на определенную социальную группу.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 xml:space="preserve">Имидж способен полностью определить значение репутации человека, а репутация, в свою очередь, уже </w:t>
      </w:r>
      <w:proofErr w:type="gramStart"/>
      <w:r w:rsidRPr="00360B4E">
        <w:rPr>
          <w:rFonts w:ascii="Times New Roman" w:hAnsi="Times New Roman"/>
          <w:sz w:val="28"/>
          <w:szCs w:val="28"/>
        </w:rPr>
        <w:t>определяет каких высот человек достигнет</w:t>
      </w:r>
      <w:proofErr w:type="gramEnd"/>
      <w:r w:rsidRPr="00360B4E">
        <w:rPr>
          <w:rFonts w:ascii="Times New Roman" w:hAnsi="Times New Roman"/>
          <w:sz w:val="28"/>
          <w:szCs w:val="28"/>
        </w:rPr>
        <w:t xml:space="preserve">: успеха или поражения во всех делах. Окружающие всегда обратят внимание на одежду, грамотное общение и манеру поведения человека. А значит, при создании своего образа необходимо всегда обращать, внимание на все детали. </w:t>
      </w:r>
    </w:p>
    <w:p w:rsidR="00F06630" w:rsidRDefault="00F06630" w:rsidP="00F06630">
      <w:pPr>
        <w:spacing w:after="0" w:line="360" w:lineRule="auto"/>
        <w:ind w:firstLine="709"/>
        <w:jc w:val="both"/>
        <w:rPr>
          <w:rFonts w:ascii="Times New Roman" w:hAnsi="Times New Roman"/>
          <w:sz w:val="28"/>
          <w:szCs w:val="28"/>
        </w:rPr>
      </w:pPr>
      <w:r w:rsidRPr="00360B4E">
        <w:rPr>
          <w:rFonts w:ascii="Times New Roman" w:hAnsi="Times New Roman"/>
          <w:sz w:val="28"/>
          <w:szCs w:val="28"/>
        </w:rPr>
        <w:t>Решение задачи формирования позитивного образа госслужащего возможно лишь в рамках комплексного подхода.</w:t>
      </w:r>
    </w:p>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p>
    <w:p w:rsidR="00F06630" w:rsidRDefault="00F06630" w:rsidP="00F06630">
      <w:pPr>
        <w:spacing w:after="0" w:line="360" w:lineRule="auto"/>
        <w:ind w:firstLine="709"/>
        <w:jc w:val="both"/>
        <w:rPr>
          <w:rFonts w:ascii="Times New Roman" w:hAnsi="Times New Roman"/>
          <w:sz w:val="28"/>
          <w:szCs w:val="28"/>
        </w:rPr>
      </w:pPr>
    </w:p>
    <w:p w:rsidR="00F06630" w:rsidRPr="000E12B6" w:rsidRDefault="00F06630" w:rsidP="00F06630">
      <w:pPr>
        <w:spacing w:after="0" w:line="360" w:lineRule="auto"/>
        <w:ind w:firstLine="709"/>
        <w:jc w:val="both"/>
        <w:rPr>
          <w:rFonts w:ascii="Times New Roman" w:hAnsi="Times New Roman"/>
          <w:sz w:val="28"/>
          <w:szCs w:val="28"/>
        </w:rPr>
      </w:pPr>
      <w:r w:rsidRPr="000E12B6">
        <w:rPr>
          <w:rFonts w:ascii="Times New Roman" w:hAnsi="Times New Roman"/>
          <w:sz w:val="28"/>
          <w:szCs w:val="28"/>
        </w:rPr>
        <w:lastRenderedPageBreak/>
        <w:t>Список использованной литературы</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Шикарева</w:t>
      </w:r>
      <w:proofErr w:type="spellEnd"/>
      <w:r w:rsidRPr="000E12B6">
        <w:rPr>
          <w:rFonts w:ascii="Times New Roman" w:hAnsi="Times New Roman" w:cs="Times New Roman"/>
          <w:sz w:val="28"/>
          <w:szCs w:val="28"/>
        </w:rPr>
        <w:t xml:space="preserve"> Е.Е. Имидж государственного служащего: основные характеристики, классификация, этапы реформирования // Полис: политические исследования. 2011. - № 4. - С. 82-93.</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Огнева В.В., Дорохова Ю.В. Имидж государственного гражданского служащего региона как предмет социально-политического анализа //Известия Тульского государственного университета. Гуманитарные науки. – 2014. – № 1. – С.18.</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Константинова В. Г. Генезис исследования проблемы формирования индивидуального профессионального имиджа в теории и практике // Соврем</w:t>
      </w:r>
      <w:proofErr w:type="gramStart"/>
      <w:r w:rsidRPr="000E12B6">
        <w:rPr>
          <w:rFonts w:ascii="Times New Roman" w:hAnsi="Times New Roman" w:cs="Times New Roman"/>
          <w:sz w:val="28"/>
          <w:szCs w:val="28"/>
        </w:rPr>
        <w:t>.</w:t>
      </w:r>
      <w:proofErr w:type="gramEnd"/>
      <w:r w:rsidRPr="000E12B6">
        <w:rPr>
          <w:rFonts w:ascii="Times New Roman" w:hAnsi="Times New Roman" w:cs="Times New Roman"/>
          <w:sz w:val="28"/>
          <w:szCs w:val="28"/>
        </w:rPr>
        <w:t xml:space="preserve"> </w:t>
      </w:r>
      <w:proofErr w:type="gramStart"/>
      <w:r w:rsidRPr="000E12B6">
        <w:rPr>
          <w:rFonts w:ascii="Times New Roman" w:hAnsi="Times New Roman" w:cs="Times New Roman"/>
          <w:sz w:val="28"/>
          <w:szCs w:val="28"/>
        </w:rPr>
        <w:t>п</w:t>
      </w:r>
      <w:proofErr w:type="gramEnd"/>
      <w:r w:rsidRPr="000E12B6">
        <w:rPr>
          <w:rFonts w:ascii="Times New Roman" w:hAnsi="Times New Roman" w:cs="Times New Roman"/>
          <w:sz w:val="28"/>
          <w:szCs w:val="28"/>
        </w:rPr>
        <w:t xml:space="preserve">роблемы науки и образования. – 2015. – № 4. – С.28–30. </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 xml:space="preserve">Игнатов В.Г. Профессиональная культура и профессионализм государственной службы: контекст истории и современность / </w:t>
      </w:r>
      <w:proofErr w:type="spellStart"/>
      <w:r w:rsidRPr="000E12B6">
        <w:rPr>
          <w:rFonts w:ascii="Times New Roman" w:hAnsi="Times New Roman" w:cs="Times New Roman"/>
          <w:sz w:val="28"/>
          <w:szCs w:val="28"/>
        </w:rPr>
        <w:t>В.Г.Игнатов</w:t>
      </w:r>
      <w:proofErr w:type="spellEnd"/>
      <w:r w:rsidRPr="000E12B6">
        <w:rPr>
          <w:rFonts w:ascii="Times New Roman" w:hAnsi="Times New Roman" w:cs="Times New Roman"/>
          <w:sz w:val="28"/>
          <w:szCs w:val="28"/>
        </w:rPr>
        <w:t xml:space="preserve">, </w:t>
      </w:r>
      <w:proofErr w:type="spellStart"/>
      <w:r w:rsidRPr="000E12B6">
        <w:rPr>
          <w:rFonts w:ascii="Times New Roman" w:hAnsi="Times New Roman" w:cs="Times New Roman"/>
          <w:sz w:val="28"/>
          <w:szCs w:val="28"/>
        </w:rPr>
        <w:t>К.Белолипецкий</w:t>
      </w:r>
      <w:proofErr w:type="spellEnd"/>
      <w:r w:rsidRPr="000E12B6">
        <w:rPr>
          <w:rFonts w:ascii="Times New Roman" w:hAnsi="Times New Roman" w:cs="Times New Roman"/>
          <w:sz w:val="28"/>
          <w:szCs w:val="28"/>
        </w:rPr>
        <w:t>. – Ростов н/Д</w:t>
      </w:r>
      <w:proofErr w:type="gramStart"/>
      <w:r w:rsidRPr="000E12B6">
        <w:rPr>
          <w:rFonts w:ascii="Times New Roman" w:hAnsi="Times New Roman" w:cs="Times New Roman"/>
          <w:sz w:val="28"/>
          <w:szCs w:val="28"/>
        </w:rPr>
        <w:t xml:space="preserve"> :</w:t>
      </w:r>
      <w:proofErr w:type="gramEnd"/>
      <w:r w:rsidRPr="000E12B6">
        <w:rPr>
          <w:rFonts w:ascii="Times New Roman" w:hAnsi="Times New Roman" w:cs="Times New Roman"/>
          <w:sz w:val="28"/>
          <w:szCs w:val="28"/>
        </w:rPr>
        <w:t xml:space="preserve"> Март, 2000. – 256 с.</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 xml:space="preserve">Кадровая политика и государственная служба в сфере публичного управления (региональный аспект): монография / Под </w:t>
      </w:r>
      <w:proofErr w:type="spellStart"/>
      <w:r w:rsidRPr="000E12B6">
        <w:rPr>
          <w:rFonts w:ascii="Times New Roman" w:hAnsi="Times New Roman" w:cs="Times New Roman"/>
          <w:sz w:val="28"/>
          <w:szCs w:val="28"/>
        </w:rPr>
        <w:t>общ</w:t>
      </w:r>
      <w:proofErr w:type="gramStart"/>
      <w:r w:rsidRPr="000E12B6">
        <w:rPr>
          <w:rFonts w:ascii="Times New Roman" w:hAnsi="Times New Roman" w:cs="Times New Roman"/>
          <w:sz w:val="28"/>
          <w:szCs w:val="28"/>
        </w:rPr>
        <w:t>.р</w:t>
      </w:r>
      <w:proofErr w:type="gramEnd"/>
      <w:r w:rsidRPr="000E12B6">
        <w:rPr>
          <w:rFonts w:ascii="Times New Roman" w:hAnsi="Times New Roman" w:cs="Times New Roman"/>
          <w:sz w:val="28"/>
          <w:szCs w:val="28"/>
        </w:rPr>
        <w:t>ед</w:t>
      </w:r>
      <w:proofErr w:type="spellEnd"/>
      <w:r w:rsidRPr="000E12B6">
        <w:rPr>
          <w:rFonts w:ascii="Times New Roman" w:hAnsi="Times New Roman" w:cs="Times New Roman"/>
          <w:sz w:val="28"/>
          <w:szCs w:val="28"/>
        </w:rPr>
        <w:t xml:space="preserve">. </w:t>
      </w:r>
      <w:proofErr w:type="spellStart"/>
      <w:r w:rsidRPr="000E12B6">
        <w:rPr>
          <w:rFonts w:ascii="Times New Roman" w:hAnsi="Times New Roman" w:cs="Times New Roman"/>
          <w:sz w:val="28"/>
          <w:szCs w:val="28"/>
        </w:rPr>
        <w:t>В.М.Мартыненко</w:t>
      </w:r>
      <w:proofErr w:type="spellEnd"/>
      <w:r w:rsidRPr="000E12B6">
        <w:rPr>
          <w:rFonts w:ascii="Times New Roman" w:hAnsi="Times New Roman" w:cs="Times New Roman"/>
          <w:sz w:val="28"/>
          <w:szCs w:val="28"/>
        </w:rPr>
        <w:t>. – К.: Магистр, 2014. – 324 с.</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 xml:space="preserve">Панасюк А.Ю. Формирование имиджа. Стратегия, </w:t>
      </w:r>
      <w:proofErr w:type="spellStart"/>
      <w:r w:rsidRPr="000E12B6">
        <w:rPr>
          <w:rFonts w:ascii="Times New Roman" w:hAnsi="Times New Roman" w:cs="Times New Roman"/>
          <w:sz w:val="28"/>
          <w:szCs w:val="28"/>
        </w:rPr>
        <w:t>психотехнологии</w:t>
      </w:r>
      <w:proofErr w:type="spellEnd"/>
      <w:r w:rsidRPr="000E12B6">
        <w:rPr>
          <w:rFonts w:ascii="Times New Roman" w:hAnsi="Times New Roman" w:cs="Times New Roman"/>
          <w:sz w:val="28"/>
          <w:szCs w:val="28"/>
        </w:rPr>
        <w:t>, психотехники / А.Ю. Панасюк. − М.: ОМЕГА-Л, 2009. – 45 с.</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Почепцов</w:t>
      </w:r>
      <w:proofErr w:type="spellEnd"/>
      <w:r w:rsidRPr="000E12B6">
        <w:rPr>
          <w:rFonts w:ascii="Times New Roman" w:hAnsi="Times New Roman" w:cs="Times New Roman"/>
          <w:sz w:val="28"/>
          <w:szCs w:val="28"/>
        </w:rPr>
        <w:t xml:space="preserve"> Г.Г. </w:t>
      </w:r>
      <w:proofErr w:type="spellStart"/>
      <w:r w:rsidRPr="000E12B6">
        <w:rPr>
          <w:rFonts w:ascii="Times New Roman" w:hAnsi="Times New Roman" w:cs="Times New Roman"/>
          <w:sz w:val="28"/>
          <w:szCs w:val="28"/>
        </w:rPr>
        <w:t>Имиджелогия</w:t>
      </w:r>
      <w:proofErr w:type="spellEnd"/>
      <w:r w:rsidRPr="000E12B6">
        <w:rPr>
          <w:rFonts w:ascii="Times New Roman" w:hAnsi="Times New Roman" w:cs="Times New Roman"/>
          <w:sz w:val="28"/>
          <w:szCs w:val="28"/>
        </w:rPr>
        <w:t xml:space="preserve">. / Г.Г </w:t>
      </w:r>
      <w:proofErr w:type="spellStart"/>
      <w:r w:rsidRPr="000E12B6">
        <w:rPr>
          <w:rFonts w:ascii="Times New Roman" w:hAnsi="Times New Roman" w:cs="Times New Roman"/>
          <w:sz w:val="28"/>
          <w:szCs w:val="28"/>
        </w:rPr>
        <w:t>Почепцов</w:t>
      </w:r>
      <w:proofErr w:type="spellEnd"/>
      <w:r w:rsidRPr="000E12B6">
        <w:rPr>
          <w:rFonts w:ascii="Times New Roman" w:hAnsi="Times New Roman" w:cs="Times New Roman"/>
          <w:sz w:val="28"/>
          <w:szCs w:val="28"/>
        </w:rPr>
        <w:t xml:space="preserve"> - Киев, </w:t>
      </w:r>
      <w:proofErr w:type="spellStart"/>
      <w:r w:rsidRPr="000E12B6">
        <w:rPr>
          <w:rFonts w:ascii="Times New Roman" w:hAnsi="Times New Roman" w:cs="Times New Roman"/>
          <w:sz w:val="28"/>
          <w:szCs w:val="28"/>
        </w:rPr>
        <w:t>Ваклер</w:t>
      </w:r>
      <w:proofErr w:type="spellEnd"/>
      <w:r w:rsidRPr="000E12B6">
        <w:rPr>
          <w:rFonts w:ascii="Times New Roman" w:hAnsi="Times New Roman" w:cs="Times New Roman"/>
          <w:sz w:val="28"/>
          <w:szCs w:val="28"/>
        </w:rPr>
        <w:t>, 2014. – 574 с.</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Шлеверда</w:t>
      </w:r>
      <w:proofErr w:type="spellEnd"/>
      <w:r w:rsidRPr="000E12B6">
        <w:rPr>
          <w:rFonts w:ascii="Times New Roman" w:hAnsi="Times New Roman" w:cs="Times New Roman"/>
          <w:sz w:val="28"/>
          <w:szCs w:val="28"/>
        </w:rPr>
        <w:t xml:space="preserve"> И.Н. Политический имидж государственной службы: исторический аспект // Наука и образование: хозяйство и экономика; предпринимательство; право и управление. – 2015. - № 5. – С.22 – 23</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 xml:space="preserve">Формирование положительного имиджа органов государственной власти через повышение качества предоставления административных и социальных услуг: науч. разработка / Под </w:t>
      </w:r>
      <w:proofErr w:type="spellStart"/>
      <w:r w:rsidRPr="000E12B6">
        <w:rPr>
          <w:rFonts w:ascii="Times New Roman" w:hAnsi="Times New Roman" w:cs="Times New Roman"/>
          <w:sz w:val="28"/>
          <w:szCs w:val="28"/>
        </w:rPr>
        <w:t>общ</w:t>
      </w:r>
      <w:proofErr w:type="gramStart"/>
      <w:r w:rsidRPr="000E12B6">
        <w:rPr>
          <w:rFonts w:ascii="Times New Roman" w:hAnsi="Times New Roman" w:cs="Times New Roman"/>
          <w:sz w:val="28"/>
          <w:szCs w:val="28"/>
        </w:rPr>
        <w:t>.р</w:t>
      </w:r>
      <w:proofErr w:type="gramEnd"/>
      <w:r w:rsidRPr="000E12B6">
        <w:rPr>
          <w:rFonts w:ascii="Times New Roman" w:hAnsi="Times New Roman" w:cs="Times New Roman"/>
          <w:sz w:val="28"/>
          <w:szCs w:val="28"/>
        </w:rPr>
        <w:t>ед</w:t>
      </w:r>
      <w:proofErr w:type="spellEnd"/>
      <w:r w:rsidRPr="000E12B6">
        <w:rPr>
          <w:rFonts w:ascii="Times New Roman" w:hAnsi="Times New Roman" w:cs="Times New Roman"/>
          <w:sz w:val="28"/>
          <w:szCs w:val="28"/>
        </w:rPr>
        <w:t xml:space="preserve">. </w:t>
      </w:r>
      <w:proofErr w:type="spellStart"/>
      <w:r w:rsidRPr="000E12B6">
        <w:rPr>
          <w:rFonts w:ascii="Times New Roman" w:hAnsi="Times New Roman" w:cs="Times New Roman"/>
          <w:sz w:val="28"/>
          <w:szCs w:val="28"/>
        </w:rPr>
        <w:t>С.М.Серегина</w:t>
      </w:r>
      <w:proofErr w:type="spellEnd"/>
      <w:r w:rsidRPr="000E12B6">
        <w:rPr>
          <w:rFonts w:ascii="Times New Roman" w:hAnsi="Times New Roman" w:cs="Times New Roman"/>
          <w:sz w:val="28"/>
          <w:szCs w:val="28"/>
        </w:rPr>
        <w:t>. – М.: Альтера, 2015. – 27 с.</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Нуртазин</w:t>
      </w:r>
      <w:proofErr w:type="spellEnd"/>
      <w:r w:rsidRPr="000E12B6">
        <w:rPr>
          <w:rFonts w:ascii="Times New Roman" w:hAnsi="Times New Roman" w:cs="Times New Roman"/>
          <w:sz w:val="28"/>
          <w:szCs w:val="28"/>
        </w:rPr>
        <w:t xml:space="preserve"> М. С. Проблемы формирования имиджа государственной службы // </w:t>
      </w:r>
      <w:proofErr w:type="spellStart"/>
      <w:r w:rsidRPr="000E12B6">
        <w:rPr>
          <w:rFonts w:ascii="Times New Roman" w:hAnsi="Times New Roman" w:cs="Times New Roman"/>
          <w:sz w:val="28"/>
          <w:szCs w:val="28"/>
        </w:rPr>
        <w:t>Вестн</w:t>
      </w:r>
      <w:proofErr w:type="spellEnd"/>
      <w:r w:rsidRPr="000E12B6">
        <w:rPr>
          <w:rFonts w:ascii="Times New Roman" w:hAnsi="Times New Roman" w:cs="Times New Roman"/>
          <w:sz w:val="28"/>
          <w:szCs w:val="28"/>
        </w:rPr>
        <w:t>. ПАГС. – 2014. – № 2. – С.22–28.</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lastRenderedPageBreak/>
        <w:t>Магомедов К.О. Имидж государственной службы как образ государственной власти // Государственная служба. Вестник Координационного Совета по кадровым вопросам, государственным наградам и государственной службе при полномочном представителе Президента Российской Федерации в Северо-Западном федеральном округе. – 2015. – № 1. – С.45–55</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Крицкая</w:t>
      </w:r>
      <w:proofErr w:type="spellEnd"/>
      <w:r w:rsidRPr="000E12B6">
        <w:rPr>
          <w:rFonts w:ascii="Times New Roman" w:hAnsi="Times New Roman" w:cs="Times New Roman"/>
          <w:sz w:val="28"/>
          <w:szCs w:val="28"/>
        </w:rPr>
        <w:t xml:space="preserve"> А.А. Имидж как репрезентация государственной кадровой политики: аспект национальной безопасности // Гос. и </w:t>
      </w:r>
      <w:proofErr w:type="spellStart"/>
      <w:r w:rsidRPr="000E12B6">
        <w:rPr>
          <w:rFonts w:ascii="Times New Roman" w:hAnsi="Times New Roman" w:cs="Times New Roman"/>
          <w:sz w:val="28"/>
          <w:szCs w:val="28"/>
        </w:rPr>
        <w:t>муницип</w:t>
      </w:r>
      <w:proofErr w:type="spellEnd"/>
      <w:r w:rsidRPr="000E12B6">
        <w:rPr>
          <w:rFonts w:ascii="Times New Roman" w:hAnsi="Times New Roman" w:cs="Times New Roman"/>
          <w:sz w:val="28"/>
          <w:szCs w:val="28"/>
        </w:rPr>
        <w:t xml:space="preserve">. упр.: ученые </w:t>
      </w:r>
      <w:proofErr w:type="spellStart"/>
      <w:r w:rsidRPr="000E12B6">
        <w:rPr>
          <w:rFonts w:ascii="Times New Roman" w:hAnsi="Times New Roman" w:cs="Times New Roman"/>
          <w:sz w:val="28"/>
          <w:szCs w:val="28"/>
        </w:rPr>
        <w:t>зап.</w:t>
      </w:r>
      <w:proofErr w:type="spellEnd"/>
      <w:r w:rsidRPr="000E12B6">
        <w:rPr>
          <w:rFonts w:ascii="Times New Roman" w:hAnsi="Times New Roman" w:cs="Times New Roman"/>
          <w:sz w:val="28"/>
          <w:szCs w:val="28"/>
        </w:rPr>
        <w:t xml:space="preserve"> СКАГС. – 2015. – № 3. – С.430–435.</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Попова О.В. Особенности формирования имиджа государственного служащего // Государственная служба. Вестник Координационного Совета по кадровым вопросам, государственным наградам и государственной службе при полномочном представителе Президента Российской Федерации в Северо-Западном федеральном округе. – 2014. – № 2. – С.60–73.</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Федеральный закон Российской Федерации от 27.07.2004 г. № 79- ФЗ «О государственной гражданской службе Российской Федерации» [Электронный ресурс] // (последняя редакция). Доступ из справ</w:t>
      </w:r>
      <w:proofErr w:type="gramStart"/>
      <w:r w:rsidRPr="000E12B6">
        <w:rPr>
          <w:rFonts w:ascii="Times New Roman" w:hAnsi="Times New Roman" w:cs="Times New Roman"/>
          <w:sz w:val="28"/>
          <w:szCs w:val="28"/>
        </w:rPr>
        <w:t>.</w:t>
      </w:r>
      <w:proofErr w:type="gramEnd"/>
      <w:r w:rsidRPr="000E12B6">
        <w:rPr>
          <w:rFonts w:ascii="Times New Roman" w:hAnsi="Times New Roman" w:cs="Times New Roman"/>
          <w:sz w:val="28"/>
          <w:szCs w:val="28"/>
        </w:rPr>
        <w:t xml:space="preserve">- </w:t>
      </w:r>
      <w:proofErr w:type="gramStart"/>
      <w:r w:rsidRPr="000E12B6">
        <w:rPr>
          <w:rFonts w:ascii="Times New Roman" w:hAnsi="Times New Roman" w:cs="Times New Roman"/>
          <w:sz w:val="28"/>
          <w:szCs w:val="28"/>
        </w:rPr>
        <w:t>п</w:t>
      </w:r>
      <w:proofErr w:type="gramEnd"/>
      <w:r w:rsidRPr="000E12B6">
        <w:rPr>
          <w:rFonts w:ascii="Times New Roman" w:hAnsi="Times New Roman" w:cs="Times New Roman"/>
          <w:sz w:val="28"/>
          <w:szCs w:val="28"/>
        </w:rPr>
        <w:t>равовой системы «</w:t>
      </w:r>
      <w:proofErr w:type="spellStart"/>
      <w:r w:rsidRPr="000E12B6">
        <w:rPr>
          <w:rFonts w:ascii="Times New Roman" w:hAnsi="Times New Roman" w:cs="Times New Roman"/>
          <w:sz w:val="28"/>
          <w:szCs w:val="28"/>
        </w:rPr>
        <w:t>КонсультантПлюс</w:t>
      </w:r>
      <w:proofErr w:type="spellEnd"/>
      <w:r w:rsidRPr="000E12B6">
        <w:rPr>
          <w:rFonts w:ascii="Times New Roman" w:hAnsi="Times New Roman" w:cs="Times New Roman"/>
          <w:sz w:val="28"/>
          <w:szCs w:val="28"/>
        </w:rPr>
        <w:t>».</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Подосинников</w:t>
      </w:r>
      <w:proofErr w:type="spellEnd"/>
      <w:r w:rsidRPr="000E12B6">
        <w:rPr>
          <w:rFonts w:ascii="Times New Roman" w:hAnsi="Times New Roman" w:cs="Times New Roman"/>
          <w:sz w:val="28"/>
          <w:szCs w:val="28"/>
        </w:rPr>
        <w:t xml:space="preserve"> Е.Ю. Социальная ответственность публичной службы в контексте развития сообщества (научная статья в рецензируемом издании, перечень ВАК № 1891) / Е.Ю. </w:t>
      </w:r>
      <w:proofErr w:type="spellStart"/>
      <w:r w:rsidRPr="000E12B6">
        <w:rPr>
          <w:rFonts w:ascii="Times New Roman" w:hAnsi="Times New Roman" w:cs="Times New Roman"/>
          <w:sz w:val="28"/>
          <w:szCs w:val="28"/>
        </w:rPr>
        <w:t>Подосинников</w:t>
      </w:r>
      <w:proofErr w:type="spellEnd"/>
      <w:r w:rsidRPr="000E12B6">
        <w:rPr>
          <w:rFonts w:ascii="Times New Roman" w:hAnsi="Times New Roman" w:cs="Times New Roman"/>
          <w:sz w:val="28"/>
          <w:szCs w:val="28"/>
        </w:rPr>
        <w:t>, Е.Н. Пясецкая // Теория и практика общественного развития (электронный журнал). – 2015. – № 24. – С.45-48</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Мирошниченко О.Н., Михайлова М.В. Формирование позитивного образа государственного гражданского служащего: отечественный и зарубежный опыт // Вестник Чувашского университета. 2013. – № 4. С.147– 149.</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Рудакевич</w:t>
      </w:r>
      <w:proofErr w:type="spellEnd"/>
      <w:r w:rsidRPr="000E12B6">
        <w:rPr>
          <w:rFonts w:ascii="Times New Roman" w:hAnsi="Times New Roman" w:cs="Times New Roman"/>
          <w:sz w:val="28"/>
          <w:szCs w:val="28"/>
        </w:rPr>
        <w:t xml:space="preserve"> М.И. Профессиональная этика государственных служащих: теория и практика формирования в условиях </w:t>
      </w:r>
      <w:r w:rsidRPr="000E12B6">
        <w:rPr>
          <w:rFonts w:ascii="Times New Roman" w:hAnsi="Times New Roman" w:cs="Times New Roman"/>
          <w:sz w:val="28"/>
          <w:szCs w:val="28"/>
        </w:rPr>
        <w:lastRenderedPageBreak/>
        <w:t xml:space="preserve">демократизации государственного управления: монография / </w:t>
      </w:r>
      <w:proofErr w:type="spellStart"/>
      <w:r w:rsidRPr="000E12B6">
        <w:rPr>
          <w:rFonts w:ascii="Times New Roman" w:hAnsi="Times New Roman" w:cs="Times New Roman"/>
          <w:sz w:val="28"/>
          <w:szCs w:val="28"/>
        </w:rPr>
        <w:t>М.И.Рудакевич</w:t>
      </w:r>
      <w:proofErr w:type="spellEnd"/>
      <w:r w:rsidRPr="000E12B6">
        <w:rPr>
          <w:rFonts w:ascii="Times New Roman" w:hAnsi="Times New Roman" w:cs="Times New Roman"/>
          <w:sz w:val="28"/>
          <w:szCs w:val="28"/>
        </w:rPr>
        <w:t>. – Т.: АСТОН, 2014. – 564 с.</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proofErr w:type="spellStart"/>
      <w:r w:rsidRPr="000E12B6">
        <w:rPr>
          <w:rFonts w:ascii="Times New Roman" w:hAnsi="Times New Roman" w:cs="Times New Roman"/>
          <w:sz w:val="28"/>
          <w:szCs w:val="28"/>
        </w:rPr>
        <w:t>Кошлякова</w:t>
      </w:r>
      <w:proofErr w:type="spellEnd"/>
      <w:r w:rsidRPr="000E12B6">
        <w:rPr>
          <w:rFonts w:ascii="Times New Roman" w:hAnsi="Times New Roman" w:cs="Times New Roman"/>
          <w:sz w:val="28"/>
          <w:szCs w:val="28"/>
        </w:rPr>
        <w:t xml:space="preserve"> М.О. Социально-стилевые характеристики имиджа // Соц.- </w:t>
      </w:r>
      <w:proofErr w:type="spellStart"/>
      <w:r w:rsidRPr="000E12B6">
        <w:rPr>
          <w:rFonts w:ascii="Times New Roman" w:hAnsi="Times New Roman" w:cs="Times New Roman"/>
          <w:sz w:val="28"/>
          <w:szCs w:val="28"/>
        </w:rPr>
        <w:t>гуман</w:t>
      </w:r>
      <w:proofErr w:type="spellEnd"/>
      <w:r w:rsidRPr="000E12B6">
        <w:rPr>
          <w:rFonts w:ascii="Times New Roman" w:hAnsi="Times New Roman" w:cs="Times New Roman"/>
          <w:sz w:val="28"/>
          <w:szCs w:val="28"/>
        </w:rPr>
        <w:t>. знания. – 2015. – № 1. – С.127–137</w:t>
      </w:r>
    </w:p>
    <w:p w:rsidR="00F06630" w:rsidRPr="000E12B6" w:rsidRDefault="00F06630" w:rsidP="00F06630">
      <w:pPr>
        <w:pStyle w:val="a5"/>
        <w:numPr>
          <w:ilvl w:val="0"/>
          <w:numId w:val="1"/>
        </w:numPr>
        <w:spacing w:after="0" w:line="360" w:lineRule="auto"/>
        <w:jc w:val="both"/>
        <w:rPr>
          <w:rFonts w:ascii="Times New Roman" w:hAnsi="Times New Roman" w:cs="Times New Roman"/>
          <w:sz w:val="28"/>
          <w:szCs w:val="28"/>
        </w:rPr>
      </w:pPr>
      <w:r w:rsidRPr="000E12B6">
        <w:rPr>
          <w:rFonts w:ascii="Times New Roman" w:hAnsi="Times New Roman" w:cs="Times New Roman"/>
          <w:sz w:val="28"/>
          <w:szCs w:val="28"/>
        </w:rPr>
        <w:t>Дорохова Ю.В. Имидж государственного гражданского служащего региона как предмет социально- политического анализа // Известия Тульского государственного университета. Гуманитарные науки. – 2014. – № 1. – С.18 – 22</w:t>
      </w:r>
    </w:p>
    <w:p w:rsidR="00F06630" w:rsidRPr="00F06630" w:rsidRDefault="00F06630" w:rsidP="00BF0856">
      <w:pPr>
        <w:spacing w:after="0"/>
        <w:ind w:firstLine="709"/>
        <w:jc w:val="both"/>
        <w:rPr>
          <w:rFonts w:ascii="Times New Roman" w:hAnsi="Times New Roman"/>
          <w:sz w:val="28"/>
          <w:szCs w:val="28"/>
          <w:lang w:val="en-US"/>
        </w:rPr>
      </w:pPr>
    </w:p>
    <w:sectPr w:rsidR="00F06630" w:rsidRPr="00F066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5F01BA"/>
    <w:multiLevelType w:val="hybridMultilevel"/>
    <w:tmpl w:val="B07279C4"/>
    <w:lvl w:ilvl="0" w:tplc="7D3E5866">
      <w:start w:val="1"/>
      <w:numFmt w:val="decimal"/>
      <w:lvlText w:val="%1."/>
      <w:lvlJc w:val="left"/>
      <w:pPr>
        <w:ind w:left="1069" w:hanging="360"/>
      </w:pPr>
      <w:rPr>
        <w:rFonts w:asciiTheme="minorHAnsi" w:hAnsiTheme="minorHAnsi" w:cstheme="minorBid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856"/>
    <w:rsid w:val="000F4DAC"/>
    <w:rsid w:val="00270579"/>
    <w:rsid w:val="002A2D4C"/>
    <w:rsid w:val="00646E88"/>
    <w:rsid w:val="00926CD9"/>
    <w:rsid w:val="00BB0AA9"/>
    <w:rsid w:val="00BF0856"/>
    <w:rsid w:val="00CA6313"/>
    <w:rsid w:val="00E0464D"/>
    <w:rsid w:val="00F06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856"/>
    <w:rPr>
      <w:rFonts w:ascii="Calibri" w:eastAsia="Calibri" w:hAnsi="Calibri" w:cs="Times New Roman"/>
    </w:rPr>
  </w:style>
  <w:style w:type="paragraph" w:styleId="1">
    <w:name w:val="heading 1"/>
    <w:basedOn w:val="a"/>
    <w:next w:val="a"/>
    <w:link w:val="10"/>
    <w:qFormat/>
    <w:rsid w:val="00BF0856"/>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0856"/>
    <w:rPr>
      <w:rFonts w:ascii="Cambria" w:eastAsia="Calibri" w:hAnsi="Cambria" w:cs="Times New Roman"/>
      <w:b/>
      <w:bCs/>
      <w:color w:val="365F91"/>
      <w:sz w:val="28"/>
      <w:szCs w:val="28"/>
    </w:rPr>
  </w:style>
  <w:style w:type="paragraph" w:styleId="a3">
    <w:name w:val="Plain Text"/>
    <w:basedOn w:val="a"/>
    <w:link w:val="a4"/>
    <w:uiPriority w:val="99"/>
    <w:unhideWhenUsed/>
    <w:rsid w:val="000F4DAC"/>
    <w:pPr>
      <w:spacing w:after="0" w:line="240" w:lineRule="auto"/>
    </w:pPr>
    <w:rPr>
      <w:rFonts w:ascii="Consolas" w:eastAsiaTheme="minorHAnsi" w:hAnsi="Consolas" w:cstheme="minorBidi"/>
      <w:sz w:val="21"/>
      <w:szCs w:val="21"/>
    </w:rPr>
  </w:style>
  <w:style w:type="character" w:customStyle="1" w:styleId="a4">
    <w:name w:val="Текст Знак"/>
    <w:basedOn w:val="a0"/>
    <w:link w:val="a3"/>
    <w:uiPriority w:val="99"/>
    <w:rsid w:val="000F4DAC"/>
    <w:rPr>
      <w:rFonts w:ascii="Consolas" w:hAnsi="Consolas"/>
      <w:sz w:val="21"/>
      <w:szCs w:val="21"/>
    </w:rPr>
  </w:style>
  <w:style w:type="paragraph" w:styleId="a5">
    <w:name w:val="List Paragraph"/>
    <w:basedOn w:val="a"/>
    <w:uiPriority w:val="34"/>
    <w:qFormat/>
    <w:rsid w:val="00F06630"/>
    <w:pPr>
      <w:ind w:left="720"/>
      <w:contextualSpacing/>
    </w:pPr>
    <w:rPr>
      <w:rFonts w:asciiTheme="minorHAnsi" w:eastAsiaTheme="minorHAnsi" w:hAnsiTheme="minorHAnsi" w:cstheme="minorBidi"/>
    </w:rPr>
  </w:style>
  <w:style w:type="table" w:styleId="a6">
    <w:name w:val="Table Grid"/>
    <w:basedOn w:val="a1"/>
    <w:uiPriority w:val="59"/>
    <w:rsid w:val="00F06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856"/>
    <w:rPr>
      <w:rFonts w:ascii="Calibri" w:eastAsia="Calibri" w:hAnsi="Calibri" w:cs="Times New Roman"/>
    </w:rPr>
  </w:style>
  <w:style w:type="paragraph" w:styleId="1">
    <w:name w:val="heading 1"/>
    <w:basedOn w:val="a"/>
    <w:next w:val="a"/>
    <w:link w:val="10"/>
    <w:qFormat/>
    <w:rsid w:val="00BF0856"/>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0856"/>
    <w:rPr>
      <w:rFonts w:ascii="Cambria" w:eastAsia="Calibri" w:hAnsi="Cambria" w:cs="Times New Roman"/>
      <w:b/>
      <w:bCs/>
      <w:color w:val="365F91"/>
      <w:sz w:val="28"/>
      <w:szCs w:val="28"/>
    </w:rPr>
  </w:style>
  <w:style w:type="paragraph" w:styleId="a3">
    <w:name w:val="Plain Text"/>
    <w:basedOn w:val="a"/>
    <w:link w:val="a4"/>
    <w:uiPriority w:val="99"/>
    <w:unhideWhenUsed/>
    <w:rsid w:val="000F4DAC"/>
    <w:pPr>
      <w:spacing w:after="0" w:line="240" w:lineRule="auto"/>
    </w:pPr>
    <w:rPr>
      <w:rFonts w:ascii="Consolas" w:eastAsiaTheme="minorHAnsi" w:hAnsi="Consolas" w:cstheme="minorBidi"/>
      <w:sz w:val="21"/>
      <w:szCs w:val="21"/>
    </w:rPr>
  </w:style>
  <w:style w:type="character" w:customStyle="1" w:styleId="a4">
    <w:name w:val="Текст Знак"/>
    <w:basedOn w:val="a0"/>
    <w:link w:val="a3"/>
    <w:uiPriority w:val="99"/>
    <w:rsid w:val="000F4DAC"/>
    <w:rPr>
      <w:rFonts w:ascii="Consolas" w:hAnsi="Consolas"/>
      <w:sz w:val="21"/>
      <w:szCs w:val="21"/>
    </w:rPr>
  </w:style>
  <w:style w:type="paragraph" w:styleId="a5">
    <w:name w:val="List Paragraph"/>
    <w:basedOn w:val="a"/>
    <w:uiPriority w:val="34"/>
    <w:qFormat/>
    <w:rsid w:val="00F06630"/>
    <w:pPr>
      <w:ind w:left="720"/>
      <w:contextualSpacing/>
    </w:pPr>
    <w:rPr>
      <w:rFonts w:asciiTheme="minorHAnsi" w:eastAsiaTheme="minorHAnsi" w:hAnsiTheme="minorHAnsi" w:cstheme="minorBidi"/>
    </w:rPr>
  </w:style>
  <w:style w:type="table" w:styleId="a6">
    <w:name w:val="Table Grid"/>
    <w:basedOn w:val="a1"/>
    <w:uiPriority w:val="59"/>
    <w:rsid w:val="00F06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5758</Words>
  <Characters>32827</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Артур Шибаев</cp:lastModifiedBy>
  <cp:revision>6</cp:revision>
  <dcterms:created xsi:type="dcterms:W3CDTF">2019-03-25T06:29:00Z</dcterms:created>
  <dcterms:modified xsi:type="dcterms:W3CDTF">2023-04-12T13:19:00Z</dcterms:modified>
</cp:coreProperties>
</file>