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57" w:rsidRPr="00985D39" w:rsidRDefault="006A5255" w:rsidP="00054704">
      <w:pPr>
        <w:pStyle w:val="1"/>
        <w:spacing w:line="276" w:lineRule="auto"/>
        <w:ind w:left="-57" w:right="-57" w:firstLine="0"/>
        <w:jc w:val="left"/>
        <w:rPr>
          <w:bCs/>
          <w:color w:val="365F91" w:themeColor="accent1" w:themeShade="BF"/>
          <w:sz w:val="28"/>
          <w:szCs w:val="32"/>
        </w:rPr>
      </w:pPr>
      <w:r w:rsidRPr="00985D39">
        <w:rPr>
          <w:bCs/>
          <w:color w:val="365F91" w:themeColor="accent1" w:themeShade="BF"/>
          <w:sz w:val="28"/>
          <w:szCs w:val="32"/>
        </w:rPr>
        <w:t xml:space="preserve">Лабораторная работа № </w:t>
      </w:r>
      <w:r w:rsidR="008C7F63" w:rsidRPr="008C7F63">
        <w:rPr>
          <w:bCs/>
          <w:color w:val="365F91" w:themeColor="accent1" w:themeShade="BF"/>
          <w:sz w:val="28"/>
          <w:szCs w:val="32"/>
        </w:rPr>
        <w:t>3</w:t>
      </w:r>
      <w:r w:rsidRPr="00985D39">
        <w:rPr>
          <w:bCs/>
          <w:color w:val="365F91" w:themeColor="accent1" w:themeShade="BF"/>
          <w:sz w:val="28"/>
          <w:szCs w:val="32"/>
        </w:rPr>
        <w:t xml:space="preserve"> </w:t>
      </w:r>
      <w:r w:rsidR="00CE0F57" w:rsidRPr="00985D39">
        <w:rPr>
          <w:bCs/>
          <w:color w:val="365F91" w:themeColor="accent1" w:themeShade="BF"/>
          <w:sz w:val="28"/>
          <w:szCs w:val="32"/>
        </w:rPr>
        <w:t>«Диагностирование рулевого управления автотранспортных средств»</w:t>
      </w:r>
      <w:r w:rsidR="00CE0F57" w:rsidRPr="00985D39">
        <w:rPr>
          <w:bCs/>
          <w:color w:val="365F91" w:themeColor="accent1" w:themeShade="BF"/>
          <w:sz w:val="28"/>
          <w:szCs w:val="32"/>
        </w:rPr>
        <w:br/>
        <w:t xml:space="preserve">по </w:t>
      </w:r>
      <w:r w:rsidR="008D01E3" w:rsidRPr="00985D39">
        <w:rPr>
          <w:bCs/>
          <w:color w:val="365F91" w:themeColor="accent1" w:themeShade="BF"/>
          <w:sz w:val="28"/>
          <w:szCs w:val="32"/>
        </w:rPr>
        <w:t>курсу</w:t>
      </w:r>
      <w:r w:rsidR="00CE0F57" w:rsidRPr="00985D39">
        <w:rPr>
          <w:bCs/>
          <w:color w:val="365F91" w:themeColor="accent1" w:themeShade="BF"/>
          <w:sz w:val="28"/>
          <w:szCs w:val="32"/>
        </w:rPr>
        <w:t xml:space="preserve"> «Технология технического обс</w:t>
      </w:r>
      <w:r w:rsidR="00054704" w:rsidRPr="00985D39">
        <w:rPr>
          <w:bCs/>
          <w:color w:val="365F91" w:themeColor="accent1" w:themeShade="BF"/>
          <w:sz w:val="28"/>
          <w:szCs w:val="32"/>
        </w:rPr>
        <w:t xml:space="preserve">луживания и ремонта </w:t>
      </w:r>
      <w:r w:rsidR="00CE0F57" w:rsidRPr="00985D39">
        <w:rPr>
          <w:bCs/>
          <w:color w:val="365F91" w:themeColor="accent1" w:themeShade="BF"/>
          <w:sz w:val="28"/>
          <w:szCs w:val="32"/>
        </w:rPr>
        <w:t>автомобилей»</w:t>
      </w:r>
    </w:p>
    <w:p w:rsidR="00771952" w:rsidRDefault="00771952" w:rsidP="00957D6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771952">
        <w:rPr>
          <w:rFonts w:ascii="Times New Roman" w:hAnsi="Times New Roman" w:cs="Times New Roman"/>
          <w:b/>
          <w:sz w:val="28"/>
          <w:szCs w:val="28"/>
        </w:rPr>
        <w:t>1.2. Технология диагностирования автомобилей на постах Д</w:t>
      </w:r>
      <w:proofErr w:type="gramStart"/>
      <w:r w:rsidRPr="0077195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77195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01E3" w:rsidRPr="008D01E3" w:rsidRDefault="008D01E3" w:rsidP="00985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3">
        <w:rPr>
          <w:rFonts w:ascii="Times New Roman" w:eastAsia="Calibri" w:hAnsi="Times New Roman" w:cs="Times New Roman"/>
          <w:b/>
          <w:sz w:val="28"/>
          <w:szCs w:val="28"/>
        </w:rPr>
        <w:t xml:space="preserve">Цель работы: </w:t>
      </w:r>
      <w:r w:rsidRPr="008D01E3">
        <w:rPr>
          <w:rFonts w:ascii="Times New Roman" w:hAnsi="Times New Roman" w:cs="Times New Roman"/>
          <w:sz w:val="28"/>
          <w:szCs w:val="28"/>
        </w:rPr>
        <w:t xml:space="preserve">приобретение практических навыков </w:t>
      </w:r>
      <w:proofErr w:type="gramStart"/>
      <w:r w:rsidRPr="008D01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01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1E3">
        <w:rPr>
          <w:rFonts w:ascii="Times New Roman" w:hAnsi="Times New Roman" w:cs="Times New Roman"/>
          <w:sz w:val="28"/>
          <w:szCs w:val="28"/>
        </w:rPr>
        <w:t>диагностирования</w:t>
      </w:r>
      <w:proofErr w:type="gramEnd"/>
      <w:r w:rsidRPr="008D01E3">
        <w:rPr>
          <w:rFonts w:ascii="Times New Roman" w:hAnsi="Times New Roman" w:cs="Times New Roman"/>
          <w:sz w:val="28"/>
          <w:szCs w:val="28"/>
        </w:rPr>
        <w:t xml:space="preserve"> рулевого управления автомобиля.</w:t>
      </w:r>
    </w:p>
    <w:p w:rsidR="008D01E3" w:rsidRPr="008D01E3" w:rsidRDefault="008D01E3" w:rsidP="00985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3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8D01E3">
        <w:rPr>
          <w:rFonts w:ascii="Times New Roman" w:hAnsi="Times New Roman" w:cs="Times New Roman"/>
          <w:sz w:val="28"/>
          <w:szCs w:val="28"/>
        </w:rPr>
        <w:t xml:space="preserve"> освоить основные методы и приемы при определении суммарного люфта рулевого управления.</w:t>
      </w:r>
    </w:p>
    <w:p w:rsidR="008D01E3" w:rsidRPr="008D01E3" w:rsidRDefault="008D01E3" w:rsidP="008D01E3">
      <w:pPr>
        <w:spacing w:before="24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01E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53277" w:rsidRPr="008D01E3" w:rsidRDefault="00D53277" w:rsidP="00985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3">
        <w:rPr>
          <w:rFonts w:ascii="Times New Roman" w:hAnsi="Times New Roman" w:cs="Times New Roman"/>
          <w:sz w:val="28"/>
          <w:szCs w:val="28"/>
        </w:rPr>
        <w:t xml:space="preserve">Техническое состояние деталей и соединений рулевого управления, особенно его привода и усилителя, оказывает большое влияние на условия труда водителя: на утомляемость, надежность и безопасность движения, легкость управления и устойчивость автомобиля. </w:t>
      </w:r>
    </w:p>
    <w:p w:rsidR="00D53277" w:rsidRDefault="00D53277" w:rsidP="00985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E3">
        <w:rPr>
          <w:rFonts w:ascii="Times New Roman" w:hAnsi="Times New Roman" w:cs="Times New Roman"/>
          <w:sz w:val="28"/>
          <w:szCs w:val="28"/>
        </w:rPr>
        <w:t>По данным НИИАТ 25% ДТП, связанных с техническим состоянием автомобиля, происходят из-за неисправности рулевого управления и переднего моста.</w:t>
      </w:r>
    </w:p>
    <w:p w:rsidR="00553E6E" w:rsidRPr="008D01E3" w:rsidRDefault="00553E6E" w:rsidP="00985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D60" w:rsidRPr="00957D60" w:rsidRDefault="00957D60" w:rsidP="00957D60">
      <w:pPr>
        <w:keepNext/>
        <w:keepLines/>
        <w:spacing w:before="240"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7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Порядок запуска виртуальной лабораторной работы (ВЛР)</w:t>
      </w:r>
    </w:p>
    <w:p w:rsidR="00957D60" w:rsidRPr="00957D60" w:rsidRDefault="00957D60" w:rsidP="00957D60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D60">
        <w:rPr>
          <w:rFonts w:ascii="Times New Roman" w:eastAsia="Calibri" w:hAnsi="Times New Roman" w:cs="Times New Roman"/>
          <w:sz w:val="28"/>
          <w:szCs w:val="28"/>
        </w:rPr>
        <w:t>1.1. Получите доступ к виртуальному рабочему столу. Инструкция по доступу прилагается к заданию в курсе.</w:t>
      </w:r>
    </w:p>
    <w:p w:rsidR="0026383C" w:rsidRDefault="00957D60" w:rsidP="0026383C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D6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6383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6383C"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 w:rsidR="0026383C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26383C">
        <w:rPr>
          <w:rFonts w:ascii="Times New Roman" w:hAnsi="Times New Roman" w:cs="Times New Roman"/>
          <w:sz w:val="28"/>
          <w:szCs w:val="28"/>
        </w:rPr>
        <w:t>,</w:t>
      </w:r>
      <w:r w:rsidR="0026383C">
        <w:rPr>
          <w:rFonts w:ascii="Times New Roman" w:eastAsia="Calibri" w:hAnsi="Times New Roman" w:cs="Times New Roman"/>
          <w:sz w:val="28"/>
          <w:szCs w:val="28"/>
        </w:rPr>
        <w:t xml:space="preserve"> выберите папку «</w:t>
      </w:r>
      <w:proofErr w:type="spellStart"/>
      <w:r w:rsidR="0026383C">
        <w:rPr>
          <w:rFonts w:ascii="Times New Roman" w:eastAsia="Calibri" w:hAnsi="Times New Roman" w:cs="Times New Roman"/>
          <w:sz w:val="28"/>
          <w:szCs w:val="28"/>
        </w:rPr>
        <w:t>Professional</w:t>
      </w:r>
      <w:proofErr w:type="spellEnd"/>
      <w:r w:rsidR="002638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6383C">
        <w:rPr>
          <w:rFonts w:ascii="Times New Roman" w:eastAsia="Calibri" w:hAnsi="Times New Roman" w:cs="Times New Roman"/>
          <w:sz w:val="28"/>
          <w:szCs w:val="28"/>
        </w:rPr>
        <w:t>group</w:t>
      </w:r>
      <w:proofErr w:type="spellEnd"/>
      <w:r w:rsidR="0026383C">
        <w:rPr>
          <w:rFonts w:ascii="Times New Roman" w:eastAsia="Calibri" w:hAnsi="Times New Roman" w:cs="Times New Roman"/>
          <w:sz w:val="28"/>
          <w:szCs w:val="28"/>
        </w:rPr>
        <w:t>», в ней запустите двойным щелчком программу</w:t>
      </w:r>
      <w:proofErr w:type="gramStart"/>
      <w:r w:rsidR="002638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83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26383C">
        <w:rPr>
          <w:rFonts w:ascii="Times New Roman" w:eastAsia="Calibri" w:hAnsi="Times New Roman" w:cs="Times New Roman"/>
          <w:b/>
          <w:sz w:val="28"/>
          <w:szCs w:val="28"/>
        </w:rPr>
        <w:t>ыполнить</w:t>
      </w:r>
      <w:r w:rsidR="0026383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D01E3" w:rsidRPr="008D01E3" w:rsidRDefault="00957D60" w:rsidP="008D01E3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553E6E">
        <w:rPr>
          <w:rFonts w:ascii="Times New Roman" w:eastAsia="Calibri" w:hAnsi="Times New Roman" w:cs="Times New Roman"/>
          <w:sz w:val="28"/>
          <w:szCs w:val="28"/>
        </w:rPr>
        <w:t>3</w:t>
      </w:r>
      <w:r w:rsidR="008D01E3" w:rsidRPr="008D01E3">
        <w:rPr>
          <w:rFonts w:ascii="Times New Roman" w:eastAsia="Calibri" w:hAnsi="Times New Roman" w:cs="Times New Roman"/>
          <w:sz w:val="28"/>
          <w:szCs w:val="28"/>
        </w:rPr>
        <w:t>. Одинарным щелчком выберите группу «Эксплуатация и ремонт транспорта».</w:t>
      </w:r>
    </w:p>
    <w:p w:rsidR="008D01E3" w:rsidRPr="008D01E3" w:rsidRDefault="00957D60" w:rsidP="008D01E3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553E6E">
        <w:rPr>
          <w:rFonts w:ascii="Times New Roman" w:eastAsia="Calibri" w:hAnsi="Times New Roman" w:cs="Times New Roman"/>
          <w:sz w:val="28"/>
          <w:szCs w:val="28"/>
        </w:rPr>
        <w:t>4</w:t>
      </w:r>
      <w:r w:rsidR="008D01E3" w:rsidRPr="008D01E3">
        <w:rPr>
          <w:rFonts w:ascii="Times New Roman" w:eastAsia="Calibri" w:hAnsi="Times New Roman" w:cs="Times New Roman"/>
          <w:sz w:val="28"/>
          <w:szCs w:val="28"/>
        </w:rPr>
        <w:t>. Из развернувшегося перечня выберите одинарным щелчком лабораторную работу «</w:t>
      </w:r>
      <w:r w:rsidR="00165978" w:rsidRPr="00165978">
        <w:rPr>
          <w:rFonts w:ascii="Times New Roman" w:eastAsia="Calibri" w:hAnsi="Times New Roman" w:cs="Times New Roman"/>
          <w:sz w:val="28"/>
          <w:szCs w:val="28"/>
        </w:rPr>
        <w:t>Диагностирование рулевого управления автотранспортных средств</w:t>
      </w:r>
      <w:r w:rsidR="008D01E3" w:rsidRPr="008D01E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57D60" w:rsidRPr="009A75EE" w:rsidRDefault="00957D60" w:rsidP="00957D60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По одинарному щелчку Вам доступны файлы ВЛР: Методические материалы и Виртуальная лаборатория (рис.1). </w:t>
      </w:r>
    </w:p>
    <w:p w:rsidR="00957D60" w:rsidRPr="009A75EE" w:rsidRDefault="00957D60" w:rsidP="00957D60">
      <w:pPr>
        <w:tabs>
          <w:tab w:val="left" w:pos="1418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34075" cy="142835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8" b="5422"/>
                    <a:stretch/>
                  </pic:blipFill>
                  <pic:spPr bwMode="auto">
                    <a:xfrm>
                      <a:off x="0" y="0"/>
                      <a:ext cx="5940425" cy="1429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D60" w:rsidRPr="009A75EE" w:rsidRDefault="00957D60" w:rsidP="00957D60">
      <w:pPr>
        <w:tabs>
          <w:tab w:val="left" w:pos="1418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t>Рис.1. Файлы ВЛР</w:t>
      </w:r>
    </w:p>
    <w:p w:rsidR="00957D60" w:rsidRPr="009A75EE" w:rsidRDefault="00957D60" w:rsidP="00957D60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t xml:space="preserve">Выход из Методических материалов - </w:t>
      </w:r>
      <w:r w:rsidRPr="009A75E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D76A24C" wp14:editId="1B3CF98E">
            <wp:extent cx="333375" cy="361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5EE">
        <w:rPr>
          <w:rFonts w:ascii="Times New Roman" w:eastAsia="Calibri" w:hAnsi="Times New Roman" w:cs="Times New Roman"/>
          <w:sz w:val="28"/>
          <w:szCs w:val="28"/>
        </w:rPr>
        <w:t xml:space="preserve">(стрелка «влево» на зеленом фоне в левом нижнем углу экрана). Выход из Виртуальной лаборатории – клавиша </w:t>
      </w:r>
      <w:r w:rsidRPr="009A75EE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9A75EE">
        <w:rPr>
          <w:rFonts w:ascii="Times New Roman" w:eastAsia="Calibri" w:hAnsi="Times New Roman" w:cs="Times New Roman"/>
          <w:sz w:val="28"/>
          <w:szCs w:val="28"/>
        </w:rPr>
        <w:t>10.</w:t>
      </w:r>
    </w:p>
    <w:p w:rsidR="00957D60" w:rsidRPr="009A75EE" w:rsidRDefault="00957D60" w:rsidP="00957D6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!Используйте сочетание клавиш </w:t>
      </w:r>
      <w:proofErr w:type="spellStart"/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Ctrl+Alt</w:t>
      </w:r>
      <w:proofErr w:type="spellEnd"/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9A75EE">
        <w:rPr>
          <w:rFonts w:ascii="Times New Roman" w:eastAsia="Calibri" w:hAnsi="Times New Roman" w:cs="Times New Roman"/>
          <w:sz w:val="28"/>
          <w:szCs w:val="28"/>
          <w:lang w:eastAsia="en-US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957D60" w:rsidRPr="009A75EE" w:rsidRDefault="00957D60" w:rsidP="00957D6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75E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0D3E7C0E" wp14:editId="3129D2CB">
            <wp:extent cx="5940425" cy="32766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D60" w:rsidRPr="009A75EE" w:rsidRDefault="00957D60" w:rsidP="00957D6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lang w:eastAsia="en-US"/>
        </w:rPr>
      </w:pPr>
      <w:r w:rsidRPr="009A75EE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Рис.2. Личный рабочий стол и виртуальный.</w:t>
      </w:r>
    </w:p>
    <w:p w:rsidR="00D53277" w:rsidRPr="003E11F4" w:rsidRDefault="003E11F4" w:rsidP="003E11F4">
      <w:pPr>
        <w:tabs>
          <w:tab w:val="left" w:pos="1418"/>
        </w:tabs>
        <w:spacing w:after="0" w:line="360" w:lineRule="auto"/>
        <w:ind w:left="709"/>
        <w:jc w:val="both"/>
        <w:outlineLvl w:val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2. </w:t>
      </w:r>
      <w:r w:rsidR="00D53277" w:rsidRPr="003E11F4">
        <w:rPr>
          <w:rFonts w:ascii="Times New Roman" w:hAnsi="Times New Roman" w:cs="Times New Roman"/>
          <w:b/>
          <w:sz w:val="32"/>
          <w:szCs w:val="28"/>
        </w:rPr>
        <w:t>Теория</w:t>
      </w:r>
    </w:p>
    <w:p w:rsidR="00D53277" w:rsidRPr="003E11F4" w:rsidRDefault="003E11F4" w:rsidP="003E11F4">
      <w:pPr>
        <w:tabs>
          <w:tab w:val="left" w:pos="1418"/>
        </w:tabs>
        <w:spacing w:after="0" w:line="360" w:lineRule="auto"/>
        <w:ind w:left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D53277" w:rsidRPr="003E11F4">
        <w:rPr>
          <w:rFonts w:ascii="Times New Roman" w:hAnsi="Times New Roman" w:cs="Times New Roman"/>
          <w:b/>
          <w:sz w:val="28"/>
          <w:szCs w:val="28"/>
        </w:rPr>
        <w:t>Суммарный люфт</w:t>
      </w:r>
    </w:p>
    <w:p w:rsidR="00D53277" w:rsidRPr="003E11F4" w:rsidRDefault="003E11F4" w:rsidP="003E11F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D53277" w:rsidRPr="003E11F4">
        <w:rPr>
          <w:rFonts w:ascii="Times New Roman" w:hAnsi="Times New Roman" w:cs="Times New Roman"/>
          <w:sz w:val="28"/>
          <w:szCs w:val="28"/>
        </w:rPr>
        <w:t>Термины и определения.</w:t>
      </w:r>
    </w:p>
    <w:p w:rsidR="00D53277" w:rsidRPr="00D80950" w:rsidRDefault="00D53277" w:rsidP="001745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 xml:space="preserve">Нейтральное положение рулевого колеса (управляемых колес) </w:t>
      </w:r>
      <w:r w:rsidR="008B4F06" w:rsidRPr="00D80950">
        <w:rPr>
          <w:rFonts w:ascii="Times New Roman" w:hAnsi="Times New Roman" w:cs="Times New Roman"/>
          <w:sz w:val="28"/>
          <w:szCs w:val="28"/>
        </w:rPr>
        <w:t>–</w:t>
      </w:r>
      <w:r w:rsidRPr="00D80950">
        <w:rPr>
          <w:rFonts w:ascii="Times New Roman" w:hAnsi="Times New Roman" w:cs="Times New Roman"/>
          <w:sz w:val="28"/>
          <w:szCs w:val="28"/>
        </w:rPr>
        <w:t xml:space="preserve"> </w:t>
      </w:r>
      <w:r w:rsidR="008B4F06" w:rsidRPr="00D80950">
        <w:rPr>
          <w:rFonts w:ascii="Times New Roman" w:hAnsi="Times New Roman" w:cs="Times New Roman"/>
          <w:sz w:val="28"/>
          <w:szCs w:val="28"/>
        </w:rPr>
        <w:t xml:space="preserve">это </w:t>
      </w:r>
      <w:r w:rsidRPr="00D80950">
        <w:rPr>
          <w:rFonts w:ascii="Times New Roman" w:hAnsi="Times New Roman" w:cs="Times New Roman"/>
          <w:sz w:val="28"/>
          <w:szCs w:val="28"/>
        </w:rPr>
        <w:t xml:space="preserve">положение, соответствующее прямолинейному движению </w:t>
      </w:r>
      <w:r w:rsidR="00702401">
        <w:rPr>
          <w:rFonts w:ascii="Times New Roman" w:hAnsi="Times New Roman" w:cs="Times New Roman"/>
          <w:sz w:val="28"/>
          <w:szCs w:val="28"/>
        </w:rPr>
        <w:t xml:space="preserve">автотранспортного средства (далее – АТС) </w:t>
      </w:r>
      <w:r w:rsidRPr="00D80950">
        <w:rPr>
          <w:rFonts w:ascii="Times New Roman" w:hAnsi="Times New Roman" w:cs="Times New Roman"/>
          <w:sz w:val="28"/>
          <w:szCs w:val="28"/>
        </w:rPr>
        <w:t>при отсутствии возмущающих воздействий.</w:t>
      </w:r>
    </w:p>
    <w:p w:rsidR="00D53277" w:rsidRPr="00D80950" w:rsidRDefault="00D53277" w:rsidP="001745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 xml:space="preserve">Суммарный люфт в рулевом управлении </w:t>
      </w:r>
      <w:r w:rsidR="008B4F06" w:rsidRPr="00D80950">
        <w:rPr>
          <w:rFonts w:ascii="Times New Roman" w:hAnsi="Times New Roman" w:cs="Times New Roman"/>
          <w:sz w:val="28"/>
          <w:szCs w:val="28"/>
        </w:rPr>
        <w:t>–</w:t>
      </w:r>
      <w:r w:rsidRPr="00D80950">
        <w:rPr>
          <w:rFonts w:ascii="Times New Roman" w:hAnsi="Times New Roman" w:cs="Times New Roman"/>
          <w:sz w:val="28"/>
          <w:szCs w:val="28"/>
        </w:rPr>
        <w:t xml:space="preserve"> </w:t>
      </w:r>
      <w:r w:rsidR="008B4F06" w:rsidRPr="00D80950">
        <w:rPr>
          <w:rFonts w:ascii="Times New Roman" w:hAnsi="Times New Roman" w:cs="Times New Roman"/>
          <w:sz w:val="28"/>
          <w:szCs w:val="28"/>
        </w:rPr>
        <w:t xml:space="preserve">это </w:t>
      </w:r>
      <w:r w:rsidRPr="00D80950">
        <w:rPr>
          <w:rFonts w:ascii="Times New Roman" w:hAnsi="Times New Roman" w:cs="Times New Roman"/>
          <w:sz w:val="28"/>
          <w:szCs w:val="28"/>
        </w:rPr>
        <w:t>угол поворота рулевого колеса от положения, соответствующего началу поворота управляемых колес АТС в одну сторону, до положения, соответствующего началу поворота их в противоположную сторону.</w:t>
      </w:r>
    </w:p>
    <w:p w:rsidR="00D53277" w:rsidRPr="003E11F4" w:rsidRDefault="003E11F4" w:rsidP="003E11F4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="00D53277" w:rsidRPr="003E11F4">
        <w:rPr>
          <w:rFonts w:ascii="Times New Roman" w:hAnsi="Times New Roman" w:cs="Times New Roman"/>
          <w:sz w:val="28"/>
          <w:szCs w:val="28"/>
        </w:rPr>
        <w:t>Требования</w:t>
      </w:r>
    </w:p>
    <w:p w:rsidR="00D53277" w:rsidRPr="00D80950" w:rsidRDefault="00D53277" w:rsidP="001745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>Суммарный люфт в рулевом управлении не должен превышать предельных значений, указанных изготовителем АТС в эксплуатационной документации, или, если такие значения изготовителем не указаны, следующих предельно допустимых значений:</w:t>
      </w:r>
    </w:p>
    <w:p w:rsidR="00D53277" w:rsidRPr="00D80950" w:rsidRDefault="00D53277" w:rsidP="00174536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>легковые автомобили и созданные на базе их агрегатов грузовые автомобили и автобусы - 10°;</w:t>
      </w:r>
    </w:p>
    <w:p w:rsidR="00D53277" w:rsidRPr="00D80950" w:rsidRDefault="00D53277" w:rsidP="00174536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>автобусы - 20°;</w:t>
      </w:r>
    </w:p>
    <w:p w:rsidR="008F2029" w:rsidRPr="00D80950" w:rsidRDefault="00D53277" w:rsidP="00174536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>грузовые автомобили - 25°.</w:t>
      </w:r>
    </w:p>
    <w:p w:rsidR="00D53277" w:rsidRPr="003E11F4" w:rsidRDefault="003E11F4" w:rsidP="003E11F4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D53277" w:rsidRPr="003E11F4">
        <w:rPr>
          <w:rFonts w:ascii="Times New Roman" w:hAnsi="Times New Roman" w:cs="Times New Roman"/>
          <w:sz w:val="28"/>
          <w:szCs w:val="28"/>
        </w:rPr>
        <w:t>Методы проверки</w:t>
      </w:r>
    </w:p>
    <w:p w:rsidR="008F2029" w:rsidRPr="00D80950" w:rsidRDefault="00D53277" w:rsidP="001745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 xml:space="preserve">Проверка производится на неподвижном АТС с использованием приборов для определения суммарного люфта в рулевом управлении (рис. </w:t>
      </w:r>
      <w:r w:rsidR="003E11F4">
        <w:rPr>
          <w:rFonts w:ascii="Times New Roman" w:hAnsi="Times New Roman" w:cs="Times New Roman"/>
          <w:sz w:val="28"/>
          <w:szCs w:val="28"/>
        </w:rPr>
        <w:t>3</w:t>
      </w:r>
      <w:r w:rsidRPr="00D80950">
        <w:rPr>
          <w:rFonts w:ascii="Times New Roman" w:hAnsi="Times New Roman" w:cs="Times New Roman"/>
          <w:sz w:val="28"/>
          <w:szCs w:val="28"/>
        </w:rPr>
        <w:t xml:space="preserve">), фиксирующих угол поворота рулевого колеса и начало поворота управляемых колес (например, ИСЛ-401, ИСЛ-М и др.). </w:t>
      </w:r>
    </w:p>
    <w:p w:rsidR="00D53277" w:rsidRPr="00D80950" w:rsidRDefault="00D53277" w:rsidP="001745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50">
        <w:rPr>
          <w:rFonts w:ascii="Times New Roman" w:hAnsi="Times New Roman" w:cs="Times New Roman"/>
          <w:sz w:val="28"/>
          <w:szCs w:val="28"/>
        </w:rPr>
        <w:t>Управляемые колеса должны быть предварительно приведены в положение, примерно соответствующее прямолинейному движению, а двигатель АТС, оборудованного усилителем рулевого управления, должен работать.</w:t>
      </w:r>
    </w:p>
    <w:p w:rsidR="008F2029" w:rsidRDefault="008F2029" w:rsidP="007024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03039" cy="2373947"/>
            <wp:effectExtent l="19050" t="0" r="70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694" cy="237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29" w:rsidRPr="00702401" w:rsidRDefault="007974CA" w:rsidP="007024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02401">
        <w:rPr>
          <w:rFonts w:ascii="Times New Roman" w:hAnsi="Times New Roman" w:cs="Times New Roman"/>
          <w:sz w:val="28"/>
          <w:szCs w:val="24"/>
        </w:rPr>
        <w:t>Рис</w:t>
      </w:r>
      <w:r w:rsidR="007B48CF">
        <w:rPr>
          <w:rFonts w:ascii="Times New Roman" w:hAnsi="Times New Roman" w:cs="Times New Roman"/>
          <w:sz w:val="28"/>
          <w:szCs w:val="24"/>
        </w:rPr>
        <w:t>.</w:t>
      </w:r>
      <w:r w:rsidR="00702401" w:rsidRPr="00702401">
        <w:rPr>
          <w:rFonts w:ascii="Times New Roman" w:hAnsi="Times New Roman" w:cs="Times New Roman"/>
          <w:sz w:val="28"/>
          <w:szCs w:val="24"/>
        </w:rPr>
        <w:t xml:space="preserve"> </w:t>
      </w:r>
      <w:r w:rsidR="003E11F4">
        <w:rPr>
          <w:rFonts w:ascii="Times New Roman" w:hAnsi="Times New Roman" w:cs="Times New Roman"/>
          <w:sz w:val="28"/>
          <w:szCs w:val="24"/>
        </w:rPr>
        <w:t>3</w:t>
      </w:r>
      <w:r w:rsidR="008F2029" w:rsidRPr="00702401">
        <w:rPr>
          <w:rFonts w:ascii="Times New Roman" w:hAnsi="Times New Roman" w:cs="Times New Roman"/>
          <w:sz w:val="28"/>
          <w:szCs w:val="24"/>
        </w:rPr>
        <w:t>. Общий вид прибора для проверки суммарного лю</w:t>
      </w:r>
      <w:r w:rsidR="00702401">
        <w:rPr>
          <w:rFonts w:ascii="Times New Roman" w:hAnsi="Times New Roman" w:cs="Times New Roman"/>
          <w:sz w:val="28"/>
          <w:szCs w:val="24"/>
        </w:rPr>
        <w:t>ф</w:t>
      </w:r>
      <w:r w:rsidR="008F2029" w:rsidRPr="00702401">
        <w:rPr>
          <w:rFonts w:ascii="Times New Roman" w:hAnsi="Times New Roman" w:cs="Times New Roman"/>
          <w:sz w:val="28"/>
          <w:szCs w:val="24"/>
        </w:rPr>
        <w:t>та в рулевом управлении ИСЛ-401.</w:t>
      </w:r>
    </w:p>
    <w:p w:rsidR="00EC666F" w:rsidRDefault="00EC666F" w:rsidP="007024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66F">
        <w:rPr>
          <w:rFonts w:ascii="Times New Roman" w:hAnsi="Times New Roman" w:cs="Times New Roman"/>
          <w:sz w:val="28"/>
          <w:szCs w:val="28"/>
        </w:rPr>
        <w:t>Рулевое колесо поворачивают до положения, соответствующего началу поворота управляемых колес АТС в одну сторону,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66F">
        <w:rPr>
          <w:rFonts w:ascii="Times New Roman" w:hAnsi="Times New Roman" w:cs="Times New Roman"/>
          <w:sz w:val="28"/>
          <w:szCs w:val="28"/>
        </w:rPr>
        <w:t xml:space="preserve">затем - в другую сторону до положения, соответствующего началу поворота управляемых колес в другую сторону. При этом измеряют угол между указанными крайними положениями рулевого колеса, который является суммарным люфтом в рулевом управлении. Допускается максимальная погрешность измерений суммарного люфта не более 1°. АТС считают выдержавшим проверку, если суммарный </w:t>
      </w:r>
      <w:r>
        <w:rPr>
          <w:rFonts w:ascii="Times New Roman" w:hAnsi="Times New Roman" w:cs="Times New Roman"/>
          <w:sz w:val="28"/>
          <w:szCs w:val="28"/>
        </w:rPr>
        <w:t>люф</w:t>
      </w:r>
      <w:r w:rsidRPr="00EC666F">
        <w:rPr>
          <w:rFonts w:ascii="Times New Roman" w:hAnsi="Times New Roman" w:cs="Times New Roman"/>
          <w:sz w:val="28"/>
          <w:szCs w:val="28"/>
        </w:rPr>
        <w:t>т не превышает нормативов указанных выше.</w:t>
      </w:r>
    </w:p>
    <w:p w:rsidR="00EC666F" w:rsidRDefault="00EC666F" w:rsidP="00702401">
      <w:pPr>
        <w:autoSpaceDE w:val="0"/>
        <w:autoSpaceDN w:val="0"/>
        <w:adjustRightInd w:val="0"/>
        <w:spacing w:after="0" w:line="360" w:lineRule="auto"/>
        <w:jc w:val="both"/>
        <w:rPr>
          <w:rFonts w:ascii="Arial CYR" w:hAnsi="Arial CYR" w:cs="Arial CYR"/>
          <w:b/>
          <w:bCs/>
          <w:color w:val="000000"/>
          <w:sz w:val="16"/>
          <w:szCs w:val="16"/>
        </w:rPr>
      </w:pPr>
    </w:p>
    <w:p w:rsidR="00EC666F" w:rsidRPr="003E11F4" w:rsidRDefault="003E11F4" w:rsidP="003E11F4">
      <w:pPr>
        <w:tabs>
          <w:tab w:val="left" w:pos="1418"/>
        </w:tabs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EC666F" w:rsidRPr="003E11F4">
        <w:rPr>
          <w:rFonts w:ascii="Times New Roman" w:hAnsi="Times New Roman" w:cs="Times New Roman"/>
          <w:b/>
          <w:sz w:val="28"/>
          <w:szCs w:val="28"/>
        </w:rPr>
        <w:t>Перемещение деталей, люфты, фиксация резьбовых соединений</w:t>
      </w:r>
    </w:p>
    <w:p w:rsidR="00EC666F" w:rsidRPr="003E11F4" w:rsidRDefault="003E11F4" w:rsidP="003E11F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EC666F" w:rsidRPr="003E11F4">
        <w:rPr>
          <w:rFonts w:ascii="Times New Roman" w:hAnsi="Times New Roman" w:cs="Times New Roman"/>
          <w:sz w:val="28"/>
          <w:szCs w:val="28"/>
        </w:rPr>
        <w:t>Требования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Изменение усилия при повороте рулевого колеса должно быть плавным во всем диапазоне угла его поворота.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Максимальный поворот рулевого колеса должен ограничиваться только устройствами, предусмотренными конструкцией АТС.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Подвижность рулевой колонки в плоскостях, проходящих через её ось, рулевого колеса в осевом направлении, картера рулевого механизма, деталей рулевого привода относительно друг друга или опорной поверхности не допускается. Резьбовые соединения должны быть затянуты и зафиксированы. </w:t>
      </w:r>
      <w:r w:rsidRPr="00702401">
        <w:rPr>
          <w:rFonts w:ascii="Times New Roman" w:hAnsi="Times New Roman" w:cs="Times New Roman"/>
          <w:sz w:val="28"/>
          <w:szCs w:val="28"/>
        </w:rPr>
        <w:lastRenderedPageBreak/>
        <w:t xml:space="preserve">Люфт в соединениях рычагов поворотных цапф и шарнирах рулевых </w:t>
      </w:r>
      <w:proofErr w:type="spellStart"/>
      <w:proofErr w:type="gramStart"/>
      <w:r w:rsidRPr="00702401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702401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702401">
        <w:rPr>
          <w:rFonts w:ascii="Times New Roman" w:hAnsi="Times New Roman" w:cs="Times New Roman"/>
          <w:sz w:val="28"/>
          <w:szCs w:val="28"/>
        </w:rPr>
        <w:t xml:space="preserve"> не допускается. Устройство фиксации положения рулевой колонки с регулируемым положением рулевого колеса должно быть работоспособно.</w:t>
      </w:r>
    </w:p>
    <w:p w:rsidR="00EC666F" w:rsidRPr="00284537" w:rsidRDefault="00284537" w:rsidP="00284537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EC666F" w:rsidRPr="00284537">
        <w:rPr>
          <w:rFonts w:ascii="Times New Roman" w:hAnsi="Times New Roman" w:cs="Times New Roman"/>
          <w:sz w:val="28"/>
          <w:szCs w:val="28"/>
        </w:rPr>
        <w:t>Методы проверки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401">
        <w:rPr>
          <w:rFonts w:ascii="Times New Roman" w:hAnsi="Times New Roman" w:cs="Times New Roman"/>
          <w:sz w:val="28"/>
          <w:szCs w:val="28"/>
        </w:rPr>
        <w:t>Проверку усилия при повороте рулевого колеса и положения колес при максимальном угле поворота производят на неподвижном АТС при работающем двигателе посредством поочередного поворота рулевого колеса на максимальный угол в каждую сторону.</w:t>
      </w:r>
      <w:proofErr w:type="gramEnd"/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401">
        <w:rPr>
          <w:rFonts w:ascii="Times New Roman" w:hAnsi="Times New Roman" w:cs="Times New Roman"/>
          <w:sz w:val="28"/>
          <w:szCs w:val="28"/>
        </w:rPr>
        <w:t xml:space="preserve">Проверка резьбовых соединений производится </w:t>
      </w:r>
      <w:proofErr w:type="spellStart"/>
      <w:r w:rsidRPr="00702401">
        <w:rPr>
          <w:rFonts w:ascii="Times New Roman" w:hAnsi="Times New Roman" w:cs="Times New Roman"/>
          <w:sz w:val="28"/>
          <w:szCs w:val="28"/>
        </w:rPr>
        <w:t>органолептически</w:t>
      </w:r>
      <w:proofErr w:type="spellEnd"/>
      <w:r w:rsidRPr="00702401">
        <w:rPr>
          <w:rFonts w:ascii="Times New Roman" w:hAnsi="Times New Roman" w:cs="Times New Roman"/>
          <w:sz w:val="28"/>
          <w:szCs w:val="28"/>
        </w:rPr>
        <w:t xml:space="preserve"> на неподвижном АТС при неработающем двигателе путем приложения нагрузок к узлам рулевого управления и простукивания резьбовых соединений.</w:t>
      </w:r>
      <w:proofErr w:type="gramEnd"/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Осевое перемещение и качание рулевого колеса, качание рулевой колонки производят путем приложения к рулевому колесу знакопеременных сил в направлении оси рулевого вала и в плоскости рулевого колеса перпендикулярно к колонке, а также знакопеременных моментов сил в двух взаимно перпендикулярных плоскостях, проходящих через ось рулевой колонки.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Взаимные перемещения деталей рулевого привода, крепление картера рулевого механизма и рычагов поворотных цапф проверяют посредством поворота рулевого колеса относительно нейтрального положения на 40-60° в каждую сторону и приложением непосредственно к деталям рулевого привода знакопеременной силы. Для визуальной оценки состояния шарнирных соединений используют стенды для проверки рулевого привода.</w:t>
      </w:r>
    </w:p>
    <w:p w:rsidR="00EC666F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Работоспособность устройства фиксации положения рулевой колонки проверяют посредством приведения его в действие и последующего качания рулевой колонки </w:t>
      </w:r>
      <w:proofErr w:type="gramStart"/>
      <w:r w:rsidRPr="00702401">
        <w:rPr>
          <w:rFonts w:ascii="Times New Roman" w:hAnsi="Times New Roman" w:cs="Times New Roman"/>
          <w:sz w:val="28"/>
          <w:szCs w:val="28"/>
        </w:rPr>
        <w:t>при её зафиксированном положении путем приложения знакопеременных усилий к рулевому колесу в плоскости рулевого колеса перпендикулярно к колонке во взаимно перпендикулярных плоскостях</w:t>
      </w:r>
      <w:proofErr w:type="gramEnd"/>
      <w:r w:rsidRPr="00702401">
        <w:rPr>
          <w:rFonts w:ascii="Times New Roman" w:hAnsi="Times New Roman" w:cs="Times New Roman"/>
          <w:sz w:val="28"/>
          <w:szCs w:val="28"/>
        </w:rPr>
        <w:t>, проходящих через ось рулевой колонки.</w:t>
      </w:r>
    </w:p>
    <w:p w:rsidR="00BF6F9A" w:rsidRPr="00702401" w:rsidRDefault="00EC666F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lastRenderedPageBreak/>
        <w:t>При проверке отдельных элементов рулевого управления обратите внимание на следующие наиболее вероятные неисправности:</w:t>
      </w:r>
    </w:p>
    <w:p w:rsidR="00BF6F9A" w:rsidRPr="00702401" w:rsidRDefault="00EC666F" w:rsidP="00702401">
      <w:pPr>
        <w:pStyle w:val="a3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401">
        <w:rPr>
          <w:rFonts w:ascii="Times New Roman" w:hAnsi="Times New Roman" w:cs="Times New Roman"/>
          <w:sz w:val="28"/>
          <w:szCs w:val="28"/>
          <w:u w:val="single"/>
        </w:rPr>
        <w:t>Рулевое колесо:</w:t>
      </w:r>
    </w:p>
    <w:p w:rsidR="00BF6F9A" w:rsidRPr="00702401" w:rsidRDefault="00EC666F" w:rsidP="00702401">
      <w:pPr>
        <w:pStyle w:val="a3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осевое перемещение и качание плоскости рулевого колеса; • отсутствует или ослаблена гайка крепления рулевого колеса на рулевом валу.</w:t>
      </w:r>
    </w:p>
    <w:p w:rsidR="00BF6F9A" w:rsidRPr="00702401" w:rsidRDefault="00EC666F" w:rsidP="00702401">
      <w:pPr>
        <w:pStyle w:val="a3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401">
        <w:rPr>
          <w:rFonts w:ascii="Times New Roman" w:hAnsi="Times New Roman" w:cs="Times New Roman"/>
          <w:sz w:val="28"/>
          <w:szCs w:val="28"/>
          <w:u w:val="single"/>
        </w:rPr>
        <w:t>Рулевая колонка:</w:t>
      </w:r>
    </w:p>
    <w:p w:rsidR="00BF6F9A" w:rsidRPr="00702401" w:rsidRDefault="00EC666F" w:rsidP="00702401">
      <w:pPr>
        <w:pStyle w:val="a3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перемещение и качание рулевой колонки относительно неподви</w:t>
      </w:r>
      <w:r w:rsidR="00BF6F9A" w:rsidRPr="00702401">
        <w:rPr>
          <w:rFonts w:ascii="Times New Roman" w:hAnsi="Times New Roman" w:cs="Times New Roman"/>
          <w:sz w:val="28"/>
          <w:szCs w:val="28"/>
        </w:rPr>
        <w:t>жных деталей кабины или кузова;</w:t>
      </w:r>
    </w:p>
    <w:p w:rsidR="00BF6F9A" w:rsidRPr="00702401" w:rsidRDefault="00EC666F" w:rsidP="00702401">
      <w:pPr>
        <w:pStyle w:val="a3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отсутствуют болты, гайки, кронштейны, хомуты и другие детали крепления рулевой </w:t>
      </w:r>
      <w:r w:rsidR="00BF6F9A" w:rsidRPr="00702401">
        <w:rPr>
          <w:rFonts w:ascii="Times New Roman" w:hAnsi="Times New Roman" w:cs="Times New Roman"/>
          <w:sz w:val="28"/>
          <w:szCs w:val="28"/>
        </w:rPr>
        <w:t>колонки;</w:t>
      </w:r>
    </w:p>
    <w:p w:rsidR="00BF6F9A" w:rsidRPr="00702401" w:rsidRDefault="00EC666F" w:rsidP="00702401">
      <w:pPr>
        <w:pStyle w:val="a3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ослаблены резьбовые соединения крепления рулевой </w:t>
      </w:r>
      <w:r w:rsidR="00BF6F9A" w:rsidRPr="00702401">
        <w:rPr>
          <w:rFonts w:ascii="Times New Roman" w:hAnsi="Times New Roman" w:cs="Times New Roman"/>
          <w:sz w:val="28"/>
          <w:szCs w:val="28"/>
        </w:rPr>
        <w:t>колонки;</w:t>
      </w:r>
    </w:p>
    <w:p w:rsidR="00BF6F9A" w:rsidRPr="00702401" w:rsidRDefault="00EC666F" w:rsidP="00702401">
      <w:pPr>
        <w:pStyle w:val="a3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резьбовые соединения не зафиксированы установленным способом.</w:t>
      </w:r>
    </w:p>
    <w:p w:rsidR="00BF6F9A" w:rsidRPr="00702401" w:rsidRDefault="00EC666F" w:rsidP="00702401">
      <w:pPr>
        <w:pStyle w:val="a3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401">
        <w:rPr>
          <w:rFonts w:ascii="Times New Roman" w:hAnsi="Times New Roman" w:cs="Times New Roman"/>
          <w:sz w:val="28"/>
          <w:szCs w:val="28"/>
          <w:u w:val="single"/>
        </w:rPr>
        <w:t>Рулевой механизм:</w:t>
      </w:r>
    </w:p>
    <w:p w:rsidR="00BF6F9A" w:rsidRPr="00702401" w:rsidRDefault="00EC666F" w:rsidP="00702401">
      <w:pPr>
        <w:pStyle w:val="a3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отсутствуют детали крепления рулевого механизма;</w:t>
      </w:r>
    </w:p>
    <w:p w:rsidR="00BF6F9A" w:rsidRPr="00702401" w:rsidRDefault="00EC666F" w:rsidP="00702401">
      <w:pPr>
        <w:pStyle w:val="a3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ослаблены или не зафиксированы установленным способом резьбовые соединения в рулевом механизме и в местах крепления его к раме (кузову) АТС; </w:t>
      </w:r>
    </w:p>
    <w:p w:rsidR="00BF6F9A" w:rsidRPr="00702401" w:rsidRDefault="00EC666F" w:rsidP="00702401">
      <w:pPr>
        <w:pStyle w:val="a3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люфт и чрезмерное осевое перемещение в нижней части рулевого вала.</w:t>
      </w:r>
    </w:p>
    <w:p w:rsidR="00BF6F9A" w:rsidRPr="00702401" w:rsidRDefault="00EC666F" w:rsidP="00702401">
      <w:pPr>
        <w:pStyle w:val="a3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401">
        <w:rPr>
          <w:rFonts w:ascii="Times New Roman" w:hAnsi="Times New Roman" w:cs="Times New Roman"/>
          <w:sz w:val="28"/>
          <w:szCs w:val="28"/>
          <w:u w:val="single"/>
        </w:rPr>
        <w:t xml:space="preserve">Рулевые тяги и </w:t>
      </w:r>
      <w:r w:rsidR="00BF6F9A" w:rsidRPr="00702401">
        <w:rPr>
          <w:rFonts w:ascii="Times New Roman" w:hAnsi="Times New Roman" w:cs="Times New Roman"/>
          <w:sz w:val="28"/>
          <w:szCs w:val="28"/>
          <w:u w:val="single"/>
        </w:rPr>
        <w:t>рычаги:</w:t>
      </w:r>
    </w:p>
    <w:p w:rsidR="00BF6F9A" w:rsidRPr="00702401" w:rsidRDefault="00BF6F9A" w:rsidP="00702401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отсутствую</w:t>
      </w:r>
      <w:r w:rsidR="00EC666F" w:rsidRPr="00702401">
        <w:rPr>
          <w:rFonts w:ascii="Times New Roman" w:hAnsi="Times New Roman" w:cs="Times New Roman"/>
          <w:sz w:val="28"/>
          <w:szCs w:val="28"/>
        </w:rPr>
        <w:t xml:space="preserve">т </w:t>
      </w:r>
      <w:r w:rsidRPr="00702401">
        <w:rPr>
          <w:rFonts w:ascii="Times New Roman" w:hAnsi="Times New Roman" w:cs="Times New Roman"/>
          <w:sz w:val="28"/>
          <w:szCs w:val="28"/>
        </w:rPr>
        <w:t>элементы креплени</w:t>
      </w:r>
      <w:r w:rsidR="00EC666F" w:rsidRPr="00702401">
        <w:rPr>
          <w:rFonts w:ascii="Times New Roman" w:hAnsi="Times New Roman" w:cs="Times New Roman"/>
          <w:sz w:val="28"/>
          <w:szCs w:val="28"/>
        </w:rPr>
        <w:t xml:space="preserve">я рулевых тяг и </w:t>
      </w:r>
      <w:r w:rsidRPr="00702401">
        <w:rPr>
          <w:rFonts w:ascii="Times New Roman" w:hAnsi="Times New Roman" w:cs="Times New Roman"/>
          <w:sz w:val="28"/>
          <w:szCs w:val="28"/>
        </w:rPr>
        <w:t>ры</w:t>
      </w:r>
      <w:r w:rsidR="00EC666F" w:rsidRPr="00702401">
        <w:rPr>
          <w:rFonts w:ascii="Times New Roman" w:hAnsi="Times New Roman" w:cs="Times New Roman"/>
          <w:sz w:val="28"/>
          <w:szCs w:val="28"/>
        </w:rPr>
        <w:t>чагов;</w:t>
      </w:r>
    </w:p>
    <w:p w:rsidR="00BF6F9A" w:rsidRPr="00702401" w:rsidRDefault="00EC666F" w:rsidP="00702401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ослаблены </w:t>
      </w:r>
      <w:r w:rsidR="00BF6F9A" w:rsidRPr="00702401">
        <w:rPr>
          <w:rFonts w:ascii="Times New Roman" w:hAnsi="Times New Roman" w:cs="Times New Roman"/>
          <w:sz w:val="28"/>
          <w:szCs w:val="28"/>
        </w:rPr>
        <w:t>детали креплени</w:t>
      </w:r>
      <w:r w:rsidRPr="00702401">
        <w:rPr>
          <w:rFonts w:ascii="Times New Roman" w:hAnsi="Times New Roman" w:cs="Times New Roman"/>
          <w:sz w:val="28"/>
          <w:szCs w:val="28"/>
        </w:rPr>
        <w:t xml:space="preserve">я рулевых </w:t>
      </w:r>
      <w:r w:rsidR="00BF6F9A" w:rsidRPr="00702401">
        <w:rPr>
          <w:rFonts w:ascii="Times New Roman" w:hAnsi="Times New Roman" w:cs="Times New Roman"/>
          <w:sz w:val="28"/>
          <w:szCs w:val="28"/>
        </w:rPr>
        <w:t>тя</w:t>
      </w:r>
      <w:r w:rsidRPr="00702401">
        <w:rPr>
          <w:rFonts w:ascii="Times New Roman" w:hAnsi="Times New Roman" w:cs="Times New Roman"/>
          <w:sz w:val="28"/>
          <w:szCs w:val="28"/>
        </w:rPr>
        <w:t xml:space="preserve">г и </w:t>
      </w:r>
      <w:r w:rsidR="00BF6F9A" w:rsidRPr="00702401">
        <w:rPr>
          <w:rFonts w:ascii="Times New Roman" w:hAnsi="Times New Roman" w:cs="Times New Roman"/>
          <w:sz w:val="28"/>
          <w:szCs w:val="28"/>
        </w:rPr>
        <w:t>ры</w:t>
      </w:r>
      <w:r w:rsidRPr="00702401">
        <w:rPr>
          <w:rFonts w:ascii="Times New Roman" w:hAnsi="Times New Roman" w:cs="Times New Roman"/>
          <w:sz w:val="28"/>
          <w:szCs w:val="28"/>
        </w:rPr>
        <w:t xml:space="preserve">чагов к </w:t>
      </w:r>
      <w:r w:rsidR="00BF6F9A" w:rsidRPr="00702401">
        <w:rPr>
          <w:rFonts w:ascii="Times New Roman" w:hAnsi="Times New Roman" w:cs="Times New Roman"/>
          <w:sz w:val="28"/>
          <w:szCs w:val="28"/>
        </w:rPr>
        <w:t>автомобилю (сош</w:t>
      </w:r>
      <w:r w:rsidRPr="00702401">
        <w:rPr>
          <w:rFonts w:ascii="Times New Roman" w:hAnsi="Times New Roman" w:cs="Times New Roman"/>
          <w:sz w:val="28"/>
          <w:szCs w:val="28"/>
        </w:rPr>
        <w:t xml:space="preserve">ки на валу рулевого вала, рулевого рычага на </w:t>
      </w:r>
      <w:r w:rsidR="00BF6F9A" w:rsidRPr="00702401">
        <w:rPr>
          <w:rFonts w:ascii="Times New Roman" w:hAnsi="Times New Roman" w:cs="Times New Roman"/>
          <w:sz w:val="28"/>
          <w:szCs w:val="28"/>
        </w:rPr>
        <w:t>поворотн</w:t>
      </w:r>
      <w:r w:rsidRPr="00702401">
        <w:rPr>
          <w:rFonts w:ascii="Times New Roman" w:hAnsi="Times New Roman" w:cs="Times New Roman"/>
          <w:sz w:val="28"/>
          <w:szCs w:val="28"/>
        </w:rPr>
        <w:t xml:space="preserve">ой цапфе или </w:t>
      </w:r>
      <w:r w:rsidR="00BF6F9A" w:rsidRPr="00702401">
        <w:rPr>
          <w:rFonts w:ascii="Times New Roman" w:hAnsi="Times New Roman" w:cs="Times New Roman"/>
          <w:sz w:val="28"/>
          <w:szCs w:val="28"/>
        </w:rPr>
        <w:t>стойке</w:t>
      </w:r>
      <w:r w:rsidRPr="00702401">
        <w:rPr>
          <w:rFonts w:ascii="Times New Roman" w:hAnsi="Times New Roman" w:cs="Times New Roman"/>
          <w:sz w:val="28"/>
          <w:szCs w:val="28"/>
        </w:rPr>
        <w:t xml:space="preserve">, </w:t>
      </w:r>
      <w:r w:rsidR="00BF6F9A" w:rsidRPr="00702401">
        <w:rPr>
          <w:rFonts w:ascii="Times New Roman" w:hAnsi="Times New Roman" w:cs="Times New Roman"/>
          <w:sz w:val="28"/>
          <w:szCs w:val="28"/>
        </w:rPr>
        <w:t>маятников</w:t>
      </w:r>
      <w:r w:rsidRPr="00702401">
        <w:rPr>
          <w:rFonts w:ascii="Times New Roman" w:hAnsi="Times New Roman" w:cs="Times New Roman"/>
          <w:sz w:val="28"/>
          <w:szCs w:val="28"/>
        </w:rPr>
        <w:t xml:space="preserve">ого рычага на кузове или </w:t>
      </w:r>
      <w:r w:rsidR="00BF6F9A" w:rsidRPr="00702401">
        <w:rPr>
          <w:rFonts w:ascii="Times New Roman" w:hAnsi="Times New Roman" w:cs="Times New Roman"/>
          <w:sz w:val="28"/>
          <w:szCs w:val="28"/>
        </w:rPr>
        <w:t>раме</w:t>
      </w:r>
      <w:r w:rsidRPr="00702401">
        <w:rPr>
          <w:rFonts w:ascii="Times New Roman" w:hAnsi="Times New Roman" w:cs="Times New Roman"/>
          <w:sz w:val="28"/>
          <w:szCs w:val="28"/>
        </w:rPr>
        <w:t>);</w:t>
      </w:r>
    </w:p>
    <w:p w:rsidR="00BF6F9A" w:rsidRPr="00702401" w:rsidRDefault="00EC666F" w:rsidP="00702401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резьбовые соединения не затянуты и не зафиксированы установленным способом;</w:t>
      </w:r>
    </w:p>
    <w:p w:rsidR="00BF6F9A" w:rsidRPr="00702401" w:rsidRDefault="00EC666F" w:rsidP="00702401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чрезмерный люфт в местах крепления рулевых тяг к автомобилю и рулевой сошки на рулевом валу.</w:t>
      </w:r>
    </w:p>
    <w:p w:rsidR="00BF6F9A" w:rsidRPr="00702401" w:rsidRDefault="00EC666F" w:rsidP="00702401">
      <w:pPr>
        <w:pStyle w:val="a3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401">
        <w:rPr>
          <w:rFonts w:ascii="Times New Roman" w:hAnsi="Times New Roman" w:cs="Times New Roman"/>
          <w:sz w:val="28"/>
          <w:szCs w:val="28"/>
          <w:u w:val="single"/>
        </w:rPr>
        <w:lastRenderedPageBreak/>
        <w:t>Рулевые шарниры:</w:t>
      </w:r>
    </w:p>
    <w:p w:rsidR="00BF6F9A" w:rsidRPr="00702401" w:rsidRDefault="00EC666F" w:rsidP="00702401">
      <w:pPr>
        <w:pStyle w:val="a3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увеличены зазоры в шарнирах рулевых тяг; • отсутствуют или неисправны стопорные элементы на резьбовых соединениях;</w:t>
      </w:r>
    </w:p>
    <w:p w:rsidR="00BF6F9A" w:rsidRPr="00702401" w:rsidRDefault="00EC666F" w:rsidP="00702401">
      <w:pPr>
        <w:pStyle w:val="a3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ослаблены или не зафиксированы установленным способом резьбовые соединения шарниров;</w:t>
      </w:r>
    </w:p>
    <w:p w:rsidR="00EC666F" w:rsidRPr="00702401" w:rsidRDefault="00EC666F" w:rsidP="00702401">
      <w:pPr>
        <w:pStyle w:val="a3"/>
        <w:numPr>
          <w:ilvl w:val="0"/>
          <w:numId w:val="8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чрезмерно изношены детали шарниров рулевых тяг.</w:t>
      </w:r>
    </w:p>
    <w:p w:rsidR="007974CA" w:rsidRPr="00702401" w:rsidRDefault="007974CA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4CA" w:rsidRPr="008B59C5" w:rsidRDefault="008B59C5" w:rsidP="008B59C5">
      <w:pPr>
        <w:tabs>
          <w:tab w:val="left" w:pos="1418"/>
        </w:tabs>
        <w:spacing w:after="0" w:line="360" w:lineRule="auto"/>
        <w:ind w:left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7974CA" w:rsidRPr="008B59C5">
        <w:rPr>
          <w:rFonts w:ascii="Times New Roman" w:hAnsi="Times New Roman" w:cs="Times New Roman"/>
          <w:b/>
          <w:sz w:val="28"/>
          <w:szCs w:val="28"/>
        </w:rPr>
        <w:t>Усилитель рулевого управления</w:t>
      </w:r>
    </w:p>
    <w:p w:rsidR="007974CA" w:rsidRPr="008B59C5" w:rsidRDefault="008B59C5" w:rsidP="008B59C5">
      <w:pPr>
        <w:tabs>
          <w:tab w:val="left" w:pos="1418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="007974CA" w:rsidRPr="008B59C5">
        <w:rPr>
          <w:rFonts w:ascii="Times New Roman" w:hAnsi="Times New Roman" w:cs="Times New Roman"/>
          <w:sz w:val="28"/>
          <w:szCs w:val="28"/>
        </w:rPr>
        <w:t>Требования</w:t>
      </w:r>
    </w:p>
    <w:p w:rsidR="007974CA" w:rsidRPr="00702401" w:rsidRDefault="007974CA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>Самопроизвольный поворот рулевого колеса с усилителем рулевого управления от нейтрального положения при неподвижном состоянии АТС и работающем двигателе не допускается.</w:t>
      </w:r>
    </w:p>
    <w:p w:rsidR="007974CA" w:rsidRPr="00702401" w:rsidRDefault="007974CA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Натяжение </w:t>
      </w:r>
      <w:proofErr w:type="gramStart"/>
      <w:r w:rsidRPr="00702401">
        <w:rPr>
          <w:rFonts w:ascii="Times New Roman" w:hAnsi="Times New Roman" w:cs="Times New Roman"/>
          <w:sz w:val="28"/>
          <w:szCs w:val="28"/>
        </w:rPr>
        <w:t>ремня привода насоса усилителя рулевого управления</w:t>
      </w:r>
      <w:proofErr w:type="gramEnd"/>
      <w:r w:rsidRPr="00702401">
        <w:rPr>
          <w:rFonts w:ascii="Times New Roman" w:hAnsi="Times New Roman" w:cs="Times New Roman"/>
          <w:sz w:val="28"/>
          <w:szCs w:val="28"/>
        </w:rPr>
        <w:t xml:space="preserve"> и уровень рабочей жидкости в его резервуаре должны соответствовать требованиям, установленным изготовителем АТС в эксплуатационной документации. </w:t>
      </w:r>
      <w:proofErr w:type="spellStart"/>
      <w:r w:rsidRPr="00702401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702401">
        <w:rPr>
          <w:rFonts w:ascii="Times New Roman" w:hAnsi="Times New Roman" w:cs="Times New Roman"/>
          <w:sz w:val="28"/>
          <w:szCs w:val="28"/>
        </w:rPr>
        <w:t xml:space="preserve"> рабочей жидкости в гидросистеме усилителя не допускается.</w:t>
      </w:r>
    </w:p>
    <w:p w:rsidR="007974CA" w:rsidRPr="008B59C5" w:rsidRDefault="008B59C5" w:rsidP="008B59C5">
      <w:pPr>
        <w:tabs>
          <w:tab w:val="left" w:pos="1418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7974CA" w:rsidRPr="008B59C5">
        <w:rPr>
          <w:rFonts w:ascii="Times New Roman" w:hAnsi="Times New Roman" w:cs="Times New Roman"/>
          <w:sz w:val="28"/>
          <w:szCs w:val="28"/>
        </w:rPr>
        <w:t>Методы проверки</w:t>
      </w:r>
    </w:p>
    <w:p w:rsidR="007974CA" w:rsidRPr="00702401" w:rsidRDefault="007974CA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Самопроизвольный поворот рулевого колеса проверяют наблюдением за положением рулевого колеса на </w:t>
      </w:r>
      <w:proofErr w:type="gramStart"/>
      <w:r w:rsidRPr="00702401">
        <w:rPr>
          <w:rFonts w:ascii="Times New Roman" w:hAnsi="Times New Roman" w:cs="Times New Roman"/>
          <w:sz w:val="28"/>
          <w:szCs w:val="28"/>
        </w:rPr>
        <w:t>неподвижном</w:t>
      </w:r>
      <w:proofErr w:type="gramEnd"/>
      <w:r w:rsidRPr="00702401">
        <w:rPr>
          <w:rFonts w:ascii="Times New Roman" w:hAnsi="Times New Roman" w:cs="Times New Roman"/>
          <w:sz w:val="28"/>
          <w:szCs w:val="28"/>
        </w:rPr>
        <w:t xml:space="preserve"> АТС с усилителем рулевого управления после установки рулевого колеса в положение, примерно соответствующее прямолинейному движению, и пуска двигателя.</w:t>
      </w:r>
    </w:p>
    <w:p w:rsidR="007974CA" w:rsidRPr="00702401" w:rsidRDefault="007974CA" w:rsidP="00702401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401">
        <w:rPr>
          <w:rFonts w:ascii="Times New Roman" w:hAnsi="Times New Roman" w:cs="Times New Roman"/>
          <w:sz w:val="28"/>
          <w:szCs w:val="28"/>
        </w:rPr>
        <w:t xml:space="preserve">Натяжение </w:t>
      </w:r>
      <w:proofErr w:type="gramStart"/>
      <w:r w:rsidRPr="00702401">
        <w:rPr>
          <w:rFonts w:ascii="Times New Roman" w:hAnsi="Times New Roman" w:cs="Times New Roman"/>
          <w:sz w:val="28"/>
          <w:szCs w:val="28"/>
        </w:rPr>
        <w:t>ремня привода насоса усилителя рулевого управления</w:t>
      </w:r>
      <w:proofErr w:type="gramEnd"/>
      <w:r w:rsidRPr="00702401">
        <w:rPr>
          <w:rFonts w:ascii="Times New Roman" w:hAnsi="Times New Roman" w:cs="Times New Roman"/>
          <w:sz w:val="28"/>
          <w:szCs w:val="28"/>
        </w:rPr>
        <w:t xml:space="preserve"> проверяют на неподвижном АТС с помощью специальных приборов для одновременного контроля усилия и перемещения, например ППНР-100 (рис. </w:t>
      </w:r>
      <w:r w:rsidR="001B021A">
        <w:rPr>
          <w:rFonts w:ascii="Times New Roman" w:hAnsi="Times New Roman" w:cs="Times New Roman"/>
          <w:sz w:val="28"/>
          <w:szCs w:val="28"/>
        </w:rPr>
        <w:t>4</w:t>
      </w:r>
      <w:r w:rsidRPr="00702401">
        <w:rPr>
          <w:rFonts w:ascii="Times New Roman" w:hAnsi="Times New Roman" w:cs="Times New Roman"/>
          <w:sz w:val="28"/>
          <w:szCs w:val="28"/>
        </w:rPr>
        <w:t>), или с использованием линейки и динамометра с максимальной погрешностью не более 7%.</w:t>
      </w:r>
    </w:p>
    <w:p w:rsidR="007974CA" w:rsidRDefault="007974CA" w:rsidP="007974CA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46341" cy="295668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574" cy="29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CA" w:rsidRPr="00660336" w:rsidRDefault="007974CA" w:rsidP="00660336">
      <w:pPr>
        <w:tabs>
          <w:tab w:val="left" w:pos="1418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Рис</w:t>
      </w:r>
      <w:r w:rsidR="007B48CF">
        <w:rPr>
          <w:rFonts w:ascii="Times New Roman" w:hAnsi="Times New Roman" w:cs="Times New Roman"/>
          <w:sz w:val="28"/>
          <w:szCs w:val="28"/>
        </w:rPr>
        <w:t>.</w:t>
      </w:r>
      <w:r w:rsidR="00660336" w:rsidRPr="00660336">
        <w:rPr>
          <w:rFonts w:ascii="Times New Roman" w:hAnsi="Times New Roman" w:cs="Times New Roman"/>
          <w:sz w:val="28"/>
          <w:szCs w:val="28"/>
        </w:rPr>
        <w:t xml:space="preserve"> </w:t>
      </w:r>
      <w:r w:rsidR="001B021A">
        <w:rPr>
          <w:rFonts w:ascii="Times New Roman" w:hAnsi="Times New Roman" w:cs="Times New Roman"/>
          <w:sz w:val="28"/>
          <w:szCs w:val="28"/>
        </w:rPr>
        <w:t>4</w:t>
      </w:r>
      <w:r w:rsidRPr="00660336">
        <w:rPr>
          <w:rFonts w:ascii="Times New Roman" w:hAnsi="Times New Roman" w:cs="Times New Roman"/>
          <w:sz w:val="28"/>
          <w:szCs w:val="28"/>
        </w:rPr>
        <w:t xml:space="preserve">. Прибор для проверки </w:t>
      </w:r>
      <w:proofErr w:type="gramStart"/>
      <w:r w:rsidRPr="00660336">
        <w:rPr>
          <w:rFonts w:ascii="Times New Roman" w:hAnsi="Times New Roman" w:cs="Times New Roman"/>
          <w:sz w:val="28"/>
          <w:szCs w:val="28"/>
        </w:rPr>
        <w:t>натяжения ремня привода насоса усилителя рулевого</w:t>
      </w:r>
      <w:proofErr w:type="gramEnd"/>
      <w:r w:rsidRPr="00660336">
        <w:rPr>
          <w:rFonts w:ascii="Times New Roman" w:hAnsi="Times New Roman" w:cs="Times New Roman"/>
          <w:sz w:val="28"/>
          <w:szCs w:val="28"/>
        </w:rPr>
        <w:t xml:space="preserve"> управления (ППНР-100).</w:t>
      </w:r>
    </w:p>
    <w:p w:rsidR="00660336" w:rsidRDefault="00660336" w:rsidP="00660336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При проверке усилителя рулевого управления обратите внимание на следующие наиболее вероятные неисправности:</w:t>
      </w:r>
    </w:p>
    <w:p w:rsidR="004364DF" w:rsidRPr="00660336" w:rsidRDefault="004364DF" w:rsidP="00660336">
      <w:pPr>
        <w:pStyle w:val="a3"/>
        <w:numPr>
          <w:ilvl w:val="0"/>
          <w:numId w:val="10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наличие порезов и трещин на ремне;</w:t>
      </w:r>
    </w:p>
    <w:p w:rsidR="004364DF" w:rsidRPr="00660336" w:rsidRDefault="004364DF" w:rsidP="00660336">
      <w:pPr>
        <w:pStyle w:val="a3"/>
        <w:numPr>
          <w:ilvl w:val="0"/>
          <w:numId w:val="10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натяжение ремня (определяемое при помощи прибора для измерения натяжения приводных ремней АТС) не соответствует требованиям руководства по эксплуатации АТС;</w:t>
      </w:r>
    </w:p>
    <w:p w:rsidR="004364DF" w:rsidRPr="00660336" w:rsidRDefault="004364DF" w:rsidP="00660336">
      <w:pPr>
        <w:pStyle w:val="a3"/>
        <w:numPr>
          <w:ilvl w:val="0"/>
          <w:numId w:val="10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рабочая жидкость в резервуаре насоса усилителя рулевого управления заменена аналогичной по назначению жидкостью, не соответствующей требованиям, установленным к ней в технической и нормативно-технической документации или без согласования с уполномоченной на то организацией;</w:t>
      </w:r>
    </w:p>
    <w:p w:rsidR="004364DF" w:rsidRPr="00660336" w:rsidRDefault="004364DF" w:rsidP="00660336">
      <w:pPr>
        <w:pStyle w:val="a3"/>
        <w:numPr>
          <w:ilvl w:val="0"/>
          <w:numId w:val="10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уровень рабочей жидкости в резервуаре насоса усилителя рулевого управления не соответствует требованиям руководства по эксплуатации АТС.</w:t>
      </w: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364DF" w:rsidRPr="001B021A" w:rsidRDefault="001B021A" w:rsidP="001B021A">
      <w:pPr>
        <w:tabs>
          <w:tab w:val="left" w:pos="1418"/>
        </w:tabs>
        <w:spacing w:after="0" w:line="360" w:lineRule="auto"/>
        <w:ind w:left="709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4364DF" w:rsidRPr="001B021A">
        <w:rPr>
          <w:rFonts w:ascii="Times New Roman" w:hAnsi="Times New Roman" w:cs="Times New Roman"/>
          <w:b/>
          <w:sz w:val="28"/>
          <w:szCs w:val="28"/>
        </w:rPr>
        <w:t>Состояние элементов рулевого управления</w:t>
      </w:r>
    </w:p>
    <w:p w:rsidR="004364DF" w:rsidRPr="001B021A" w:rsidRDefault="001B021A" w:rsidP="001B021A">
      <w:pPr>
        <w:tabs>
          <w:tab w:val="left" w:pos="1418"/>
        </w:tabs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2.4.1. </w:t>
      </w:r>
      <w:r w:rsidR="004364DF" w:rsidRPr="001B021A">
        <w:rPr>
          <w:rFonts w:ascii="Times New Roman" w:hAnsi="Times New Roman" w:cs="Times New Roman"/>
          <w:sz w:val="28"/>
          <w:szCs w:val="28"/>
        </w:rPr>
        <w:t>Требования</w:t>
      </w: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Применение в рулевом механизме и рулевом приводе деталей со следами остаточной деформации, с трещинами и другими дефектами не допускается.</w:t>
      </w:r>
    </w:p>
    <w:p w:rsidR="004364DF" w:rsidRPr="001B021A" w:rsidRDefault="001B021A" w:rsidP="001B021A">
      <w:pPr>
        <w:tabs>
          <w:tab w:val="left" w:pos="1418"/>
        </w:tabs>
        <w:spacing w:before="240"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</w:t>
      </w:r>
      <w:r w:rsidR="004364DF" w:rsidRPr="001B021A">
        <w:rPr>
          <w:rFonts w:ascii="Times New Roman" w:hAnsi="Times New Roman" w:cs="Times New Roman"/>
          <w:sz w:val="28"/>
          <w:szCs w:val="28"/>
        </w:rPr>
        <w:t xml:space="preserve"> Методы проверки</w:t>
      </w: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Проверка производится визуально на </w:t>
      </w:r>
      <w:proofErr w:type="gramStart"/>
      <w:r w:rsidRPr="00660336">
        <w:rPr>
          <w:rFonts w:ascii="Times New Roman" w:hAnsi="Times New Roman" w:cs="Times New Roman"/>
          <w:sz w:val="28"/>
          <w:szCs w:val="28"/>
        </w:rPr>
        <w:t>неподвижном</w:t>
      </w:r>
      <w:proofErr w:type="gramEnd"/>
      <w:r w:rsidRPr="00660336">
        <w:rPr>
          <w:rFonts w:ascii="Times New Roman" w:hAnsi="Times New Roman" w:cs="Times New Roman"/>
          <w:sz w:val="28"/>
          <w:szCs w:val="28"/>
        </w:rPr>
        <w:t xml:space="preserve"> АТС.</w:t>
      </w: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При проверке отдельных элементов рулевого управления обратите внимание на следующие наиболее вероятные неисправности:</w:t>
      </w:r>
    </w:p>
    <w:p w:rsidR="00D80464" w:rsidRPr="00660336" w:rsidRDefault="004364DF" w:rsidP="00660336">
      <w:pPr>
        <w:pStyle w:val="a3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наличие замененных деталей, например, деталей рулевого колеса, рулевой колонки, рулевого механизма, рулевых тяг и рычагов, рулевых шарниров, усилителя рулевого управления и др., аналогичных по назначению и не соответствующих требованиям технической и нормативно-технической документации или установленных без согласования с уполномоченной на то организацией;</w:t>
      </w:r>
    </w:p>
    <w:p w:rsidR="00D80464" w:rsidRPr="00660336" w:rsidRDefault="004364DF" w:rsidP="00660336">
      <w:pPr>
        <w:pStyle w:val="a3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отсутствие составных частей рулевого управления, например, усилителя рулевого управления, крепежных изделий, защитных чехлов и др., предусмотренных его конструкцией;</w:t>
      </w:r>
    </w:p>
    <w:p w:rsidR="00D80464" w:rsidRPr="00660336" w:rsidRDefault="004364DF" w:rsidP="00660336">
      <w:pPr>
        <w:pStyle w:val="a3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наличие элементов рулевого управления, например, усилителя рулевого управления, демпфера рулевого привода и др., не предусмотренных его конструкцией и установленных без согласования с предприятием-изготовителем или иной уполномоченной на то организацией;</w:t>
      </w:r>
    </w:p>
    <w:p w:rsidR="00D80464" w:rsidRPr="00660336" w:rsidRDefault="004364DF" w:rsidP="00660336">
      <w:pPr>
        <w:pStyle w:val="a3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наличие трещин, сколов, остаточных деформаций на рулевом колесе, рулевой колонке и рулевом механизме, рулевых тягах и рычагах рулевых шарнирах;</w:t>
      </w:r>
    </w:p>
    <w:p w:rsidR="00D80464" w:rsidRPr="00660336" w:rsidRDefault="004364DF" w:rsidP="00660336">
      <w:pPr>
        <w:pStyle w:val="a3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подтекание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 масла из картера рулевого механизма.</w:t>
      </w:r>
    </w:p>
    <w:p w:rsidR="004364DF" w:rsidRPr="001B021A" w:rsidRDefault="001B021A" w:rsidP="001B021A">
      <w:pPr>
        <w:tabs>
          <w:tab w:val="left" w:pos="1418"/>
        </w:tabs>
        <w:spacing w:before="240" w:after="0" w:line="360" w:lineRule="auto"/>
        <w:ind w:left="709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4364DF" w:rsidRPr="001B021A">
        <w:rPr>
          <w:rFonts w:ascii="Times New Roman" w:hAnsi="Times New Roman" w:cs="Times New Roman"/>
          <w:b/>
          <w:sz w:val="28"/>
          <w:szCs w:val="28"/>
        </w:rPr>
        <w:t>Рулевые механизмы с гидроусилителем</w:t>
      </w:r>
    </w:p>
    <w:p w:rsidR="004364DF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В состав гидроусилителя рулевого механизма входят следующие элементы: насос, маслофильтр,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гидрораспределитель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, исполнительный </w:t>
      </w:r>
      <w:r w:rsidRPr="00660336">
        <w:rPr>
          <w:rFonts w:ascii="Times New Roman" w:hAnsi="Times New Roman" w:cs="Times New Roman"/>
          <w:sz w:val="28"/>
          <w:szCs w:val="28"/>
        </w:rPr>
        <w:lastRenderedPageBreak/>
        <w:t xml:space="preserve">гидроцилиндр, бак.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Гидрораспределитель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кинематически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336">
        <w:rPr>
          <w:rFonts w:ascii="Times New Roman" w:hAnsi="Times New Roman" w:cs="Times New Roman"/>
          <w:sz w:val="28"/>
          <w:szCs w:val="28"/>
        </w:rPr>
        <w:t>соединен</w:t>
      </w:r>
      <w:proofErr w:type="gramEnd"/>
      <w:r w:rsidRPr="00660336">
        <w:rPr>
          <w:rFonts w:ascii="Times New Roman" w:hAnsi="Times New Roman" w:cs="Times New Roman"/>
          <w:sz w:val="28"/>
          <w:szCs w:val="28"/>
        </w:rPr>
        <w:t xml:space="preserve"> с рулевым колесом.</w:t>
      </w:r>
    </w:p>
    <w:p w:rsid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При повороте руля происходит поворот внутреннего элемента гидр о распределителя относительно наружного элемента. Поворот рулевого колеса передается через шлицы на внутренний элемент, который соединен с шестерней, обеспечивая его «закрутку» по отношению к наружному элементу, который соединен с рейкой. Эта «закрутка» возможна в связи с наличием люфта. </w:t>
      </w:r>
    </w:p>
    <w:p w:rsid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Под действием рабочей жидкости, поступающей при этом от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>, перемещается шток исполнительного гидроцилиндра и происходит поворот управляемых колес автомобиля. Колеса при повороте соответственно через имеющуюся кинематическую связь (рейку) пово</w:t>
      </w:r>
      <w:r w:rsidR="00D80464" w:rsidRPr="00660336">
        <w:rPr>
          <w:rFonts w:ascii="Times New Roman" w:hAnsi="Times New Roman" w:cs="Times New Roman"/>
          <w:sz w:val="28"/>
          <w:szCs w:val="28"/>
        </w:rPr>
        <w:t xml:space="preserve">рачивают наружный элемент </w:t>
      </w:r>
      <w:proofErr w:type="spellStart"/>
      <w:r w:rsidR="00D80464" w:rsidRPr="00660336">
        <w:rPr>
          <w:rFonts w:ascii="Times New Roman" w:hAnsi="Times New Roman" w:cs="Times New Roman"/>
          <w:sz w:val="28"/>
          <w:szCs w:val="28"/>
        </w:rPr>
        <w:t>гидро</w:t>
      </w:r>
      <w:r w:rsidRPr="00660336">
        <w:rPr>
          <w:rFonts w:ascii="Times New Roman" w:hAnsi="Times New Roman" w:cs="Times New Roman"/>
          <w:sz w:val="28"/>
          <w:szCs w:val="28"/>
        </w:rPr>
        <w:t>распределителя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 (втулку). При этом поступление рабочей жидкости из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660336">
        <w:rPr>
          <w:rFonts w:ascii="Times New Roman" w:hAnsi="Times New Roman" w:cs="Times New Roman"/>
          <w:sz w:val="28"/>
          <w:szCs w:val="28"/>
        </w:rPr>
        <w:t xml:space="preserve"> в исполнительный гидроцилиндр прекращается. </w:t>
      </w:r>
    </w:p>
    <w:p w:rsid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В других конструкциях гидроусилителей рулевого управления обратная связь идет не через рейку, а через винт. Так, например, когда имеющийся там поршень движется вниз, то поворачивается винт во втулке. Когда рулевое колесо устанавливается в положение, соответствующее прямолинейному движению, то происходит слив рабочей жидкости, нагнетаемой насосом в бак. </w:t>
      </w:r>
    </w:p>
    <w:p w:rsidR="004364DF" w:rsidRPr="00660336" w:rsidRDefault="00D80464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В случае отказа элементов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</w:t>
      </w:r>
      <w:r w:rsidR="004364DF" w:rsidRPr="00660336">
        <w:rPr>
          <w:rFonts w:ascii="Times New Roman" w:hAnsi="Times New Roman" w:cs="Times New Roman"/>
          <w:sz w:val="28"/>
          <w:szCs w:val="28"/>
        </w:rPr>
        <w:t>распределителя</w:t>
      </w:r>
      <w:proofErr w:type="spellEnd"/>
      <w:r w:rsidR="004364DF" w:rsidRPr="00660336">
        <w:rPr>
          <w:rFonts w:ascii="Times New Roman" w:hAnsi="Times New Roman" w:cs="Times New Roman"/>
          <w:sz w:val="28"/>
          <w:szCs w:val="28"/>
        </w:rPr>
        <w:t xml:space="preserve"> рулевого управления кулачки или шлицы, расположенные рядом с </w:t>
      </w:r>
      <w:proofErr w:type="spellStart"/>
      <w:r w:rsidR="004364DF" w:rsidRPr="00660336">
        <w:rPr>
          <w:rFonts w:ascii="Times New Roman" w:hAnsi="Times New Roman" w:cs="Times New Roman"/>
          <w:sz w:val="28"/>
          <w:szCs w:val="28"/>
        </w:rPr>
        <w:t>гидрораспределителем</w:t>
      </w:r>
      <w:proofErr w:type="spellEnd"/>
      <w:r w:rsidR="004364DF" w:rsidRPr="00660336">
        <w:rPr>
          <w:rFonts w:ascii="Times New Roman" w:hAnsi="Times New Roman" w:cs="Times New Roman"/>
          <w:sz w:val="28"/>
          <w:szCs w:val="28"/>
        </w:rPr>
        <w:t>, при вращении рулевого колеса передадут вращение на шестерню и далее, соответственно, через рейку приведут в движение управляемые колеса. При работе гидроусилителя р</w:t>
      </w:r>
      <w:r w:rsidRPr="00660336">
        <w:rPr>
          <w:rFonts w:ascii="Times New Roman" w:hAnsi="Times New Roman" w:cs="Times New Roman"/>
          <w:sz w:val="28"/>
          <w:szCs w:val="28"/>
        </w:rPr>
        <w:t xml:space="preserve">улевого механизма реакция </w:t>
      </w:r>
      <w:proofErr w:type="spellStart"/>
      <w:r w:rsidRPr="00660336">
        <w:rPr>
          <w:rFonts w:ascii="Times New Roman" w:hAnsi="Times New Roman" w:cs="Times New Roman"/>
          <w:sz w:val="28"/>
          <w:szCs w:val="28"/>
        </w:rPr>
        <w:t>гидро</w:t>
      </w:r>
      <w:r w:rsidR="004364DF" w:rsidRPr="00660336">
        <w:rPr>
          <w:rFonts w:ascii="Times New Roman" w:hAnsi="Times New Roman" w:cs="Times New Roman"/>
          <w:sz w:val="28"/>
          <w:szCs w:val="28"/>
        </w:rPr>
        <w:t>распределителя</w:t>
      </w:r>
      <w:proofErr w:type="spellEnd"/>
      <w:r w:rsidR="004364DF" w:rsidRPr="00660336">
        <w:rPr>
          <w:rFonts w:ascii="Times New Roman" w:hAnsi="Times New Roman" w:cs="Times New Roman"/>
          <w:sz w:val="28"/>
          <w:szCs w:val="28"/>
        </w:rPr>
        <w:t xml:space="preserve"> на поворот рулевого колеса, заключающаяся в распределении рабочей жидкости, происходит раньше, чем зуб шестерни передает движение зубу рейки. Рулевое управление может функционировать и при выходе из строя </w:t>
      </w:r>
      <w:r w:rsidR="004364DF" w:rsidRPr="00660336">
        <w:rPr>
          <w:rFonts w:ascii="Times New Roman" w:hAnsi="Times New Roman" w:cs="Times New Roman"/>
          <w:sz w:val="28"/>
          <w:szCs w:val="28"/>
        </w:rPr>
        <w:lastRenderedPageBreak/>
        <w:t>гидроусилителя рулевого управления, причем люфт и усилие на рулевом колесе будут больше.</w:t>
      </w:r>
    </w:p>
    <w:p w:rsidR="00D80464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 xml:space="preserve">Возможны следующие </w:t>
      </w:r>
      <w:r w:rsidR="00D80464" w:rsidRPr="00660336">
        <w:rPr>
          <w:rFonts w:ascii="Times New Roman" w:hAnsi="Times New Roman" w:cs="Times New Roman"/>
          <w:sz w:val="28"/>
          <w:szCs w:val="28"/>
        </w:rPr>
        <w:t>неисправности: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 xml:space="preserve">есоответствующее состояние и крепление элементов рулевого управления, </w:t>
      </w:r>
      <w:r w:rsidRPr="00660336">
        <w:rPr>
          <w:rFonts w:ascii="Times New Roman" w:hAnsi="Times New Roman" w:cs="Times New Roman"/>
          <w:sz w:val="28"/>
          <w:szCs w:val="28"/>
        </w:rPr>
        <w:t>шарниров рулевых тяг и т.д.;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состояние и крепление элементов передней подвески (подшипников, рычагов шкворней и т. д.), колес (углы ус</w:t>
      </w:r>
      <w:r w:rsidRPr="00660336">
        <w:rPr>
          <w:rFonts w:ascii="Times New Roman" w:hAnsi="Times New Roman" w:cs="Times New Roman"/>
          <w:sz w:val="28"/>
          <w:szCs w:val="28"/>
        </w:rPr>
        <w:t>тановки, давление в шинах);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т</w:t>
      </w:r>
      <w:r w:rsidR="004364DF" w:rsidRPr="00660336">
        <w:rPr>
          <w:rFonts w:ascii="Times New Roman" w:hAnsi="Times New Roman" w:cs="Times New Roman"/>
          <w:sz w:val="28"/>
          <w:szCs w:val="28"/>
        </w:rPr>
        <w:t>ечь масла из элементов гидроусил</w:t>
      </w:r>
      <w:r w:rsidRPr="00660336">
        <w:rPr>
          <w:rFonts w:ascii="Times New Roman" w:hAnsi="Times New Roman" w:cs="Times New Roman"/>
          <w:sz w:val="28"/>
          <w:szCs w:val="28"/>
        </w:rPr>
        <w:t>ителя рулевого управления, а такж</w:t>
      </w:r>
      <w:r w:rsidR="004364DF" w:rsidRPr="00660336">
        <w:rPr>
          <w:rFonts w:ascii="Times New Roman" w:hAnsi="Times New Roman" w:cs="Times New Roman"/>
          <w:sz w:val="28"/>
          <w:szCs w:val="28"/>
        </w:rPr>
        <w:t xml:space="preserve">е трубок, шлангов, идущих </w:t>
      </w:r>
      <w:r w:rsidRPr="00660336">
        <w:rPr>
          <w:rFonts w:ascii="Times New Roman" w:hAnsi="Times New Roman" w:cs="Times New Roman"/>
          <w:sz w:val="28"/>
          <w:szCs w:val="28"/>
        </w:rPr>
        <w:t>от насоса, исполнительного гидроцилиндра;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состояние насоса, его клапан</w:t>
      </w:r>
      <w:r w:rsidRPr="00660336">
        <w:rPr>
          <w:rFonts w:ascii="Times New Roman" w:hAnsi="Times New Roman" w:cs="Times New Roman"/>
          <w:sz w:val="28"/>
          <w:szCs w:val="28"/>
        </w:rPr>
        <w:t>ов;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</w:t>
      </w:r>
      <w:r w:rsidRPr="00660336">
        <w:rPr>
          <w:rFonts w:ascii="Times New Roman" w:hAnsi="Times New Roman" w:cs="Times New Roman"/>
          <w:sz w:val="28"/>
          <w:szCs w:val="28"/>
        </w:rPr>
        <w:t>ояние ремня привода насоса;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состояние исполнительного гидроцилиндра, ма</w:t>
      </w:r>
      <w:r w:rsidRPr="00660336">
        <w:rPr>
          <w:rFonts w:ascii="Times New Roman" w:hAnsi="Times New Roman" w:cs="Times New Roman"/>
          <w:sz w:val="28"/>
          <w:szCs w:val="28"/>
        </w:rPr>
        <w:t>нжет, уплотнительных колец;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 xml:space="preserve">есоответствующее состояние </w:t>
      </w:r>
      <w:proofErr w:type="spellStart"/>
      <w:r w:rsidR="004364DF" w:rsidRPr="00660336">
        <w:rPr>
          <w:rFonts w:ascii="Times New Roman" w:hAnsi="Times New Roman" w:cs="Times New Roman"/>
          <w:sz w:val="28"/>
          <w:szCs w:val="28"/>
        </w:rPr>
        <w:t>гидрораспределителя</w:t>
      </w:r>
      <w:proofErr w:type="spellEnd"/>
      <w:r w:rsidR="004364DF" w:rsidRPr="00660336">
        <w:rPr>
          <w:rFonts w:ascii="Times New Roman" w:hAnsi="Times New Roman" w:cs="Times New Roman"/>
          <w:sz w:val="28"/>
          <w:szCs w:val="28"/>
        </w:rPr>
        <w:t>, манжет, уплотнительных колец, отжим внутреннего элемента (золотника) от втулки. При этом автомобиль уводит в сторону при движении. Также при этом возможен самопроизвольный увод колес на неподвижно стоящем автомобиле от нейтрального положения (</w:t>
      </w:r>
      <w:proofErr w:type="gramStart"/>
      <w:r w:rsidR="004364DF" w:rsidRPr="0066033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4364DF" w:rsidRPr="00660336">
        <w:rPr>
          <w:rFonts w:ascii="Times New Roman" w:hAnsi="Times New Roman" w:cs="Times New Roman"/>
          <w:sz w:val="28"/>
          <w:szCs w:val="28"/>
        </w:rPr>
        <w:t xml:space="preserve"> работающем </w:t>
      </w:r>
      <w:r w:rsidRPr="00660336">
        <w:rPr>
          <w:rFonts w:ascii="Times New Roman" w:hAnsi="Times New Roman" w:cs="Times New Roman"/>
          <w:sz w:val="28"/>
          <w:szCs w:val="28"/>
        </w:rPr>
        <w:t>ДВС);</w:t>
      </w:r>
    </w:p>
    <w:p w:rsidR="00D80464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состояние маслофильтра насо</w:t>
      </w:r>
      <w:r w:rsidRPr="00660336">
        <w:rPr>
          <w:rFonts w:ascii="Times New Roman" w:hAnsi="Times New Roman" w:cs="Times New Roman"/>
          <w:sz w:val="28"/>
          <w:szCs w:val="28"/>
        </w:rPr>
        <w:t>са (масло при этом пенится);</w:t>
      </w:r>
    </w:p>
    <w:p w:rsidR="004364DF" w:rsidRPr="00660336" w:rsidRDefault="00D80464" w:rsidP="00660336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н</w:t>
      </w:r>
      <w:r w:rsidR="004364DF" w:rsidRPr="00660336">
        <w:rPr>
          <w:rFonts w:ascii="Times New Roman" w:hAnsi="Times New Roman" w:cs="Times New Roman"/>
          <w:sz w:val="28"/>
          <w:szCs w:val="28"/>
        </w:rPr>
        <w:t>есоответствующее состояние трубопроводов и шлангов гидроусилителя рулевого управления (наличие воздуха, следов остаточной деформации, засорения).</w:t>
      </w:r>
    </w:p>
    <w:p w:rsidR="006F28FE" w:rsidRPr="00660336" w:rsidRDefault="004364DF" w:rsidP="0066033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336">
        <w:rPr>
          <w:rFonts w:ascii="Times New Roman" w:hAnsi="Times New Roman" w:cs="Times New Roman"/>
          <w:sz w:val="28"/>
          <w:szCs w:val="28"/>
        </w:rPr>
        <w:t>Для удаления воздуха из гидросистемы следует рулевое колесо повернуть сначала в одно крайнее положение рулевого колеса, а затем в другое крайнее положение рулевого колеса.</w:t>
      </w:r>
    </w:p>
    <w:p w:rsidR="006F28FE" w:rsidRPr="001B021A" w:rsidRDefault="001B021A" w:rsidP="001B021A">
      <w:pPr>
        <w:tabs>
          <w:tab w:val="left" w:pos="1418"/>
        </w:tabs>
        <w:spacing w:before="240" w:after="0" w:line="360" w:lineRule="auto"/>
        <w:ind w:left="709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4364DF" w:rsidRPr="001B021A">
        <w:rPr>
          <w:rFonts w:ascii="Times New Roman" w:hAnsi="Times New Roman" w:cs="Times New Roman"/>
          <w:b/>
          <w:sz w:val="32"/>
          <w:szCs w:val="32"/>
        </w:rPr>
        <w:t>Оборудование</w:t>
      </w:r>
    </w:p>
    <w:p w:rsidR="004364DF" w:rsidRPr="001B021A" w:rsidRDefault="001B021A" w:rsidP="001B021A">
      <w:pPr>
        <w:tabs>
          <w:tab w:val="left" w:pos="1418"/>
        </w:tabs>
        <w:ind w:left="709"/>
        <w:outlineLvl w:val="1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3.1. </w:t>
      </w:r>
      <w:r w:rsidR="004364DF" w:rsidRPr="001B021A">
        <w:rPr>
          <w:rFonts w:ascii="Times New Roman" w:hAnsi="Times New Roman" w:cs="Times New Roman"/>
          <w:b/>
          <w:sz w:val="28"/>
          <w:szCs w:val="32"/>
        </w:rPr>
        <w:t>Активные клавиши</w:t>
      </w:r>
    </w:p>
    <w:p w:rsidR="001B021A" w:rsidRPr="001B021A" w:rsidRDefault="001B021A" w:rsidP="001B02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2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работы в этой лабораторной работе применяются следующие клавиши (рис.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1B021A" w:rsidRPr="001B021A" w:rsidRDefault="001B021A" w:rsidP="001B021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B021A">
        <w:rPr>
          <w:rFonts w:ascii="Times New Roman" w:eastAsia="Times New Roman" w:hAnsi="Times New Roman" w:cs="Times New Roman"/>
          <w:i/>
          <w:sz w:val="28"/>
          <w:szCs w:val="28"/>
        </w:rPr>
        <w:t>W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S</w:t>
      </w:r>
      <w:r w:rsidRPr="001B021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A</w:t>
      </w:r>
      <w:r w:rsidRPr="001B021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D</w:t>
      </w:r>
      <w:r w:rsidRPr="001B021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 xml:space="preserve">– для перемещения в пространстве; </w:t>
      </w:r>
    </w:p>
    <w:p w:rsidR="001B021A" w:rsidRPr="001B021A" w:rsidRDefault="001B021A" w:rsidP="001B021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F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>2</w:t>
      </w:r>
      <w:r w:rsidRPr="001B021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1B021A" w:rsidRPr="001B021A" w:rsidRDefault="001B021A" w:rsidP="001B021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Ctrl</w:t>
      </w:r>
      <w:r w:rsidRPr="001B021A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>– присесть;</w:t>
      </w:r>
    </w:p>
    <w:p w:rsidR="001B021A" w:rsidRPr="001B021A" w:rsidRDefault="001B021A" w:rsidP="001B021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021A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F</w:t>
      </w:r>
      <w:r w:rsidRPr="001B021A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Pr="001B021A">
        <w:rPr>
          <w:rFonts w:ascii="Times New Roman" w:eastAsia="Times New Roman" w:hAnsi="Times New Roman" w:cs="Times New Roman"/>
          <w:sz w:val="28"/>
          <w:szCs w:val="28"/>
        </w:rPr>
        <w:t xml:space="preserve"> – выход из программы.</w:t>
      </w:r>
      <w:proofErr w:type="gramEnd"/>
    </w:p>
    <w:bookmarkStart w:id="0" w:name="_MON_1601983797"/>
    <w:bookmarkEnd w:id="0"/>
    <w:p w:rsidR="006F28FE" w:rsidRDefault="00950175" w:rsidP="00950175">
      <w:pPr>
        <w:rPr>
          <w:rFonts w:ascii="Times New Roman" w:hAnsi="Times New Roman" w:cs="Times New Roman"/>
          <w:sz w:val="28"/>
          <w:szCs w:val="28"/>
        </w:rPr>
      </w:pPr>
      <w:r w:rsidRPr="000F0E6D">
        <w:rPr>
          <w:rFonts w:cs="Times New Roman"/>
          <w:szCs w:val="28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65.75pt" o:ole="">
            <v:imagedata r:id="rId15" o:title=""/>
          </v:shape>
          <o:OLEObject Type="Embed" ProgID="Word.Picture.8" ShapeID="_x0000_i1025" DrawAspect="Content" ObjectID="_1610438839" r:id="rId16"/>
        </w:object>
      </w:r>
    </w:p>
    <w:p w:rsidR="006F2146" w:rsidRDefault="006F2146" w:rsidP="006F21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146" w:rsidRPr="00950175" w:rsidRDefault="006F2146" w:rsidP="00BE58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950175">
        <w:rPr>
          <w:rFonts w:ascii="Times New Roman" w:hAnsi="Times New Roman" w:cs="Times New Roman"/>
          <w:sz w:val="28"/>
          <w:szCs w:val="24"/>
        </w:rPr>
        <w:t>Рис</w:t>
      </w:r>
      <w:r w:rsidR="007B48CF">
        <w:rPr>
          <w:rFonts w:ascii="Times New Roman" w:hAnsi="Times New Roman" w:cs="Times New Roman"/>
          <w:sz w:val="28"/>
          <w:szCs w:val="24"/>
        </w:rPr>
        <w:t xml:space="preserve">. </w:t>
      </w:r>
      <w:r w:rsidR="001B021A">
        <w:rPr>
          <w:rFonts w:ascii="Times New Roman" w:hAnsi="Times New Roman" w:cs="Times New Roman"/>
          <w:sz w:val="28"/>
          <w:szCs w:val="24"/>
        </w:rPr>
        <w:t>5</w:t>
      </w:r>
      <w:r w:rsidRPr="00950175">
        <w:rPr>
          <w:rFonts w:ascii="Times New Roman" w:hAnsi="Times New Roman" w:cs="Times New Roman"/>
          <w:sz w:val="28"/>
          <w:szCs w:val="24"/>
        </w:rPr>
        <w:t xml:space="preserve">. </w:t>
      </w:r>
      <w:r w:rsidR="00950175" w:rsidRPr="00950175">
        <w:rPr>
          <w:rStyle w:val="Exact"/>
          <w:rFonts w:ascii="Times New Roman" w:hAnsi="Times New Roman" w:cs="Times New Roman"/>
          <w:sz w:val="28"/>
        </w:rPr>
        <w:t>Активные клавиши клавиатуры и мыши-манипулятора</w:t>
      </w:r>
    </w:p>
    <w:p w:rsidR="00BE583B" w:rsidRPr="00BE583B" w:rsidRDefault="00BE583B" w:rsidP="00BE58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6F2146" w:rsidRPr="00BE583B" w:rsidRDefault="006F2146" w:rsidP="00BE583B">
      <w:pPr>
        <w:pStyle w:val="a3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E583B">
        <w:rPr>
          <w:rFonts w:ascii="Times New Roman" w:hAnsi="Times New Roman" w:cs="Times New Roman"/>
          <w:sz w:val="28"/>
          <w:szCs w:val="24"/>
        </w:rPr>
        <w:t>левая клавиша мыши (1) - при нажатии и удерживании обрабатывается (поворачивается, пере</w:t>
      </w:r>
      <w:r w:rsidR="00400729" w:rsidRPr="00BE583B">
        <w:rPr>
          <w:rFonts w:ascii="Times New Roman" w:hAnsi="Times New Roman" w:cs="Times New Roman"/>
          <w:sz w:val="28"/>
          <w:szCs w:val="24"/>
        </w:rPr>
        <w:t>ключается) т</w:t>
      </w:r>
      <w:r w:rsidRPr="00BE583B">
        <w:rPr>
          <w:rFonts w:ascii="Times New Roman" w:hAnsi="Times New Roman" w:cs="Times New Roman"/>
          <w:sz w:val="28"/>
          <w:szCs w:val="24"/>
        </w:rPr>
        <w:t>от или иной объект;</w:t>
      </w:r>
    </w:p>
    <w:p w:rsidR="006F2146" w:rsidRPr="00BE583B" w:rsidRDefault="006F2146" w:rsidP="00BE583B">
      <w:pPr>
        <w:pStyle w:val="a3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E583B">
        <w:rPr>
          <w:rFonts w:ascii="Times New Roman" w:hAnsi="Times New Roman" w:cs="Times New Roman"/>
          <w:sz w:val="28"/>
          <w:szCs w:val="24"/>
        </w:rPr>
        <w:t>средняя клавиша (2) - при первом нажатии (прокрутка не используется) берется объект, при последующем - ставится (прикрепляется);</w:t>
      </w:r>
    </w:p>
    <w:p w:rsidR="006F2146" w:rsidRPr="00BE583B" w:rsidRDefault="006F2146" w:rsidP="00BE583B">
      <w:pPr>
        <w:pStyle w:val="a3"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BE583B">
        <w:rPr>
          <w:rFonts w:ascii="Times New Roman" w:hAnsi="Times New Roman" w:cs="Times New Roman"/>
          <w:sz w:val="28"/>
          <w:szCs w:val="24"/>
        </w:rPr>
        <w:t xml:space="preserve">правая клавиша (3) - появляется курсор-указатель (при </w:t>
      </w:r>
      <w:proofErr w:type="gramStart"/>
      <w:r w:rsidRPr="00BE583B">
        <w:rPr>
          <w:rFonts w:ascii="Times New Roman" w:hAnsi="Times New Roman" w:cs="Times New Roman"/>
          <w:sz w:val="28"/>
          <w:szCs w:val="24"/>
        </w:rPr>
        <w:t>повторном</w:t>
      </w:r>
      <w:proofErr w:type="gramEnd"/>
      <w:r w:rsidRPr="00BE583B">
        <w:rPr>
          <w:rFonts w:ascii="Times New Roman" w:hAnsi="Times New Roman" w:cs="Times New Roman"/>
          <w:sz w:val="28"/>
          <w:szCs w:val="24"/>
        </w:rPr>
        <w:t xml:space="preserve"> - исчезает).</w:t>
      </w:r>
    </w:p>
    <w:p w:rsidR="006F2146" w:rsidRPr="00BE583B" w:rsidRDefault="006F2146" w:rsidP="00BE58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583B">
        <w:rPr>
          <w:rFonts w:ascii="Times New Roman" w:hAnsi="Times New Roman" w:cs="Times New Roman"/>
          <w:sz w:val="28"/>
          <w:szCs w:val="24"/>
        </w:rPr>
        <w:t>Примечание: при появившемся курсоре невозможно перевести взгляд вверх и стороны.</w:t>
      </w:r>
    </w:p>
    <w:p w:rsidR="00490BF3" w:rsidRDefault="00490BF3" w:rsidP="00490BF3">
      <w:pPr>
        <w:rPr>
          <w:rFonts w:ascii="Times New Roman" w:hAnsi="Times New Roman" w:cs="Times New Roman"/>
          <w:sz w:val="24"/>
          <w:szCs w:val="24"/>
        </w:rPr>
      </w:pPr>
    </w:p>
    <w:p w:rsidR="00490BF3" w:rsidRPr="001F3ED4" w:rsidRDefault="001F3ED4" w:rsidP="001F3ED4">
      <w:pPr>
        <w:spacing w:after="0" w:line="360" w:lineRule="auto"/>
        <w:ind w:left="709"/>
        <w:outlineLvl w:val="1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3.2. </w:t>
      </w:r>
      <w:r w:rsidR="00490BF3" w:rsidRPr="001F3ED4">
        <w:rPr>
          <w:rFonts w:ascii="Times New Roman" w:hAnsi="Times New Roman" w:cs="Times New Roman"/>
          <w:b/>
          <w:sz w:val="28"/>
          <w:szCs w:val="32"/>
        </w:rPr>
        <w:t>Диагностическое оборудование (прибор ИСЛ-401)</w:t>
      </w:r>
    </w:p>
    <w:p w:rsidR="005359FD" w:rsidRPr="001F3ED4" w:rsidRDefault="001F3ED4" w:rsidP="001F3ED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3.2.1.</w:t>
      </w:r>
      <w:r w:rsidR="00490BF3" w:rsidRPr="001F3ED4">
        <w:rPr>
          <w:rFonts w:ascii="Times New Roman" w:hAnsi="Times New Roman" w:cs="Times New Roman"/>
          <w:sz w:val="28"/>
          <w:szCs w:val="32"/>
        </w:rPr>
        <w:t xml:space="preserve"> Назначение прибора ИСЛ-401</w:t>
      </w:r>
      <w:r w:rsidR="005359FD" w:rsidRPr="001F3ED4">
        <w:rPr>
          <w:rFonts w:ascii="Times New Roman" w:hAnsi="Times New Roman" w:cs="Times New Roman"/>
          <w:sz w:val="28"/>
          <w:szCs w:val="32"/>
        </w:rPr>
        <w:t xml:space="preserve"> для </w:t>
      </w:r>
      <w:r w:rsidR="00490BF3" w:rsidRPr="001F3ED4">
        <w:rPr>
          <w:rFonts w:ascii="Times New Roman" w:hAnsi="Times New Roman" w:cs="Times New Roman"/>
          <w:sz w:val="28"/>
          <w:szCs w:val="28"/>
        </w:rPr>
        <w:t xml:space="preserve">проверки рулевого управления. </w:t>
      </w:r>
    </w:p>
    <w:p w:rsidR="00490BF3" w:rsidRPr="005359FD" w:rsidRDefault="00490BF3" w:rsidP="00535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5359FD">
        <w:rPr>
          <w:rFonts w:ascii="Times New Roman" w:hAnsi="Times New Roman" w:cs="Times New Roman"/>
          <w:sz w:val="28"/>
          <w:szCs w:val="28"/>
        </w:rPr>
        <w:lastRenderedPageBreak/>
        <w:t xml:space="preserve">Прибор ИСЛ-401, предназначен для измерения суммарного люфта рулевого управления (РУ) автотранспортных средств, в том числе легковых, грузовых автомобилей, автобусов и др., методом прямого измерения угла поворота рулевого колеса относительно управляемых колес в соответствии с ГОСТ 25478-91, ГОСТ </w:t>
      </w:r>
      <w:proofErr w:type="gramStart"/>
      <w:r w:rsidRPr="005359F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359FD">
        <w:rPr>
          <w:rFonts w:ascii="Times New Roman" w:hAnsi="Times New Roman" w:cs="Times New Roman"/>
          <w:sz w:val="28"/>
          <w:szCs w:val="28"/>
        </w:rPr>
        <w:t xml:space="preserve"> 51709-2001. Прибор переносного типа, периодического действия, предназначен для работы в закрытых помещениях и на открытом воздухе при температуре окружающей среды от минус 10</w:t>
      </w:r>
      <w:proofErr w:type="gramStart"/>
      <w:r w:rsidRPr="005359FD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5359FD">
        <w:rPr>
          <w:rFonts w:ascii="Times New Roman" w:hAnsi="Times New Roman" w:cs="Times New Roman"/>
          <w:sz w:val="28"/>
          <w:szCs w:val="28"/>
        </w:rPr>
        <w:t xml:space="preserve"> до 40°С и влажности до 95% при температуре 25°С.</w:t>
      </w:r>
    </w:p>
    <w:p w:rsidR="00490BF3" w:rsidRDefault="00490BF3" w:rsidP="00535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BF3">
        <w:rPr>
          <w:rFonts w:ascii="Times New Roman" w:hAnsi="Times New Roman" w:cs="Times New Roman"/>
          <w:sz w:val="28"/>
          <w:szCs w:val="28"/>
        </w:rPr>
        <w:t>Область применения прибора ИСЛ-401 для проверки рулевого управления - обеспечение контроля технического состояния РУ автотранспортных сре</w:t>
      </w:r>
      <w:proofErr w:type="gramStart"/>
      <w:r w:rsidRPr="00490BF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490BF3">
        <w:rPr>
          <w:rFonts w:ascii="Times New Roman" w:hAnsi="Times New Roman" w:cs="Times New Roman"/>
          <w:sz w:val="28"/>
          <w:szCs w:val="28"/>
        </w:rPr>
        <w:t>и их эксплуатации, техническом обслуживании, ремонте и технических осмотрах на автотранспортных предприятиях, предприятиях автосервиса, на пунктах инструментального контроля, на постах ГИБДД при проведении технического осмотра автотранспортных средств и в других линейно-дорожных условиях.</w:t>
      </w:r>
    </w:p>
    <w:p w:rsidR="00490BF3" w:rsidRDefault="00490BF3" w:rsidP="005359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0BF3" w:rsidRPr="001F3ED4" w:rsidRDefault="001F3ED4" w:rsidP="001F3ED4">
      <w:pPr>
        <w:spacing w:after="0" w:line="360" w:lineRule="auto"/>
        <w:ind w:left="709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3.2.2. </w:t>
      </w:r>
      <w:r w:rsidR="00490BF3" w:rsidRPr="001F3ED4">
        <w:rPr>
          <w:rFonts w:ascii="Times New Roman" w:hAnsi="Times New Roman" w:cs="Times New Roman"/>
          <w:sz w:val="28"/>
          <w:szCs w:val="32"/>
        </w:rPr>
        <w:t>Устройство прибора ИСЛ-401</w:t>
      </w:r>
      <w:r w:rsidR="00607C34">
        <w:rPr>
          <w:rFonts w:ascii="Times New Roman" w:hAnsi="Times New Roman" w:cs="Times New Roman"/>
          <w:sz w:val="28"/>
          <w:szCs w:val="32"/>
        </w:rPr>
        <w:t xml:space="preserve"> представлено на рис. 6, 7.</w:t>
      </w:r>
    </w:p>
    <w:p w:rsidR="00490BF3" w:rsidRDefault="00D92A54" w:rsidP="00D92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9090" cy="2809875"/>
            <wp:effectExtent l="19050" t="0" r="46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159" cy="281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A54" w:rsidRPr="005359FD" w:rsidRDefault="00D92A54" w:rsidP="00D92A54">
      <w:pPr>
        <w:jc w:val="center"/>
        <w:rPr>
          <w:rFonts w:ascii="Times New Roman" w:hAnsi="Times New Roman" w:cs="Times New Roman"/>
          <w:sz w:val="28"/>
          <w:szCs w:val="24"/>
        </w:rPr>
      </w:pPr>
      <w:r w:rsidRPr="005359FD">
        <w:rPr>
          <w:rFonts w:ascii="Times New Roman" w:hAnsi="Times New Roman" w:cs="Times New Roman"/>
          <w:sz w:val="28"/>
          <w:szCs w:val="24"/>
        </w:rPr>
        <w:t>Рис</w:t>
      </w:r>
      <w:r w:rsidR="00174536">
        <w:rPr>
          <w:rFonts w:ascii="Times New Roman" w:hAnsi="Times New Roman" w:cs="Times New Roman"/>
          <w:sz w:val="28"/>
          <w:szCs w:val="24"/>
        </w:rPr>
        <w:t>.</w:t>
      </w:r>
      <w:r w:rsidRPr="005359FD">
        <w:rPr>
          <w:rFonts w:ascii="Times New Roman" w:hAnsi="Times New Roman" w:cs="Times New Roman"/>
          <w:sz w:val="28"/>
          <w:szCs w:val="24"/>
        </w:rPr>
        <w:t xml:space="preserve"> </w:t>
      </w:r>
      <w:r w:rsidR="00607C34">
        <w:rPr>
          <w:rFonts w:ascii="Times New Roman" w:hAnsi="Times New Roman" w:cs="Times New Roman"/>
          <w:sz w:val="28"/>
          <w:szCs w:val="24"/>
        </w:rPr>
        <w:t>6</w:t>
      </w:r>
      <w:r w:rsidRPr="005359FD">
        <w:rPr>
          <w:rFonts w:ascii="Times New Roman" w:hAnsi="Times New Roman" w:cs="Times New Roman"/>
          <w:sz w:val="28"/>
          <w:szCs w:val="24"/>
        </w:rPr>
        <w:t>. Панель прибора: 1 - кнопка включения; 2 - дисплей (данные в лабораторной работе выводятся в правом верхнем углу экрана); 3 - кнопка сброса данных; 4,5 - ручки захвата рулевого колеса.</w:t>
      </w:r>
    </w:p>
    <w:p w:rsidR="00D92A54" w:rsidRDefault="00D92A54" w:rsidP="00D92A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40963" cy="33528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542" cy="335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A6" w:rsidRPr="005359FD" w:rsidRDefault="00D92A54" w:rsidP="005359FD">
      <w:pPr>
        <w:jc w:val="center"/>
        <w:rPr>
          <w:rFonts w:ascii="Times New Roman" w:hAnsi="Times New Roman" w:cs="Times New Roman"/>
          <w:sz w:val="28"/>
          <w:szCs w:val="24"/>
        </w:rPr>
      </w:pPr>
      <w:r w:rsidRPr="005359FD">
        <w:rPr>
          <w:rFonts w:ascii="Times New Roman" w:hAnsi="Times New Roman" w:cs="Times New Roman"/>
          <w:sz w:val="28"/>
          <w:szCs w:val="24"/>
        </w:rPr>
        <w:t>Рис</w:t>
      </w:r>
      <w:r w:rsidR="00174536">
        <w:rPr>
          <w:rFonts w:ascii="Times New Roman" w:hAnsi="Times New Roman" w:cs="Times New Roman"/>
          <w:sz w:val="28"/>
          <w:szCs w:val="24"/>
        </w:rPr>
        <w:t>.</w:t>
      </w:r>
      <w:r w:rsidRPr="005359FD">
        <w:rPr>
          <w:rFonts w:ascii="Times New Roman" w:hAnsi="Times New Roman" w:cs="Times New Roman"/>
          <w:sz w:val="28"/>
          <w:szCs w:val="24"/>
        </w:rPr>
        <w:t xml:space="preserve"> </w:t>
      </w:r>
      <w:r w:rsidR="00607C34">
        <w:rPr>
          <w:rFonts w:ascii="Times New Roman" w:hAnsi="Times New Roman" w:cs="Times New Roman"/>
          <w:sz w:val="28"/>
          <w:szCs w:val="24"/>
        </w:rPr>
        <w:t>7</w:t>
      </w:r>
      <w:r w:rsidR="005359FD" w:rsidRPr="005359FD">
        <w:rPr>
          <w:rFonts w:ascii="Times New Roman" w:hAnsi="Times New Roman" w:cs="Times New Roman"/>
          <w:sz w:val="28"/>
          <w:szCs w:val="24"/>
        </w:rPr>
        <w:t>.</w:t>
      </w:r>
      <w:r w:rsidRPr="005359FD">
        <w:rPr>
          <w:rFonts w:ascii="Times New Roman" w:hAnsi="Times New Roman" w:cs="Times New Roman"/>
          <w:sz w:val="28"/>
          <w:szCs w:val="24"/>
        </w:rPr>
        <w:t xml:space="preserve"> Датчик момента </w:t>
      </w:r>
      <w:proofErr w:type="spellStart"/>
      <w:r w:rsidRPr="005359FD">
        <w:rPr>
          <w:rFonts w:ascii="Times New Roman" w:hAnsi="Times New Roman" w:cs="Times New Roman"/>
          <w:sz w:val="28"/>
          <w:szCs w:val="24"/>
        </w:rPr>
        <w:t>трогания</w:t>
      </w:r>
      <w:proofErr w:type="spellEnd"/>
      <w:r w:rsidRPr="005359FD">
        <w:rPr>
          <w:rFonts w:ascii="Times New Roman" w:hAnsi="Times New Roman" w:cs="Times New Roman"/>
          <w:sz w:val="28"/>
          <w:szCs w:val="24"/>
        </w:rPr>
        <w:t xml:space="preserve"> (ДМТ) управляемого колеса: 1,2 - упоры; 3 - фиксирующий флажок; 4 - опорная планка; 5 - гнездо для подключения зарядного устройства.</w:t>
      </w:r>
    </w:p>
    <w:p w:rsidR="000E7CF2" w:rsidRDefault="000E7CF2" w:rsidP="000E7CF2">
      <w:pPr>
        <w:rPr>
          <w:rFonts w:ascii="Times New Roman" w:hAnsi="Times New Roman" w:cs="Times New Roman"/>
          <w:b/>
          <w:sz w:val="32"/>
          <w:szCs w:val="32"/>
        </w:rPr>
      </w:pPr>
    </w:p>
    <w:p w:rsidR="00B372A6" w:rsidRPr="000E7CF2" w:rsidRDefault="000E7CF2" w:rsidP="000E7CF2">
      <w:pPr>
        <w:ind w:left="709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B372A6" w:rsidRPr="000E7CF2">
        <w:rPr>
          <w:rFonts w:ascii="Times New Roman" w:hAnsi="Times New Roman" w:cs="Times New Roman"/>
          <w:b/>
          <w:sz w:val="32"/>
          <w:szCs w:val="32"/>
        </w:rPr>
        <w:t>Порядок выполнения работы</w:t>
      </w:r>
    </w:p>
    <w:p w:rsidR="000E7CF2" w:rsidRPr="0099538B" w:rsidRDefault="000E7CF2" w:rsidP="000E7CF2">
      <w:pPr>
        <w:tabs>
          <w:tab w:val="left" w:pos="1134"/>
        </w:tabs>
        <w:spacing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99538B">
        <w:rPr>
          <w:rStyle w:val="2"/>
          <w:rFonts w:ascii="Times New Roman" w:hAnsi="Times New Roman" w:cs="Times New Roman"/>
          <w:sz w:val="28"/>
          <w:szCs w:val="28"/>
        </w:rPr>
        <w:t>4</w:t>
      </w:r>
      <w:r>
        <w:rPr>
          <w:rStyle w:val="2"/>
          <w:rFonts w:ascii="Times New Roman" w:hAnsi="Times New Roman" w:cs="Times New Roman"/>
          <w:sz w:val="28"/>
          <w:szCs w:val="28"/>
        </w:rPr>
        <w:t>.</w:t>
      </w:r>
      <w:r>
        <w:rPr>
          <w:rStyle w:val="2"/>
          <w:rFonts w:ascii="Times New Roman" w:hAnsi="Times New Roman" w:cs="Times New Roman"/>
          <w:sz w:val="28"/>
          <w:szCs w:val="28"/>
        </w:rPr>
        <w:t>1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>З</w:t>
      </w:r>
      <w:r w:rsidRPr="0099538B">
        <w:rPr>
          <w:rFonts w:ascii="Times New Roman" w:eastAsia="Calibri" w:hAnsi="Times New Roman" w:cs="Times New Roman"/>
          <w:sz w:val="28"/>
        </w:rPr>
        <w:t>апустите файл «Виртуальная лаборатория» из п.1.5.</w:t>
      </w:r>
    </w:p>
    <w:p w:rsidR="00B372A6" w:rsidRDefault="000E7CF2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B372A6" w:rsidRPr="00B372A6">
        <w:rPr>
          <w:rFonts w:ascii="Times New Roman" w:hAnsi="Times New Roman" w:cs="Times New Roman"/>
          <w:sz w:val="28"/>
          <w:szCs w:val="28"/>
        </w:rPr>
        <w:t xml:space="preserve">Проверка технического состояния рулевого управления прибором ИСЛ-401 по суммарному </w:t>
      </w:r>
      <w:r w:rsidR="00B372A6">
        <w:rPr>
          <w:rFonts w:ascii="Times New Roman" w:hAnsi="Times New Roman" w:cs="Times New Roman"/>
          <w:sz w:val="28"/>
          <w:szCs w:val="28"/>
        </w:rPr>
        <w:t>лю</w:t>
      </w:r>
      <w:r w:rsidR="00B372A6" w:rsidRPr="00B372A6">
        <w:rPr>
          <w:rFonts w:ascii="Times New Roman" w:hAnsi="Times New Roman" w:cs="Times New Roman"/>
          <w:sz w:val="28"/>
          <w:szCs w:val="28"/>
        </w:rPr>
        <w:t>фту производится в следующей последов</w:t>
      </w:r>
      <w:r w:rsidR="00B372A6">
        <w:rPr>
          <w:rFonts w:ascii="Times New Roman" w:hAnsi="Times New Roman" w:cs="Times New Roman"/>
          <w:sz w:val="28"/>
          <w:szCs w:val="28"/>
        </w:rPr>
        <w:t>ательности выполнения операций:</w:t>
      </w:r>
    </w:p>
    <w:p w:rsidR="0079655D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79655D" w:rsidRPr="00784ABC">
        <w:rPr>
          <w:rFonts w:ascii="Times New Roman" w:hAnsi="Times New Roman" w:cs="Times New Roman"/>
          <w:sz w:val="28"/>
          <w:szCs w:val="28"/>
        </w:rPr>
        <w:t>В</w:t>
      </w:r>
      <w:r w:rsidR="00B372A6" w:rsidRPr="00784ABC">
        <w:rPr>
          <w:rFonts w:ascii="Times New Roman" w:hAnsi="Times New Roman" w:cs="Times New Roman"/>
          <w:sz w:val="28"/>
          <w:szCs w:val="28"/>
        </w:rPr>
        <w:t>озьмите прибор со стеллажа и примените его к колесу автомобиля. Панель прибора так же остается на самом приборе;</w:t>
      </w:r>
    </w:p>
    <w:p w:rsidR="00B372A6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79655D" w:rsidRPr="00784ABC">
        <w:rPr>
          <w:rFonts w:ascii="Times New Roman" w:hAnsi="Times New Roman" w:cs="Times New Roman"/>
          <w:sz w:val="28"/>
          <w:szCs w:val="28"/>
        </w:rPr>
        <w:t>О</w:t>
      </w:r>
      <w:r w:rsidR="00B372A6" w:rsidRPr="00784ABC">
        <w:rPr>
          <w:rFonts w:ascii="Times New Roman" w:hAnsi="Times New Roman" w:cs="Times New Roman"/>
          <w:sz w:val="28"/>
          <w:szCs w:val="28"/>
        </w:rPr>
        <w:t>ткройте дверь автомобиля;</w:t>
      </w:r>
    </w:p>
    <w:p w:rsid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79655D" w:rsidRPr="00784ABC">
        <w:rPr>
          <w:rFonts w:ascii="Times New Roman" w:hAnsi="Times New Roman" w:cs="Times New Roman"/>
          <w:sz w:val="28"/>
          <w:szCs w:val="28"/>
        </w:rPr>
        <w:t>В</w:t>
      </w:r>
      <w:r w:rsidR="00B372A6" w:rsidRPr="00784ABC">
        <w:rPr>
          <w:rFonts w:ascii="Times New Roman" w:hAnsi="Times New Roman" w:cs="Times New Roman"/>
          <w:sz w:val="28"/>
          <w:szCs w:val="28"/>
        </w:rPr>
        <w:t>озьмите панель прибора и установите ее на рулевое колесо. Сведите ручки захвата рулевого колеса друг к другу, чем зафиксируете панель на рулевом колесе</w:t>
      </w:r>
      <w:r w:rsidR="00C61764" w:rsidRPr="00784A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C61764" w:rsidRPr="00784ABC">
        <w:rPr>
          <w:rFonts w:ascii="Times New Roman" w:hAnsi="Times New Roman" w:cs="Times New Roman"/>
          <w:sz w:val="28"/>
          <w:szCs w:val="28"/>
        </w:rPr>
        <w:t>Н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а самом датчике момента </w:t>
      </w:r>
      <w:proofErr w:type="spellStart"/>
      <w:r w:rsidR="00B372A6" w:rsidRPr="00784ABC">
        <w:rPr>
          <w:rFonts w:ascii="Times New Roman" w:hAnsi="Times New Roman" w:cs="Times New Roman"/>
          <w:sz w:val="28"/>
          <w:szCs w:val="28"/>
        </w:rPr>
        <w:t>трогания</w:t>
      </w:r>
      <w:proofErr w:type="spellEnd"/>
      <w:r w:rsidR="00B372A6" w:rsidRPr="00784ABC">
        <w:rPr>
          <w:rFonts w:ascii="Times New Roman" w:hAnsi="Times New Roman" w:cs="Times New Roman"/>
          <w:sz w:val="28"/>
          <w:szCs w:val="28"/>
        </w:rPr>
        <w:t xml:space="preserve"> (рис. </w:t>
      </w:r>
      <w:r w:rsidR="000E7CF2" w:rsidRPr="00784ABC">
        <w:rPr>
          <w:rFonts w:ascii="Times New Roman" w:hAnsi="Times New Roman" w:cs="Times New Roman"/>
          <w:sz w:val="28"/>
          <w:szCs w:val="28"/>
        </w:rPr>
        <w:t>7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) флажок (3) должен находиться в положении «закрыто». Переместите упор (2) на такое ж е место, </w:t>
      </w:r>
      <w:r w:rsidR="00B372A6" w:rsidRPr="00784ABC">
        <w:rPr>
          <w:rFonts w:ascii="Times New Roman" w:hAnsi="Times New Roman" w:cs="Times New Roman"/>
          <w:sz w:val="28"/>
          <w:szCs w:val="28"/>
        </w:rPr>
        <w:lastRenderedPageBreak/>
        <w:t xml:space="preserve">что и первый упор (только на противоположную сторону колесного диска). </w:t>
      </w:r>
      <w:proofErr w:type="spellStart"/>
      <w:r w:rsidR="00B372A6" w:rsidRPr="00784ABC">
        <w:rPr>
          <w:rFonts w:ascii="Times New Roman" w:hAnsi="Times New Roman" w:cs="Times New Roman"/>
          <w:sz w:val="28"/>
          <w:szCs w:val="28"/>
        </w:rPr>
        <w:t>Расфиксируйте</w:t>
      </w:r>
      <w:proofErr w:type="spellEnd"/>
      <w:r w:rsidR="00B372A6" w:rsidRPr="00784ABC">
        <w:rPr>
          <w:rFonts w:ascii="Times New Roman" w:hAnsi="Times New Roman" w:cs="Times New Roman"/>
          <w:sz w:val="28"/>
          <w:szCs w:val="28"/>
        </w:rPr>
        <w:t xml:space="preserve"> опору (2) поворотом флажка (3) в положение «открыто»</w:t>
      </w:r>
      <w:r w:rsidR="00C61764" w:rsidRPr="00784ABC">
        <w:rPr>
          <w:rFonts w:ascii="Times New Roman" w:hAnsi="Times New Roman" w:cs="Times New Roman"/>
          <w:sz w:val="28"/>
          <w:szCs w:val="28"/>
        </w:rPr>
        <w:t>;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784ABC">
        <w:rPr>
          <w:rFonts w:ascii="Times New Roman" w:hAnsi="Times New Roman" w:cs="Times New Roman"/>
          <w:sz w:val="28"/>
          <w:szCs w:val="28"/>
        </w:rPr>
        <w:t>В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ключите прибор (рис. </w:t>
      </w:r>
      <w:r w:rsidRPr="00784ABC">
        <w:rPr>
          <w:rFonts w:ascii="Times New Roman" w:hAnsi="Times New Roman" w:cs="Times New Roman"/>
          <w:sz w:val="28"/>
          <w:szCs w:val="28"/>
        </w:rPr>
        <w:t>6</w:t>
      </w:r>
      <w:r w:rsidR="00B372A6" w:rsidRPr="00784ABC">
        <w:rPr>
          <w:rFonts w:ascii="Times New Roman" w:hAnsi="Times New Roman" w:cs="Times New Roman"/>
          <w:sz w:val="28"/>
          <w:szCs w:val="28"/>
        </w:rPr>
        <w:t>) нажатием и удерживанием кнопки (1). Через 2 секунды зазвучит сигнал о включении и на панели прибора появится надпись «ИСЛ-401</w:t>
      </w:r>
      <w:r w:rsidR="00C61764" w:rsidRPr="00784ABC">
        <w:rPr>
          <w:rFonts w:ascii="Times New Roman" w:hAnsi="Times New Roman" w:cs="Times New Roman"/>
          <w:sz w:val="28"/>
          <w:szCs w:val="28"/>
        </w:rPr>
        <w:t>»;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B7568D" w:rsidRPr="00784ABC">
        <w:rPr>
          <w:rFonts w:ascii="Times New Roman" w:hAnsi="Times New Roman" w:cs="Times New Roman"/>
          <w:sz w:val="28"/>
          <w:szCs w:val="28"/>
        </w:rPr>
        <w:t>Ч</w:t>
      </w:r>
      <w:r w:rsidR="00B372A6" w:rsidRPr="00784ABC">
        <w:rPr>
          <w:rFonts w:ascii="Times New Roman" w:hAnsi="Times New Roman" w:cs="Times New Roman"/>
          <w:sz w:val="28"/>
          <w:szCs w:val="28"/>
        </w:rPr>
        <w:t>ерез 3 секунды прибор контролирует правильность исходного положения и, если требования удовлетворены, на дисплее (в правом верхнем углу экрана) показывается сообщение "ВРАЩАЕМ РУЛЬ". То есть, если колеса стоят прямолинейно, то условие выполнено</w:t>
      </w:r>
      <w:r w:rsidR="00C61764" w:rsidRPr="00784ABC">
        <w:rPr>
          <w:rFonts w:ascii="Times New Roman" w:hAnsi="Times New Roman" w:cs="Times New Roman"/>
          <w:sz w:val="28"/>
          <w:szCs w:val="28"/>
        </w:rPr>
        <w:t>;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="00B7568D" w:rsidRPr="00784ABC">
        <w:rPr>
          <w:rFonts w:ascii="Times New Roman" w:hAnsi="Times New Roman" w:cs="Times New Roman"/>
          <w:sz w:val="28"/>
          <w:szCs w:val="28"/>
        </w:rPr>
        <w:t>П</w:t>
      </w:r>
      <w:r w:rsidR="00B372A6" w:rsidRPr="00784ABC">
        <w:rPr>
          <w:rFonts w:ascii="Times New Roman" w:hAnsi="Times New Roman" w:cs="Times New Roman"/>
          <w:sz w:val="28"/>
          <w:szCs w:val="28"/>
        </w:rPr>
        <w:t>ервая надпись «Вращаем руль влево». Вращаете руль против часовой стрелки примерно на 20-30 градусов. После этого звучит сигнал и появляется надпись «Люф т замерен: 2 °». Предельные значения люфта 0 - 5</w:t>
      </w:r>
      <w:r w:rsidR="00C61764" w:rsidRPr="00784ABC">
        <w:rPr>
          <w:rFonts w:ascii="Times New Roman" w:hAnsi="Times New Roman" w:cs="Times New Roman"/>
          <w:sz w:val="28"/>
          <w:szCs w:val="28"/>
        </w:rPr>
        <w:t>°;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B7568D" w:rsidRPr="00784ABC">
        <w:rPr>
          <w:rFonts w:ascii="Times New Roman" w:hAnsi="Times New Roman" w:cs="Times New Roman"/>
          <w:sz w:val="28"/>
          <w:szCs w:val="28"/>
        </w:rPr>
        <w:t>В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торая надпись «Вращаем руль направо». Возвращаете руль в исходное положение, после чего </w:t>
      </w:r>
      <w:proofErr w:type="gramStart"/>
      <w:r w:rsidR="00B372A6" w:rsidRPr="00784ABC">
        <w:rPr>
          <w:rFonts w:ascii="Times New Roman" w:hAnsi="Times New Roman" w:cs="Times New Roman"/>
          <w:sz w:val="28"/>
          <w:szCs w:val="28"/>
        </w:rPr>
        <w:t>вращаете</w:t>
      </w:r>
      <w:proofErr w:type="gramEnd"/>
      <w:r w:rsidR="00B372A6" w:rsidRPr="00784ABC">
        <w:rPr>
          <w:rFonts w:ascii="Times New Roman" w:hAnsi="Times New Roman" w:cs="Times New Roman"/>
          <w:sz w:val="28"/>
          <w:szCs w:val="28"/>
        </w:rPr>
        <w:t xml:space="preserve"> руль по часовой стрелк</w:t>
      </w:r>
      <w:r w:rsidR="008C2B23" w:rsidRPr="00784ABC">
        <w:rPr>
          <w:rFonts w:ascii="Times New Roman" w:hAnsi="Times New Roman" w:cs="Times New Roman"/>
          <w:sz w:val="28"/>
          <w:szCs w:val="28"/>
        </w:rPr>
        <w:t>е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 примерно на 20-30°. После этого звучит сигнал и появляется надпись «Люфт замерен: *° ». Предельные значения люфта 0 - 5°</w:t>
      </w:r>
      <w:r w:rsidR="00C61764" w:rsidRPr="00784ABC">
        <w:rPr>
          <w:rFonts w:ascii="Times New Roman" w:hAnsi="Times New Roman" w:cs="Times New Roman"/>
          <w:sz w:val="28"/>
          <w:szCs w:val="28"/>
        </w:rPr>
        <w:t>;</w:t>
      </w:r>
    </w:p>
    <w:p w:rsidR="00C61764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="00B7568D" w:rsidRPr="00784ABC">
        <w:rPr>
          <w:rFonts w:ascii="Times New Roman" w:hAnsi="Times New Roman" w:cs="Times New Roman"/>
          <w:sz w:val="28"/>
          <w:szCs w:val="28"/>
        </w:rPr>
        <w:t>Д</w:t>
      </w:r>
      <w:r w:rsidR="00B372A6" w:rsidRPr="00784ABC">
        <w:rPr>
          <w:rFonts w:ascii="Times New Roman" w:hAnsi="Times New Roman" w:cs="Times New Roman"/>
          <w:sz w:val="28"/>
          <w:szCs w:val="28"/>
        </w:rPr>
        <w:t>алее появляется надпись «Суммарный люфт 3°». Суммарный люфт сч</w:t>
      </w:r>
      <w:r w:rsidR="00C61764" w:rsidRPr="00784ABC">
        <w:rPr>
          <w:rFonts w:ascii="Times New Roman" w:hAnsi="Times New Roman" w:cs="Times New Roman"/>
          <w:sz w:val="28"/>
          <w:szCs w:val="28"/>
        </w:rPr>
        <w:t>итается сложением обоих люфтов;</w:t>
      </w:r>
    </w:p>
    <w:p w:rsidR="00B372A6" w:rsidRPr="00784ABC" w:rsidRDefault="00784ABC" w:rsidP="00784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="00B7568D" w:rsidRPr="00784ABC">
        <w:rPr>
          <w:rFonts w:ascii="Times New Roman" w:hAnsi="Times New Roman" w:cs="Times New Roman"/>
          <w:sz w:val="28"/>
          <w:szCs w:val="28"/>
        </w:rPr>
        <w:t>Д</w:t>
      </w:r>
      <w:r w:rsidR="00B372A6" w:rsidRPr="00784ABC">
        <w:rPr>
          <w:rFonts w:ascii="Times New Roman" w:hAnsi="Times New Roman" w:cs="Times New Roman"/>
          <w:sz w:val="28"/>
          <w:szCs w:val="28"/>
        </w:rPr>
        <w:t xml:space="preserve">алее снимаете прибор в обратной последовательности пунктам </w:t>
      </w:r>
      <w:r>
        <w:rPr>
          <w:rFonts w:ascii="Times New Roman" w:hAnsi="Times New Roman" w:cs="Times New Roman"/>
          <w:sz w:val="28"/>
          <w:szCs w:val="28"/>
        </w:rPr>
        <w:t>4.3. – 4.8.</w:t>
      </w:r>
    </w:p>
    <w:p w:rsidR="00C61764" w:rsidRPr="008C7F63" w:rsidRDefault="00B372A6" w:rsidP="00535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2A6">
        <w:rPr>
          <w:rFonts w:ascii="Times New Roman" w:hAnsi="Times New Roman" w:cs="Times New Roman"/>
          <w:sz w:val="28"/>
          <w:szCs w:val="28"/>
        </w:rPr>
        <w:t>Если вращать руль слишком быстро, то прибор издает сигнал и выводит надпись «Вращай медленнее» а затем «Измеряем снова». Чтобы продолжить измерения заново, необходимо нажать на кнопку сброса и продолжить работу. Аналогичные действия при неправильном направлении вращения колеса: появится надпись «Ошибка вращения», а после «Измеряем снова».</w:t>
      </w:r>
    </w:p>
    <w:p w:rsidR="00845C4C" w:rsidRPr="00845C4C" w:rsidRDefault="00784ABC" w:rsidP="00845C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4.13.</w:t>
      </w:r>
      <w:r w:rsidR="00845C4C" w:rsidRPr="00845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Ответьте на контрольные вопросы. </w:t>
      </w:r>
    </w:p>
    <w:p w:rsidR="00845C4C" w:rsidRPr="00845C4C" w:rsidRDefault="00784ABC" w:rsidP="00845C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>4.14</w:t>
      </w:r>
      <w:r w:rsidR="00845C4C" w:rsidRPr="00845C4C">
        <w:rPr>
          <w:rFonts w:ascii="Times New Roman" w:eastAsia="Calibri" w:hAnsi="Times New Roman" w:cs="Times New Roman"/>
          <w:color w:val="000000" w:themeColor="text1"/>
          <w:sz w:val="28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Скачайте бланк, с</w:t>
      </w:r>
      <w:r w:rsidR="00845C4C" w:rsidRPr="00845C4C">
        <w:rPr>
          <w:rFonts w:ascii="Times New Roman" w:eastAsia="Calibri" w:hAnsi="Times New Roman" w:cs="Times New Roman"/>
          <w:color w:val="000000" w:themeColor="text1"/>
          <w:sz w:val="28"/>
        </w:rPr>
        <w:t>оставьте отчет о лабораторной работе согласно структуре, приведенной ниже, и прикрепите его в курс для проверки.</w:t>
      </w:r>
    </w:p>
    <w:p w:rsidR="00845C4C" w:rsidRPr="00845C4C" w:rsidRDefault="00845C4C" w:rsidP="00535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764" w:rsidRPr="00784ABC" w:rsidRDefault="00784ABC" w:rsidP="00784ABC">
      <w:pPr>
        <w:spacing w:before="240" w:after="0" w:line="360" w:lineRule="auto"/>
        <w:ind w:left="709"/>
        <w:jc w:val="both"/>
        <w:outlineLvl w:val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5. </w:t>
      </w:r>
      <w:r w:rsidR="00C61764" w:rsidRPr="00784ABC">
        <w:rPr>
          <w:rFonts w:ascii="Times New Roman" w:hAnsi="Times New Roman" w:cs="Times New Roman"/>
          <w:b/>
          <w:sz w:val="32"/>
          <w:szCs w:val="28"/>
        </w:rPr>
        <w:t>Контрольные вопросы</w:t>
      </w:r>
      <w:r w:rsidR="005E1A64" w:rsidRPr="00784ABC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2C4A98" w:rsidRPr="001B7C35" w:rsidRDefault="002C4A98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Назначение прибора ИСЛ-401.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Обла</w:t>
      </w:r>
      <w:r w:rsidR="002C4A98" w:rsidRPr="001B7C35">
        <w:rPr>
          <w:rFonts w:ascii="Times New Roman" w:hAnsi="Times New Roman" w:cs="Times New Roman"/>
          <w:sz w:val="28"/>
          <w:szCs w:val="28"/>
        </w:rPr>
        <w:t>сть применения прибора ИСЛ-40.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Устройство прибора ИСЛ-401 для п</w:t>
      </w:r>
      <w:r w:rsidR="002C4A98" w:rsidRPr="001B7C35">
        <w:rPr>
          <w:rFonts w:ascii="Times New Roman" w:hAnsi="Times New Roman" w:cs="Times New Roman"/>
          <w:sz w:val="28"/>
          <w:szCs w:val="28"/>
        </w:rPr>
        <w:t>роверки рулевого управления.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Последовательность операций по проверке суммарн</w:t>
      </w:r>
      <w:r w:rsidR="002C4A98" w:rsidRPr="001B7C35">
        <w:rPr>
          <w:rFonts w:ascii="Times New Roman" w:hAnsi="Times New Roman" w:cs="Times New Roman"/>
          <w:sz w:val="28"/>
          <w:szCs w:val="28"/>
        </w:rPr>
        <w:t>ого люфта в рулевом управлении.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Установка основн</w:t>
      </w:r>
      <w:r w:rsidR="002C4A98" w:rsidRPr="001B7C35">
        <w:rPr>
          <w:rFonts w:ascii="Times New Roman" w:hAnsi="Times New Roman" w:cs="Times New Roman"/>
          <w:sz w:val="28"/>
          <w:szCs w:val="28"/>
        </w:rPr>
        <w:t>ого блока (</w:t>
      </w:r>
      <w:proofErr w:type="gramStart"/>
      <w:r w:rsidR="002C4A98" w:rsidRPr="001B7C3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2C4A98" w:rsidRPr="001B7C35">
        <w:rPr>
          <w:rFonts w:ascii="Times New Roman" w:hAnsi="Times New Roman" w:cs="Times New Roman"/>
          <w:sz w:val="28"/>
          <w:szCs w:val="28"/>
        </w:rPr>
        <w:t>) прибора ИСЛ-401.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Установка датчика момент</w:t>
      </w:r>
      <w:r w:rsidR="002C4A98" w:rsidRPr="001B7C3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C4A98" w:rsidRPr="001B7C35">
        <w:rPr>
          <w:rFonts w:ascii="Times New Roman" w:hAnsi="Times New Roman" w:cs="Times New Roman"/>
          <w:sz w:val="28"/>
          <w:szCs w:val="28"/>
        </w:rPr>
        <w:t>трогания</w:t>
      </w:r>
      <w:proofErr w:type="spellEnd"/>
      <w:r w:rsidR="002C4A98" w:rsidRPr="001B7C35">
        <w:rPr>
          <w:rFonts w:ascii="Times New Roman" w:hAnsi="Times New Roman" w:cs="Times New Roman"/>
          <w:sz w:val="28"/>
          <w:szCs w:val="28"/>
        </w:rPr>
        <w:t xml:space="preserve"> ДМТ прибора ИСП-401.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Измерение сум</w:t>
      </w:r>
      <w:r w:rsidR="002C4A98" w:rsidRPr="001B7C35">
        <w:rPr>
          <w:rFonts w:ascii="Times New Roman" w:hAnsi="Times New Roman" w:cs="Times New Roman"/>
          <w:sz w:val="28"/>
          <w:szCs w:val="28"/>
        </w:rPr>
        <w:t>марного люфта прибором ИСП-401.</w:t>
      </w:r>
    </w:p>
    <w:p w:rsidR="002C4A98" w:rsidRPr="001B7C35" w:rsidRDefault="00C61764" w:rsidP="001B7C35">
      <w:pPr>
        <w:pStyle w:val="a3"/>
        <w:numPr>
          <w:ilvl w:val="0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На</w:t>
      </w:r>
      <w:r w:rsidR="002C4A98" w:rsidRPr="001B7C35">
        <w:rPr>
          <w:rFonts w:ascii="Times New Roman" w:hAnsi="Times New Roman" w:cs="Times New Roman"/>
          <w:sz w:val="28"/>
          <w:szCs w:val="28"/>
        </w:rPr>
        <w:t>иболее вероятные неисправности: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р</w:t>
      </w:r>
      <w:r w:rsidR="00C61764" w:rsidRPr="001B7C35">
        <w:rPr>
          <w:rFonts w:ascii="Times New Roman" w:hAnsi="Times New Roman" w:cs="Times New Roman"/>
          <w:sz w:val="28"/>
          <w:szCs w:val="28"/>
        </w:rPr>
        <w:t>улевого колеса</w:t>
      </w:r>
      <w:r w:rsidRPr="001B7C35">
        <w:rPr>
          <w:rFonts w:ascii="Times New Roman" w:hAnsi="Times New Roman" w:cs="Times New Roman"/>
          <w:sz w:val="28"/>
          <w:szCs w:val="28"/>
        </w:rPr>
        <w:t>;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рулевой колонки;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р</w:t>
      </w:r>
      <w:r w:rsidR="00C61764" w:rsidRPr="001B7C35">
        <w:rPr>
          <w:rFonts w:ascii="Times New Roman" w:hAnsi="Times New Roman" w:cs="Times New Roman"/>
          <w:sz w:val="28"/>
          <w:szCs w:val="28"/>
        </w:rPr>
        <w:t xml:space="preserve">улевого </w:t>
      </w:r>
      <w:r w:rsidRPr="001B7C35">
        <w:rPr>
          <w:rFonts w:ascii="Times New Roman" w:hAnsi="Times New Roman" w:cs="Times New Roman"/>
          <w:sz w:val="28"/>
          <w:szCs w:val="28"/>
        </w:rPr>
        <w:t>механизма;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р</w:t>
      </w:r>
      <w:r w:rsidR="00C61764" w:rsidRPr="001B7C35">
        <w:rPr>
          <w:rFonts w:ascii="Times New Roman" w:hAnsi="Times New Roman" w:cs="Times New Roman"/>
          <w:sz w:val="28"/>
          <w:szCs w:val="28"/>
        </w:rPr>
        <w:t xml:space="preserve">улевых тяг и </w:t>
      </w:r>
      <w:r w:rsidRPr="001B7C35">
        <w:rPr>
          <w:rFonts w:ascii="Times New Roman" w:hAnsi="Times New Roman" w:cs="Times New Roman"/>
          <w:sz w:val="28"/>
          <w:szCs w:val="28"/>
        </w:rPr>
        <w:t>рычагов;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р</w:t>
      </w:r>
      <w:r w:rsidR="00C61764" w:rsidRPr="001B7C35">
        <w:rPr>
          <w:rFonts w:ascii="Times New Roman" w:hAnsi="Times New Roman" w:cs="Times New Roman"/>
          <w:sz w:val="28"/>
          <w:szCs w:val="28"/>
        </w:rPr>
        <w:t>улевых шарниров</w:t>
      </w:r>
      <w:r w:rsidRPr="001B7C35">
        <w:rPr>
          <w:rFonts w:ascii="Times New Roman" w:hAnsi="Times New Roman" w:cs="Times New Roman"/>
          <w:sz w:val="28"/>
          <w:szCs w:val="28"/>
        </w:rPr>
        <w:t>;</w:t>
      </w:r>
    </w:p>
    <w:p w:rsidR="002C4A98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у</w:t>
      </w:r>
      <w:r w:rsidR="00C61764" w:rsidRPr="001B7C35">
        <w:rPr>
          <w:rFonts w:ascii="Times New Roman" w:hAnsi="Times New Roman" w:cs="Times New Roman"/>
          <w:sz w:val="28"/>
          <w:szCs w:val="28"/>
        </w:rPr>
        <w:t>силителя рулевого управления</w:t>
      </w:r>
      <w:r w:rsidRPr="001B7C35">
        <w:rPr>
          <w:rFonts w:ascii="Times New Roman" w:hAnsi="Times New Roman" w:cs="Times New Roman"/>
          <w:sz w:val="28"/>
          <w:szCs w:val="28"/>
        </w:rPr>
        <w:t>;</w:t>
      </w:r>
    </w:p>
    <w:p w:rsidR="00765270" w:rsidRPr="001B7C35" w:rsidRDefault="002C4A98" w:rsidP="00784ABC">
      <w:pPr>
        <w:pStyle w:val="a3"/>
        <w:numPr>
          <w:ilvl w:val="1"/>
          <w:numId w:val="19"/>
        </w:numPr>
        <w:spacing w:after="0" w:line="360" w:lineRule="auto"/>
        <w:ind w:left="1134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о</w:t>
      </w:r>
      <w:r w:rsidR="00C61764" w:rsidRPr="001B7C35">
        <w:rPr>
          <w:rFonts w:ascii="Times New Roman" w:hAnsi="Times New Roman" w:cs="Times New Roman"/>
          <w:sz w:val="28"/>
          <w:szCs w:val="28"/>
        </w:rPr>
        <w:t>тдельных элементов рулевого управления.</w:t>
      </w:r>
    </w:p>
    <w:p w:rsidR="00765270" w:rsidRPr="001B7C35" w:rsidRDefault="00765270" w:rsidP="00784ABC">
      <w:pPr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C35" w:rsidRPr="001B7C35" w:rsidRDefault="00784ABC" w:rsidP="00C45CD5">
      <w:pPr>
        <w:pStyle w:val="1"/>
        <w:spacing w:line="360" w:lineRule="auto"/>
        <w:ind w:left="0" w:firstLine="709"/>
        <w:jc w:val="left"/>
        <w:rPr>
          <w:b w:val="0"/>
          <w:sz w:val="28"/>
          <w:szCs w:val="28"/>
        </w:rPr>
      </w:pPr>
      <w:r w:rsidRPr="00784ABC">
        <w:rPr>
          <w:sz w:val="28"/>
          <w:szCs w:val="28"/>
        </w:rPr>
        <w:t>6</w:t>
      </w:r>
      <w:r w:rsidR="00C45CD5" w:rsidRPr="00784ABC">
        <w:rPr>
          <w:sz w:val="28"/>
          <w:szCs w:val="28"/>
        </w:rPr>
        <w:t>.</w:t>
      </w:r>
      <w:r w:rsidR="00C45CD5">
        <w:rPr>
          <w:b w:val="0"/>
          <w:sz w:val="28"/>
          <w:szCs w:val="28"/>
        </w:rPr>
        <w:t xml:space="preserve"> </w:t>
      </w:r>
      <w:r w:rsidR="001B7C35" w:rsidRPr="001B7C35">
        <w:rPr>
          <w:sz w:val="28"/>
          <w:szCs w:val="28"/>
        </w:rPr>
        <w:t>Структура отчета</w:t>
      </w:r>
      <w:r>
        <w:rPr>
          <w:sz w:val="28"/>
          <w:szCs w:val="28"/>
        </w:rPr>
        <w:t xml:space="preserve"> (на бланке)</w:t>
      </w:r>
      <w:r w:rsidR="001B7C35" w:rsidRPr="001B7C35">
        <w:rPr>
          <w:sz w:val="28"/>
          <w:szCs w:val="28"/>
        </w:rPr>
        <w:t>:</w:t>
      </w:r>
    </w:p>
    <w:p w:rsidR="001B7C35" w:rsidRPr="001B7C35" w:rsidRDefault="001B7C35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1. Титульный лист (стандартный, есть в курсе)</w:t>
      </w:r>
    </w:p>
    <w:p w:rsidR="00834CBA" w:rsidRDefault="001B7C35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C35">
        <w:rPr>
          <w:rFonts w:ascii="Times New Roman" w:hAnsi="Times New Roman" w:cs="Times New Roman"/>
          <w:sz w:val="28"/>
          <w:szCs w:val="28"/>
        </w:rPr>
        <w:t>2. Цель и задачи лабораторной работы</w:t>
      </w:r>
      <w:r w:rsidR="00B74B54">
        <w:rPr>
          <w:rFonts w:ascii="Times New Roman" w:hAnsi="Times New Roman" w:cs="Times New Roman"/>
          <w:sz w:val="28"/>
          <w:szCs w:val="28"/>
        </w:rPr>
        <w:t xml:space="preserve"> (бланк)</w:t>
      </w:r>
      <w:r w:rsidRPr="001B7C35">
        <w:rPr>
          <w:rFonts w:ascii="Times New Roman" w:hAnsi="Times New Roman" w:cs="Times New Roman"/>
          <w:sz w:val="28"/>
          <w:szCs w:val="28"/>
        </w:rPr>
        <w:t>;</w:t>
      </w:r>
    </w:p>
    <w:p w:rsidR="00765270" w:rsidRPr="00834CBA" w:rsidRDefault="00834CBA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765270" w:rsidRPr="00834CBA">
        <w:rPr>
          <w:rFonts w:ascii="Times New Roman" w:hAnsi="Times New Roman" w:cs="Times New Roman"/>
          <w:sz w:val="28"/>
          <w:szCs w:val="28"/>
        </w:rPr>
        <w:t>азначение, область применения и устройство прибора ИСЛ-401 для проверки рулевого управления</w:t>
      </w:r>
      <w:r w:rsidR="00B74B54">
        <w:rPr>
          <w:rFonts w:ascii="Times New Roman" w:hAnsi="Times New Roman" w:cs="Times New Roman"/>
          <w:sz w:val="28"/>
          <w:szCs w:val="28"/>
        </w:rPr>
        <w:t xml:space="preserve"> </w:t>
      </w:r>
      <w:r w:rsidR="00B74B54">
        <w:rPr>
          <w:rFonts w:ascii="Times New Roman" w:hAnsi="Times New Roman" w:cs="Times New Roman"/>
          <w:sz w:val="28"/>
          <w:szCs w:val="28"/>
        </w:rPr>
        <w:t>(бланк)</w:t>
      </w:r>
      <w:r w:rsidR="00765270" w:rsidRPr="00834CBA">
        <w:rPr>
          <w:rFonts w:ascii="Times New Roman" w:hAnsi="Times New Roman" w:cs="Times New Roman"/>
          <w:sz w:val="28"/>
          <w:szCs w:val="28"/>
        </w:rPr>
        <w:t>;</w:t>
      </w:r>
    </w:p>
    <w:p w:rsidR="00765270" w:rsidRPr="00834CBA" w:rsidRDefault="00834CBA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765270" w:rsidRPr="00834CBA">
        <w:rPr>
          <w:rFonts w:ascii="Times New Roman" w:hAnsi="Times New Roman" w:cs="Times New Roman"/>
          <w:sz w:val="28"/>
          <w:szCs w:val="28"/>
        </w:rPr>
        <w:t>оследовательность выполнения операций по проверке технического состояния рулевого управления прибором ИСЛ-401 по суммарному люфту</w:t>
      </w:r>
      <w:r w:rsidR="00B74B54">
        <w:rPr>
          <w:rFonts w:ascii="Times New Roman" w:hAnsi="Times New Roman" w:cs="Times New Roman"/>
          <w:sz w:val="28"/>
          <w:szCs w:val="28"/>
        </w:rPr>
        <w:t xml:space="preserve"> </w:t>
      </w:r>
      <w:r w:rsidR="00B74B54">
        <w:rPr>
          <w:rFonts w:ascii="Times New Roman" w:hAnsi="Times New Roman" w:cs="Times New Roman"/>
          <w:sz w:val="28"/>
          <w:szCs w:val="28"/>
        </w:rPr>
        <w:t>(бланк)</w:t>
      </w:r>
      <w:r w:rsidR="00765270" w:rsidRPr="00834CBA">
        <w:rPr>
          <w:rFonts w:ascii="Times New Roman" w:hAnsi="Times New Roman" w:cs="Times New Roman"/>
          <w:sz w:val="28"/>
          <w:szCs w:val="28"/>
        </w:rPr>
        <w:t>;</w:t>
      </w:r>
    </w:p>
    <w:p w:rsidR="00765270" w:rsidRDefault="00834CBA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="00765270" w:rsidRPr="00834CBA">
        <w:rPr>
          <w:rFonts w:ascii="Times New Roman" w:hAnsi="Times New Roman" w:cs="Times New Roman"/>
          <w:sz w:val="28"/>
          <w:szCs w:val="28"/>
        </w:rPr>
        <w:t>озможные неисправности рулевого управления</w:t>
      </w:r>
      <w:r w:rsidR="00B74B54">
        <w:rPr>
          <w:rFonts w:ascii="Times New Roman" w:hAnsi="Times New Roman" w:cs="Times New Roman"/>
          <w:sz w:val="28"/>
          <w:szCs w:val="28"/>
        </w:rPr>
        <w:t xml:space="preserve"> </w:t>
      </w:r>
      <w:r w:rsidR="00B74B54">
        <w:rPr>
          <w:rFonts w:ascii="Times New Roman" w:hAnsi="Times New Roman" w:cs="Times New Roman"/>
          <w:sz w:val="28"/>
          <w:szCs w:val="28"/>
        </w:rPr>
        <w:t>(бланк)</w:t>
      </w:r>
      <w:r w:rsidR="00765270" w:rsidRPr="00834CBA">
        <w:rPr>
          <w:rFonts w:ascii="Times New Roman" w:hAnsi="Times New Roman" w:cs="Times New Roman"/>
          <w:sz w:val="28"/>
          <w:szCs w:val="28"/>
        </w:rPr>
        <w:t>;</w:t>
      </w:r>
    </w:p>
    <w:p w:rsidR="00DE14B5" w:rsidRPr="00834CBA" w:rsidRDefault="00720E35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94D25">
        <w:rPr>
          <w:rFonts w:ascii="Times New Roman" w:hAnsi="Times New Roman" w:cs="Times New Roman"/>
          <w:sz w:val="28"/>
          <w:szCs w:val="28"/>
        </w:rPr>
        <w:t>Ответы на к</w:t>
      </w:r>
      <w:r w:rsidR="00DE14B5">
        <w:rPr>
          <w:rFonts w:ascii="Times New Roman" w:hAnsi="Times New Roman" w:cs="Times New Roman"/>
          <w:sz w:val="28"/>
          <w:szCs w:val="28"/>
        </w:rPr>
        <w:t>онтрольные вопросы</w:t>
      </w:r>
      <w:r w:rsidR="00B74B54">
        <w:rPr>
          <w:rFonts w:ascii="Times New Roman" w:hAnsi="Times New Roman" w:cs="Times New Roman"/>
          <w:sz w:val="28"/>
          <w:szCs w:val="28"/>
        </w:rPr>
        <w:t xml:space="preserve"> </w:t>
      </w:r>
      <w:r w:rsidR="00B74B54">
        <w:rPr>
          <w:rFonts w:ascii="Times New Roman" w:hAnsi="Times New Roman" w:cs="Times New Roman"/>
          <w:sz w:val="28"/>
          <w:szCs w:val="28"/>
        </w:rPr>
        <w:t>(бланк)</w:t>
      </w:r>
      <w:r w:rsidR="00A94D25">
        <w:rPr>
          <w:rFonts w:ascii="Times New Roman" w:hAnsi="Times New Roman" w:cs="Times New Roman"/>
          <w:sz w:val="28"/>
          <w:szCs w:val="28"/>
        </w:rPr>
        <w:t>;</w:t>
      </w:r>
    </w:p>
    <w:p w:rsidR="00765270" w:rsidRDefault="00720E35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B7E">
        <w:rPr>
          <w:rFonts w:ascii="Times New Roman" w:hAnsi="Times New Roman" w:cs="Times New Roman"/>
          <w:sz w:val="28"/>
          <w:szCs w:val="28"/>
        </w:rPr>
        <w:t>7. Р</w:t>
      </w:r>
      <w:r w:rsidR="00765270" w:rsidRPr="001B2B7E">
        <w:rPr>
          <w:rFonts w:ascii="Times New Roman" w:hAnsi="Times New Roman" w:cs="Times New Roman"/>
          <w:sz w:val="28"/>
          <w:szCs w:val="28"/>
        </w:rPr>
        <w:t>езультаты измерения суммарного люфта, выводы</w:t>
      </w:r>
      <w:r w:rsidR="00B74B54">
        <w:rPr>
          <w:rFonts w:ascii="Times New Roman" w:hAnsi="Times New Roman" w:cs="Times New Roman"/>
          <w:sz w:val="28"/>
          <w:szCs w:val="28"/>
        </w:rPr>
        <w:t xml:space="preserve"> </w:t>
      </w:r>
      <w:r w:rsidR="00B74B54">
        <w:rPr>
          <w:rFonts w:ascii="Times New Roman" w:hAnsi="Times New Roman" w:cs="Times New Roman"/>
          <w:sz w:val="28"/>
          <w:szCs w:val="28"/>
        </w:rPr>
        <w:t>(бланк)</w:t>
      </w:r>
      <w:bookmarkStart w:id="1" w:name="_GoBack"/>
      <w:bookmarkEnd w:id="1"/>
      <w:r w:rsidR="00765270" w:rsidRPr="001B2B7E">
        <w:rPr>
          <w:rFonts w:ascii="Times New Roman" w:hAnsi="Times New Roman" w:cs="Times New Roman"/>
          <w:sz w:val="28"/>
          <w:szCs w:val="28"/>
        </w:rPr>
        <w:t>.</w:t>
      </w: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CF" w:rsidRDefault="007B48CF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B48CF">
          <w:foot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1B73" w:rsidRPr="00221B73" w:rsidRDefault="00221B73" w:rsidP="007B48CF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r w:rsidRPr="00221B73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  <w:lastRenderedPageBreak/>
        <w:t>Бланк выполнения ла</w:t>
      </w:r>
      <w:r w:rsidRPr="00221B73"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 xml:space="preserve">бораторной </w:t>
      </w:r>
      <w:r w:rsidRPr="00153BF7"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>работы №</w:t>
      </w:r>
      <w:r w:rsidR="00153BF7"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 xml:space="preserve"> 3</w:t>
      </w:r>
      <w:r w:rsidRPr="00221B73">
        <w:rPr>
          <w:rFonts w:ascii="Times New Roman" w:eastAsia="Times New Roman" w:hAnsi="Times New Roman" w:cs="Times New Roman"/>
          <w:color w:val="365F91"/>
          <w:sz w:val="28"/>
          <w:szCs w:val="28"/>
        </w:rPr>
        <w:br/>
        <w:t>«</w:t>
      </w:r>
      <w:r w:rsidR="002726D0" w:rsidRPr="002726D0"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>Диагностирование рулевого управления автотранспортных средств</w:t>
      </w:r>
      <w:r w:rsidRPr="00221B73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  <w:t>»</w:t>
      </w:r>
    </w:p>
    <w:p w:rsidR="002726D0" w:rsidRDefault="002726D0" w:rsidP="00221B7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221B73" w:rsidRPr="00221B73" w:rsidRDefault="00221B73" w:rsidP="00221B7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221B73">
        <w:rPr>
          <w:rFonts w:ascii="Times New Roman" w:eastAsia="Times New Roman" w:hAnsi="Times New Roman" w:cs="Times New Roman"/>
          <w:b/>
          <w:sz w:val="28"/>
        </w:rPr>
        <w:t xml:space="preserve">Цель и задачи лабораторной работы </w:t>
      </w:r>
    </w:p>
    <w:p w:rsidR="00221B73" w:rsidRPr="00221B73" w:rsidRDefault="00221B73" w:rsidP="00221B7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221B73">
        <w:rPr>
          <w:rFonts w:ascii="Times New Roman" w:eastAsia="Times New Roman" w:hAnsi="Times New Roman" w:cs="Times New Roman"/>
          <w:sz w:val="28"/>
        </w:rPr>
        <w:t>Приборы и оборудование: _____</w:t>
      </w: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B73" w:rsidRPr="00834CBA" w:rsidRDefault="00221B73" w:rsidP="00221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34CBA">
        <w:rPr>
          <w:rFonts w:ascii="Times New Roman" w:hAnsi="Times New Roman" w:cs="Times New Roman"/>
          <w:sz w:val="28"/>
          <w:szCs w:val="28"/>
        </w:rPr>
        <w:t>азначение, область применения и устройство прибора ИСЛ-401 для проверки рулевого управления;</w:t>
      </w: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34CBA">
        <w:rPr>
          <w:rFonts w:ascii="Times New Roman" w:hAnsi="Times New Roman" w:cs="Times New Roman"/>
          <w:sz w:val="28"/>
          <w:szCs w:val="28"/>
        </w:rPr>
        <w:t>оследовательность выполнения операций по проверке технического состояния рулевого управления прибором ИСЛ-401 по суммарному люфту;</w:t>
      </w: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B73" w:rsidRPr="00834CBA" w:rsidRDefault="00221B73" w:rsidP="00221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34CBA">
        <w:rPr>
          <w:rFonts w:ascii="Times New Roman" w:hAnsi="Times New Roman" w:cs="Times New Roman"/>
          <w:sz w:val="28"/>
          <w:szCs w:val="28"/>
        </w:rPr>
        <w:t>озможные неисправности рулевого управления;</w:t>
      </w:r>
    </w:p>
    <w:p w:rsidR="00221B73" w:rsidRDefault="00221B73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7" w:rsidRPr="00834CBA" w:rsidRDefault="00153BF7" w:rsidP="00153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контрольные вопросы;</w:t>
      </w:r>
    </w:p>
    <w:p w:rsidR="00153BF7" w:rsidRDefault="00153BF7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BF7" w:rsidRDefault="00153BF7" w:rsidP="00153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B7E">
        <w:rPr>
          <w:rFonts w:ascii="Times New Roman" w:hAnsi="Times New Roman" w:cs="Times New Roman"/>
          <w:sz w:val="28"/>
          <w:szCs w:val="28"/>
        </w:rPr>
        <w:t>Результаты измерения суммарного люфта, выводы.</w:t>
      </w:r>
    </w:p>
    <w:p w:rsidR="00153BF7" w:rsidRPr="00834CBA" w:rsidRDefault="00153BF7" w:rsidP="005E1A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270" w:rsidRPr="00765270" w:rsidRDefault="00765270" w:rsidP="00765270">
      <w:pPr>
        <w:rPr>
          <w:rFonts w:ascii="Times New Roman" w:hAnsi="Times New Roman" w:cs="Times New Roman"/>
          <w:sz w:val="28"/>
          <w:szCs w:val="28"/>
        </w:rPr>
      </w:pPr>
    </w:p>
    <w:sectPr w:rsidR="00765270" w:rsidRPr="0076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E4A" w:rsidRDefault="00375E4A" w:rsidP="00EC666F">
      <w:pPr>
        <w:spacing w:after="0" w:line="240" w:lineRule="auto"/>
      </w:pPr>
      <w:r>
        <w:separator/>
      </w:r>
    </w:p>
  </w:endnote>
  <w:endnote w:type="continuationSeparator" w:id="0">
    <w:p w:rsidR="00375E4A" w:rsidRDefault="00375E4A" w:rsidP="00EC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300139"/>
      <w:docPartObj>
        <w:docPartGallery w:val="Page Numbers (Bottom of Page)"/>
        <w:docPartUnique/>
      </w:docPartObj>
    </w:sdtPr>
    <w:sdtEndPr/>
    <w:sdtContent>
      <w:p w:rsidR="00EC666F" w:rsidRDefault="00D35DBB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4B5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C666F" w:rsidRDefault="00EC66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E4A" w:rsidRDefault="00375E4A" w:rsidP="00EC666F">
      <w:pPr>
        <w:spacing w:after="0" w:line="240" w:lineRule="auto"/>
      </w:pPr>
      <w:r>
        <w:separator/>
      </w:r>
    </w:p>
  </w:footnote>
  <w:footnote w:type="continuationSeparator" w:id="0">
    <w:p w:rsidR="00375E4A" w:rsidRDefault="00375E4A" w:rsidP="00EC6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2C5"/>
    <w:multiLevelType w:val="multilevel"/>
    <w:tmpl w:val="E2AA2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CF227E"/>
    <w:multiLevelType w:val="hybridMultilevel"/>
    <w:tmpl w:val="D99A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7786E"/>
    <w:multiLevelType w:val="hybridMultilevel"/>
    <w:tmpl w:val="657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E040F"/>
    <w:multiLevelType w:val="hybridMultilevel"/>
    <w:tmpl w:val="57386A1E"/>
    <w:lvl w:ilvl="0" w:tplc="0742BC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D6007"/>
    <w:multiLevelType w:val="multilevel"/>
    <w:tmpl w:val="E2AA2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7726198"/>
    <w:multiLevelType w:val="hybridMultilevel"/>
    <w:tmpl w:val="B25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4A7E"/>
    <w:multiLevelType w:val="multilevel"/>
    <w:tmpl w:val="08A27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4745463"/>
    <w:multiLevelType w:val="hybridMultilevel"/>
    <w:tmpl w:val="116CD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A50DA"/>
    <w:multiLevelType w:val="multilevel"/>
    <w:tmpl w:val="116CD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402CF"/>
    <w:multiLevelType w:val="hybridMultilevel"/>
    <w:tmpl w:val="D5B06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6388"/>
    <w:multiLevelType w:val="hybridMultilevel"/>
    <w:tmpl w:val="3006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8925AD"/>
    <w:multiLevelType w:val="multilevel"/>
    <w:tmpl w:val="B2588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C15B0"/>
    <w:multiLevelType w:val="hybridMultilevel"/>
    <w:tmpl w:val="88E07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D1EF3"/>
    <w:multiLevelType w:val="hybridMultilevel"/>
    <w:tmpl w:val="6C1A80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C11DEB"/>
    <w:multiLevelType w:val="multilevel"/>
    <w:tmpl w:val="5316D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8"/>
      </w:rPr>
    </w:lvl>
  </w:abstractNum>
  <w:abstractNum w:abstractNumId="15">
    <w:nsid w:val="67F85577"/>
    <w:multiLevelType w:val="multilevel"/>
    <w:tmpl w:val="657EE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D4DA6"/>
    <w:multiLevelType w:val="hybridMultilevel"/>
    <w:tmpl w:val="595C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095818"/>
    <w:multiLevelType w:val="hybridMultilevel"/>
    <w:tmpl w:val="90023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E57A52"/>
    <w:multiLevelType w:val="hybridMultilevel"/>
    <w:tmpl w:val="D74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1F2124"/>
    <w:multiLevelType w:val="hybridMultilevel"/>
    <w:tmpl w:val="1108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13"/>
  </w:num>
  <w:num w:numId="6">
    <w:abstractNumId w:val="10"/>
  </w:num>
  <w:num w:numId="7">
    <w:abstractNumId w:val="19"/>
  </w:num>
  <w:num w:numId="8">
    <w:abstractNumId w:val="17"/>
  </w:num>
  <w:num w:numId="9">
    <w:abstractNumId w:val="8"/>
  </w:num>
  <w:num w:numId="10">
    <w:abstractNumId w:val="9"/>
  </w:num>
  <w:num w:numId="11">
    <w:abstractNumId w:val="16"/>
  </w:num>
  <w:num w:numId="12">
    <w:abstractNumId w:val="5"/>
  </w:num>
  <w:num w:numId="13">
    <w:abstractNumId w:val="11"/>
  </w:num>
  <w:num w:numId="14">
    <w:abstractNumId w:val="18"/>
  </w:num>
  <w:num w:numId="15">
    <w:abstractNumId w:val="0"/>
  </w:num>
  <w:num w:numId="16">
    <w:abstractNumId w:val="2"/>
  </w:num>
  <w:num w:numId="17">
    <w:abstractNumId w:val="15"/>
  </w:num>
  <w:num w:numId="18">
    <w:abstractNumId w:val="3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77"/>
    <w:rsid w:val="00054704"/>
    <w:rsid w:val="000871E9"/>
    <w:rsid w:val="000E7CF2"/>
    <w:rsid w:val="0012346A"/>
    <w:rsid w:val="00153BF7"/>
    <w:rsid w:val="00165978"/>
    <w:rsid w:val="00174536"/>
    <w:rsid w:val="001B021A"/>
    <w:rsid w:val="001B2B7E"/>
    <w:rsid w:val="001B7C35"/>
    <w:rsid w:val="001F3ED4"/>
    <w:rsid w:val="00221B73"/>
    <w:rsid w:val="00226AE9"/>
    <w:rsid w:val="0026383C"/>
    <w:rsid w:val="002726D0"/>
    <w:rsid w:val="00284537"/>
    <w:rsid w:val="002C4A98"/>
    <w:rsid w:val="002E6EEC"/>
    <w:rsid w:val="002F0DA2"/>
    <w:rsid w:val="00330E6C"/>
    <w:rsid w:val="00375E4A"/>
    <w:rsid w:val="003E11F4"/>
    <w:rsid w:val="00400729"/>
    <w:rsid w:val="004364DF"/>
    <w:rsid w:val="00481A9E"/>
    <w:rsid w:val="00490BF3"/>
    <w:rsid w:val="005359FD"/>
    <w:rsid w:val="00553E6E"/>
    <w:rsid w:val="005E1A64"/>
    <w:rsid w:val="00607C34"/>
    <w:rsid w:val="00660336"/>
    <w:rsid w:val="006A5255"/>
    <w:rsid w:val="006A5EB9"/>
    <w:rsid w:val="006F2146"/>
    <w:rsid w:val="006F28FE"/>
    <w:rsid w:val="00702401"/>
    <w:rsid w:val="00720E35"/>
    <w:rsid w:val="00765270"/>
    <w:rsid w:val="00771952"/>
    <w:rsid w:val="007733EA"/>
    <w:rsid w:val="00784ABC"/>
    <w:rsid w:val="00790C82"/>
    <w:rsid w:val="00792040"/>
    <w:rsid w:val="007953A2"/>
    <w:rsid w:val="0079655D"/>
    <w:rsid w:val="007974CA"/>
    <w:rsid w:val="007B1CEF"/>
    <w:rsid w:val="007B48CF"/>
    <w:rsid w:val="00834CBA"/>
    <w:rsid w:val="00845C4C"/>
    <w:rsid w:val="008509FA"/>
    <w:rsid w:val="00897ED8"/>
    <w:rsid w:val="008A3273"/>
    <w:rsid w:val="008B4F06"/>
    <w:rsid w:val="008B59C5"/>
    <w:rsid w:val="008C2B23"/>
    <w:rsid w:val="008C7F63"/>
    <w:rsid w:val="008D01E3"/>
    <w:rsid w:val="008F1DC9"/>
    <w:rsid w:val="008F2029"/>
    <w:rsid w:val="00950175"/>
    <w:rsid w:val="00953A8A"/>
    <w:rsid w:val="00957D60"/>
    <w:rsid w:val="00985D39"/>
    <w:rsid w:val="00A243F4"/>
    <w:rsid w:val="00A26A19"/>
    <w:rsid w:val="00A94D25"/>
    <w:rsid w:val="00AC3AEF"/>
    <w:rsid w:val="00B3238F"/>
    <w:rsid w:val="00B372A6"/>
    <w:rsid w:val="00B74B54"/>
    <w:rsid w:val="00B7568D"/>
    <w:rsid w:val="00B85AFE"/>
    <w:rsid w:val="00BE583B"/>
    <w:rsid w:val="00BF6F9A"/>
    <w:rsid w:val="00C133F1"/>
    <w:rsid w:val="00C325A4"/>
    <w:rsid w:val="00C45CD5"/>
    <w:rsid w:val="00C4644D"/>
    <w:rsid w:val="00C574E0"/>
    <w:rsid w:val="00C61764"/>
    <w:rsid w:val="00CE0F57"/>
    <w:rsid w:val="00D35DBB"/>
    <w:rsid w:val="00D53277"/>
    <w:rsid w:val="00D80464"/>
    <w:rsid w:val="00D80950"/>
    <w:rsid w:val="00D92A54"/>
    <w:rsid w:val="00D97C78"/>
    <w:rsid w:val="00DE14B5"/>
    <w:rsid w:val="00E04A2D"/>
    <w:rsid w:val="00EC666F"/>
    <w:rsid w:val="00EF6DA0"/>
    <w:rsid w:val="00FD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E0F57"/>
    <w:pPr>
      <w:keepNext/>
      <w:keepLines/>
      <w:spacing w:after="0" w:line="259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C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666F"/>
  </w:style>
  <w:style w:type="paragraph" w:styleId="a8">
    <w:name w:val="footer"/>
    <w:basedOn w:val="a"/>
    <w:link w:val="a9"/>
    <w:uiPriority w:val="99"/>
    <w:unhideWhenUsed/>
    <w:rsid w:val="00EC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6F"/>
  </w:style>
  <w:style w:type="character" w:customStyle="1" w:styleId="10">
    <w:name w:val="Заголовок 1 Знак"/>
    <w:basedOn w:val="a0"/>
    <w:link w:val="1"/>
    <w:uiPriority w:val="9"/>
    <w:rsid w:val="00CE0F5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xact">
    <w:name w:val="Подпись к картинке Exact"/>
    <w:basedOn w:val="a0"/>
    <w:rsid w:val="0095017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"/>
    <w:basedOn w:val="a0"/>
    <w:rsid w:val="000E7CF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E0F57"/>
    <w:pPr>
      <w:keepNext/>
      <w:keepLines/>
      <w:spacing w:after="0" w:line="259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C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666F"/>
  </w:style>
  <w:style w:type="paragraph" w:styleId="a8">
    <w:name w:val="footer"/>
    <w:basedOn w:val="a"/>
    <w:link w:val="a9"/>
    <w:uiPriority w:val="99"/>
    <w:unhideWhenUsed/>
    <w:rsid w:val="00EC6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6F"/>
  </w:style>
  <w:style w:type="character" w:customStyle="1" w:styleId="10">
    <w:name w:val="Заголовок 1 Знак"/>
    <w:basedOn w:val="a0"/>
    <w:link w:val="1"/>
    <w:uiPriority w:val="9"/>
    <w:rsid w:val="00CE0F5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xact">
    <w:name w:val="Подпись к картинке Exact"/>
    <w:basedOn w:val="a0"/>
    <w:rsid w:val="0095017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"/>
    <w:basedOn w:val="a0"/>
    <w:rsid w:val="000E7CF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7FD2-46A4-4371-AC46-057109A3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Анастасия Мананникова</cp:lastModifiedBy>
  <cp:revision>43</cp:revision>
  <dcterms:created xsi:type="dcterms:W3CDTF">2018-11-16T12:15:00Z</dcterms:created>
  <dcterms:modified xsi:type="dcterms:W3CDTF">2019-01-31T07:21:00Z</dcterms:modified>
</cp:coreProperties>
</file>