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CB" w:rsidRPr="00AA3B89" w:rsidRDefault="000570CB" w:rsidP="00057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B8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выполнению </w:t>
      </w:r>
      <w:r>
        <w:rPr>
          <w:rFonts w:ascii="Times New Roman" w:hAnsi="Times New Roman" w:cs="Times New Roman"/>
          <w:b/>
          <w:sz w:val="28"/>
          <w:szCs w:val="28"/>
        </w:rPr>
        <w:t>практической</w:t>
      </w:r>
      <w:r w:rsidRPr="00AA3B89">
        <w:rPr>
          <w:rFonts w:ascii="Times New Roman" w:hAnsi="Times New Roman" w:cs="Times New Roman"/>
          <w:b/>
          <w:sz w:val="28"/>
          <w:szCs w:val="28"/>
        </w:rPr>
        <w:t xml:space="preserve"> работы по дисциплине (учебному курсу) «Конструкции из дерева и пластмасс» </w:t>
      </w:r>
    </w:p>
    <w:p w:rsidR="000570CB" w:rsidRPr="00AA3B89" w:rsidRDefault="000570CB" w:rsidP="000570CB">
      <w:pPr>
        <w:pStyle w:val="1"/>
        <w:numPr>
          <w:ilvl w:val="0"/>
          <w:numId w:val="15"/>
        </w:numPr>
      </w:pPr>
      <w:r w:rsidRPr="00AA3B89">
        <w:t>Общие положения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Дисциплины, на освоении которых базируется </w:t>
      </w:r>
      <w:r>
        <w:rPr>
          <w:rFonts w:ascii="Times New Roman" w:hAnsi="Times New Roman" w:cs="Times New Roman"/>
          <w:sz w:val="28"/>
          <w:szCs w:val="28"/>
        </w:rPr>
        <w:t>практическая</w:t>
      </w:r>
      <w:r w:rsidRPr="00AA3B89">
        <w:rPr>
          <w:rFonts w:ascii="Times New Roman" w:hAnsi="Times New Roman" w:cs="Times New Roman"/>
          <w:sz w:val="28"/>
          <w:szCs w:val="28"/>
        </w:rPr>
        <w:t xml:space="preserve"> работа по учебному курсу (дисциплине) «Конструкции из древа и пластмасс» базируется на освоении следующих дисциплин (учебных курсов): </w:t>
      </w:r>
      <w:r w:rsidRPr="00AA3B89">
        <w:rPr>
          <w:rFonts w:ascii="Times New Roman" w:hAnsi="Times New Roman"/>
          <w:sz w:val="28"/>
          <w:szCs w:val="28"/>
        </w:rPr>
        <w:t>Сопротивление материалов, Строительная механика, Архитектура гражданских и промышленных зданий.</w:t>
      </w:r>
    </w:p>
    <w:p w:rsidR="000570CB" w:rsidRPr="00716804" w:rsidRDefault="000570CB" w:rsidP="000570CB">
      <w:pPr>
        <w:pStyle w:val="1"/>
        <w:numPr>
          <w:ilvl w:val="0"/>
          <w:numId w:val="15"/>
        </w:numPr>
      </w:pPr>
      <w:r w:rsidRPr="00716804">
        <w:t>Задание:</w:t>
      </w:r>
    </w:p>
    <w:p w:rsidR="000570CB" w:rsidRPr="00716804" w:rsidRDefault="000570CB" w:rsidP="000570CB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6804">
        <w:rPr>
          <w:rFonts w:ascii="Times New Roman" w:hAnsi="Times New Roman"/>
          <w:b/>
          <w:sz w:val="28"/>
          <w:szCs w:val="28"/>
        </w:rPr>
        <w:t xml:space="preserve"> </w:t>
      </w:r>
      <w:r w:rsidRPr="00716804">
        <w:rPr>
          <w:rFonts w:ascii="Times New Roman" w:hAnsi="Times New Roman"/>
          <w:sz w:val="28"/>
          <w:szCs w:val="28"/>
        </w:rPr>
        <w:t xml:space="preserve">выполнить </w:t>
      </w:r>
      <w:r>
        <w:rPr>
          <w:rFonts w:ascii="Times New Roman" w:hAnsi="Times New Roman"/>
          <w:sz w:val="28"/>
          <w:szCs w:val="28"/>
        </w:rPr>
        <w:t>практическую</w:t>
      </w:r>
      <w:r w:rsidRPr="00716804">
        <w:rPr>
          <w:rFonts w:ascii="Times New Roman" w:hAnsi="Times New Roman"/>
          <w:sz w:val="28"/>
          <w:szCs w:val="28"/>
        </w:rPr>
        <w:t xml:space="preserve"> работу (далее – </w:t>
      </w:r>
      <w:r>
        <w:rPr>
          <w:rFonts w:ascii="Times New Roman" w:hAnsi="Times New Roman"/>
          <w:sz w:val="28"/>
          <w:szCs w:val="28"/>
        </w:rPr>
        <w:t>П</w:t>
      </w:r>
      <w:r w:rsidRPr="00716804">
        <w:rPr>
          <w:rFonts w:ascii="Times New Roman" w:hAnsi="Times New Roman"/>
          <w:sz w:val="28"/>
          <w:szCs w:val="28"/>
        </w:rPr>
        <w:t xml:space="preserve">Р) в соответствии с вариантом. 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В соответствии с заданием следует: 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а) Определить вариант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A3B89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A3B89">
        <w:rPr>
          <w:rFonts w:ascii="Times New Roman" w:hAnsi="Times New Roman"/>
          <w:sz w:val="28"/>
          <w:szCs w:val="28"/>
        </w:rPr>
        <w:t xml:space="preserve">(выбор варианта осуществляется по инициалам обучающегося). 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б) Изучить методические указания к выполнению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3B89">
        <w:rPr>
          <w:rFonts w:ascii="Times New Roman" w:hAnsi="Times New Roman" w:cs="Times New Roman"/>
          <w:sz w:val="28"/>
          <w:szCs w:val="28"/>
        </w:rPr>
        <w:t>Р.</w:t>
      </w:r>
    </w:p>
    <w:p w:rsidR="000570CB" w:rsidRDefault="000570CB" w:rsidP="000570CB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в) Подобрать литературу (около 2-5 источников), отражающую современное понимание расчета и конструирования конструкций из дерева и пластмасс, что обеспечивает обоснование выполнения практической части. Составить список используемой литературы. 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г) Выполнить практическую часть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3B89">
        <w:rPr>
          <w:rFonts w:ascii="Times New Roman" w:hAnsi="Times New Roman" w:cs="Times New Roman"/>
          <w:sz w:val="28"/>
          <w:szCs w:val="28"/>
        </w:rPr>
        <w:t xml:space="preserve">Р. В соответствии с заданием выполнить расчет соответствующих конструкций. Чертежи (рисунки) выполняются строго по размерам в соответствии с вариантом. В практической части </w:t>
      </w:r>
      <w:r>
        <w:rPr>
          <w:rFonts w:ascii="Times New Roman" w:hAnsi="Times New Roman" w:cs="Times New Roman"/>
          <w:sz w:val="28"/>
          <w:szCs w:val="28"/>
        </w:rPr>
        <w:t xml:space="preserve">привести формулы в общем виде со ссылкой на нормативный документ, </w:t>
      </w:r>
      <w:r w:rsidRPr="00AA3B89">
        <w:rPr>
          <w:rFonts w:ascii="Times New Roman" w:hAnsi="Times New Roman" w:cs="Times New Roman"/>
          <w:sz w:val="28"/>
          <w:szCs w:val="28"/>
        </w:rPr>
        <w:t>сделать ссылки на все рисунки, формулы</w:t>
      </w:r>
      <w:r>
        <w:rPr>
          <w:rFonts w:ascii="Times New Roman" w:hAnsi="Times New Roman" w:cs="Times New Roman"/>
          <w:sz w:val="28"/>
          <w:szCs w:val="28"/>
        </w:rPr>
        <w:t>, таблицы и приложения.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>д) Сделать заключение</w:t>
      </w:r>
      <w:r>
        <w:rPr>
          <w:rFonts w:ascii="Times New Roman" w:hAnsi="Times New Roman" w:cs="Times New Roman"/>
          <w:sz w:val="28"/>
          <w:szCs w:val="28"/>
        </w:rPr>
        <w:t>/вывод</w:t>
      </w:r>
      <w:r w:rsidRPr="00AA3B89">
        <w:rPr>
          <w:rFonts w:ascii="Times New Roman" w:hAnsi="Times New Roman" w:cs="Times New Roman"/>
          <w:sz w:val="28"/>
          <w:szCs w:val="28"/>
        </w:rPr>
        <w:t xml:space="preserve"> по результатам выполненной работы.</w:t>
      </w:r>
    </w:p>
    <w:p w:rsidR="000570CB" w:rsidRPr="00AA3B89" w:rsidRDefault="000570CB" w:rsidP="00057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е) </w:t>
      </w:r>
      <w:r w:rsidRPr="00AA3B89">
        <w:rPr>
          <w:rFonts w:ascii="Times New Roman" w:hAnsi="Times New Roman"/>
          <w:sz w:val="28"/>
          <w:szCs w:val="28"/>
        </w:rPr>
        <w:t>Оформить работу в соответствии с техническими требованиями.</w:t>
      </w:r>
    </w:p>
    <w:p w:rsidR="000570CB" w:rsidRPr="00AA3B89" w:rsidRDefault="000570CB" w:rsidP="000570CB">
      <w:pPr>
        <w:pStyle w:val="1"/>
      </w:pPr>
      <w:r w:rsidRPr="00AA3B89">
        <w:t xml:space="preserve">3. Технические требования к оформлению </w:t>
      </w:r>
      <w:r>
        <w:t>П</w:t>
      </w:r>
      <w:r w:rsidRPr="00AA3B89">
        <w:t>Р</w:t>
      </w:r>
    </w:p>
    <w:p w:rsidR="000570CB" w:rsidRPr="00AA3B89" w:rsidRDefault="000570CB" w:rsidP="000570CB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Структура </w:t>
      </w:r>
      <w:r>
        <w:rPr>
          <w:rFonts w:ascii="Times New Roman" w:hAnsi="Times New Roman"/>
          <w:sz w:val="28"/>
          <w:szCs w:val="28"/>
        </w:rPr>
        <w:t>практической</w:t>
      </w:r>
      <w:r w:rsidRPr="00AA3B89">
        <w:rPr>
          <w:rFonts w:ascii="Times New Roman" w:hAnsi="Times New Roman"/>
          <w:sz w:val="28"/>
          <w:szCs w:val="28"/>
        </w:rPr>
        <w:t xml:space="preserve"> работы: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титульный лист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содержание</w:t>
      </w:r>
    </w:p>
    <w:p w:rsidR="000570CB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исходные данны</w:t>
      </w:r>
      <w:r>
        <w:rPr>
          <w:rFonts w:ascii="Times New Roman" w:hAnsi="Times New Roman"/>
          <w:sz w:val="28"/>
          <w:szCs w:val="28"/>
        </w:rPr>
        <w:t>е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 (решение задачи)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заключение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список используемой литературы</w:t>
      </w:r>
    </w:p>
    <w:p w:rsidR="000570CB" w:rsidRPr="00AA3B89" w:rsidRDefault="000570CB" w:rsidP="000570C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70CB" w:rsidRPr="00AA3B89" w:rsidRDefault="000570CB" w:rsidP="000570C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Оформление текста работы: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Работа оформляется в машинописном виде, в программе Microsoft Word (*.docx), </w:t>
      </w:r>
      <w:r w:rsidRPr="00AA3B89">
        <w:rPr>
          <w:rFonts w:ascii="Times New Roman" w:hAnsi="Times New Roman"/>
          <w:noProof/>
          <w:sz w:val="28"/>
          <w:szCs w:val="28"/>
          <w:lang w:eastAsia="ru-RU"/>
        </w:rPr>
        <w:t>в соответствии с нормативными документами (ГОСТ Р 2.105-2019, ГОСТ Р 7.0.5-2008)</w:t>
      </w:r>
      <w:r w:rsidRPr="00AA3B89">
        <w:rPr>
          <w:rFonts w:ascii="Times New Roman" w:hAnsi="Times New Roman"/>
          <w:sz w:val="28"/>
          <w:szCs w:val="28"/>
        </w:rPr>
        <w:t>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Параметры страницы: размер полей: левое – 30 мм, правое – 15 мм, верхнее и нижнее – по 20 мм; ориентация – книжная; таблицы, иллюстрации, приложения могут быть выполнены в альбомной ориентации; формат листа – А4. 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Шрифт:</w:t>
      </w:r>
      <w:r w:rsidRPr="00AA3B89">
        <w:t xml:space="preserve"> </w:t>
      </w:r>
      <w:r w:rsidRPr="00AA3B89">
        <w:rPr>
          <w:rFonts w:ascii="Times New Roman" w:hAnsi="Times New Roman"/>
          <w:sz w:val="28"/>
          <w:szCs w:val="28"/>
        </w:rPr>
        <w:t>«Times New Roman»; начертание символов – обычное; размер шрифта – 14; в таблицах, иллюстрациях, нумерации страниц размер шрифта – 12; цвет текста – черный (Авто).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Межстрочный интервал: в тексте – полуторный; в таблицах, иллюстрациях, формулах, примечаниях и сносках – одинарный;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Выравнивание текста и абзацный отступ: выравнивание текста – по ширине; абзацный отступ – 12,5 мм. 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Нумерация страниц: положение – внизу страницы, выравнивание – по центру, нумерация начинается с титульного листа, но номер страницы на нем не ставится; проставление номеров страниц начинается с номера 2.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Формулы набираются в редакторе формул. На все формулы делаются ссылки.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Чертежи (рисунки) выполняются в графическом редакторе (любом) и вставляются в работу. На все рисунки делаются ссылки.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Ссылки и цитаты в тексте оформляются в соответствии с Инструкция по оформлению цитат и ссылок на первоисточники - https://www.tltsu.ru/upravlenie/educational-methodical-management/regulatory-documents-of-educational-process/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Запрещается вставлять в работу отсканированные (сфотографированные) материалы.</w:t>
      </w:r>
    </w:p>
    <w:p w:rsidR="000570CB" w:rsidRPr="00AA3B89" w:rsidRDefault="000570CB" w:rsidP="000570C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Титульный лист оформляется в соответствии с установленной формой.</w:t>
      </w:r>
    </w:p>
    <w:p w:rsidR="000570CB" w:rsidRPr="00AA3B89" w:rsidRDefault="000570CB" w:rsidP="00057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70CB" w:rsidRPr="00AA3B89" w:rsidRDefault="000570CB" w:rsidP="00057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70CB" w:rsidRPr="00AA3B89" w:rsidRDefault="000570CB" w:rsidP="000570CB">
      <w:pPr>
        <w:pStyle w:val="1"/>
        <w:jc w:val="center"/>
      </w:pPr>
      <w:r w:rsidRPr="00AA3B89">
        <w:t xml:space="preserve">Рекомендации к выполнению практической части </w:t>
      </w:r>
      <w:r>
        <w:t>П</w:t>
      </w:r>
      <w:r w:rsidRPr="00AA3B89">
        <w:t>Р.</w:t>
      </w:r>
    </w:p>
    <w:p w:rsidR="000570CB" w:rsidRPr="00AA3B89" w:rsidRDefault="000570CB" w:rsidP="000570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Включить в </w:t>
      </w:r>
      <w:r>
        <w:rPr>
          <w:rFonts w:ascii="Times New Roman" w:hAnsi="Times New Roman" w:cs="Times New Roman"/>
          <w:sz w:val="28"/>
          <w:szCs w:val="28"/>
        </w:rPr>
        <w:t>практи</w:t>
      </w:r>
      <w:r w:rsidRPr="00AA3B89">
        <w:rPr>
          <w:rFonts w:ascii="Times New Roman" w:hAnsi="Times New Roman" w:cs="Times New Roman"/>
          <w:sz w:val="28"/>
          <w:szCs w:val="28"/>
        </w:rPr>
        <w:t xml:space="preserve">ческую часть только формулы, необходимые для расчетов, краткие пояснения к ним, а также если необходимо дополнения. Включать таблицы (сведения из таблиц), а также справочные материалы в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Pr="00AA3B89">
        <w:rPr>
          <w:rFonts w:ascii="Times New Roman" w:hAnsi="Times New Roman" w:cs="Times New Roman"/>
          <w:sz w:val="28"/>
          <w:szCs w:val="28"/>
        </w:rPr>
        <w:t xml:space="preserve"> часть не надо. </w:t>
      </w:r>
    </w:p>
    <w:p w:rsidR="000570CB" w:rsidRPr="00AA3B89" w:rsidRDefault="000570CB" w:rsidP="000570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>При определении справочных данных, различных значений и коэффициентов не включать данные материалы в полном объеме, а представить только необходимое значение (соответствующее вашему варианту) со ссылкой на СП или другой нормативный документ.</w:t>
      </w:r>
    </w:p>
    <w:p w:rsidR="00667D49" w:rsidRPr="00AA3B89" w:rsidRDefault="005E42E4" w:rsidP="000570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DDA" w:rsidRPr="00AA3B89" w:rsidRDefault="00667D49" w:rsidP="001D2841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Определить </w:t>
      </w:r>
      <w:r w:rsidR="004D7DDA" w:rsidRPr="00AA3B89">
        <w:rPr>
          <w:rFonts w:ascii="Times New Roman" w:hAnsi="Times New Roman"/>
          <w:sz w:val="28"/>
          <w:szCs w:val="28"/>
        </w:rPr>
        <w:t xml:space="preserve">сразу </w:t>
      </w:r>
      <w:r w:rsidRPr="00AA3B89">
        <w:rPr>
          <w:rFonts w:ascii="Times New Roman" w:hAnsi="Times New Roman"/>
          <w:sz w:val="28"/>
          <w:szCs w:val="28"/>
        </w:rPr>
        <w:t>все необходимые расчетные сопротивления</w:t>
      </w:r>
      <w:r w:rsidR="004A092E" w:rsidRPr="00AA3B89">
        <w:rPr>
          <w:rFonts w:ascii="Times New Roman" w:hAnsi="Times New Roman"/>
          <w:sz w:val="28"/>
          <w:szCs w:val="28"/>
        </w:rPr>
        <w:t xml:space="preserve"> древесины</w:t>
      </w:r>
      <w:r w:rsidR="004D7DDA" w:rsidRPr="00AA3B89">
        <w:rPr>
          <w:rFonts w:ascii="Times New Roman" w:hAnsi="Times New Roman"/>
          <w:sz w:val="28"/>
          <w:szCs w:val="28"/>
        </w:rPr>
        <w:t xml:space="preserve"> и соответствующие им коэффициенты.</w:t>
      </w:r>
    </w:p>
    <w:p w:rsidR="00667D49" w:rsidRPr="00AA3B89" w:rsidRDefault="00667D49" w:rsidP="001D2841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Выполнить расчет центрально-растянутого элемента по первой группе предельных состояний</w:t>
      </w:r>
      <w:r w:rsidR="004A092E" w:rsidRPr="00AA3B89">
        <w:rPr>
          <w:rFonts w:ascii="Times New Roman" w:hAnsi="Times New Roman"/>
          <w:sz w:val="28"/>
          <w:szCs w:val="28"/>
        </w:rPr>
        <w:t xml:space="preserve"> (расчет на прочность)</w:t>
      </w:r>
      <w:r w:rsidRPr="00AA3B89">
        <w:rPr>
          <w:rFonts w:ascii="Times New Roman" w:hAnsi="Times New Roman"/>
          <w:sz w:val="28"/>
          <w:szCs w:val="28"/>
        </w:rPr>
        <w:t>.</w:t>
      </w:r>
      <w:r w:rsidR="004D7DDA" w:rsidRPr="00AA3B89">
        <w:rPr>
          <w:rFonts w:ascii="Times New Roman" w:hAnsi="Times New Roman"/>
          <w:sz w:val="28"/>
          <w:szCs w:val="28"/>
        </w:rPr>
        <w:t xml:space="preserve"> Выполнить чертеж.</w:t>
      </w:r>
    </w:p>
    <w:p w:rsidR="00E8759C" w:rsidRPr="00AA3B89" w:rsidRDefault="00E8759C" w:rsidP="00E8759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b/>
          <w:sz w:val="28"/>
          <w:szCs w:val="28"/>
        </w:rPr>
        <w:t>Задача 1:</w:t>
      </w:r>
      <w:r w:rsidR="00523AA0" w:rsidRPr="00AA3B89">
        <w:rPr>
          <w:rFonts w:ascii="Times New Roman" w:hAnsi="Times New Roman"/>
          <w:sz w:val="28"/>
          <w:szCs w:val="28"/>
        </w:rPr>
        <w:t xml:space="preserve"> Проверить на прочность по первой группе предельных состояний центрально-растянутый деревянный элемент, если приложено растягивающее усилие </w:t>
      </w:r>
      <w:r w:rsidR="00523AA0" w:rsidRPr="00AA3B89">
        <w:rPr>
          <w:rFonts w:ascii="Times New Roman" w:hAnsi="Times New Roman"/>
          <w:sz w:val="28"/>
          <w:szCs w:val="28"/>
          <w:lang w:val="en-US"/>
        </w:rPr>
        <w:t>N</w:t>
      </w:r>
      <w:r w:rsidR="00523AA0" w:rsidRPr="00AA3B89">
        <w:rPr>
          <w:rFonts w:ascii="Times New Roman" w:hAnsi="Times New Roman"/>
          <w:sz w:val="28"/>
          <w:szCs w:val="28"/>
        </w:rPr>
        <w:t>. ослабленного отверстиями, выходящими на пласть (см рис 1 или рис</w:t>
      </w:r>
      <w:r w:rsidR="00711616">
        <w:rPr>
          <w:rFonts w:ascii="Times New Roman" w:hAnsi="Times New Roman"/>
          <w:sz w:val="28"/>
          <w:szCs w:val="28"/>
        </w:rPr>
        <w:t xml:space="preserve"> </w:t>
      </w:r>
      <w:r w:rsidR="00523AA0" w:rsidRPr="00AA3B89">
        <w:rPr>
          <w:rFonts w:ascii="Times New Roman" w:hAnsi="Times New Roman"/>
          <w:sz w:val="28"/>
          <w:szCs w:val="28"/>
        </w:rPr>
        <w:t>2).</w:t>
      </w:r>
    </w:p>
    <w:p w:rsidR="00667D49" w:rsidRPr="00AA3B89" w:rsidRDefault="00667D49" w:rsidP="001D2841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В</w:t>
      </w:r>
      <w:r w:rsidR="008A27CA" w:rsidRPr="00AA3B89">
        <w:rPr>
          <w:rFonts w:ascii="Times New Roman" w:hAnsi="Times New Roman"/>
          <w:sz w:val="28"/>
          <w:szCs w:val="28"/>
        </w:rPr>
        <w:t>ыполнить расчет центрально-сжатого элемента</w:t>
      </w:r>
      <w:r w:rsidRPr="00AA3B89">
        <w:rPr>
          <w:rFonts w:ascii="Times New Roman" w:hAnsi="Times New Roman"/>
          <w:sz w:val="28"/>
          <w:szCs w:val="28"/>
        </w:rPr>
        <w:t xml:space="preserve"> по первой группе предельных состояний</w:t>
      </w:r>
      <w:r w:rsidR="004A092E" w:rsidRPr="00AA3B89">
        <w:rPr>
          <w:rFonts w:ascii="Times New Roman" w:hAnsi="Times New Roman"/>
          <w:sz w:val="28"/>
          <w:szCs w:val="28"/>
        </w:rPr>
        <w:t xml:space="preserve"> (расчет на прочность и устойчивость)</w:t>
      </w:r>
      <w:r w:rsidRPr="00AA3B89">
        <w:rPr>
          <w:rFonts w:ascii="Times New Roman" w:hAnsi="Times New Roman"/>
          <w:sz w:val="28"/>
          <w:szCs w:val="28"/>
        </w:rPr>
        <w:t>.</w:t>
      </w:r>
      <w:r w:rsidR="004D7DDA" w:rsidRPr="00AA3B89">
        <w:rPr>
          <w:rFonts w:ascii="Times New Roman" w:hAnsi="Times New Roman"/>
          <w:sz w:val="28"/>
          <w:szCs w:val="28"/>
        </w:rPr>
        <w:t xml:space="preserve"> Выполнить чертеж.</w:t>
      </w:r>
    </w:p>
    <w:p w:rsidR="00523AA0" w:rsidRPr="00AA3B89" w:rsidRDefault="00523AA0" w:rsidP="00523AA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b/>
          <w:sz w:val="28"/>
          <w:szCs w:val="28"/>
        </w:rPr>
        <w:t>Задача 2:</w:t>
      </w:r>
      <w:r w:rsidRPr="00AA3B89">
        <w:rPr>
          <w:rFonts w:ascii="Times New Roman" w:hAnsi="Times New Roman"/>
          <w:sz w:val="28"/>
          <w:szCs w:val="28"/>
        </w:rPr>
        <w:t xml:space="preserve"> Определить несущую способность центрально-сжатого деревянного элемента (брусчатой стойки) сечением </w:t>
      </w:r>
      <w:r w:rsidRPr="00AA3B89">
        <w:rPr>
          <w:rFonts w:ascii="Times New Roman" w:hAnsi="Times New Roman"/>
          <w:b/>
          <w:sz w:val="28"/>
          <w:szCs w:val="28"/>
          <w:lang w:val="en-US"/>
        </w:rPr>
        <w:t>b</w:t>
      </w:r>
      <w:r w:rsidRPr="00AA3B89">
        <w:rPr>
          <w:rFonts w:ascii="Times New Roman" w:hAnsi="Times New Roman"/>
          <w:sz w:val="28"/>
          <w:szCs w:val="28"/>
          <w:lang w:val="en-US"/>
        </w:rPr>
        <w:t>x</w:t>
      </w:r>
      <w:r w:rsidRPr="00AA3B89">
        <w:rPr>
          <w:rFonts w:ascii="Times New Roman" w:hAnsi="Times New Roman"/>
          <w:b/>
          <w:sz w:val="28"/>
          <w:szCs w:val="28"/>
          <w:lang w:val="en-US"/>
        </w:rPr>
        <w:t>h</w:t>
      </w:r>
      <w:r w:rsidRPr="00AA3B89">
        <w:rPr>
          <w:rFonts w:ascii="Times New Roman" w:hAnsi="Times New Roman"/>
          <w:sz w:val="28"/>
          <w:szCs w:val="28"/>
        </w:rPr>
        <w:t>, ослабленного отверстиями, выходящими на пласть (см рис 1 или рис</w:t>
      </w:r>
      <w:r w:rsidR="00711616">
        <w:rPr>
          <w:rFonts w:ascii="Times New Roman" w:hAnsi="Times New Roman"/>
          <w:sz w:val="28"/>
          <w:szCs w:val="28"/>
        </w:rPr>
        <w:t xml:space="preserve"> </w:t>
      </w:r>
      <w:r w:rsidRPr="00AA3B89">
        <w:rPr>
          <w:rFonts w:ascii="Times New Roman" w:hAnsi="Times New Roman"/>
          <w:sz w:val="28"/>
          <w:szCs w:val="28"/>
        </w:rPr>
        <w:t>2).</w:t>
      </w:r>
    </w:p>
    <w:p w:rsidR="0030011C" w:rsidRPr="00AA3B89" w:rsidRDefault="0030011C" w:rsidP="001D2841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Выполнить расчет элемента</w:t>
      </w:r>
      <w:r w:rsidR="001D2841" w:rsidRPr="00AA3B89">
        <w:rPr>
          <w:rFonts w:ascii="Times New Roman" w:hAnsi="Times New Roman"/>
          <w:sz w:val="28"/>
          <w:szCs w:val="28"/>
        </w:rPr>
        <w:t>, работающего на сложное сопротивление</w:t>
      </w:r>
      <w:r w:rsidRPr="00AA3B89">
        <w:rPr>
          <w:rFonts w:ascii="Times New Roman" w:hAnsi="Times New Roman"/>
          <w:sz w:val="28"/>
          <w:szCs w:val="28"/>
        </w:rPr>
        <w:t xml:space="preserve"> по первой группе предельных состояний (расчет на прочность по нормальным </w:t>
      </w:r>
      <w:r w:rsidR="006A0559" w:rsidRPr="00AA3B89">
        <w:rPr>
          <w:rFonts w:ascii="Times New Roman" w:hAnsi="Times New Roman"/>
          <w:sz w:val="28"/>
          <w:szCs w:val="28"/>
        </w:rPr>
        <w:t>напряжениям</w:t>
      </w:r>
      <w:r w:rsidRPr="00AA3B89">
        <w:rPr>
          <w:rFonts w:ascii="Times New Roman" w:hAnsi="Times New Roman"/>
          <w:sz w:val="28"/>
          <w:szCs w:val="28"/>
        </w:rPr>
        <w:t>) и по второй группе предельных состояний (расчет на жесткость</w:t>
      </w:r>
      <w:r w:rsidR="006A0559" w:rsidRPr="00AA3B89">
        <w:rPr>
          <w:rFonts w:ascii="Times New Roman" w:hAnsi="Times New Roman"/>
          <w:sz w:val="28"/>
          <w:szCs w:val="28"/>
        </w:rPr>
        <w:t>- по прогибам</w:t>
      </w:r>
      <w:r w:rsidRPr="00AA3B89">
        <w:rPr>
          <w:rFonts w:ascii="Times New Roman" w:hAnsi="Times New Roman"/>
          <w:sz w:val="28"/>
          <w:szCs w:val="28"/>
        </w:rPr>
        <w:t>). Выполнить чертеж.</w:t>
      </w:r>
    </w:p>
    <w:p w:rsidR="00406E95" w:rsidRPr="00AA3B89" w:rsidRDefault="00406E95" w:rsidP="00AA3B8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A3B89">
        <w:rPr>
          <w:rFonts w:ascii="Times New Roman" w:hAnsi="Times New Roman"/>
          <w:b/>
          <w:sz w:val="28"/>
          <w:szCs w:val="28"/>
        </w:rPr>
        <w:t xml:space="preserve">Задача </w:t>
      </w:r>
      <w:r w:rsidR="000570CB">
        <w:rPr>
          <w:rFonts w:ascii="Times New Roman" w:hAnsi="Times New Roman"/>
          <w:b/>
          <w:sz w:val="28"/>
          <w:szCs w:val="28"/>
        </w:rPr>
        <w:t>3</w:t>
      </w:r>
      <w:r w:rsidRPr="00AA3B89">
        <w:rPr>
          <w:rFonts w:ascii="Times New Roman" w:hAnsi="Times New Roman"/>
          <w:b/>
          <w:sz w:val="28"/>
          <w:szCs w:val="28"/>
        </w:rPr>
        <w:t xml:space="preserve">: </w:t>
      </w:r>
      <w:r w:rsidRPr="00AA3B89">
        <w:rPr>
          <w:rFonts w:ascii="Times New Roman" w:hAnsi="Times New Roman"/>
          <w:sz w:val="28"/>
          <w:szCs w:val="28"/>
        </w:rPr>
        <w:t xml:space="preserve">Проверить прочность и жесткость брусчатой балки пролетом </w:t>
      </w:r>
      <w:r w:rsidRPr="00AA3B89">
        <w:rPr>
          <w:rFonts w:ascii="Times New Roman" w:hAnsi="Times New Roman"/>
          <w:i/>
          <w:sz w:val="28"/>
          <w:szCs w:val="28"/>
        </w:rPr>
        <w:t>l</w:t>
      </w:r>
      <w:r w:rsidRPr="00AA3B89">
        <w:rPr>
          <w:rFonts w:ascii="Times New Roman" w:hAnsi="Times New Roman"/>
          <w:sz w:val="28"/>
          <w:szCs w:val="28"/>
        </w:rPr>
        <w:t xml:space="preserve"> сечением </w:t>
      </w:r>
      <w:r w:rsidRPr="00AA3B89">
        <w:rPr>
          <w:rFonts w:ascii="Times New Roman" w:hAnsi="Times New Roman"/>
          <w:i/>
          <w:sz w:val="28"/>
          <w:szCs w:val="28"/>
        </w:rPr>
        <w:t>bхh</w:t>
      </w:r>
      <w:r w:rsidRPr="00AA3B89">
        <w:rPr>
          <w:rFonts w:ascii="Times New Roman" w:hAnsi="Times New Roman"/>
          <w:sz w:val="28"/>
          <w:szCs w:val="28"/>
        </w:rPr>
        <w:t>, без ослаблений, изгибаемой в направлении большего размера расчетной равномерной погонной нагрузкой q и растягиваемой (сжимаемой) силой N (стержень шарнирно закреплен по концам). Сила приложена по центру сечения элемента</w:t>
      </w:r>
      <w:r w:rsidR="007B6C83">
        <w:rPr>
          <w:rFonts w:ascii="Times New Roman" w:hAnsi="Times New Roman"/>
          <w:sz w:val="28"/>
          <w:szCs w:val="28"/>
        </w:rPr>
        <w:t xml:space="preserve">, принять </w:t>
      </w:r>
      <w:r w:rsidR="007B6C83" w:rsidRPr="00083D6A">
        <w:rPr>
          <w:rFonts w:ascii="Times New Roman" w:hAnsi="Times New Roman"/>
          <w:sz w:val="28"/>
          <w:szCs w:val="28"/>
        </w:rPr>
        <w:t>нормативн</w:t>
      </w:r>
      <w:r w:rsidR="007B6C83">
        <w:rPr>
          <w:rFonts w:ascii="Times New Roman" w:hAnsi="Times New Roman"/>
          <w:sz w:val="28"/>
          <w:szCs w:val="28"/>
        </w:rPr>
        <w:t>ую</w:t>
      </w:r>
      <w:r w:rsidR="007B6C83" w:rsidRPr="00083D6A">
        <w:rPr>
          <w:rFonts w:ascii="Times New Roman" w:hAnsi="Times New Roman"/>
          <w:sz w:val="28"/>
          <w:szCs w:val="28"/>
        </w:rPr>
        <w:t xml:space="preserve"> нагрузк</w:t>
      </w:r>
      <w:r w:rsidR="007B6C83">
        <w:rPr>
          <w:rFonts w:ascii="Times New Roman" w:hAnsi="Times New Roman"/>
          <w:sz w:val="28"/>
          <w:szCs w:val="28"/>
        </w:rPr>
        <w:t>у</w:t>
      </w:r>
      <w:r w:rsidR="007B6C83" w:rsidRPr="00083D6A">
        <w:rPr>
          <w:rFonts w:ascii="Times New Roman" w:hAnsi="Times New Roman"/>
          <w:sz w:val="28"/>
          <w:szCs w:val="28"/>
        </w:rPr>
        <w:t xml:space="preserve"> 0,75 от расчетной</w:t>
      </w:r>
      <w:r w:rsidRPr="00AA3B89">
        <w:rPr>
          <w:rFonts w:ascii="Times New Roman" w:hAnsi="Times New Roman"/>
          <w:sz w:val="28"/>
          <w:szCs w:val="28"/>
        </w:rPr>
        <w:t>.</w:t>
      </w:r>
    </w:p>
    <w:p w:rsidR="00E8759C" w:rsidRPr="00AA3B89" w:rsidRDefault="00E8759C" w:rsidP="00AA3B89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Выполнить расчет нагельного соединения (болтовое или гвоздевое соединение). Выполнить чертеж.</w:t>
      </w:r>
    </w:p>
    <w:p w:rsidR="00E8759C" w:rsidRPr="00AA3B89" w:rsidRDefault="00AA3B89" w:rsidP="00AA3B8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A3B89">
        <w:rPr>
          <w:rFonts w:ascii="Times New Roman" w:hAnsi="Times New Roman"/>
          <w:b/>
          <w:sz w:val="28"/>
          <w:szCs w:val="28"/>
        </w:rPr>
        <w:lastRenderedPageBreak/>
        <w:t xml:space="preserve">Задача </w:t>
      </w:r>
      <w:r w:rsidR="000570CB">
        <w:rPr>
          <w:rFonts w:ascii="Times New Roman" w:hAnsi="Times New Roman"/>
          <w:b/>
          <w:sz w:val="28"/>
          <w:szCs w:val="28"/>
        </w:rPr>
        <w:t>4</w:t>
      </w:r>
      <w:r w:rsidRPr="00AA3B89">
        <w:rPr>
          <w:rFonts w:ascii="Times New Roman" w:hAnsi="Times New Roman"/>
          <w:b/>
          <w:sz w:val="28"/>
          <w:szCs w:val="28"/>
        </w:rPr>
        <w:t xml:space="preserve">.1: </w:t>
      </w:r>
      <w:r w:rsidRPr="00AA3B89">
        <w:rPr>
          <w:rFonts w:ascii="Times New Roman" w:hAnsi="Times New Roman"/>
          <w:sz w:val="28"/>
          <w:szCs w:val="28"/>
        </w:rPr>
        <w:t xml:space="preserve">Определить необходимое количество болтов и длину накладки в стыке двух брусьев сечением </w:t>
      </w:r>
      <w:r w:rsidRPr="00AA3B89">
        <w:rPr>
          <w:rFonts w:ascii="Times New Roman" w:hAnsi="Times New Roman"/>
          <w:i/>
          <w:sz w:val="28"/>
          <w:szCs w:val="28"/>
        </w:rPr>
        <w:t>bxh</w:t>
      </w:r>
      <w:r w:rsidRPr="00AA3B89">
        <w:rPr>
          <w:rFonts w:ascii="Times New Roman" w:hAnsi="Times New Roman"/>
          <w:sz w:val="28"/>
          <w:szCs w:val="28"/>
        </w:rPr>
        <w:t xml:space="preserve"> с двухсторонними накладками сечением </w:t>
      </w:r>
      <w:r w:rsidRPr="00AA3B89">
        <w:rPr>
          <w:rFonts w:ascii="Times New Roman" w:hAnsi="Times New Roman"/>
          <w:i/>
          <w:sz w:val="28"/>
          <w:szCs w:val="28"/>
        </w:rPr>
        <w:t>b</w:t>
      </w:r>
      <w:r w:rsidRPr="00AA3B89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A3B89">
        <w:rPr>
          <w:rFonts w:ascii="Times New Roman" w:hAnsi="Times New Roman"/>
          <w:i/>
          <w:sz w:val="28"/>
          <w:szCs w:val="28"/>
        </w:rPr>
        <w:t>xh</w:t>
      </w:r>
      <w:r w:rsidRPr="00AA3B89">
        <w:rPr>
          <w:rFonts w:ascii="Times New Roman" w:hAnsi="Times New Roman"/>
          <w:sz w:val="28"/>
          <w:szCs w:val="28"/>
        </w:rPr>
        <w:t xml:space="preserve">. В соединении действует продольное растягивающее усилие </w:t>
      </w:r>
      <w:r w:rsidRPr="00AA3B89">
        <w:rPr>
          <w:rFonts w:ascii="Times New Roman" w:hAnsi="Times New Roman"/>
          <w:i/>
          <w:sz w:val="28"/>
          <w:szCs w:val="28"/>
        </w:rPr>
        <w:t>N</w:t>
      </w:r>
      <w:r w:rsidRPr="00AA3B89">
        <w:rPr>
          <w:rFonts w:ascii="Times New Roman" w:hAnsi="Times New Roman"/>
          <w:sz w:val="28"/>
          <w:szCs w:val="28"/>
        </w:rPr>
        <w:t>.</w:t>
      </w:r>
      <w:r w:rsidR="003D1754">
        <w:rPr>
          <w:rFonts w:ascii="Times New Roman" w:hAnsi="Times New Roman"/>
          <w:sz w:val="28"/>
          <w:szCs w:val="28"/>
        </w:rPr>
        <w:t xml:space="preserve"> Рисунок </w:t>
      </w:r>
      <w:r w:rsidR="00E762E5">
        <w:rPr>
          <w:rFonts w:ascii="Times New Roman" w:hAnsi="Times New Roman"/>
          <w:sz w:val="28"/>
          <w:szCs w:val="28"/>
        </w:rPr>
        <w:t>3</w:t>
      </w:r>
      <w:r w:rsidR="003D1754">
        <w:rPr>
          <w:rFonts w:ascii="Times New Roman" w:hAnsi="Times New Roman"/>
          <w:sz w:val="28"/>
          <w:szCs w:val="28"/>
        </w:rPr>
        <w:t>.</w:t>
      </w:r>
    </w:p>
    <w:p w:rsidR="00AA3B89" w:rsidRPr="00AA3B89" w:rsidRDefault="00AA3B89" w:rsidP="00AA3B8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b/>
          <w:sz w:val="28"/>
          <w:szCs w:val="28"/>
        </w:rPr>
        <w:t xml:space="preserve">Задача </w:t>
      </w:r>
      <w:r w:rsidR="000570CB">
        <w:rPr>
          <w:rFonts w:ascii="Times New Roman" w:hAnsi="Times New Roman"/>
          <w:b/>
          <w:sz w:val="28"/>
          <w:szCs w:val="28"/>
        </w:rPr>
        <w:t>4</w:t>
      </w:r>
      <w:r w:rsidRPr="00AA3B89">
        <w:rPr>
          <w:rFonts w:ascii="Times New Roman" w:hAnsi="Times New Roman"/>
          <w:b/>
          <w:sz w:val="28"/>
          <w:szCs w:val="28"/>
        </w:rPr>
        <w:t>.2:</w:t>
      </w:r>
      <w:r w:rsidRPr="00AA3B89">
        <w:rPr>
          <w:rFonts w:ascii="Times New Roman" w:hAnsi="Times New Roman"/>
          <w:sz w:val="28"/>
          <w:szCs w:val="28"/>
        </w:rPr>
        <w:t xml:space="preserve"> Подобрать размер и число гвоздей в узле крепления вертикальной стойки сечением </w:t>
      </w:r>
      <w:r w:rsidRPr="00AA3B89">
        <w:rPr>
          <w:rFonts w:ascii="Times New Roman" w:hAnsi="Times New Roman"/>
          <w:i/>
          <w:iCs/>
          <w:sz w:val="28"/>
          <w:szCs w:val="28"/>
        </w:rPr>
        <w:t>b</w:t>
      </w:r>
      <w:r w:rsidRPr="00AA3B89">
        <w:rPr>
          <w:rFonts w:ascii="Times New Roman" w:hAnsi="Times New Roman"/>
          <w:sz w:val="28"/>
          <w:szCs w:val="28"/>
        </w:rPr>
        <w:t>x</w:t>
      </w:r>
      <w:r w:rsidRPr="00AA3B89">
        <w:rPr>
          <w:rFonts w:ascii="Times New Roman" w:hAnsi="Times New Roman"/>
          <w:i/>
          <w:iCs/>
          <w:sz w:val="28"/>
          <w:szCs w:val="28"/>
        </w:rPr>
        <w:t xml:space="preserve">h </w:t>
      </w:r>
      <w:r w:rsidRPr="00AA3B89">
        <w:rPr>
          <w:rFonts w:ascii="Times New Roman" w:hAnsi="Times New Roman"/>
          <w:sz w:val="28"/>
          <w:szCs w:val="28"/>
        </w:rPr>
        <w:t xml:space="preserve">к двум горизонтальным элементам того же сечения. В соединении к стойке приложено продольное растягивающее усилие </w:t>
      </w:r>
      <w:r w:rsidRPr="00AA3B89">
        <w:rPr>
          <w:rFonts w:ascii="Times New Roman" w:hAnsi="Times New Roman"/>
          <w:i/>
          <w:iCs/>
          <w:sz w:val="28"/>
          <w:szCs w:val="28"/>
        </w:rPr>
        <w:t>N</w:t>
      </w:r>
      <w:r w:rsidRPr="00AA3B89">
        <w:rPr>
          <w:rFonts w:ascii="Times New Roman" w:hAnsi="Times New Roman"/>
          <w:sz w:val="28"/>
          <w:szCs w:val="28"/>
        </w:rPr>
        <w:t>.</w:t>
      </w:r>
      <w:r w:rsidR="003D1754">
        <w:rPr>
          <w:rFonts w:ascii="Times New Roman" w:hAnsi="Times New Roman"/>
          <w:sz w:val="28"/>
          <w:szCs w:val="28"/>
        </w:rPr>
        <w:t xml:space="preserve"> Рисунок </w:t>
      </w:r>
      <w:r w:rsidR="000570CB">
        <w:rPr>
          <w:rFonts w:ascii="Times New Roman" w:hAnsi="Times New Roman"/>
          <w:sz w:val="28"/>
          <w:szCs w:val="28"/>
        </w:rPr>
        <w:t>4</w:t>
      </w:r>
      <w:r w:rsidR="003D1754">
        <w:rPr>
          <w:rFonts w:ascii="Times New Roman" w:hAnsi="Times New Roman"/>
          <w:sz w:val="28"/>
          <w:szCs w:val="28"/>
        </w:rPr>
        <w:t>.</w:t>
      </w:r>
    </w:p>
    <w:p w:rsidR="008A6A5A" w:rsidRPr="00AA3B89" w:rsidRDefault="008A6A5A">
      <w:pPr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br w:type="page"/>
      </w:r>
    </w:p>
    <w:p w:rsidR="00B60565" w:rsidRPr="00AA3B89" w:rsidRDefault="00653DFA" w:rsidP="00716804">
      <w:pPr>
        <w:pStyle w:val="1"/>
        <w:jc w:val="center"/>
      </w:pPr>
      <w:r w:rsidRPr="00AA3B89">
        <w:lastRenderedPageBreak/>
        <w:t xml:space="preserve">Варианты </w:t>
      </w:r>
      <w:r w:rsidR="001E3D79">
        <w:t>практической</w:t>
      </w:r>
      <w:r w:rsidRPr="00AA3B89">
        <w:t xml:space="preserve"> работы</w:t>
      </w:r>
      <w:r w:rsidR="00EE5315" w:rsidRPr="00AA3B89">
        <w:t xml:space="preserve"> по </w:t>
      </w:r>
      <w:r w:rsidR="00A928D2" w:rsidRPr="00AA3B89">
        <w:t>ди</w:t>
      </w:r>
      <w:bookmarkStart w:id="0" w:name="_GoBack"/>
      <w:bookmarkEnd w:id="0"/>
      <w:r w:rsidR="00A928D2" w:rsidRPr="00AA3B89">
        <w:t>сциплине</w:t>
      </w:r>
      <w:r w:rsidR="00326162" w:rsidRPr="00AA3B89">
        <w:t xml:space="preserve"> (учебному курсу</w:t>
      </w:r>
      <w:r w:rsidR="00A928D2" w:rsidRPr="00AA3B89">
        <w:t xml:space="preserve">) </w:t>
      </w:r>
      <w:r w:rsidR="00EE5315" w:rsidRPr="00AA3B89">
        <w:t>«</w:t>
      </w:r>
      <w:r w:rsidR="00D95482" w:rsidRPr="00AA3B89">
        <w:t>Конструкции из дерева и пластмасс</w:t>
      </w:r>
      <w:r w:rsidR="00EE5315" w:rsidRPr="00AA3B89">
        <w:t>»</w:t>
      </w:r>
    </w:p>
    <w:p w:rsidR="00661DD1" w:rsidRPr="00AA3B89" w:rsidRDefault="00661DD1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B89">
        <w:rPr>
          <w:rFonts w:ascii="Times New Roman" w:eastAsia="Times New Roman" w:hAnsi="Times New Roman"/>
          <w:sz w:val="28"/>
          <w:szCs w:val="20"/>
          <w:lang w:eastAsia="ru-RU"/>
        </w:rPr>
        <w:t>Задание студенты выбирают по следующим правилам:</w:t>
      </w:r>
    </w:p>
    <w:p w:rsidR="00661DD1" w:rsidRDefault="00661DD1" w:rsidP="00661DD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B89">
        <w:rPr>
          <w:rFonts w:ascii="Times New Roman" w:eastAsia="Times New Roman" w:hAnsi="Times New Roman"/>
          <w:sz w:val="28"/>
          <w:szCs w:val="20"/>
          <w:lang w:eastAsia="ru-RU"/>
        </w:rPr>
        <w:t xml:space="preserve">По первой букве Фамилии студента выбираются параметры </w:t>
      </w:r>
    </w:p>
    <w:p w:rsidR="00AF5E4E" w:rsidRPr="00AF5E4E" w:rsidRDefault="00AF5E4E" w:rsidP="00AF5E4E">
      <w:pPr>
        <w:spacing w:after="0" w:line="240" w:lineRule="auto"/>
        <w:ind w:left="720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  <w:r w:rsidRPr="00AF5E4E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Таблица 1</w:t>
      </w:r>
    </w:p>
    <w:tbl>
      <w:tblPr>
        <w:tblW w:w="83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7"/>
        <w:gridCol w:w="1134"/>
        <w:gridCol w:w="1701"/>
        <w:gridCol w:w="1418"/>
        <w:gridCol w:w="1275"/>
      </w:tblGrid>
      <w:tr w:rsidR="00AF5E4E" w:rsidRPr="00AA3B89" w:rsidTr="00AF5E4E">
        <w:trPr>
          <w:trHeight w:val="454"/>
        </w:trPr>
        <w:tc>
          <w:tcPr>
            <w:tcW w:w="1447" w:type="dxa"/>
            <w:vAlign w:val="center"/>
          </w:tcPr>
          <w:p w:rsidR="00AF5E4E" w:rsidRPr="00AA3B89" w:rsidRDefault="00AF5E4E" w:rsidP="003D1754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Район строительства</w:t>
            </w:r>
          </w:p>
        </w:tc>
        <w:tc>
          <w:tcPr>
            <w:tcW w:w="1417" w:type="dxa"/>
            <w:vAlign w:val="center"/>
          </w:tcPr>
          <w:p w:rsidR="00AF5E4E" w:rsidRPr="00AA3B89" w:rsidRDefault="00AF5E4E" w:rsidP="003D1754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Порода древесины</w:t>
            </w:r>
          </w:p>
        </w:tc>
        <w:tc>
          <w:tcPr>
            <w:tcW w:w="1134" w:type="dxa"/>
            <w:vAlign w:val="center"/>
          </w:tcPr>
          <w:p w:rsidR="00AF5E4E" w:rsidRPr="00AA3B89" w:rsidRDefault="00AF5E4E" w:rsidP="003D1754">
            <w:pPr>
              <w:ind w:left="-80"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Сорт древесины</w:t>
            </w:r>
          </w:p>
        </w:tc>
        <w:tc>
          <w:tcPr>
            <w:tcW w:w="1701" w:type="dxa"/>
            <w:vAlign w:val="center"/>
          </w:tcPr>
          <w:p w:rsidR="00AF5E4E" w:rsidRPr="00AA3B89" w:rsidRDefault="00AF5E4E" w:rsidP="003D1754">
            <w:pPr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Условия эксплуатации</w:t>
            </w:r>
          </w:p>
        </w:tc>
        <w:tc>
          <w:tcPr>
            <w:tcW w:w="1418" w:type="dxa"/>
            <w:vAlign w:val="center"/>
          </w:tcPr>
          <w:p w:rsidR="00AF5E4E" w:rsidRPr="00AA3B89" w:rsidRDefault="00AF5E4E" w:rsidP="003D1754">
            <w:pPr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Наименования объектов</w:t>
            </w:r>
          </w:p>
        </w:tc>
        <w:tc>
          <w:tcPr>
            <w:tcW w:w="1275" w:type="dxa"/>
            <w:vAlign w:val="center"/>
          </w:tcPr>
          <w:p w:rsidR="00AF5E4E" w:rsidRPr="007267CE" w:rsidRDefault="00AF5E4E" w:rsidP="0076375E">
            <w:pPr>
              <w:ind w:left="-44" w:right="-144"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7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ежим загружения</w:t>
            </w:r>
          </w:p>
        </w:tc>
      </w:tr>
    </w:tbl>
    <w:p w:rsidR="00AF5E4E" w:rsidRPr="00AA3B89" w:rsidRDefault="00AF5E4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744"/>
        <w:gridCol w:w="744"/>
        <w:gridCol w:w="744"/>
        <w:gridCol w:w="743"/>
        <w:gridCol w:w="756"/>
        <w:gridCol w:w="756"/>
        <w:gridCol w:w="743"/>
        <w:gridCol w:w="760"/>
        <w:gridCol w:w="743"/>
        <w:gridCol w:w="733"/>
      </w:tblGrid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Е, Ё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1DD1" w:rsidRPr="00AA3B89" w:rsidRDefault="00661DD1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61DD1" w:rsidRPr="00AA3B89" w:rsidRDefault="00661DD1" w:rsidP="00661DD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B89">
        <w:rPr>
          <w:rFonts w:ascii="Times New Roman" w:eastAsia="Times New Roman" w:hAnsi="Times New Roman"/>
          <w:sz w:val="28"/>
          <w:szCs w:val="20"/>
          <w:lang w:eastAsia="ru-RU"/>
        </w:rPr>
        <w:t>По первой букве Имени студента выбираются параметры:</w:t>
      </w:r>
    </w:p>
    <w:tbl>
      <w:tblPr>
        <w:tblStyle w:val="a3"/>
        <w:tblpPr w:leftFromText="180" w:rightFromText="180" w:vertAnchor="text" w:horzAnchor="page" w:tblpX="2371" w:tblpY="403"/>
        <w:tblW w:w="8217" w:type="dxa"/>
        <w:tblLayout w:type="fixed"/>
        <w:tblLook w:val="04A0" w:firstRow="1" w:lastRow="0" w:firstColumn="1" w:lastColumn="0" w:noHBand="0" w:noVBand="1"/>
      </w:tblPr>
      <w:tblGrid>
        <w:gridCol w:w="516"/>
        <w:gridCol w:w="585"/>
        <w:gridCol w:w="555"/>
        <w:gridCol w:w="570"/>
        <w:gridCol w:w="570"/>
        <w:gridCol w:w="570"/>
        <w:gridCol w:w="570"/>
        <w:gridCol w:w="563"/>
        <w:gridCol w:w="1450"/>
        <w:gridCol w:w="709"/>
        <w:gridCol w:w="1559"/>
      </w:tblGrid>
      <w:tr w:rsidR="0076375E" w:rsidRPr="008D2326" w:rsidTr="0076375E">
        <w:trPr>
          <w:cantSplit/>
          <w:trHeight w:val="415"/>
          <w:tblHeader/>
        </w:trPr>
        <w:tc>
          <w:tcPr>
            <w:tcW w:w="8217" w:type="dxa"/>
            <w:gridSpan w:val="11"/>
          </w:tcPr>
          <w:p w:rsidR="0076375E" w:rsidRPr="008D2326" w:rsidRDefault="0076375E" w:rsidP="00763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26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</w:t>
            </w:r>
          </w:p>
        </w:tc>
      </w:tr>
      <w:tr w:rsidR="0076375E" w:rsidRPr="00AA3B89" w:rsidTr="0076375E">
        <w:trPr>
          <w:cantSplit/>
          <w:trHeight w:val="561"/>
          <w:tblHeader/>
        </w:trPr>
        <w:tc>
          <w:tcPr>
            <w:tcW w:w="516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85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55" w:type="dxa"/>
            <w:vAlign w:val="center"/>
          </w:tcPr>
          <w:p w:rsidR="0076375E" w:rsidRPr="00AA3B89" w:rsidRDefault="0076375E" w:rsidP="0076375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570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70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70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70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3" w:type="dxa"/>
            <w:vAlign w:val="center"/>
          </w:tcPr>
          <w:p w:rsidR="0076375E" w:rsidRPr="00AA3B89" w:rsidRDefault="0076375E" w:rsidP="0076375E">
            <w:pPr>
              <w:ind w:right="-105" w:hanging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вр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1450" w:type="dxa"/>
          </w:tcPr>
          <w:p w:rsidR="0076375E" w:rsidRPr="00AA3B89" w:rsidRDefault="0076375E" w:rsidP="0076375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Тип закрепления</w:t>
            </w:r>
          </w:p>
        </w:tc>
        <w:tc>
          <w:tcPr>
            <w:tcW w:w="709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  <w:tc>
          <w:tcPr>
            <w:tcW w:w="1559" w:type="dxa"/>
            <w:vAlign w:val="center"/>
          </w:tcPr>
          <w:p w:rsidR="0076375E" w:rsidRPr="00AA3B89" w:rsidRDefault="0076375E" w:rsidP="007637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ослабления</w:t>
            </w:r>
          </w:p>
        </w:tc>
      </w:tr>
    </w:tbl>
    <w:p w:rsidR="00AF5E4E" w:rsidRPr="00AF5E4E" w:rsidRDefault="00AF5E4E" w:rsidP="00AF5E4E">
      <w:pPr>
        <w:pStyle w:val="a4"/>
        <w:spacing w:after="0" w:line="240" w:lineRule="auto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  <w:r w:rsidRPr="00AF5E4E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Таблица 1</w:t>
      </w:r>
    </w:p>
    <w:p w:rsidR="00AF5E4E" w:rsidRPr="00AF5E4E" w:rsidRDefault="00AF5E4E" w:rsidP="00AF5E4E">
      <w:pPr>
        <w:pStyle w:val="a4"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744"/>
        <w:gridCol w:w="744"/>
        <w:gridCol w:w="744"/>
        <w:gridCol w:w="743"/>
        <w:gridCol w:w="756"/>
        <w:gridCol w:w="756"/>
        <w:gridCol w:w="743"/>
        <w:gridCol w:w="760"/>
        <w:gridCol w:w="743"/>
        <w:gridCol w:w="733"/>
      </w:tblGrid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Е, Ё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60" w:rsidRPr="00DA4EFB" w:rsidTr="00C96C60">
        <w:tc>
          <w:tcPr>
            <w:tcW w:w="1159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4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0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375E" w:rsidRPr="00AA3B89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61DD1" w:rsidRDefault="00661DD1" w:rsidP="00661DD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B89">
        <w:rPr>
          <w:rFonts w:ascii="Times New Roman" w:eastAsia="Times New Roman" w:hAnsi="Times New Roman"/>
          <w:sz w:val="28"/>
          <w:szCs w:val="20"/>
          <w:lang w:eastAsia="ru-RU"/>
        </w:rPr>
        <w:t>По первой букве Отчества студента выбирается схема балки:</w:t>
      </w:r>
    </w:p>
    <w:p w:rsidR="0076375E" w:rsidRPr="0076375E" w:rsidRDefault="0076375E" w:rsidP="0076375E">
      <w:pPr>
        <w:spacing w:after="0" w:line="240" w:lineRule="auto"/>
        <w:ind w:left="720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  <w:r w:rsidRPr="0076375E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Таблица 2</w:t>
      </w:r>
    </w:p>
    <w:tbl>
      <w:tblPr>
        <w:tblStyle w:val="a3"/>
        <w:tblpPr w:leftFromText="180" w:rightFromText="180" w:vertAnchor="text" w:horzAnchor="page" w:tblpX="2461" w:tblpY="295"/>
        <w:tblW w:w="3964" w:type="dxa"/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567"/>
        <w:gridCol w:w="567"/>
        <w:gridCol w:w="709"/>
        <w:gridCol w:w="850"/>
      </w:tblGrid>
      <w:tr w:rsidR="0076375E" w:rsidRPr="0052002C" w:rsidTr="0076375E">
        <w:trPr>
          <w:cantSplit/>
          <w:trHeight w:val="416"/>
        </w:trPr>
        <w:tc>
          <w:tcPr>
            <w:tcW w:w="3964" w:type="dxa"/>
            <w:gridSpan w:val="6"/>
            <w:vAlign w:val="center"/>
          </w:tcPr>
          <w:p w:rsidR="0076375E" w:rsidRPr="0052002C" w:rsidRDefault="0076375E" w:rsidP="00E76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E762E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6375E" w:rsidRPr="0052002C" w:rsidTr="0076375E">
        <w:trPr>
          <w:cantSplit/>
          <w:trHeight w:val="564"/>
        </w:trPr>
        <w:tc>
          <w:tcPr>
            <w:tcW w:w="846" w:type="dxa"/>
            <w:vAlign w:val="center"/>
          </w:tcPr>
          <w:p w:rsidR="0076375E" w:rsidRPr="0052002C" w:rsidRDefault="0076375E" w:rsidP="0076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схема</w:t>
            </w:r>
          </w:p>
        </w:tc>
        <w:tc>
          <w:tcPr>
            <w:tcW w:w="425" w:type="dxa"/>
          </w:tcPr>
          <w:p w:rsidR="0076375E" w:rsidRDefault="0076375E" w:rsidP="0076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6375E" w:rsidRPr="0052002C" w:rsidRDefault="0076375E" w:rsidP="0076375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vAlign w:val="center"/>
          </w:tcPr>
          <w:p w:rsidR="0076375E" w:rsidRPr="0052002C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76375E" w:rsidRPr="0052002C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09" w:type="dxa"/>
            <w:vAlign w:val="center"/>
          </w:tcPr>
          <w:p w:rsidR="0076375E" w:rsidRDefault="0076375E" w:rsidP="0076375E">
            <w:pPr>
              <w:ind w:right="-17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</w:t>
            </w: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76375E" w:rsidRPr="0052002C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кгс/м</w:t>
            </w:r>
          </w:p>
        </w:tc>
        <w:tc>
          <w:tcPr>
            <w:tcW w:w="850" w:type="dxa"/>
            <w:vAlign w:val="center"/>
          </w:tcPr>
          <w:p w:rsidR="0076375E" w:rsidRPr="0052002C" w:rsidRDefault="0076375E" w:rsidP="0076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</w:tr>
    </w:tbl>
    <w:p w:rsidR="0076375E" w:rsidRPr="00AA3B89" w:rsidRDefault="0076375E" w:rsidP="0076375E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61DD1" w:rsidRDefault="00661DD1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Pr="0076375E" w:rsidRDefault="0076375E" w:rsidP="00DA4EF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52"/>
        <w:tblW w:w="750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709"/>
        <w:gridCol w:w="709"/>
        <w:gridCol w:w="992"/>
        <w:gridCol w:w="764"/>
        <w:gridCol w:w="758"/>
        <w:gridCol w:w="746"/>
      </w:tblGrid>
      <w:tr w:rsidR="0076375E" w:rsidRPr="0052002C" w:rsidTr="00DA4EFB">
        <w:trPr>
          <w:cantSplit/>
          <w:trHeight w:val="416"/>
        </w:trPr>
        <w:tc>
          <w:tcPr>
            <w:tcW w:w="1838" w:type="dxa"/>
            <w:vAlign w:val="center"/>
          </w:tcPr>
          <w:p w:rsidR="0076375E" w:rsidRPr="00F56901" w:rsidRDefault="0076375E" w:rsidP="00DA4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E762E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:rsidR="0076375E" w:rsidRPr="00F56901" w:rsidRDefault="0076375E" w:rsidP="00DA4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Болтовое соединение</w:t>
            </w:r>
          </w:p>
        </w:tc>
        <w:tc>
          <w:tcPr>
            <w:tcW w:w="2268" w:type="dxa"/>
            <w:gridSpan w:val="3"/>
            <w:vAlign w:val="center"/>
          </w:tcPr>
          <w:p w:rsidR="0076375E" w:rsidRPr="0052002C" w:rsidRDefault="0076375E" w:rsidP="00DA4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Гвоздевое соединение</w:t>
            </w:r>
          </w:p>
        </w:tc>
      </w:tr>
      <w:tr w:rsidR="00AB5ADA" w:rsidRPr="0052002C" w:rsidTr="00DA4EFB">
        <w:trPr>
          <w:cantSplit/>
          <w:trHeight w:val="564"/>
        </w:trPr>
        <w:tc>
          <w:tcPr>
            <w:tcW w:w="1838" w:type="dxa"/>
            <w:vAlign w:val="center"/>
          </w:tcPr>
          <w:p w:rsidR="0076375E" w:rsidRPr="0052002C" w:rsidRDefault="0076375E" w:rsidP="00DA4EFB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соединения</w:t>
            </w:r>
          </w:p>
        </w:tc>
        <w:tc>
          <w:tcPr>
            <w:tcW w:w="992" w:type="dxa"/>
            <w:vAlign w:val="center"/>
          </w:tcPr>
          <w:p w:rsidR="0076375E" w:rsidRPr="0052002C" w:rsidRDefault="0076375E" w:rsidP="00DA4EFB">
            <w:pPr>
              <w:ind w:left="-8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B5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709" w:type="dxa"/>
            <w:vAlign w:val="center"/>
          </w:tcPr>
          <w:p w:rsidR="0076375E" w:rsidRPr="0052002C" w:rsidRDefault="0076375E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09" w:type="dxa"/>
            <w:vAlign w:val="center"/>
          </w:tcPr>
          <w:p w:rsidR="0076375E" w:rsidRPr="0052002C" w:rsidRDefault="0076375E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992" w:type="dxa"/>
            <w:vAlign w:val="center"/>
          </w:tcPr>
          <w:p w:rsidR="0076375E" w:rsidRPr="0052002C" w:rsidRDefault="0076375E" w:rsidP="00DA4EFB">
            <w:pPr>
              <w:ind w:right="-17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1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64" w:type="dxa"/>
            <w:vAlign w:val="center"/>
          </w:tcPr>
          <w:p w:rsidR="0076375E" w:rsidRPr="0052002C" w:rsidRDefault="0076375E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58" w:type="dxa"/>
            <w:vAlign w:val="center"/>
          </w:tcPr>
          <w:p w:rsidR="0076375E" w:rsidRPr="0052002C" w:rsidRDefault="0076375E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46" w:type="dxa"/>
            <w:vAlign w:val="center"/>
          </w:tcPr>
          <w:p w:rsidR="0076375E" w:rsidRPr="0052002C" w:rsidRDefault="0076375E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</w:tr>
    </w:tbl>
    <w:p w:rsidR="0076375E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375E" w:rsidRPr="00AA3B89" w:rsidRDefault="0076375E" w:rsidP="00661DD1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742"/>
        <w:gridCol w:w="728"/>
        <w:gridCol w:w="753"/>
        <w:gridCol w:w="732"/>
        <w:gridCol w:w="771"/>
        <w:gridCol w:w="771"/>
        <w:gridCol w:w="719"/>
        <w:gridCol w:w="775"/>
        <w:gridCol w:w="725"/>
        <w:gridCol w:w="748"/>
      </w:tblGrid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Е, Ё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</w:t>
            </w:r>
          </w:p>
        </w:tc>
      </w:tr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60" w:rsidRPr="00DA4EFB" w:rsidTr="00C96C60">
        <w:tc>
          <w:tcPr>
            <w:tcW w:w="1161" w:type="dxa"/>
          </w:tcPr>
          <w:p w:rsidR="00C96C60" w:rsidRPr="00DA4EFB" w:rsidRDefault="00C96C60" w:rsidP="00C96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4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3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2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1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9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5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C96C60" w:rsidRPr="00DA4EFB" w:rsidRDefault="00C96C60" w:rsidP="00C9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6C60" w:rsidRPr="00AA3B89" w:rsidRDefault="00C96C60" w:rsidP="00653DFA">
      <w:pPr>
        <w:jc w:val="both"/>
        <w:rPr>
          <w:rFonts w:ascii="Times New Roman" w:hAnsi="Times New Roman" w:cs="Times New Roman"/>
          <w:sz w:val="28"/>
          <w:szCs w:val="28"/>
        </w:rPr>
        <w:sectPr w:rsidR="00C96C60" w:rsidRPr="00AA3B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X="-177" w:tblpY="250"/>
        <w:tblW w:w="15314" w:type="dxa"/>
        <w:tblLayout w:type="fixed"/>
        <w:tblLook w:val="04A0" w:firstRow="1" w:lastRow="0" w:firstColumn="1" w:lastColumn="0" w:noHBand="0" w:noVBand="1"/>
      </w:tblPr>
      <w:tblGrid>
        <w:gridCol w:w="444"/>
        <w:gridCol w:w="1426"/>
        <w:gridCol w:w="1499"/>
        <w:gridCol w:w="1047"/>
        <w:gridCol w:w="1660"/>
        <w:gridCol w:w="1835"/>
        <w:gridCol w:w="522"/>
        <w:gridCol w:w="533"/>
        <w:gridCol w:w="524"/>
        <w:gridCol w:w="579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FD4E47" w:rsidRPr="00AA3B89" w:rsidTr="00FD4E47">
        <w:trPr>
          <w:cantSplit/>
          <w:trHeight w:val="423"/>
          <w:tblHeader/>
        </w:trPr>
        <w:tc>
          <w:tcPr>
            <w:tcW w:w="15314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:rsidR="00FD4E47" w:rsidRPr="00FD4E47" w:rsidRDefault="00FD4E47" w:rsidP="00B41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Таблица 1</w:t>
            </w:r>
          </w:p>
        </w:tc>
      </w:tr>
      <w:tr w:rsidR="0013730A" w:rsidRPr="00AA3B89" w:rsidTr="00A87D46">
        <w:trPr>
          <w:cantSplit/>
          <w:trHeight w:val="565"/>
          <w:tblHeader/>
        </w:trPr>
        <w:tc>
          <w:tcPr>
            <w:tcW w:w="444" w:type="dxa"/>
            <w:vMerge w:val="restart"/>
            <w:textDirection w:val="btLr"/>
            <w:vAlign w:val="center"/>
          </w:tcPr>
          <w:p w:rsidR="0013730A" w:rsidRPr="00AA3B89" w:rsidRDefault="0013730A" w:rsidP="0013730A">
            <w:pPr>
              <w:ind w:left="-120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1426" w:type="dxa"/>
            <w:vMerge w:val="restart"/>
            <w:vAlign w:val="center"/>
          </w:tcPr>
          <w:p w:rsidR="0013730A" w:rsidRPr="00AA3B89" w:rsidRDefault="0013730A" w:rsidP="0013730A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Район строительства</w:t>
            </w:r>
          </w:p>
        </w:tc>
        <w:tc>
          <w:tcPr>
            <w:tcW w:w="1499" w:type="dxa"/>
            <w:vMerge w:val="restart"/>
            <w:vAlign w:val="center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Порода древесины</w:t>
            </w:r>
          </w:p>
        </w:tc>
        <w:tc>
          <w:tcPr>
            <w:tcW w:w="1047" w:type="dxa"/>
            <w:vMerge w:val="restart"/>
            <w:vAlign w:val="center"/>
          </w:tcPr>
          <w:p w:rsidR="0013730A" w:rsidRPr="00AA3B89" w:rsidRDefault="0013730A" w:rsidP="0013730A">
            <w:pPr>
              <w:ind w:left="-80"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Сорт древесины</w:t>
            </w:r>
          </w:p>
        </w:tc>
        <w:tc>
          <w:tcPr>
            <w:tcW w:w="1660" w:type="dxa"/>
            <w:vMerge w:val="restart"/>
            <w:vAlign w:val="center"/>
          </w:tcPr>
          <w:p w:rsidR="0013730A" w:rsidRPr="00AA3B89" w:rsidRDefault="0013730A" w:rsidP="0013730A">
            <w:pPr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Условия эксплуатации</w:t>
            </w:r>
          </w:p>
        </w:tc>
        <w:tc>
          <w:tcPr>
            <w:tcW w:w="1835" w:type="dxa"/>
            <w:vMerge w:val="restart"/>
            <w:vAlign w:val="center"/>
          </w:tcPr>
          <w:p w:rsidR="0013730A" w:rsidRPr="00AA3B89" w:rsidRDefault="0013730A" w:rsidP="0013730A">
            <w:pPr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Наименования объектов</w:t>
            </w:r>
          </w:p>
        </w:tc>
        <w:tc>
          <w:tcPr>
            <w:tcW w:w="522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="0013730A" w:rsidRDefault="0013730A" w:rsidP="0013730A">
            <w:pPr>
              <w:ind w:left="-44" w:right="-144"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7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ежим</w:t>
            </w:r>
          </w:p>
          <w:p w:rsidR="0013730A" w:rsidRPr="007267CE" w:rsidRDefault="0013730A" w:rsidP="0013730A">
            <w:pPr>
              <w:ind w:left="-44" w:right="-144"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загружения</w:t>
            </w:r>
          </w:p>
        </w:tc>
        <w:tc>
          <w:tcPr>
            <w:tcW w:w="6881" w:type="dxa"/>
            <w:gridSpan w:val="11"/>
          </w:tcPr>
          <w:p w:rsidR="0013730A" w:rsidRPr="008D2326" w:rsidRDefault="0013730A" w:rsidP="00137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26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162"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</w:p>
        </w:tc>
      </w:tr>
      <w:tr w:rsidR="0013730A" w:rsidRPr="00AA3B89" w:rsidTr="00013E00">
        <w:trPr>
          <w:cantSplit/>
          <w:trHeight w:val="1258"/>
          <w:tblHeader/>
        </w:trPr>
        <w:tc>
          <w:tcPr>
            <w:tcW w:w="444" w:type="dxa"/>
            <w:vMerge/>
            <w:vAlign w:val="center"/>
          </w:tcPr>
          <w:p w:rsidR="0013730A" w:rsidRPr="00AA3B89" w:rsidRDefault="0013730A" w:rsidP="0013730A">
            <w:pPr>
              <w:ind w:left="-120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13730A" w:rsidRPr="00AA3B89" w:rsidRDefault="0013730A" w:rsidP="0013730A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13730A" w:rsidRPr="00AA3B89" w:rsidRDefault="0013730A" w:rsidP="0013730A">
            <w:pPr>
              <w:ind w:left="-80" w:right="-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:rsidR="0013730A" w:rsidRPr="00AA3B89" w:rsidRDefault="0013730A" w:rsidP="0013730A">
            <w:pPr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13730A" w:rsidRPr="00AA3B89" w:rsidRDefault="0013730A" w:rsidP="0013730A">
            <w:pPr>
              <w:ind w:right="-174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2" w:type="dxa"/>
            <w:vMerge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24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79" w:type="dxa"/>
            <w:vAlign w:val="center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ind w:right="-105" w:hanging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вр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textDirection w:val="btLr"/>
          </w:tcPr>
          <w:p w:rsidR="0013730A" w:rsidRPr="00AA3B89" w:rsidRDefault="0013730A" w:rsidP="0013730A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Тип закрепления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  <w:tc>
          <w:tcPr>
            <w:tcW w:w="1276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ослабления</w:t>
            </w:r>
          </w:p>
        </w:tc>
      </w:tr>
      <w:tr w:rsidR="00E66231" w:rsidRPr="00AA3B89" w:rsidTr="0013730A">
        <w:tc>
          <w:tcPr>
            <w:tcW w:w="444" w:type="dxa"/>
            <w:vAlign w:val="center"/>
          </w:tcPr>
          <w:p w:rsidR="00E66231" w:rsidRPr="00A87D46" w:rsidRDefault="00A87D46" w:rsidP="00A87D46">
            <w:pPr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</w:tcPr>
          <w:p w:rsidR="00E66231" w:rsidRPr="00AA3B89" w:rsidRDefault="00A87D46" w:rsidP="00A87D46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</w:tcPr>
          <w:p w:rsidR="00E66231" w:rsidRPr="00AA3B89" w:rsidRDefault="00A87D46" w:rsidP="00A87D46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vAlign w:val="center"/>
          </w:tcPr>
          <w:p w:rsidR="00E66231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  <w:vAlign w:val="center"/>
          </w:tcPr>
          <w:p w:rsidR="00E66231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E66231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E66231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E66231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E66231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3730A" w:rsidRPr="00AA3B89" w:rsidTr="0013730A">
        <w:tc>
          <w:tcPr>
            <w:tcW w:w="444" w:type="dxa"/>
            <w:vAlign w:val="center"/>
          </w:tcPr>
          <w:p w:rsidR="0013730A" w:rsidRPr="00AA3B89" w:rsidRDefault="0013730A" w:rsidP="0013730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3730A" w:rsidRPr="00AA3B89" w:rsidRDefault="0013730A" w:rsidP="0013730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</w:p>
        </w:tc>
        <w:tc>
          <w:tcPr>
            <w:tcW w:w="1499" w:type="dxa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лиственница </w:t>
            </w:r>
          </w:p>
        </w:tc>
        <w:tc>
          <w:tcPr>
            <w:tcW w:w="1047" w:type="dxa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24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13730A" w:rsidRPr="00AA3B89" w:rsidRDefault="008D2DC7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13730A" w:rsidRPr="00AA3B89" w:rsidRDefault="00D45D2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13730A" w:rsidRPr="00AA3B89" w:rsidRDefault="00711616" w:rsidP="0071161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vAlign w:val="center"/>
          </w:tcPr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13730A" w:rsidRPr="00AA3B89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13730A" w:rsidRPr="00AA3B89" w:rsidTr="0013730A">
        <w:tc>
          <w:tcPr>
            <w:tcW w:w="444" w:type="dxa"/>
            <w:vAlign w:val="center"/>
          </w:tcPr>
          <w:p w:rsidR="0013730A" w:rsidRPr="00AA3B89" w:rsidRDefault="0013730A" w:rsidP="0013730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3730A" w:rsidRPr="00AA3B89" w:rsidRDefault="0013730A" w:rsidP="0013730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Астрахань</w:t>
            </w:r>
          </w:p>
        </w:tc>
        <w:tc>
          <w:tcPr>
            <w:tcW w:w="1499" w:type="dxa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лиственница европейская </w:t>
            </w:r>
          </w:p>
        </w:tc>
        <w:tc>
          <w:tcPr>
            <w:tcW w:w="1047" w:type="dxa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13730A" w:rsidRPr="00AA3B89" w:rsidRDefault="008D2DC7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13730A" w:rsidRPr="00AA3B89" w:rsidRDefault="00D45D2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13730A" w:rsidRPr="00AA3B89" w:rsidRDefault="00711616" w:rsidP="0071161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  <w:p w:rsidR="0013730A" w:rsidRPr="00AA3B89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30A" w:rsidRPr="00AA3B89" w:rsidTr="0013730A">
        <w:tc>
          <w:tcPr>
            <w:tcW w:w="444" w:type="dxa"/>
            <w:vAlign w:val="center"/>
          </w:tcPr>
          <w:p w:rsidR="0013730A" w:rsidRPr="00AA3B89" w:rsidRDefault="0013730A" w:rsidP="0013730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3730A" w:rsidRPr="00AA3B89" w:rsidRDefault="0013730A" w:rsidP="0013730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Благовещенск </w:t>
            </w:r>
          </w:p>
        </w:tc>
        <w:tc>
          <w:tcPr>
            <w:tcW w:w="1499" w:type="dxa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пихта</w:t>
            </w:r>
          </w:p>
        </w:tc>
        <w:tc>
          <w:tcPr>
            <w:tcW w:w="1047" w:type="dxa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24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13730A" w:rsidRPr="00AA3B89" w:rsidRDefault="008D2DC7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13730A" w:rsidRPr="00AA3B89" w:rsidRDefault="00D45D2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13730A" w:rsidRPr="00AA3B89" w:rsidRDefault="00711616" w:rsidP="0071161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13730A" w:rsidRPr="00AA3B89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3,4,5,6</w:t>
            </w:r>
          </w:p>
        </w:tc>
      </w:tr>
      <w:tr w:rsidR="0013730A" w:rsidRPr="00AA3B89" w:rsidTr="0013730A">
        <w:tc>
          <w:tcPr>
            <w:tcW w:w="444" w:type="dxa"/>
            <w:vAlign w:val="center"/>
          </w:tcPr>
          <w:p w:rsidR="0013730A" w:rsidRPr="00AA3B89" w:rsidRDefault="0013730A" w:rsidP="0013730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3730A" w:rsidRPr="00AA3B89" w:rsidRDefault="0013730A" w:rsidP="0013730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Брянск</w:t>
            </w:r>
          </w:p>
        </w:tc>
        <w:tc>
          <w:tcPr>
            <w:tcW w:w="1499" w:type="dxa"/>
          </w:tcPr>
          <w:p w:rsidR="0013730A" w:rsidRPr="00AA3B89" w:rsidRDefault="0013730A" w:rsidP="0013730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дуб</w:t>
            </w:r>
          </w:p>
        </w:tc>
        <w:tc>
          <w:tcPr>
            <w:tcW w:w="1047" w:type="dxa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13730A" w:rsidRPr="00AA3B89" w:rsidRDefault="0013730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13730A" w:rsidRPr="00AA3B89" w:rsidRDefault="008D2DC7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13730A" w:rsidRPr="00AA3B89" w:rsidRDefault="00D45D2A" w:rsidP="0013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13730A" w:rsidRPr="00AA3B89" w:rsidRDefault="00711616" w:rsidP="0071161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13730A" w:rsidRPr="00AA3B89" w:rsidRDefault="0013730A" w:rsidP="00137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13730A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13730A" w:rsidRPr="00AA3B89" w:rsidRDefault="0013730A" w:rsidP="0013730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1,2,3,6</w:t>
            </w:r>
          </w:p>
        </w:tc>
      </w:tr>
      <w:tr w:rsidR="00D45D2A" w:rsidRPr="00AA3B89" w:rsidTr="0013730A">
        <w:tc>
          <w:tcPr>
            <w:tcW w:w="444" w:type="dxa"/>
            <w:vAlign w:val="center"/>
          </w:tcPr>
          <w:p w:rsidR="00D45D2A" w:rsidRPr="00AA3B89" w:rsidRDefault="00D45D2A" w:rsidP="00D45D2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D45D2A" w:rsidRPr="006A7B79" w:rsidRDefault="006A7B79" w:rsidP="00D45D2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Белгород</w:t>
            </w:r>
          </w:p>
        </w:tc>
        <w:tc>
          <w:tcPr>
            <w:tcW w:w="1499" w:type="dxa"/>
          </w:tcPr>
          <w:p w:rsidR="00D45D2A" w:rsidRPr="00AA3B89" w:rsidRDefault="00D45D2A" w:rsidP="00D45D2A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ясень</w:t>
            </w:r>
          </w:p>
        </w:tc>
        <w:tc>
          <w:tcPr>
            <w:tcW w:w="1047" w:type="dxa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D45D2A" w:rsidRPr="00AA3B89" w:rsidRDefault="008D2DC7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45D2A" w:rsidRDefault="00D45D2A" w:rsidP="00D45D2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D45D2A" w:rsidRDefault="00D45D2A" w:rsidP="00D45D2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D45D2A" w:rsidRPr="00AA3B89" w:rsidRDefault="00D45D2A" w:rsidP="00D45D2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</w:t>
            </w:r>
          </w:p>
        </w:tc>
      </w:tr>
      <w:tr w:rsidR="00D45D2A" w:rsidRPr="00AA3B89" w:rsidTr="0013730A">
        <w:tc>
          <w:tcPr>
            <w:tcW w:w="444" w:type="dxa"/>
            <w:vAlign w:val="center"/>
          </w:tcPr>
          <w:p w:rsidR="00D45D2A" w:rsidRPr="00AA3B89" w:rsidRDefault="00D45D2A" w:rsidP="00D45D2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D45D2A" w:rsidRPr="00AA3B89" w:rsidRDefault="00D45D2A" w:rsidP="00D45D2A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Владивосток</w:t>
            </w:r>
          </w:p>
        </w:tc>
        <w:tc>
          <w:tcPr>
            <w:tcW w:w="1499" w:type="dxa"/>
          </w:tcPr>
          <w:p w:rsidR="00A87D46" w:rsidRPr="00AA3B89" w:rsidRDefault="00D45D2A" w:rsidP="00FD4E47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кедр Красноярского края</w:t>
            </w:r>
          </w:p>
        </w:tc>
        <w:tc>
          <w:tcPr>
            <w:tcW w:w="1047" w:type="dxa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D45D2A" w:rsidRPr="00AA3B89" w:rsidRDefault="00147162" w:rsidP="008D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D45D2A" w:rsidRPr="00AA3B89" w:rsidRDefault="00D45D2A" w:rsidP="00D45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45D2A" w:rsidRDefault="00D45D2A" w:rsidP="00D45D2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D45D2A" w:rsidRDefault="00D45D2A" w:rsidP="00D45D2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D45D2A" w:rsidRPr="00AA3B89" w:rsidRDefault="00D45D2A" w:rsidP="00FD4E47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87D46" w:rsidRDefault="00A87D46" w:rsidP="00A87D46">
            <w:pPr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Волгоград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Воронеж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бук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Иваново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сосна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Краснодар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вяз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Липецк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ольха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3,4,5,6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Мурманск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1,2,3,6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Новосибирск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кедр сибирский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87D46" w:rsidRDefault="00A87D46" w:rsidP="00A87D46">
            <w:pPr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лиственница 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Оренбург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лиственница европейская 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Пенза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пихта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Пермь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дуб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ясень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1,2,4,5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Смоленск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кедр Красноярского края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Тверь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3,4,5,6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Тюмень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бук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1,2,3,6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87D46" w:rsidRDefault="00A87D46" w:rsidP="00A87D46">
            <w:pPr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Ульяновск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3,4,5</w:t>
            </w: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сосна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Хабаровск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вяз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нормальный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отапливаемых помещений 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(жилые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ш-ш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2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Челябинск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ольха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 xml:space="preserve">влажный режим </w:t>
            </w:r>
            <w:r w:rsidRPr="00AA3B89">
              <w:t xml:space="preserve"> </w:t>
            </w: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отапливаемых помещений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Уникальные здания и сооружения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Чита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в неотапливаемых помещениях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строительства (общественные здания)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</w:t>
            </w:r>
          </w:p>
          <w:p w:rsidR="00A87D46" w:rsidRPr="00AA3B89" w:rsidRDefault="00A87D46" w:rsidP="00A87D46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D46" w:rsidRPr="00AA3B89" w:rsidTr="0013730A">
        <w:tc>
          <w:tcPr>
            <w:tcW w:w="444" w:type="dxa"/>
            <w:vAlign w:val="center"/>
          </w:tcPr>
          <w:p w:rsidR="00A87D46" w:rsidRPr="00AA3B89" w:rsidRDefault="00A87D46" w:rsidP="00A87D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A87D46" w:rsidRPr="00AA3B89" w:rsidRDefault="00A87D46" w:rsidP="00A87D46">
            <w:pPr>
              <w:ind w:left="-120" w:right="-101"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Ярославль</w:t>
            </w:r>
          </w:p>
        </w:tc>
        <w:tc>
          <w:tcPr>
            <w:tcW w:w="1499" w:type="dxa"/>
          </w:tcPr>
          <w:p w:rsidR="00A87D46" w:rsidRPr="00AA3B89" w:rsidRDefault="00A87D46" w:rsidP="00A87D46">
            <w:pPr>
              <w:ind w:righ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кедр сибирский</w:t>
            </w:r>
          </w:p>
        </w:tc>
        <w:tc>
          <w:tcPr>
            <w:tcW w:w="1047" w:type="dxa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под навесом</w:t>
            </w:r>
          </w:p>
        </w:tc>
        <w:tc>
          <w:tcPr>
            <w:tcW w:w="1835" w:type="dxa"/>
          </w:tcPr>
          <w:p w:rsidR="00A87D46" w:rsidRPr="00AA3B89" w:rsidRDefault="00A87D46" w:rsidP="00A87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Здания и сооружения массового (производственное здание)</w:t>
            </w:r>
          </w:p>
        </w:tc>
        <w:tc>
          <w:tcPr>
            <w:tcW w:w="522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3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24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79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87D46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ind w:right="-102" w:hanging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ш-3</w:t>
            </w:r>
          </w:p>
        </w:tc>
        <w:tc>
          <w:tcPr>
            <w:tcW w:w="567" w:type="dxa"/>
            <w:vAlign w:val="center"/>
          </w:tcPr>
          <w:p w:rsidR="00A87D46" w:rsidRPr="00AA3B89" w:rsidRDefault="00A87D46" w:rsidP="00A87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center"/>
          </w:tcPr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1</w:t>
            </w:r>
          </w:p>
          <w:p w:rsidR="00A87D46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Ослабления:</w:t>
            </w:r>
          </w:p>
          <w:p w:rsidR="00A87D46" w:rsidRPr="00AA3B89" w:rsidRDefault="00A87D46" w:rsidP="00A87D4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1,2,3,4,5,6</w:t>
            </w:r>
          </w:p>
        </w:tc>
      </w:tr>
    </w:tbl>
    <w:p w:rsidR="00D13E2D" w:rsidRDefault="00D13E2D" w:rsidP="00653DFA">
      <w:pPr>
        <w:jc w:val="both"/>
        <w:rPr>
          <w:rFonts w:ascii="Times New Roman" w:hAnsi="Times New Roman" w:cs="Times New Roman"/>
          <w:sz w:val="28"/>
          <w:szCs w:val="28"/>
        </w:rPr>
        <w:sectPr w:rsidR="00D13E2D" w:rsidSect="00C96C6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61DD1" w:rsidRPr="00AA3B89" w:rsidRDefault="00D13E2D" w:rsidP="00B41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tbl>
      <w:tblPr>
        <w:tblStyle w:val="a3"/>
        <w:tblpPr w:leftFromText="180" w:rightFromText="180" w:vertAnchor="text" w:horzAnchor="margin" w:tblpX="-152" w:tblpY="250"/>
        <w:tblW w:w="13462" w:type="dxa"/>
        <w:tblLayout w:type="fixed"/>
        <w:tblLook w:val="04A0" w:firstRow="1" w:lastRow="0" w:firstColumn="1" w:lastColumn="0" w:noHBand="0" w:noVBand="1"/>
      </w:tblPr>
      <w:tblGrid>
        <w:gridCol w:w="452"/>
        <w:gridCol w:w="2268"/>
        <w:gridCol w:w="567"/>
        <w:gridCol w:w="567"/>
        <w:gridCol w:w="567"/>
        <w:gridCol w:w="709"/>
        <w:gridCol w:w="567"/>
        <w:gridCol w:w="2378"/>
        <w:gridCol w:w="851"/>
        <w:gridCol w:w="567"/>
        <w:gridCol w:w="567"/>
        <w:gridCol w:w="850"/>
        <w:gridCol w:w="709"/>
        <w:gridCol w:w="850"/>
        <w:gridCol w:w="993"/>
      </w:tblGrid>
      <w:tr w:rsidR="00E762E5" w:rsidRPr="0052002C" w:rsidTr="00DA4EFB">
        <w:trPr>
          <w:cantSplit/>
          <w:trHeight w:val="416"/>
        </w:trPr>
        <w:tc>
          <w:tcPr>
            <w:tcW w:w="452" w:type="dxa"/>
            <w:vMerge w:val="restart"/>
            <w:textDirection w:val="btLr"/>
            <w:vAlign w:val="center"/>
          </w:tcPr>
          <w:p w:rsidR="00E762E5" w:rsidRPr="0052002C" w:rsidRDefault="00E762E5" w:rsidP="00E762E5">
            <w:pPr>
              <w:ind w:left="-120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5245" w:type="dxa"/>
            <w:gridSpan w:val="6"/>
            <w:vAlign w:val="center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 3</w:t>
            </w:r>
          </w:p>
        </w:tc>
        <w:tc>
          <w:tcPr>
            <w:tcW w:w="2378" w:type="dxa"/>
          </w:tcPr>
          <w:p w:rsidR="00E762E5" w:rsidRDefault="00E762E5" w:rsidP="00E76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 4</w:t>
            </w:r>
          </w:p>
        </w:tc>
        <w:tc>
          <w:tcPr>
            <w:tcW w:w="2835" w:type="dxa"/>
            <w:gridSpan w:val="4"/>
            <w:vAlign w:val="center"/>
          </w:tcPr>
          <w:p w:rsidR="00E762E5" w:rsidRPr="00F56901" w:rsidRDefault="00E762E5" w:rsidP="00E76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Болтовое соединение</w:t>
            </w:r>
          </w:p>
        </w:tc>
        <w:tc>
          <w:tcPr>
            <w:tcW w:w="2552" w:type="dxa"/>
            <w:gridSpan w:val="3"/>
            <w:vAlign w:val="center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Гвоздевое соединение</w:t>
            </w:r>
          </w:p>
        </w:tc>
      </w:tr>
      <w:tr w:rsidR="00DA4EFB" w:rsidRPr="0052002C" w:rsidTr="00DA4EFB">
        <w:trPr>
          <w:cantSplit/>
          <w:trHeight w:val="564"/>
        </w:trPr>
        <w:tc>
          <w:tcPr>
            <w:tcW w:w="452" w:type="dxa"/>
            <w:vMerge/>
            <w:vAlign w:val="center"/>
          </w:tcPr>
          <w:p w:rsidR="00DA4EFB" w:rsidRPr="0052002C" w:rsidRDefault="00DA4EFB" w:rsidP="00DA4EFB">
            <w:pPr>
              <w:ind w:left="-120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A4EFB" w:rsidRPr="0052002C" w:rsidRDefault="00DA4EFB" w:rsidP="00DA4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схема</w:t>
            </w:r>
          </w:p>
        </w:tc>
        <w:tc>
          <w:tcPr>
            <w:tcW w:w="567" w:type="dxa"/>
          </w:tcPr>
          <w:p w:rsidR="00DA4EFB" w:rsidRDefault="00DA4EFB" w:rsidP="00DA4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A4EFB" w:rsidRPr="0052002C" w:rsidRDefault="00DA4EFB" w:rsidP="00DA4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567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709" w:type="dxa"/>
            <w:vAlign w:val="center"/>
          </w:tcPr>
          <w:p w:rsidR="00DA4EFB" w:rsidRDefault="00DA4EFB" w:rsidP="00DA4EFB">
            <w:pPr>
              <w:ind w:right="-17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</w:t>
            </w:r>
            <w:r w:rsidRPr="0052002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кгс/м</w:t>
            </w:r>
          </w:p>
        </w:tc>
        <w:tc>
          <w:tcPr>
            <w:tcW w:w="567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  <w:tc>
          <w:tcPr>
            <w:tcW w:w="2378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соединения</w:t>
            </w:r>
          </w:p>
        </w:tc>
        <w:tc>
          <w:tcPr>
            <w:tcW w:w="851" w:type="dxa"/>
            <w:vAlign w:val="center"/>
          </w:tcPr>
          <w:p w:rsidR="00DA4EFB" w:rsidRDefault="00DA4EFB" w:rsidP="00DA4EFB">
            <w:pPr>
              <w:ind w:left="-8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A4EFB" w:rsidRPr="0052002C" w:rsidRDefault="00DA4EFB" w:rsidP="00DA4EFB">
            <w:pPr>
              <w:ind w:left="-88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567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vAlign w:val="center"/>
          </w:tcPr>
          <w:p w:rsidR="00DA4EFB" w:rsidRDefault="00DA4EFB" w:rsidP="00DA4EFB">
            <w:pPr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1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A4EFB" w:rsidRPr="0052002C" w:rsidRDefault="00DA4EFB" w:rsidP="00DA4EFB">
            <w:pPr>
              <w:ind w:right="-17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:rsidR="00DA4EFB" w:rsidRPr="0052002C" w:rsidRDefault="00DA4EFB" w:rsidP="00DA4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, кН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9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C83975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8" w:type="dxa"/>
          </w:tcPr>
          <w:p w:rsidR="00E762E5" w:rsidRPr="0052002C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C83975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сжато-изгибаемый 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болтовое соединение</w:t>
            </w:r>
          </w:p>
        </w:tc>
        <w:tc>
          <w:tcPr>
            <w:tcW w:w="851" w:type="dxa"/>
          </w:tcPr>
          <w:p w:rsidR="00E762E5" w:rsidRPr="00E55DA7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E762E5" w:rsidRPr="002F1627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EFB" w:rsidRPr="0052002C" w:rsidTr="00DA4EFB"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:rsidR="00E762E5" w:rsidRPr="0052002C" w:rsidRDefault="00E762E5" w:rsidP="00E762E5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62E5" w:rsidRPr="0052002C" w:rsidRDefault="00E762E5" w:rsidP="00E76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растянуто-изгибаемый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78" w:type="dxa"/>
          </w:tcPr>
          <w:p w:rsidR="00E762E5" w:rsidRPr="00E55DA7" w:rsidRDefault="00E762E5" w:rsidP="00E762E5">
            <w:pPr>
              <w:ind w:left="-120" w:right="-101" w:firstLin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DA7">
              <w:rPr>
                <w:rFonts w:ascii="Times New Roman" w:hAnsi="Times New Roman" w:cs="Times New Roman"/>
                <w:sz w:val="20"/>
                <w:szCs w:val="20"/>
              </w:rPr>
              <w:t>гвоздевое соединение</w:t>
            </w:r>
          </w:p>
        </w:tc>
        <w:tc>
          <w:tcPr>
            <w:tcW w:w="851" w:type="dxa"/>
          </w:tcPr>
          <w:p w:rsidR="00E762E5" w:rsidRPr="0052002C" w:rsidRDefault="00E762E5" w:rsidP="00E762E5">
            <w:pPr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E762E5" w:rsidRPr="0052002C" w:rsidRDefault="00E762E5" w:rsidP="00E76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722AE1" w:rsidRPr="00AA3B89" w:rsidRDefault="00722AE1" w:rsidP="00653D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62E5" w:rsidRDefault="00E762E5" w:rsidP="00B41573">
      <w:pPr>
        <w:rPr>
          <w:rFonts w:ascii="Times New Roman" w:hAnsi="Times New Roman" w:cs="Times New Roman"/>
          <w:sz w:val="28"/>
          <w:szCs w:val="28"/>
        </w:rPr>
      </w:pPr>
    </w:p>
    <w:p w:rsidR="00E762E5" w:rsidRDefault="00E762E5" w:rsidP="00B41573">
      <w:pPr>
        <w:rPr>
          <w:rFonts w:ascii="Times New Roman" w:hAnsi="Times New Roman" w:cs="Times New Roman"/>
          <w:sz w:val="28"/>
          <w:szCs w:val="28"/>
        </w:rPr>
      </w:pPr>
    </w:p>
    <w:p w:rsidR="00E762E5" w:rsidRDefault="00E762E5" w:rsidP="00B41573">
      <w:pPr>
        <w:rPr>
          <w:rFonts w:ascii="Times New Roman" w:hAnsi="Times New Roman" w:cs="Times New Roman"/>
          <w:sz w:val="28"/>
          <w:szCs w:val="28"/>
        </w:rPr>
      </w:pPr>
    </w:p>
    <w:p w:rsidR="00E762E5" w:rsidRDefault="00E762E5" w:rsidP="00B41573">
      <w:pPr>
        <w:rPr>
          <w:rFonts w:ascii="Times New Roman" w:hAnsi="Times New Roman" w:cs="Times New Roman"/>
          <w:sz w:val="28"/>
          <w:szCs w:val="28"/>
        </w:rPr>
      </w:pPr>
    </w:p>
    <w:p w:rsidR="00E762E5" w:rsidRDefault="00E762E5" w:rsidP="00B41573">
      <w:pPr>
        <w:rPr>
          <w:rFonts w:ascii="Times New Roman" w:hAnsi="Times New Roman" w:cs="Times New Roman"/>
          <w:sz w:val="28"/>
          <w:szCs w:val="28"/>
        </w:rPr>
      </w:pPr>
    </w:p>
    <w:p w:rsidR="00E762E5" w:rsidRDefault="00E76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2D16" w:rsidRPr="00AA3B89" w:rsidRDefault="00202D16">
      <w:pPr>
        <w:rPr>
          <w:rFonts w:ascii="Times New Roman" w:hAnsi="Times New Roman" w:cs="Times New Roman"/>
          <w:i/>
          <w:sz w:val="28"/>
          <w:szCs w:val="28"/>
        </w:rPr>
        <w:sectPr w:rsidR="00202D16" w:rsidRPr="00AA3B89" w:rsidSect="00C96C6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02D16" w:rsidRPr="00AA3B89" w:rsidRDefault="00202D16">
      <w:pPr>
        <w:rPr>
          <w:rFonts w:ascii="Times New Roman" w:hAnsi="Times New Roman" w:cs="Times New Roman"/>
          <w:i/>
          <w:sz w:val="28"/>
          <w:szCs w:val="28"/>
        </w:rPr>
      </w:pPr>
    </w:p>
    <w:p w:rsidR="00202D16" w:rsidRPr="00AA3B89" w:rsidRDefault="00202D16" w:rsidP="00202D1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3B8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7AD6B0D" wp14:editId="62F0B959">
            <wp:extent cx="49053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4A" w:rsidRPr="00AA3B89" w:rsidRDefault="00202D16" w:rsidP="00202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Рисунок 1 – </w:t>
      </w:r>
      <w:r w:rsidR="00C376CF" w:rsidRPr="00AA3B89">
        <w:rPr>
          <w:rFonts w:ascii="Times New Roman" w:hAnsi="Times New Roman" w:cs="Times New Roman"/>
          <w:sz w:val="28"/>
          <w:szCs w:val="28"/>
        </w:rPr>
        <w:t>К расчету деревянных элементов состояний сжатие, растяжение.</w:t>
      </w:r>
    </w:p>
    <w:p w:rsidR="00233C7F" w:rsidRPr="00AA3B89" w:rsidRDefault="00DA7B4A" w:rsidP="00202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036D30" wp14:editId="4680ACD1">
            <wp:extent cx="5010150" cy="340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331" w:rsidRDefault="00233C7F" w:rsidP="00C376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Рисунок 2 – К расчету </w:t>
      </w:r>
      <w:r w:rsidR="00C376CF" w:rsidRPr="00AA3B89">
        <w:rPr>
          <w:rFonts w:ascii="Times New Roman" w:hAnsi="Times New Roman" w:cs="Times New Roman"/>
          <w:sz w:val="28"/>
          <w:szCs w:val="28"/>
        </w:rPr>
        <w:t>деревянных элементов сжатие, растяжение</w:t>
      </w:r>
      <w:r w:rsidRPr="00AA3B89">
        <w:rPr>
          <w:rFonts w:ascii="Times New Roman" w:hAnsi="Times New Roman" w:cs="Times New Roman"/>
          <w:sz w:val="28"/>
          <w:szCs w:val="28"/>
        </w:rPr>
        <w:t>.</w:t>
      </w:r>
    </w:p>
    <w:p w:rsidR="001D2331" w:rsidRDefault="001D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3C7F" w:rsidRDefault="00233C7F" w:rsidP="00C376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FC9" w:rsidRDefault="00004FC9" w:rsidP="00C376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2AE1" w:rsidRPr="00AA3B89" w:rsidRDefault="00722AE1" w:rsidP="00F74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D83" w:rsidRDefault="002D5D83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246113" wp14:editId="36ACE434">
            <wp:extent cx="4467225" cy="3237217"/>
            <wp:effectExtent l="0" t="0" r="0" b="1905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70" cy="324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83" w:rsidRDefault="002D5D83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E762E5">
        <w:rPr>
          <w:rFonts w:ascii="Times New Roman" w:hAnsi="Times New Roman" w:cs="Times New Roman"/>
          <w:sz w:val="28"/>
          <w:szCs w:val="28"/>
        </w:rPr>
        <w:t>3</w:t>
      </w:r>
      <w:r w:rsidRPr="00AA3B89">
        <w:rPr>
          <w:rFonts w:ascii="Times New Roman" w:hAnsi="Times New Roman" w:cs="Times New Roman"/>
          <w:sz w:val="28"/>
          <w:szCs w:val="28"/>
        </w:rPr>
        <w:t xml:space="preserve"> – К расчету </w:t>
      </w:r>
      <w:r>
        <w:rPr>
          <w:rFonts w:ascii="Times New Roman" w:hAnsi="Times New Roman" w:cs="Times New Roman"/>
          <w:sz w:val="28"/>
          <w:szCs w:val="28"/>
        </w:rPr>
        <w:t>болтового соединения</w:t>
      </w:r>
    </w:p>
    <w:p w:rsidR="002D5D83" w:rsidRDefault="002D5D83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5D83" w:rsidRDefault="002D5D83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5968" w:rsidRDefault="00505968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480742" wp14:editId="274B40E0">
            <wp:extent cx="4543425" cy="2800350"/>
            <wp:effectExtent l="19050" t="0" r="9525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8" w:rsidRDefault="00505968" w:rsidP="005059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B89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E762E5">
        <w:rPr>
          <w:rFonts w:ascii="Times New Roman" w:hAnsi="Times New Roman" w:cs="Times New Roman"/>
          <w:sz w:val="28"/>
          <w:szCs w:val="28"/>
        </w:rPr>
        <w:t>4</w:t>
      </w:r>
      <w:r w:rsidRPr="00AA3B89">
        <w:rPr>
          <w:rFonts w:ascii="Times New Roman" w:hAnsi="Times New Roman" w:cs="Times New Roman"/>
          <w:sz w:val="28"/>
          <w:szCs w:val="28"/>
        </w:rPr>
        <w:t xml:space="preserve"> – К расчету </w:t>
      </w:r>
      <w:r>
        <w:rPr>
          <w:rFonts w:ascii="Times New Roman" w:hAnsi="Times New Roman" w:cs="Times New Roman"/>
          <w:sz w:val="28"/>
          <w:szCs w:val="28"/>
        </w:rPr>
        <w:t>гвоздевого соединения</w:t>
      </w:r>
    </w:p>
    <w:p w:rsidR="002D5D83" w:rsidRDefault="002D5D83" w:rsidP="002D5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647B50" w:rsidRPr="00AA3B89" w:rsidRDefault="00ED13EA" w:rsidP="00716804">
      <w:pPr>
        <w:pStyle w:val="1"/>
        <w:jc w:val="center"/>
      </w:pPr>
      <w:r w:rsidRPr="00AA3B89">
        <w:lastRenderedPageBreak/>
        <w:t>Рекомендуемая литература:</w:t>
      </w:r>
    </w:p>
    <w:p w:rsidR="00171E23" w:rsidRPr="00AA3B89" w:rsidRDefault="00171E23" w:rsidP="00171E2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ГОСТ 27751-2014 Надежность строительных конструкций и оснований. Основные положения (Переиздание, с Изменением N 1), введ. 1.07.2015. – М. : Стандартинформ, 2019. – 19 с.</w:t>
      </w:r>
    </w:p>
    <w:p w:rsidR="00CC2648" w:rsidRPr="00AA3B89" w:rsidRDefault="00CC2648" w:rsidP="00CC264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Миронов В.Г. Курс конструкций из дерева и пластмасс в рисунках с комментариями : учебное пособие / Миронов В.Г.. -– Нижний Новгород : Нижегородский государственный архитектурно-строительный университет, ЭБС АСВ, 2018. – 146 c. – ISBN 978-5-528-00250-7. – Текст : электронный // IPR SMART : [сайт]. – URL: </w:t>
      </w:r>
      <w:hyperlink r:id="rId12" w:history="1">
        <w:r w:rsidRPr="00AA3B89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https://www.iprbookshop.ru/80903.html</w:t>
        </w:r>
      </w:hyperlink>
      <w:r w:rsidRPr="00AA3B89">
        <w:rPr>
          <w:rFonts w:ascii="Times New Roman" w:hAnsi="Times New Roman"/>
          <w:sz w:val="28"/>
          <w:szCs w:val="28"/>
        </w:rPr>
        <w:t>.</w:t>
      </w:r>
    </w:p>
    <w:p w:rsidR="00CC2648" w:rsidRPr="00AA3B89" w:rsidRDefault="00CC2648" w:rsidP="00CC264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Миронов В.Г. Деревянные конструкции в вопросах и ответах. Расчёт элементов цельного, составного и клеёного сечений : учебное пособие / Миронов В.Г.. – Нижний Новгород : Нижегородский государственный архитектурно-строительный университет, ЭБС АСВ, 2017. – 96 c. – ISBN 978-5-528-00179-1. – Текст : электронный // IPR SMART : [сайт]. – URL: https://www.iprbookshop.ru/80891.html</w:t>
      </w:r>
    </w:p>
    <w:p w:rsidR="00700727" w:rsidRPr="00AA3B89" w:rsidRDefault="00700727" w:rsidP="00D9548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Семенов, К. В. Конструкции из дерева и пластмасс. Деревянные конструкции : учебное пособие для вузов / К. В. Семенов, М. Ю. Кононова.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3-е изд., стер.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Санкт-Петербург : Лань, 2022.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136 с.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ISBN 978-5-8114-9097-4.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Текст : электронный // Лань : электронно-библиотечная система.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URL: https://e.lanbook.com/book/184170 </w:t>
      </w:r>
    </w:p>
    <w:p w:rsidR="003F0186" w:rsidRPr="00AA3B89" w:rsidRDefault="003F0186" w:rsidP="003F018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Скориков С.В. Конструкции из дерева и пластмасс : практикум / Скориков С.В., Гаврилова А.И., Рожков П.В..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Ставрополь : Северо-Кавказский федеральный университет, 2015.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238 c.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Текст : электронный // IPR SMART : [сайт]. </w:t>
      </w:r>
      <w:r w:rsidR="00D95482" w:rsidRPr="00AA3B89">
        <w:rPr>
          <w:rFonts w:ascii="Times New Roman" w:hAnsi="Times New Roman"/>
          <w:sz w:val="28"/>
          <w:szCs w:val="28"/>
        </w:rPr>
        <w:t>–</w:t>
      </w:r>
      <w:r w:rsidRPr="00AA3B89">
        <w:rPr>
          <w:rFonts w:ascii="Times New Roman" w:hAnsi="Times New Roman"/>
          <w:sz w:val="28"/>
          <w:szCs w:val="28"/>
        </w:rPr>
        <w:t xml:space="preserve"> URL: https://www.iprbookshop.ru/63214.html</w:t>
      </w:r>
    </w:p>
    <w:p w:rsidR="00CC2648" w:rsidRPr="00AA3B89" w:rsidRDefault="00CC2648" w:rsidP="00CC264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>СП 64.13330.2017. Свод правил. Деревянные конструкции. Актуализированная редакция СНиП II-25-80 (с изменениями № 1,2,3), введ. 28.08.2017. – М. : Минстрой России, 2017. – 105 с.</w:t>
      </w:r>
    </w:p>
    <w:p w:rsidR="00CC2648" w:rsidRPr="00AA3B89" w:rsidRDefault="00CC2648" w:rsidP="00CC264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lastRenderedPageBreak/>
        <w:t>СП 20.13330.2016. Свод правил. Нагрузки и воздействия. Актуализированная редакция СНиП 2.01.07-85* (с Изменениями N 1, 2, 3, 4), введ. 4.06.2016. – М. : Стандартинформ, 2018. – 95 с.</w:t>
      </w:r>
    </w:p>
    <w:p w:rsidR="003F0186" w:rsidRPr="00AA3B89" w:rsidRDefault="003F0186" w:rsidP="00D95482">
      <w:pPr>
        <w:pStyle w:val="a4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B89">
        <w:rPr>
          <w:rFonts w:ascii="Times New Roman" w:hAnsi="Times New Roman"/>
          <w:sz w:val="28"/>
          <w:szCs w:val="28"/>
        </w:rPr>
        <w:t xml:space="preserve"> </w:t>
      </w:r>
    </w:p>
    <w:sectPr w:rsidR="003F0186" w:rsidRPr="00AA3B89" w:rsidSect="00202D1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71" w:rsidRDefault="000B2771" w:rsidP="00A928D2">
      <w:pPr>
        <w:spacing w:after="0" w:line="240" w:lineRule="auto"/>
      </w:pPr>
      <w:r>
        <w:separator/>
      </w:r>
    </w:p>
  </w:endnote>
  <w:endnote w:type="continuationSeparator" w:id="0">
    <w:p w:rsidR="000B2771" w:rsidRDefault="000B2771" w:rsidP="00A9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71" w:rsidRDefault="000B2771" w:rsidP="00A928D2">
      <w:pPr>
        <w:spacing w:after="0" w:line="240" w:lineRule="auto"/>
      </w:pPr>
      <w:r>
        <w:separator/>
      </w:r>
    </w:p>
  </w:footnote>
  <w:footnote w:type="continuationSeparator" w:id="0">
    <w:p w:rsidR="000B2771" w:rsidRDefault="000B2771" w:rsidP="00A92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1E6"/>
    <w:multiLevelType w:val="hybridMultilevel"/>
    <w:tmpl w:val="12B4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0A1D"/>
    <w:multiLevelType w:val="hybridMultilevel"/>
    <w:tmpl w:val="FBCE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6FC"/>
    <w:multiLevelType w:val="multilevel"/>
    <w:tmpl w:val="A796D2A0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2C7111"/>
    <w:multiLevelType w:val="hybridMultilevel"/>
    <w:tmpl w:val="CDFA68B4"/>
    <w:lvl w:ilvl="0" w:tplc="E6A4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9F79EF"/>
    <w:multiLevelType w:val="hybridMultilevel"/>
    <w:tmpl w:val="37B80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5675"/>
    <w:multiLevelType w:val="hybridMultilevel"/>
    <w:tmpl w:val="B29C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781A"/>
    <w:multiLevelType w:val="hybridMultilevel"/>
    <w:tmpl w:val="809089EA"/>
    <w:lvl w:ilvl="0" w:tplc="1864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269EB"/>
    <w:multiLevelType w:val="hybridMultilevel"/>
    <w:tmpl w:val="A0E02302"/>
    <w:lvl w:ilvl="0" w:tplc="588C8F8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67DD"/>
    <w:multiLevelType w:val="hybridMultilevel"/>
    <w:tmpl w:val="C9E02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B3124"/>
    <w:multiLevelType w:val="hybridMultilevel"/>
    <w:tmpl w:val="B29C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C58"/>
    <w:multiLevelType w:val="hybridMultilevel"/>
    <w:tmpl w:val="A0E02302"/>
    <w:lvl w:ilvl="0" w:tplc="588C8F8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72C24"/>
    <w:multiLevelType w:val="hybridMultilevel"/>
    <w:tmpl w:val="8704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E5FA5"/>
    <w:multiLevelType w:val="hybridMultilevel"/>
    <w:tmpl w:val="EE1C4D38"/>
    <w:lvl w:ilvl="0" w:tplc="186437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571269"/>
    <w:multiLevelType w:val="hybridMultilevel"/>
    <w:tmpl w:val="9524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E6871"/>
    <w:multiLevelType w:val="hybridMultilevel"/>
    <w:tmpl w:val="9524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5"/>
  </w:num>
  <w:num w:numId="9">
    <w:abstractNumId w:val="14"/>
  </w:num>
  <w:num w:numId="10">
    <w:abstractNumId w:val="2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1C"/>
    <w:rsid w:val="000007DB"/>
    <w:rsid w:val="00004FC9"/>
    <w:rsid w:val="00013E00"/>
    <w:rsid w:val="000167F2"/>
    <w:rsid w:val="000311A5"/>
    <w:rsid w:val="000570CB"/>
    <w:rsid w:val="00066BF2"/>
    <w:rsid w:val="000A44DE"/>
    <w:rsid w:val="000B2771"/>
    <w:rsid w:val="000B2A9B"/>
    <w:rsid w:val="000B78E4"/>
    <w:rsid w:val="0013730A"/>
    <w:rsid w:val="00147162"/>
    <w:rsid w:val="00171E23"/>
    <w:rsid w:val="001A456B"/>
    <w:rsid w:val="001C285D"/>
    <w:rsid w:val="001D2331"/>
    <w:rsid w:val="001D2841"/>
    <w:rsid w:val="001E3D79"/>
    <w:rsid w:val="00202D16"/>
    <w:rsid w:val="00233C7F"/>
    <w:rsid w:val="002426ED"/>
    <w:rsid w:val="00244675"/>
    <w:rsid w:val="00246FC7"/>
    <w:rsid w:val="002470BA"/>
    <w:rsid w:val="0025739C"/>
    <w:rsid w:val="002675EC"/>
    <w:rsid w:val="00283BFC"/>
    <w:rsid w:val="002930D4"/>
    <w:rsid w:val="002B2854"/>
    <w:rsid w:val="002D05A2"/>
    <w:rsid w:val="002D5D83"/>
    <w:rsid w:val="002E15BB"/>
    <w:rsid w:val="002E6C54"/>
    <w:rsid w:val="002E7590"/>
    <w:rsid w:val="002F0792"/>
    <w:rsid w:val="002F1627"/>
    <w:rsid w:val="0030011C"/>
    <w:rsid w:val="00326162"/>
    <w:rsid w:val="003D1754"/>
    <w:rsid w:val="003F0186"/>
    <w:rsid w:val="00406E95"/>
    <w:rsid w:val="004178DC"/>
    <w:rsid w:val="0043508B"/>
    <w:rsid w:val="0047131C"/>
    <w:rsid w:val="0049690C"/>
    <w:rsid w:val="004A092E"/>
    <w:rsid w:val="004A4B49"/>
    <w:rsid w:val="004D7DDA"/>
    <w:rsid w:val="004E772E"/>
    <w:rsid w:val="004F723B"/>
    <w:rsid w:val="00505968"/>
    <w:rsid w:val="00517953"/>
    <w:rsid w:val="0052002C"/>
    <w:rsid w:val="00522EE5"/>
    <w:rsid w:val="00523AA0"/>
    <w:rsid w:val="005520AD"/>
    <w:rsid w:val="00567004"/>
    <w:rsid w:val="0057320B"/>
    <w:rsid w:val="00590E66"/>
    <w:rsid w:val="005B20B1"/>
    <w:rsid w:val="005C6E89"/>
    <w:rsid w:val="005E42E4"/>
    <w:rsid w:val="006408BF"/>
    <w:rsid w:val="00647B50"/>
    <w:rsid w:val="00653DFA"/>
    <w:rsid w:val="0065607B"/>
    <w:rsid w:val="00656384"/>
    <w:rsid w:val="00661DD1"/>
    <w:rsid w:val="00667D49"/>
    <w:rsid w:val="00693820"/>
    <w:rsid w:val="006A0559"/>
    <w:rsid w:val="006A7B79"/>
    <w:rsid w:val="006E0540"/>
    <w:rsid w:val="0070003A"/>
    <w:rsid w:val="00700727"/>
    <w:rsid w:val="00711616"/>
    <w:rsid w:val="007118AC"/>
    <w:rsid w:val="00716804"/>
    <w:rsid w:val="00722AE1"/>
    <w:rsid w:val="00724C38"/>
    <w:rsid w:val="00725DAA"/>
    <w:rsid w:val="007267CE"/>
    <w:rsid w:val="00740B68"/>
    <w:rsid w:val="007548A2"/>
    <w:rsid w:val="0076375E"/>
    <w:rsid w:val="00764205"/>
    <w:rsid w:val="007B6C83"/>
    <w:rsid w:val="007E1B22"/>
    <w:rsid w:val="007F5F21"/>
    <w:rsid w:val="00816EE4"/>
    <w:rsid w:val="00841605"/>
    <w:rsid w:val="008426A1"/>
    <w:rsid w:val="00854788"/>
    <w:rsid w:val="00856D34"/>
    <w:rsid w:val="008A27CA"/>
    <w:rsid w:val="008A6A5A"/>
    <w:rsid w:val="008D2326"/>
    <w:rsid w:val="008D2DC7"/>
    <w:rsid w:val="008F531A"/>
    <w:rsid w:val="00974876"/>
    <w:rsid w:val="0099634A"/>
    <w:rsid w:val="009A2BFD"/>
    <w:rsid w:val="009C07D5"/>
    <w:rsid w:val="009F3850"/>
    <w:rsid w:val="009F4A52"/>
    <w:rsid w:val="00A17BB6"/>
    <w:rsid w:val="00A25C64"/>
    <w:rsid w:val="00A5797A"/>
    <w:rsid w:val="00A67C4E"/>
    <w:rsid w:val="00A87D46"/>
    <w:rsid w:val="00A928D2"/>
    <w:rsid w:val="00A932FB"/>
    <w:rsid w:val="00AA3B89"/>
    <w:rsid w:val="00AB5ADA"/>
    <w:rsid w:val="00AC03BF"/>
    <w:rsid w:val="00AF5E4E"/>
    <w:rsid w:val="00B41573"/>
    <w:rsid w:val="00B5101E"/>
    <w:rsid w:val="00B55934"/>
    <w:rsid w:val="00B60565"/>
    <w:rsid w:val="00B853DA"/>
    <w:rsid w:val="00C235CF"/>
    <w:rsid w:val="00C376CF"/>
    <w:rsid w:val="00C617BB"/>
    <w:rsid w:val="00C65363"/>
    <w:rsid w:val="00C658F6"/>
    <w:rsid w:val="00C83975"/>
    <w:rsid w:val="00C96C60"/>
    <w:rsid w:val="00CB10EC"/>
    <w:rsid w:val="00CC2648"/>
    <w:rsid w:val="00CD3DEB"/>
    <w:rsid w:val="00CE291D"/>
    <w:rsid w:val="00CE5765"/>
    <w:rsid w:val="00D06073"/>
    <w:rsid w:val="00D13E2D"/>
    <w:rsid w:val="00D20BA8"/>
    <w:rsid w:val="00D45D2A"/>
    <w:rsid w:val="00D66290"/>
    <w:rsid w:val="00D76009"/>
    <w:rsid w:val="00D95482"/>
    <w:rsid w:val="00DA4EFB"/>
    <w:rsid w:val="00DA7B4A"/>
    <w:rsid w:val="00DD30F0"/>
    <w:rsid w:val="00DE7FE0"/>
    <w:rsid w:val="00E44383"/>
    <w:rsid w:val="00E55DA7"/>
    <w:rsid w:val="00E60833"/>
    <w:rsid w:val="00E66231"/>
    <w:rsid w:val="00E70989"/>
    <w:rsid w:val="00E762E5"/>
    <w:rsid w:val="00E8759C"/>
    <w:rsid w:val="00EB149D"/>
    <w:rsid w:val="00EB5509"/>
    <w:rsid w:val="00EC0AAC"/>
    <w:rsid w:val="00EC6429"/>
    <w:rsid w:val="00ED13EA"/>
    <w:rsid w:val="00EE1946"/>
    <w:rsid w:val="00EE5315"/>
    <w:rsid w:val="00F56901"/>
    <w:rsid w:val="00F746D5"/>
    <w:rsid w:val="00FA29FA"/>
    <w:rsid w:val="00FA42D2"/>
    <w:rsid w:val="00F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8015"/>
  <w15:docId w15:val="{58C26BB9-0FAC-4968-9957-423859C8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E4"/>
  </w:style>
  <w:style w:type="paragraph" w:styleId="1">
    <w:name w:val="heading 1"/>
    <w:basedOn w:val="a"/>
    <w:next w:val="a"/>
    <w:link w:val="10"/>
    <w:qFormat/>
    <w:rsid w:val="0071680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8FC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16804"/>
    <w:rPr>
      <w:rFonts w:ascii="Times New Roman" w:eastAsiaTheme="majorEastAsia" w:hAnsi="Times New Roman" w:cstheme="majorBidi"/>
      <w:color w:val="008FC8"/>
      <w:sz w:val="28"/>
      <w:szCs w:val="32"/>
    </w:rPr>
  </w:style>
  <w:style w:type="paragraph" w:styleId="a4">
    <w:name w:val="List Paragraph"/>
    <w:basedOn w:val="a"/>
    <w:uiPriority w:val="34"/>
    <w:qFormat/>
    <w:rsid w:val="008F53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A92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A928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A928D2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70003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6E9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D4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4E47"/>
  </w:style>
  <w:style w:type="paragraph" w:styleId="ad">
    <w:name w:val="footer"/>
    <w:basedOn w:val="a"/>
    <w:link w:val="ae"/>
    <w:uiPriority w:val="99"/>
    <w:unhideWhenUsed/>
    <w:rsid w:val="00FD4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090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64F2-5EEC-4261-9E3C-E32EC293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4</cp:revision>
  <dcterms:created xsi:type="dcterms:W3CDTF">2023-11-19T13:18:00Z</dcterms:created>
  <dcterms:modified xsi:type="dcterms:W3CDTF">2023-11-19T13:42:00Z</dcterms:modified>
</cp:coreProperties>
</file>