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593" w:rsidRPr="00BE4346" w:rsidRDefault="00890593" w:rsidP="00890593">
      <w:pPr>
        <w:keepNext/>
        <w:widowControl w:val="0"/>
        <w:suppressAutoHyphens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</w:pPr>
      <w:r w:rsidRPr="00BE4346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t>Пр</w:t>
      </w:r>
      <w:r w:rsidR="007320D7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t>актическое</w:t>
      </w:r>
      <w:r w:rsidRPr="00BE4346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t xml:space="preserve"> задание 6</w:t>
      </w:r>
    </w:p>
    <w:p w:rsidR="00890593" w:rsidRPr="00BE4346" w:rsidRDefault="009F368A" w:rsidP="00BE4346">
      <w:pPr>
        <w:jc w:val="both"/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</w:pPr>
      <w:r w:rsidRPr="00BE4346"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  <w:t>Тема</w:t>
      </w:r>
      <w:r w:rsidR="00890593" w:rsidRPr="00BE4346"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  <w:t xml:space="preserve"> </w:t>
      </w:r>
      <w:r w:rsidR="00471D2A" w:rsidRPr="00BE4346"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  <w:t>7</w:t>
      </w:r>
      <w:r w:rsidR="00890593" w:rsidRPr="00BE4346"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  <w:t xml:space="preserve">. </w:t>
      </w:r>
      <w:r w:rsidR="00471D2A" w:rsidRPr="00BE4346"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  <w:t xml:space="preserve">Обработка заготовок на протяжных, строгальных, долбежных и зубообрабатывающих станках </w:t>
      </w:r>
    </w:p>
    <w:p w:rsidR="00890593" w:rsidRPr="00A853CE" w:rsidRDefault="00890593" w:rsidP="00890593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Задание</w:t>
      </w:r>
    </w:p>
    <w:p w:rsidR="00890593" w:rsidRPr="00A853CE" w:rsidRDefault="00890593" w:rsidP="00890593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1. Изучить теоретический материал.</w:t>
      </w:r>
    </w:p>
    <w:p w:rsidR="00890593" w:rsidRDefault="00890593" w:rsidP="00890593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2. Выполнить задание согласно варианту.</w:t>
      </w:r>
    </w:p>
    <w:p w:rsidR="00890593" w:rsidRDefault="00890593" w:rsidP="00890593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890593" w:rsidRDefault="00890593" w:rsidP="0089059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26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 xml:space="preserve">Цель задания: </w:t>
      </w:r>
      <w:r w:rsidRPr="006D4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Ознакомиться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обработкой на </w:t>
      </w:r>
      <w:r w:rsidR="00471D2A" w:rsidRPr="00471D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протяжных, строгальных, долбежных и зубообрабатывающих станках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0593" w:rsidRDefault="00890593" w:rsidP="00890593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Default="00890593" w:rsidP="00890593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Теоретический материал</w:t>
      </w:r>
    </w:p>
    <w:p w:rsidR="00890593" w:rsidRPr="00890593" w:rsidRDefault="00890593" w:rsidP="00DA47F1">
      <w:pPr>
        <w:pageBreakBefore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Зубообработка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0593" w:rsidRPr="00890593" w:rsidRDefault="00890593" w:rsidP="00DA47F1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Формообразование зубчатых венцов изделий.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Зубчатые венцы изготавливаются методом копирования, обкатки и накатки.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копировании каждая впадина между зубьями на венце обрабатывается инструментом, режущий профиль которого соответствует профилю впадины венца. Обработку производят дисковыми (рис. </w:t>
      </w:r>
      <w:r w:rsidR="00DA47F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а) и пальцевыми (рис. </w:t>
      </w:r>
      <w:r w:rsidR="00DA47F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б) модульными фрезами, строгальными резцами (рис. 8.35, г), многорезцовыми зубодолбежными головками (рис. </w:t>
      </w:r>
      <w:r w:rsidR="00DA47F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д),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эвольвентными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протяжками, шлифовальными фасонными кругами (рис. </w:t>
      </w:r>
      <w:r w:rsidR="00DA47F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, в).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получения точного профиля зуба при обработке зубчатых венцов с различным диаметром, с определенным числом зубьев и модулем, необходимо иметь специальную фрезу. Для сокращения этого разнообразия, используются наборы из 8, 15 и 26 штук.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Дисковые фрезы используют для нарезания цилиндрических зубчатых колес и предварительной прорезки впадин конических зубчатых колес.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Скорость резания сообщается инструменту, а подача – осевое перемещение получает заготовка. После выполнения одной впадины, делительная головка поворачивает изделие на угловой шаг (движение деления).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Пальцевая модульная фреза получает вращение вокруг своей оси, а заготовка перемещается, обеспечивая перемещение инструмента по всей длине зуба. По окончании обработки, заготовка поворачивается на угловой шаг, подставляя новую поверхность для обработки.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Вышеперечисленные обработки дисковой и пальцевой фрезами являются неточными и малопроизводительным. Это вызывается износом профиля инструмента, переходящего от впадины к впадине, и прерывистым характером обработки: после каждого рабочего хода заготовка отводится от инструмента и поворачивается на один зуб.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шлифования по методу копирования, изделие неподвижно, а вращается с рабочей скоростью 30…35 м/с шлифовальный круг, который 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перемещается, совершая возвратно – поступательное движение вдоль оси изделия, со скоростью 8…16 м/</w:t>
      </w:r>
      <w:proofErr w:type="gram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мин..</w:t>
      </w:r>
      <w:proofErr w:type="gram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Затем изделие поворачивается на 1 зуб и фиксируется в новом положении. 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такому же принципу шлифуют зубья двумя односторонними фасонными кругами.</w:t>
      </w:r>
    </w:p>
    <w:p w:rsidR="00DA47F1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Строгание профиля фасонным резцом является неточным и малопроизводительным способом. Более эффективным является строгание фасонными резцами 3, установленными в резцовую головку 1, где радиальные силы резания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взаимоуравновешенны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движении заготовки вниз резцы отводятся от обрабатываемой заготовки. Резцам сообщается радиальная подача. Производительность высокая, но дорогой инструмент.</w:t>
      </w:r>
    </w:p>
    <w:p w:rsidR="00DA47F1" w:rsidRDefault="00DA47F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90593" w:rsidRPr="00890593" w:rsidRDefault="00890593" w:rsidP="008905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53125" cy="4514850"/>
            <wp:effectExtent l="0" t="0" r="9525" b="0"/>
            <wp:docPr id="170" name="Рисунок 170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" descr="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93" w:rsidRPr="00890593" w:rsidRDefault="00890593" w:rsidP="0089059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43400" cy="3838575"/>
            <wp:effectExtent l="0" t="0" r="0" b="9525"/>
            <wp:docPr id="169" name="Рисунок 169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" descr="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93" w:rsidRPr="00890593" w:rsidRDefault="00890593" w:rsidP="0089059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Рис. </w:t>
      </w:r>
      <w:r w:rsidR="00DA47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 Нарезание зубчатых колес методом копирования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 w:type="page"/>
      </w:r>
      <w:r w:rsidRPr="00890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Метод обкатки – наиболее производительный, чаще используемый и обеспечивающий зубчатые венцы, выполненные более точными по профилю, т.к. при изготовлении и эксплуатации они находятся в одинаковых условиях. При этом одним и тем же инструментом можно нарезать колеса одного модуля, но различным числом зубьев.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Инструменты, применяемые при обработке вместе с заготовкой, </w:t>
      </w:r>
      <w:proofErr w:type="gram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</w:t>
      </w:r>
      <w:proofErr w:type="gram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бы прообраз определенной кинематической передаточной пары: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долбяк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зуборезный и колесо представляют цилиндрическую передачу, червячная фреза и зубчатое колесо – червячную пару и так далее.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Различают следующие способы обработки по методу обкатки: долбление (рис. </w:t>
      </w:r>
      <w:r w:rsidR="00DA47F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в) зуборезными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долбяками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рейками, фрезерование червячной фрезой,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зубострогание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резцами, шлифование абразивным червяком (рис. </w:t>
      </w:r>
      <w:r w:rsidR="00DA47F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зуботочение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долбяком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(резцовой головкой), шевингование и притирка.</w:t>
      </w:r>
    </w:p>
    <w:p w:rsidR="00890593" w:rsidRPr="0089059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5505" cy="1991930"/>
            <wp:effectExtent l="0" t="0" r="0" b="8890"/>
            <wp:docPr id="168" name="Рисунок 16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" descr="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390" cy="199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8885" cy="1742140"/>
            <wp:effectExtent l="0" t="0" r="0" b="0"/>
            <wp:docPr id="167" name="Рисунок 167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" descr="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689" cy="174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8313" cy="2085975"/>
            <wp:effectExtent l="0" t="0" r="0" b="0"/>
            <wp:docPr id="166" name="Рисунок 166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" descr="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313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93" w:rsidRPr="00890593" w:rsidRDefault="00890593" w:rsidP="0089059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890593" w:rsidRDefault="00890593" w:rsidP="00890593">
      <w:pPr>
        <w:keepNext/>
        <w:widowControl w:val="0"/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593" w:rsidRPr="0089059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Рис. </w:t>
      </w:r>
      <w:r w:rsidR="00DA47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Нарезание зубчатых колес методом обката инструментом, воспроизводящим зуб рейки (а), шлифовальным кругом (б), </w:t>
      </w:r>
      <w:proofErr w:type="spellStart"/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долбяком</w:t>
      </w:r>
      <w:proofErr w:type="spellEnd"/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(в) и двумя </w:t>
      </w:r>
      <w:proofErr w:type="spellStart"/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долбяками</w:t>
      </w:r>
      <w:proofErr w:type="spellEnd"/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шевронных колес (г)</w:t>
      </w:r>
    </w:p>
    <w:p w:rsidR="00890593" w:rsidRPr="00890593" w:rsidRDefault="00890593" w:rsidP="0089059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890593" w:rsidRPr="00890593" w:rsidRDefault="00890593" w:rsidP="0089059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72100" cy="4447599"/>
            <wp:effectExtent l="0" t="0" r="0" b="0"/>
            <wp:docPr id="165" name="Рисунок 165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" descr="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44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93" w:rsidRPr="0089059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Рис. </w:t>
      </w:r>
      <w:r w:rsidR="00DA47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 Нарезание зубчатых колес методом обкатки червячным инструментом, воспроизводящим зуб рейки: а – фрезой, б – абразивным червяком, в – конической фрезой, г – снятие припуска по впадине зуба</w:t>
      </w:r>
    </w:p>
    <w:p w:rsidR="00890593" w:rsidRPr="00890593" w:rsidRDefault="00890593" w:rsidP="0089059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890593" w:rsidRDefault="00890593" w:rsidP="00DA47F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53050" cy="3397447"/>
            <wp:effectExtent l="0" t="0" r="0" b="0"/>
            <wp:docPr id="164" name="Рисунок 164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9" descr="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39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93" w:rsidRPr="0089059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Рис. </w:t>
      </w:r>
      <w:r w:rsidR="00DA47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Формообразование зубчатых колес методом обкатки при перекрещивающихся осях инструмента и детали: а) – резцовой головкой, б) – </w:t>
      </w:r>
      <w:proofErr w:type="spellStart"/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шевером</w:t>
      </w:r>
      <w:proofErr w:type="spellEnd"/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в) – притирами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 w:type="page"/>
      </w:r>
      <w:r w:rsidRPr="00890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 точении </w:t>
      </w:r>
      <w:proofErr w:type="spellStart"/>
      <w:r w:rsidRPr="00890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долбяком</w:t>
      </w:r>
      <w:proofErr w:type="spellEnd"/>
      <w:r w:rsidRPr="00890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(рис.</w:t>
      </w:r>
      <w:r w:rsidR="00DA47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</w:t>
      </w:r>
      <w:r w:rsidRPr="00890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а) обрабатывают зубья заготовки на всю глубину при согласованном вращении заготовки и </w:t>
      </w:r>
      <w:proofErr w:type="spellStart"/>
      <w:r w:rsidRPr="00890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долбяка</w:t>
      </w:r>
      <w:proofErr w:type="spellEnd"/>
      <w:r w:rsidRPr="00890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вертикальной подачи </w:t>
      </w:r>
      <w:proofErr w:type="spellStart"/>
      <w:r w:rsidRPr="00890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долбяка</w:t>
      </w:r>
      <w:proofErr w:type="spellEnd"/>
      <w:r w:rsidRPr="00890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Скорость резания определяется относительным скольжением боковых поверхностей зубьев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долбяка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зависит от угла скрещивания инструмента и заготовки (станки, работающие по этой схеме: Е3-13, Е3-165).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Шевингование применяют для обработки незакаленных колес </w:t>
      </w:r>
      <w:proofErr w:type="spellStart"/>
      <w:r w:rsidRPr="00890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шевером</w:t>
      </w:r>
      <w:proofErr w:type="spellEnd"/>
      <w:r w:rsidRPr="00890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 которого на боковых поверхностях имеются канавки, кромки которых скользят по боковым поверхностям обрабатываемых зубьев, снимая с них стружку. Припуск под шевингование 0,08…0,025 мм на сторону зуба. </w:t>
      </w:r>
      <w:proofErr w:type="spellStart"/>
      <w:r w:rsidRPr="00890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Шевер</w:t>
      </w:r>
      <w:proofErr w:type="spellEnd"/>
      <w:r w:rsidRPr="00890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этой паре является ведущим звеном. Колесу сообщается возвратно - поступательное перемещение (</w:t>
      </w:r>
      <w:r w:rsidRPr="0089059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</w:t>
      </w:r>
      <w:proofErr w:type="spellStart"/>
      <w:r w:rsidRPr="00890593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дв.х</w:t>
      </w:r>
      <w:proofErr w:type="spellEnd"/>
      <w:r w:rsidRPr="00890593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.</w:t>
      </w:r>
      <w:r w:rsidRPr="00890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). В конце возвратно – поступательного движения колесу сообщают радиальную подачу </w:t>
      </w:r>
      <w:r w:rsidRPr="0089059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</w:t>
      </w:r>
      <w:r w:rsidRPr="00890593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р.</w:t>
      </w:r>
      <w:r w:rsidRPr="00890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(станки 5А714, 571Б).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Притирку осуществляют для закаленных колес. Обрабатываемый зубчатый венец вводят в зацеплении с несколькими эталонными шестернями, оси которых скрещиваются между собой под разными углами, в результате получается скольжение между обрабатываемой заготовкой и инструментами.</w:t>
      </w:r>
    </w:p>
    <w:p w:rsid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Накатывание – прогрессивный способ изготовление зубчатых колес в горячем и холодном состоянии в автоматическом цикле работы оборудования.</w:t>
      </w:r>
    </w:p>
    <w:p w:rsidR="00DA47F1" w:rsidRPr="00890593" w:rsidRDefault="00DA47F1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установки, нагрева (или нет) заготовки </w:t>
      </w:r>
      <w:proofErr w:type="gram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раскатники</w:t>
      </w:r>
      <w:proofErr w:type="spellEnd"/>
      <w:proofErr w:type="gram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 вращаются в одну, а затем в другую сторону, получая радиальную подачу. Когда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раскатники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сблизятся на необходимое расстояние, подача автоматически отключается, а валики совершают несколько оборотов для калибровки зубьев.</w:t>
      </w:r>
    </w:p>
    <w:p w:rsidR="00DA47F1" w:rsidRPr="00890593" w:rsidRDefault="00DA47F1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890593" w:rsidRDefault="00890593" w:rsidP="0089059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43625" cy="3876675"/>
            <wp:effectExtent l="0" t="0" r="9525" b="9525"/>
            <wp:docPr id="163" name="Рисунок 163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" descr="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93" w:rsidRPr="0089059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90593" w:rsidRPr="0089059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Рис. </w:t>
      </w:r>
      <w:r w:rsidR="00DA47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 Накатывание зубчатых колес с радиальной (а, б) и осевой (в) подачей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DA47F1"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непрерывном накатывании пакета заготовок или прутка (рис. </w:t>
      </w:r>
      <w:r w:rsidR="00DA47F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, в) рабочими движениями являются синхронные вращения накатных валиков и заготовок А. Накатные валики с осевой подачей имеют заборный конус.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Зубообрабатывающие станки классифицируют по виду обработки и инструменту: зубодолбежные,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зубофрезерные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зубопритирочные,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зубохонинговальные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зубозакругляющие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0593" w:rsidRPr="00890593" w:rsidRDefault="00890593" w:rsidP="00DA47F1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назначению:</w:t>
      </w:r>
    </w:p>
    <w:p w:rsidR="00890593" w:rsidRPr="00890593" w:rsidRDefault="00890593" w:rsidP="00A4072F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нарезания цилиндрических колес с прямым и винтовым зубом, червячных колес, шевронных колес, зубчатых реек, конических прямозубых колес и колес с круговым зубом, степени шероховатости обрабатываемой поверхности;</w:t>
      </w:r>
    </w:p>
    <w:p w:rsidR="00890593" w:rsidRPr="00890593" w:rsidRDefault="00890593" w:rsidP="00A4072F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предварительного нарезания зубьев</w:t>
      </w:r>
      <w:r w:rsidRPr="008905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890593" w:rsidRPr="00890593" w:rsidRDefault="00890593" w:rsidP="00A4072F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Чистовой обработки зубьев</w:t>
      </w:r>
      <w:r w:rsidRPr="008905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890593" w:rsidRPr="00890593" w:rsidRDefault="00890593" w:rsidP="00A4072F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Доводки рабочих поверхностей зубьев.</w:t>
      </w:r>
    </w:p>
    <w:p w:rsidR="00890593" w:rsidRPr="00890593" w:rsidRDefault="00890593" w:rsidP="00DA47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Зубодолбление</w:t>
      </w:r>
      <w:proofErr w:type="spellEnd"/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Зубодолбление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для нарезания прямых и винтовых зубьев цилиндрических колес с наружным и внутренним зацеплением, шлицевых валиков, зубчатых муфт и зубчатых реек.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Нарезание меньших венцов блоков зубчатых колес выполняется также на этих станках, или же внутренних венцов, когда венец расположен близко к выступающему фланцу. Работают они в полуавтоматическом режиме в различных производствах в машиностроении.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цилиндрических колес с прямым зубом осуществляется прямозубыми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долбяками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0593" w:rsidRPr="0089059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81650" cy="3115340"/>
            <wp:effectExtent l="0" t="0" r="0" b="8890"/>
            <wp:docPr id="162" name="Рисунок 162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1" descr="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1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93" w:rsidRPr="00890593" w:rsidRDefault="00890593" w:rsidP="0089059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593" w:rsidRPr="00890593" w:rsidRDefault="00890593" w:rsidP="0089059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Рис. </w:t>
      </w:r>
      <w:r w:rsidR="00DA47F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90593">
        <w:rPr>
          <w:rFonts w:ascii="Times New Roman" w:eastAsia="Times New Roman" w:hAnsi="Times New Roman" w:cs="Times New Roman"/>
          <w:sz w:val="24"/>
          <w:szCs w:val="24"/>
          <w:lang w:eastAsia="ru-RU"/>
        </w:rPr>
        <w:t>.  Схемы нарезания прямозубых колес внешнего и внутреннего зацепления на зубодолбежном станке</w:t>
      </w:r>
    </w:p>
    <w:p w:rsidR="00890593" w:rsidRPr="00890593" w:rsidRDefault="00890593" w:rsidP="00890593">
      <w:pPr>
        <w:spacing w:after="0" w:line="240" w:lineRule="auto"/>
        <w:ind w:firstLine="54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90593" w:rsidRPr="00890593" w:rsidRDefault="00890593" w:rsidP="0089059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косозубых колес осуществляется косозубыми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долбяками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посредством копира (рис. </w:t>
      </w:r>
      <w:r w:rsidR="00DA47F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90593" w:rsidRPr="00890593" w:rsidRDefault="00890593" w:rsidP="0089059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0527" cy="3943350"/>
            <wp:effectExtent l="0" t="0" r="6350" b="0"/>
            <wp:docPr id="161" name="Рисунок 161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2" descr="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527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93" w:rsidRPr="0089059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Рис. </w:t>
      </w:r>
      <w:r w:rsidR="00DA47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 Кулачки для винтовой подачи (а, б) и схема долбления винтовых</w:t>
      </w:r>
    </w:p>
    <w:p w:rsidR="00890593" w:rsidRPr="0089059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зубьев (в)</w:t>
      </w:r>
    </w:p>
    <w:p w:rsidR="00890593" w:rsidRPr="0089059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90593" w:rsidRPr="00890593" w:rsidRDefault="00890593" w:rsidP="00DA47F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Прогрессивным способом нарезания зубчатых колес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долбяком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зуботочение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</w:t>
      </w:r>
      <w:r w:rsidR="00DA47F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, а).</w:t>
      </w:r>
    </w:p>
    <w:p w:rsidR="00890593" w:rsidRPr="00890593" w:rsidRDefault="00890593" w:rsidP="00DA47F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Зубчатое колесо 1 устанавливают в патроне станка токарного, а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долбяк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в  инструментальном</w:t>
      </w:r>
      <w:proofErr w:type="gram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шпинделе 3. Корпус инструментального шпинделя 4 закрепляют в резцедержателе 5. Этот способ применим для колес из стали с модулем до 1 </w:t>
      </w:r>
      <w:proofErr w:type="gram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мм..</w:t>
      </w:r>
      <w:proofErr w:type="gram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цветных металлов до 2,5 мм.</w:t>
      </w:r>
    </w:p>
    <w:p w:rsidR="00890593" w:rsidRPr="00890593" w:rsidRDefault="00890593" w:rsidP="00DA47F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Долбяк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на глубину нарезаемого зуба и получает непрерывную продольную подачу.</w:t>
      </w:r>
    </w:p>
    <w:p w:rsidR="00890593" w:rsidRPr="00890593" w:rsidRDefault="00890593" w:rsidP="00DA47F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сравнения показаны следы обра</w:t>
      </w:r>
      <w:r w:rsidR="000A06B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ботки зубьев долблением (рис. 8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б) и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зубот</w:t>
      </w:r>
      <w:r w:rsidR="000A06B7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оченем</w:t>
      </w:r>
      <w:proofErr w:type="spellEnd"/>
      <w:r w:rsidR="000A0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(фрезерование</w:t>
      </w:r>
      <w:proofErr w:type="gramStart"/>
      <w:r w:rsidR="000A06B7">
        <w:rPr>
          <w:rFonts w:ascii="Times New Roman" w:eastAsia="Times New Roman" w:hAnsi="Times New Roman" w:cs="Times New Roman"/>
          <w:sz w:val="28"/>
          <w:szCs w:val="28"/>
          <w:lang w:eastAsia="ru-RU"/>
        </w:rPr>
        <w:t>) )</w:t>
      </w:r>
      <w:proofErr w:type="gramEnd"/>
      <w:r w:rsidR="000A0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8, в) и </w:t>
      </w:r>
      <w:proofErr w:type="spellStart"/>
      <w:r w:rsidR="000A06B7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зуботочением</w:t>
      </w:r>
      <w:proofErr w:type="spellEnd"/>
      <w:r w:rsidR="000A0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8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, г).</w:t>
      </w:r>
    </w:p>
    <w:p w:rsidR="00890593" w:rsidRPr="0089059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0593" w:rsidRPr="0089059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3552825" cy="3574858"/>
            <wp:effectExtent l="0" t="0" r="0" b="6985"/>
            <wp:docPr id="160" name="Рисунок 160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" descr="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574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93" w:rsidRPr="00890593" w:rsidRDefault="00890593" w:rsidP="0089059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593" w:rsidRPr="0089059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Рис. 8.  Приспособление для </w:t>
      </w:r>
      <w:proofErr w:type="spellStart"/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зуботочения</w:t>
      </w:r>
      <w:proofErr w:type="spellEnd"/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(а) и профили обработанных зубьев (б-г)</w:t>
      </w:r>
    </w:p>
    <w:p w:rsidR="00890593" w:rsidRPr="00890593" w:rsidRDefault="00890593" w:rsidP="00DA47F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Зубофрезерование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0593" w:rsidRPr="00890593" w:rsidRDefault="00890593" w:rsidP="00DA47F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Зубофрезерование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одним из самых распространенных видов обработки зубчатых венцов. На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зубофрезерных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станках обрабатываются цилиндрические колеса с прямым и винтовым зубом, червячные колеса, звездочки цепных передач, колеса храпового механизма и др.</w:t>
      </w:r>
    </w:p>
    <w:p w:rsidR="00890593" w:rsidRPr="00890593" w:rsidRDefault="00890593" w:rsidP="00DA47F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расположению шпинделя станки могут быть с горизонтальным и вертикальным расположением. Обработка производится по методу обкатки.</w:t>
      </w:r>
    </w:p>
    <w:p w:rsidR="00890593" w:rsidRPr="00890593" w:rsidRDefault="00890593" w:rsidP="00890593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72200" cy="4886325"/>
            <wp:effectExtent l="0" t="0" r="0" b="9525"/>
            <wp:docPr id="159" name="Рисунок 159" descr="53A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" descr="53A5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76" t="7077" r="11699" b="21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93" w:rsidRPr="0089059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Рис. </w:t>
      </w:r>
      <w:r w:rsidR="00DA47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</w:t>
      </w:r>
      <w:proofErr w:type="spellStart"/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Зубофрезерный</w:t>
      </w:r>
      <w:proofErr w:type="spellEnd"/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полуавтомат 53А50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 w:type="page"/>
      </w:r>
      <w:r w:rsidRPr="00890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Станок предназначен для нарезания цилиндрических и червячных колес. Работает в полуавтоматическом режиме. Основными частями станка является: станина 1, в которой располагается привод главного движения 2, привод смазки, гидропривод, система охлаждения, гитара сменных колес привода главного движения. На станине смонтирована стойка 3, где имеет место гитара цепи обкатки и дифференциала. По вертикальным направляющим стойки перемещается каретка 4 с поворотным фрезерным суппортом 6. На другой стороне станины установлен стол 9 и задняя стойка 8 по направляющим которой перемещается поддержка 7 для заготовки. Формообразующие и вспомогательные движения в станке осуществляется в автоматическом режиме.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Нарезание цилиндрических колес с прямыми зубьями (рис. </w:t>
      </w:r>
      <w:r w:rsidR="00DA47F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). При нарезании червячная фреза вращается и перемещается вдоль оси заготовки. Инструменту сообщается необходимая скорость резания. Ему же сообщается подача.</w:t>
      </w:r>
    </w:p>
    <w:p w:rsidR="00890593" w:rsidRPr="00890593" w:rsidRDefault="00890593" w:rsidP="00DA47F1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890593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10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8" type="#_x0000_t75" style="width:51.6pt;height:31.2pt" o:ole="">
            <v:imagedata r:id="rId19" o:title=""/>
          </v:shape>
          <o:OLEObject Type="Embed" ProgID="Equation.3" ShapeID="_x0000_i1068" DrawAspect="Content" ObjectID="_1802675632" r:id="rId20"/>
        </w:object>
      </w:r>
    </w:p>
    <w:p w:rsidR="00890593" w:rsidRPr="00890593" w:rsidRDefault="00890593" w:rsidP="00DA47F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 </w:t>
      </w:r>
      <w:r w:rsidRPr="008905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proofErr w:type="gramEnd"/>
      <w:r w:rsidRPr="0089059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Ф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наружный диаметр фрезы, мм;  </w:t>
      </w:r>
      <w:r w:rsidRPr="008905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частота вращения  фрезы,  мм</w:t>
      </w:r>
      <w:r w:rsidRPr="0089059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-1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Подачу  </w:t>
      </w:r>
      <w:r w:rsidRPr="008905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89059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B</w:t>
      </w:r>
      <w:proofErr w:type="gramEnd"/>
      <w:r w:rsidRPr="0089059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измеряют в мм за один оборот заготовки и выбирают из нормативов по режимам  резания в зависимости от материала заготовки и режущей части инструмента, а также от числа зубьев, требуемой точности изделия и  шероховатости ее поверхностей. Т.к. червячная фреза представляет собой ряд реек, режущие лезвия которых расположены на винтовых поверхностях, червячная фреза и заготовка должны находиться в относительном движении, соответствующем зацеплению колеса с рейкой.</w:t>
      </w:r>
    </w:p>
    <w:p w:rsidR="00890593" w:rsidRPr="0089059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53150" cy="6257925"/>
            <wp:effectExtent l="0" t="0" r="0" b="9525"/>
            <wp:docPr id="158" name="Рисунок 15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6" descr="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93" w:rsidRPr="00890593" w:rsidRDefault="00890593" w:rsidP="0089059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593" w:rsidRPr="00890593" w:rsidRDefault="00890593" w:rsidP="0089059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593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</w:t>
      </w:r>
      <w:r w:rsidR="00DA47F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90593">
        <w:rPr>
          <w:rFonts w:ascii="Times New Roman" w:eastAsia="Times New Roman" w:hAnsi="Times New Roman" w:cs="Times New Roman"/>
          <w:sz w:val="24"/>
          <w:szCs w:val="24"/>
          <w:lang w:eastAsia="ru-RU"/>
        </w:rPr>
        <w:t>.  Схемы нарезания цилиндрических зубчатых колес</w:t>
      </w:r>
    </w:p>
    <w:p w:rsidR="00890593" w:rsidRPr="00890593" w:rsidRDefault="00890593" w:rsidP="0089059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890593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зубофрезерном</w:t>
      </w:r>
      <w:proofErr w:type="spellEnd"/>
      <w:r w:rsidRPr="00890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станке</w:t>
      </w:r>
    </w:p>
    <w:p w:rsidR="00890593" w:rsidRPr="00890593" w:rsidRDefault="00890593" w:rsidP="0089059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593" w:rsidRPr="00890593" w:rsidRDefault="00890593" w:rsidP="00DA47F1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Вращение фрезы и заготовки связано отношением</w:t>
      </w:r>
    </w:p>
    <w:p w:rsidR="00890593" w:rsidRPr="00890593" w:rsidRDefault="00890593" w:rsidP="00DA47F1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position w:val="-30"/>
          <w:sz w:val="28"/>
          <w:szCs w:val="28"/>
          <w:lang w:eastAsia="ru-RU"/>
        </w:rPr>
        <w:object w:dxaOrig="520" w:dyaOrig="700">
          <v:shape id="_x0000_i1069" type="#_x0000_t75" style="width:26.4pt;height:34.8pt" o:ole="">
            <v:imagedata r:id="rId22" o:title=""/>
          </v:shape>
          <o:OLEObject Type="Embed" ProgID="Equation.3" ShapeID="_x0000_i1069" DrawAspect="Content" ObjectID="_1802675633" r:id="rId23"/>
        </w:objec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А</w:t>
      </w:r>
      <w:r w:rsidRPr="00890593">
        <w:rPr>
          <w:rFonts w:ascii="Times New Roman" w:eastAsia="Times New Roman" w:hAnsi="Times New Roman" w:cs="Times New Roman"/>
          <w:position w:val="-24"/>
          <w:sz w:val="28"/>
          <w:szCs w:val="28"/>
          <w:lang w:eastAsia="ru-RU"/>
        </w:rPr>
        <w:object w:dxaOrig="320" w:dyaOrig="620">
          <v:shape id="_x0000_i1070" type="#_x0000_t75" style="width:15.6pt;height:31.2pt" o:ole="">
            <v:imagedata r:id="rId24" o:title=""/>
          </v:shape>
          <o:OLEObject Type="Embed" ProgID="Equation.3" ShapeID="_x0000_i1070" DrawAspect="Content" ObjectID="_1802675634" r:id="rId25"/>
        </w:objec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90593" w:rsidRPr="00890593" w:rsidRDefault="00890593" w:rsidP="00DA47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 </w:t>
      </w:r>
      <w:r w:rsidRPr="008905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proofErr w:type="gramEnd"/>
      <w:r w:rsidRPr="0089059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ЗАГ 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частота вращения заготовки, об/мин;  </w:t>
      </w:r>
      <w:r w:rsidRPr="008905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89059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Ф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частота вращения фрезы, об/мин;  А – передаточное отношение цепи обкатки;  </w:t>
      </w:r>
      <w:r w:rsidRPr="008905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число заходов червячной фрезы;  </w:t>
      </w:r>
      <w:r w:rsidRPr="008905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число зубьев, нарезаемых на заготовке.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для нарезания цилиндрических колес с прямым зубом необходимы три движения: главное вращение червячной фрезы, движение 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обкатки,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взаимосвязывающее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вращательное движение фрезы и заготовки и вертикальная подача фрезы.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нарезаемые зубья имели симметричный профиль, необходимо ось червячной фрезы устанавливать под углом  </w:t>
      </w:r>
      <w:r w:rsidRPr="00890593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20" w:dyaOrig="279">
          <v:shape id="_x0000_i1071" type="#_x0000_t75" style="width:10.8pt;height:14.4pt" o:ole="">
            <v:imagedata r:id="rId26" o:title=""/>
          </v:shape>
          <o:OLEObject Type="Embed" ProgID="Equation.3" ShapeID="_x0000_i1071" DrawAspect="Content" ObjectID="_1802675635" r:id="rId27"/>
        </w:objec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торцу заготовки колеса. При этом угол  </w:t>
      </w:r>
      <w:r w:rsidRPr="00890593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20" w:dyaOrig="279">
          <v:shape id="_x0000_i1072" type="#_x0000_t75" style="width:10.8pt;height:14.4pt" o:ole="">
            <v:imagedata r:id="rId28" o:title=""/>
          </v:shape>
          <o:OLEObject Type="Embed" ProgID="Equation.3" ShapeID="_x0000_i1072" DrawAspect="Content" ObjectID="_1802675636" r:id="rId29"/>
        </w:objec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равен углу подъема витков червячной фрезы  </w:t>
      </w:r>
      <w:r w:rsidRPr="00890593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40" w:dyaOrig="220">
          <v:shape id="_x0000_i1073" type="#_x0000_t75" style="width:12pt;height:10.8pt" o:ole="">
            <v:imagedata r:id="rId30" o:title=""/>
          </v:shape>
          <o:OLEObject Type="Embed" ProgID="Equation.3" ShapeID="_x0000_i1073" DrawAspect="Content" ObjectID="_1802675637" r:id="rId31"/>
        </w:objec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нарезании цилиндрических колес с косым зубом</w:t>
      </w:r>
      <w:r w:rsidRPr="008905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ось фрезы устанавливают под углом  </w:t>
      </w:r>
      <w:r w:rsidRPr="00890593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20" w:dyaOrig="279">
          <v:shape id="_x0000_i1074" type="#_x0000_t75" style="width:10.8pt;height:14.4pt" o:ole="">
            <v:imagedata r:id="rId32" o:title=""/>
          </v:shape>
          <o:OLEObject Type="Embed" ProgID="Equation.3" ShapeID="_x0000_i1074" DrawAspect="Content" ObjectID="_1802675638" r:id="rId33"/>
        </w:objec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определении которого учитывают угол подъема витков червячной фрезы </w:t>
      </w:r>
      <w:r w:rsidRPr="00890593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40" w:dyaOrig="220">
          <v:shape id="_x0000_i1075" type="#_x0000_t75" style="width:12pt;height:10.8pt" o:ole="">
            <v:imagedata r:id="rId34" o:title=""/>
          </v:shape>
          <o:OLEObject Type="Embed" ProgID="Equation.3" ShapeID="_x0000_i1075" DrawAspect="Content" ObjectID="_1802675639" r:id="rId35"/>
        </w:objec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угол наклона нарезаемых зубьев  </w:t>
      </w:r>
      <w:r w:rsidRPr="00890593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240" w:dyaOrig="320">
          <v:shape id="_x0000_i1076" type="#_x0000_t75" style="width:12pt;height:15.6pt" o:ole="">
            <v:imagedata r:id="rId36" o:title=""/>
          </v:shape>
          <o:OLEObject Type="Embed" ProgID="Equation.3" ShapeID="_x0000_i1076" DrawAspect="Content" ObjectID="_1802675640" r:id="rId37"/>
        </w:objec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90593" w:rsidRPr="00890593" w:rsidRDefault="00890593" w:rsidP="00DA47F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20" w:dyaOrig="279">
          <v:shape id="_x0000_i1077" type="#_x0000_t75" style="width:10.8pt;height:14.4pt" o:ole="">
            <v:imagedata r:id="rId38" o:title=""/>
          </v:shape>
          <o:OLEObject Type="Embed" ProgID="Equation.3" ShapeID="_x0000_i1077" DrawAspect="Content" ObjectID="_1802675641" r:id="rId39"/>
        </w:objec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890593">
        <w:rPr>
          <w:rFonts w:ascii="Times New Roman" w:eastAsia="Times New Roman" w:hAnsi="Times New Roman" w:cs="Times New Roman"/>
          <w:position w:val="-10"/>
          <w:sz w:val="28"/>
          <w:szCs w:val="28"/>
          <w:lang w:eastAsia="ru-RU"/>
        </w:rPr>
        <w:object w:dxaOrig="420" w:dyaOrig="320">
          <v:shape id="_x0000_i1078" type="#_x0000_t75" style="width:21.6pt;height:15.6pt" o:ole="">
            <v:imagedata r:id="rId40" o:title=""/>
          </v:shape>
          <o:OLEObject Type="Embed" ProgID="Equation.3" ShapeID="_x0000_i1078" DrawAspect="Content" ObjectID="_1802675642" r:id="rId41"/>
        </w:object>
      </w:r>
      <w:r w:rsidRPr="00890593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40" w:dyaOrig="220">
          <v:shape id="_x0000_i1079" type="#_x0000_t75" style="width:12pt;height:10.8pt" o:ole="">
            <v:imagedata r:id="rId42" o:title=""/>
          </v:shape>
          <o:OLEObject Type="Embed" ProgID="Equation.3" ShapeID="_x0000_i1079" DrawAspect="Content" ObjectID="_1802675643" r:id="rId43"/>
        </w:objec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0593" w:rsidRPr="00890593" w:rsidRDefault="00890593" w:rsidP="00DA47F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 «плюс» берут при разноименном наклоне зубьев фрезы и колеса, «минус» - при одноименном наклоне.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формообразования косого зуба, кроме тех движений, которые требуются при прямом зубе, необходимо заготовке и инструменту сообщить такое взаимосвязанное движение, при котором перемещение инструмента по вертикали на величину шага винтовой линии зуба колеса,  последнему сообщился бы дополнительно </w:t>
      </w:r>
      <w:r w:rsidRPr="00890593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220" w:dyaOrig="240">
          <v:shape id="_x0000_i1080" type="#_x0000_t75" style="width:10.8pt;height:12pt" o:ole="">
            <v:imagedata r:id="rId44" o:title=""/>
          </v:shape>
          <o:OLEObject Type="Embed" ProgID="Equation.3" ShapeID="_x0000_i1080" DrawAspect="Content" ObjectID="_1802675644" r:id="rId45"/>
        </w:objec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1оборот.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нарезании</w:t>
      </w:r>
      <w:r w:rsidRPr="0089059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червячных колес методом радиальной подачи ось фрезы устанавливают горизонтально (</w:t>
      </w:r>
      <w:r w:rsidRPr="00890593">
        <w:rPr>
          <w:rFonts w:ascii="Times New Roman" w:eastAsia="Times New Roman" w:hAnsi="Times New Roman" w:cs="Times New Roman"/>
          <w:position w:val="-6"/>
          <w:sz w:val="28"/>
          <w:szCs w:val="28"/>
          <w:lang w:eastAsia="ru-RU"/>
        </w:rPr>
        <w:object w:dxaOrig="220" w:dyaOrig="279">
          <v:shape id="_x0000_i1081" type="#_x0000_t75" style="width:10.8pt;height:14.4pt" o:ole="">
            <v:imagedata r:id="rId46" o:title=""/>
          </v:shape>
          <o:OLEObject Type="Embed" ProgID="Equation.3" ShapeID="_x0000_i1081" DrawAspect="Content" ObjectID="_1802675645" r:id="rId47"/>
        </w:objec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</w:t>
      </w:r>
      <w:r w:rsidRPr="0089059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высоте середины заготовки. Для обеспечения формообразования сообщаются следующие движения: вращение червячной фрезы, движение обкатки, при котором за один оборот фрезы колесо должно сделать </w:t>
      </w:r>
      <w:r w:rsidRPr="008905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gramStart"/>
      <w:r w:rsidRPr="008905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оборотов</w:t>
      </w:r>
      <w:proofErr w:type="gram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радиальная подача инструмента на заготовку.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нарезании червячных колес методом тангенциальной подачи межцентровое расстояние инструмента и нарезаемого колеса обеспечивается при настройке. Формообразующими движениями являются: вращение фрезы, движение обкатки и тангенциальная подача инструмента (перемещение вдоль своей оси).</w:t>
      </w:r>
    </w:p>
    <w:p w:rsidR="00890593" w:rsidRPr="0089059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Нарезание конических колес.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Конические колеса нарезают методом копирования и обкатки. Колеса конические диаметром до 5000 мм и модулем до 40 </w:t>
      </w:r>
      <w:proofErr w:type="gram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мм .</w:t>
      </w:r>
      <w:proofErr w:type="gramEnd"/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обкатки используется на воспроизведении зацепления нарезаемого колеса с производящим колесом (рис. </w:t>
      </w:r>
      <w:r w:rsidR="00DA47F1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зубострогальных станках инструменту, представленному в виде 2-х резцов, сообщается возвратно-поступательное перемещение (движение резания) вдоль образующей обработанной поверхности зуба и </w:t>
      </w:r>
      <w:proofErr w:type="gram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вращательного движения</w:t>
      </w:r>
      <w:proofErr w:type="gram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имитирующего движение обкатки с нарезаемым зубом колеса.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Прямолинейные траектории вершинных точек резцов проходят через вершину «О» начального конуса нарезаемого колеса.</w:t>
      </w:r>
    </w:p>
    <w:p w:rsidR="00890593" w:rsidRPr="00890593" w:rsidRDefault="00890593" w:rsidP="00DA47F1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Съем припуска при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зубообработке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за поворот люльки на определенный угол θ, обеспечивающий полную обкатку нарезаемого зуба по высоте профиля.</w:t>
      </w:r>
    </w:p>
    <w:p w:rsidR="00890593" w:rsidRPr="00890593" w:rsidRDefault="00890593" w:rsidP="00DA47F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нарезания каждого зуба происходит быстрый отвод шпинделя изделия, поворот на определенное количество зубьев (число не кратное </w:t>
      </w:r>
      <w:r w:rsidRPr="008905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Pr="0089059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). Одновременно люлька также поворачивается – она возвращается вновь в исходное положение. Затем обработка повторяется.</w:t>
      </w:r>
    </w:p>
    <w:p w:rsidR="00890593" w:rsidRPr="00890593" w:rsidRDefault="00890593" w:rsidP="00890593">
      <w:pPr>
        <w:spacing w:after="0" w:line="240" w:lineRule="auto"/>
        <w:ind w:left="5760" w:hanging="57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7200" cy="3012141"/>
            <wp:effectExtent l="0" t="0" r="0" b="0"/>
            <wp:docPr id="157" name="Рисунок 157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0" descr="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01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93" w:rsidRPr="00890593" w:rsidRDefault="00890593" w:rsidP="00890593">
      <w:pPr>
        <w:spacing w:after="0" w:line="240" w:lineRule="auto"/>
        <w:ind w:left="5760" w:hanging="57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90593" w:rsidRPr="00890593" w:rsidRDefault="00890593" w:rsidP="00890593">
      <w:pPr>
        <w:spacing w:after="0" w:line="240" w:lineRule="auto"/>
        <w:ind w:left="5760" w:hanging="57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Рис. </w:t>
      </w:r>
      <w:r w:rsidR="00DA47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</w:t>
      </w:r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 Строгание прямозубых конических колес</w:t>
      </w:r>
    </w:p>
    <w:p w:rsidR="00890593" w:rsidRPr="0089059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593" w:rsidRPr="00890593" w:rsidRDefault="00890593" w:rsidP="00DA47F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зубофрезерных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станках, предназначенных для нарезания прямозубых конических колес с зубьями малой длины, инструменту в виде 2-х дисковых фрез, установленных так, что впадина между зубьями односторонней фрезы чередуется с зубом другой. Эти 2 фрезы имеют в сечении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прямобочный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профиль и установлены по боковым сторонам впадины зуба под углом наклона 20º (рис. </w:t>
      </w:r>
      <w:r w:rsidR="00DA47F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, а). Использование вместо резцов (на зубострогальных станках) фрез обеспечивает большую стойкость и высокую производительность.</w:t>
      </w:r>
    </w:p>
    <w:p w:rsidR="00890593" w:rsidRPr="00890593" w:rsidRDefault="00890593" w:rsidP="00DA47F1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Фрезы, вращаясь, обеспечивают заданную скорость резания и получают движения подачи, совершая возвратно-поступательное движение вдоль обрабатываемого зуба, аналогично зубострогальным резцом. Производительность этих станков в 3-5 раз выше зубострогальных. Этот метод особенно эффективен при нарезании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крупномодульных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колес. Можно вместо 2-х использовать одну фрезу двузубую со смещением зубьев ширине впадины нарезаемого колеса (см. рис. </w:t>
      </w:r>
      <w:r w:rsidR="00DA47F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, в).</w:t>
      </w:r>
    </w:p>
    <w:p w:rsidR="00890593" w:rsidRPr="0089059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76925" cy="4467225"/>
            <wp:effectExtent l="0" t="0" r="9525" b="9525"/>
            <wp:docPr id="156" name="Рисунок 156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1" descr="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93" w:rsidRPr="0089059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81475" cy="3171825"/>
            <wp:effectExtent l="0" t="0" r="9525" b="9525"/>
            <wp:docPr id="155" name="Рисунок 155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2" descr="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059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890593" w:rsidRPr="00890593" w:rsidRDefault="00890593" w:rsidP="00890593">
      <w:pPr>
        <w:spacing w:after="0" w:line="240" w:lineRule="auto"/>
        <w:ind w:left="5760" w:hanging="57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Рис. </w:t>
      </w:r>
      <w:r w:rsidR="007C36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</w:t>
      </w:r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 Фрезерование и шлифование прямозубых конических колес</w:t>
      </w:r>
    </w:p>
    <w:p w:rsidR="00890593" w:rsidRPr="00890593" w:rsidRDefault="00890593" w:rsidP="007C367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этой же схеме осуществляют шлифование прямозубых конических колес 2-мя шлифовальными кругами, установленными под углом 20º к вертикальной оси зуба (рис. </w:t>
      </w:r>
      <w:r w:rsidR="007C367B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, г).</w:t>
      </w:r>
    </w:p>
    <w:p w:rsidR="00890593" w:rsidRPr="00890593" w:rsidRDefault="00890593" w:rsidP="007C367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Конические колеса с круговыми зубьями нарезают на станках, работающими зуборезными головками с резцами специального профиля расположенными на торце фрезы (см. рис. </w:t>
      </w:r>
      <w:r w:rsidR="007C367B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Резцовой головке сообщается вращение </w:t>
      </w:r>
      <w:r w:rsidRPr="008905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обработке воспроизводится движение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обкатывания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заготовки по воображаемому коническому производящему колесу с круговыми зубьями.</w:t>
      </w:r>
    </w:p>
    <w:p w:rsidR="00890593" w:rsidRPr="00890593" w:rsidRDefault="00890593" w:rsidP="0089059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890593" w:rsidRDefault="00890593" w:rsidP="0089059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95925" cy="2828925"/>
            <wp:effectExtent l="0" t="0" r="9525" b="9525"/>
            <wp:docPr id="154" name="Рисунок 154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" descr="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93" w:rsidRPr="0089059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Рис. </w:t>
      </w:r>
      <w:r w:rsidR="007C36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</w:t>
      </w:r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 Обработка спиральных зубьев конических колес</w:t>
      </w:r>
    </w:p>
    <w:p w:rsidR="00890593" w:rsidRPr="00890593" w:rsidRDefault="00890593" w:rsidP="00890593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890593" w:rsidRDefault="00890593" w:rsidP="007C36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обработки каждой впадины делительное устройство с заготовкой отводится от резцовой головки. Барабан с резцовой головкой возвращаются в исходное положение, а заготовка в это же время поворачивается на 1 зуб. Черновое нарезание зуба осуществляется 2-х рядными зуборезными головками. В массовом производстве используются 3-х рядные головки.</w:t>
      </w:r>
    </w:p>
    <w:p w:rsidR="00890593" w:rsidRPr="00890593" w:rsidRDefault="00890593" w:rsidP="007C36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Аналогичным способом осуществляется шлифование зубьев тарельчатым шлифовальным кругом.</w:t>
      </w:r>
    </w:p>
    <w:p w:rsidR="00890593" w:rsidRPr="00890593" w:rsidRDefault="00890593" w:rsidP="007C367B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0593" w:rsidRPr="00890593" w:rsidRDefault="00890593" w:rsidP="007C367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Отделка зубчатых колес.</w:t>
      </w:r>
    </w:p>
    <w:p w:rsidR="00890593" w:rsidRPr="00890593" w:rsidRDefault="00890593" w:rsidP="007C367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чистовой обработке зубьев относится такая обработка, как обкатка, шевингование,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зубохонингование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притирка и шлифование.</w:t>
      </w:r>
    </w:p>
    <w:p w:rsidR="00890593" w:rsidRPr="00890593" w:rsidRDefault="00890593" w:rsidP="007C367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Обкатка – обеспечивает упрочнение боковых поверхностей зубьев незакаленных изделий за счет уплотнения поверхностных слоев металла пластической деформацией. Для этого колесо обкатывается под нагрузкой с одним или несколькими закаленными эталонными колесами.</w:t>
      </w:r>
    </w:p>
    <w:p w:rsidR="00890593" w:rsidRPr="00890593" w:rsidRDefault="00890593" w:rsidP="007C367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Притирка – это доводочный процесс обработки зубьев для получения требуемой чистоты, путем искусственного изнашивания зубьев обрабатываемого колеса посредством притира и абразивного порошка.</w:t>
      </w:r>
    </w:p>
    <w:p w:rsidR="00890593" w:rsidRPr="00890593" w:rsidRDefault="00890593" w:rsidP="007C367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осуществляется по 2-м схемам:</w:t>
      </w:r>
    </w:p>
    <w:p w:rsidR="00890593" w:rsidRPr="00890593" w:rsidRDefault="00890593" w:rsidP="007C367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оси притира и обрабатываемого колеса параллельны;</w:t>
      </w:r>
    </w:p>
    <w:p w:rsidR="00890593" w:rsidRPr="00890593" w:rsidRDefault="00890593" w:rsidP="007C367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 – оси инструмента и колеса скрещиваются, образуя винтовую зубчатую пару.</w:t>
      </w:r>
    </w:p>
    <w:p w:rsidR="00890593" w:rsidRPr="00890593" w:rsidRDefault="00890593" w:rsidP="007C367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первом случае используется один притир, который кроме вращательного движения, получает еще возвратно-поступательное движение.</w:t>
      </w:r>
    </w:p>
    <w:p w:rsidR="00890593" w:rsidRPr="00890593" w:rsidRDefault="00890593" w:rsidP="007C367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втором случае используются 2 или 3 притира, при этом возвратно-поступательное движение сообщается притираемому колесу. Когда обработка осуществляется 3-мя притирами, то ось одного параллельна оси колеса, а оси 2-х из них скрещиваются с осью колеса.</w:t>
      </w:r>
    </w:p>
    <w:p w:rsidR="00890593" w:rsidRPr="00890593" w:rsidRDefault="00890593" w:rsidP="007C367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Шевингование используют для уменьшения шероховатости и волнистости поверхности зубьев с помощью такого инструмента, как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шевер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который, имея канавки на боковых поверхностях зубьев, соскабливает кромками канавок стружку толщиной 0,005…0,1 мм.</w:t>
      </w:r>
    </w:p>
    <w:p w:rsidR="00890593" w:rsidRPr="00890593" w:rsidRDefault="00890593" w:rsidP="007C367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Зубохонингование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применяют для обработки зубчатых колес после шевингования и термической обработки. Инструментом является хон, представляющий собой зубчатое колесо, изготовленное из пластмассы с абразивной смесью, с зернистостью 40, 60, 80 (в зависимости от марки стали, ее твердостью и степени шероховатости поверхности зубьев). Формообразующие движения те же, что и при шевинговании. Окружная скорость хона превышает скорость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шевера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примерно в 2 раза.</w:t>
      </w:r>
    </w:p>
    <w:p w:rsidR="00890593" w:rsidRPr="00890593" w:rsidRDefault="00890593" w:rsidP="007C367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90593" w:rsidRPr="00890593" w:rsidRDefault="00890593" w:rsidP="007C367B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производительности зубообрабатывающих станков.</w:t>
      </w:r>
    </w:p>
    <w:p w:rsidR="00890593" w:rsidRPr="00890593" w:rsidRDefault="00890593" w:rsidP="007C36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направлением в развитии зубообрабатывающих станков является увеличение их жесткости и оптимизация режимов обработки. Увеличение жесткости связано с совершенствований конструкции станков и ее кинематики: применение индивидуальных приводов, синхронизация движений, достигающая более согласованные движения заготовки и инструмента, упрощение кинематических цепей, повышающие точность перемещений, внедрение электроприводов бесступенчатого регулирования параметров движения. Большее внедрение АСУ, при котором сокращение машинного времени обработки может </w:t>
      </w:r>
      <w:proofErr w:type="gram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сократиться  до</w:t>
      </w:r>
      <w:proofErr w:type="gram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10…40 % за счет 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увеличения подачи фрезы при входе и выходе от детали, автоматического регулирования режимов обработки. Совмещение различных операций </w:t>
      </w:r>
      <w:proofErr w:type="spellStart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зубообработки</w:t>
      </w:r>
      <w:proofErr w:type="spellEnd"/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одной позиции. На выпускаемых комбинированных зубообрабатывающих станках осуществляется фрезерование и долбление одинаковых и различных по модулю и числу зубьев блока зубчатых колес (рис. </w:t>
      </w:r>
      <w:r w:rsidR="007C367B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8905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890593" w:rsidRPr="00890593" w:rsidRDefault="00890593" w:rsidP="0089059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9875" cy="2600325"/>
            <wp:effectExtent l="0" t="0" r="9525" b="9525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60032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593" w:rsidRPr="0089059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90593" w:rsidRPr="00890593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Рис. </w:t>
      </w:r>
      <w:r w:rsidR="007C36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</w:t>
      </w:r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Комбинированное нарезание блока зубчатых колес фрезой и </w:t>
      </w:r>
      <w:proofErr w:type="spellStart"/>
      <w:r w:rsidRPr="008905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долбяком</w:t>
      </w:r>
      <w:proofErr w:type="spellEnd"/>
    </w:p>
    <w:p w:rsidR="00890593" w:rsidRPr="00890593" w:rsidRDefault="00890593" w:rsidP="008905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593" w:rsidRPr="00ED23E2" w:rsidRDefault="00890593" w:rsidP="007C3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059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890593" w:rsidRPr="00A853CE" w:rsidRDefault="00890593" w:rsidP="008905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85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Варианты заданий</w:t>
      </w:r>
    </w:p>
    <w:p w:rsidR="00890593" w:rsidRDefault="00890593" w:rsidP="00890593">
      <w:pPr>
        <w:tabs>
          <w:tab w:val="num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367B" w:rsidRPr="007C367B" w:rsidRDefault="007C367B" w:rsidP="007C36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46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8"/>
        <w:gridCol w:w="2165"/>
        <w:gridCol w:w="2471"/>
        <w:gridCol w:w="2213"/>
      </w:tblGrid>
      <w:tr w:rsidR="007C367B" w:rsidRPr="007C367B" w:rsidTr="005223C6">
        <w:trPr>
          <w:cantSplit/>
        </w:trPr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варианта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Модель станка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Число двойных ходов шпинделя в минуту </w:t>
            </w:r>
            <w:proofErr w:type="spellStart"/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дв</w:t>
            </w:r>
            <w:proofErr w:type="spellEnd"/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 ход/мин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Подача мм/</w:t>
            </w:r>
            <w:proofErr w:type="spellStart"/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дв</w:t>
            </w:r>
            <w:proofErr w:type="spellEnd"/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 ход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359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0,17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253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0,44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172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0,17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125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0,44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359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0,17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253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0,44</w:t>
            </w:r>
          </w:p>
        </w:tc>
      </w:tr>
      <w:tr w:rsidR="007C367B" w:rsidRPr="007C367B" w:rsidTr="005223C6">
        <w:trPr>
          <w:trHeight w:val="364"/>
        </w:trPr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172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0,17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125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0,44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359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0,17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253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0,44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172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0,17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125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0,44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359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0,17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253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0,44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172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0,17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125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0,44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359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0,17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253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0,44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172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0,17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125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0,44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359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0,17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253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0,44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23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172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0,17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125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0,44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359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0,17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253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0,44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27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172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0,17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28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125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0,44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29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253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0,44</w:t>
            </w:r>
          </w:p>
        </w:tc>
      </w:tr>
      <w:tr w:rsidR="007C367B" w:rsidRPr="007C367B" w:rsidTr="005223C6">
        <w:tc>
          <w:tcPr>
            <w:tcW w:w="1058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  <w:tc>
          <w:tcPr>
            <w:tcW w:w="1246" w:type="pct"/>
          </w:tcPr>
          <w:p w:rsidR="007C367B" w:rsidRPr="007C367B" w:rsidRDefault="007C367B" w:rsidP="007C3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514</w:t>
            </w:r>
          </w:p>
        </w:tc>
        <w:tc>
          <w:tcPr>
            <w:tcW w:w="1422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172</w:t>
            </w:r>
          </w:p>
        </w:tc>
        <w:tc>
          <w:tcPr>
            <w:tcW w:w="1274" w:type="pct"/>
          </w:tcPr>
          <w:p w:rsidR="007C367B" w:rsidRPr="007C367B" w:rsidRDefault="007C367B" w:rsidP="007C3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C367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0,17</w:t>
            </w:r>
          </w:p>
        </w:tc>
      </w:tr>
    </w:tbl>
    <w:p w:rsidR="007C367B" w:rsidRPr="007C367B" w:rsidRDefault="007C367B" w:rsidP="007C367B"/>
    <w:p w:rsidR="00890593" w:rsidRDefault="00890593" w:rsidP="008905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варианта принять как в задании 1</w:t>
      </w:r>
    </w:p>
    <w:p w:rsidR="00890593" w:rsidRPr="00A853CE" w:rsidRDefault="00890593" w:rsidP="00890593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:rsidR="00890593" w:rsidRPr="00A853CE" w:rsidRDefault="00890593" w:rsidP="00890593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Рекомендации по выполнению задания</w:t>
      </w:r>
    </w:p>
    <w:p w:rsidR="00890593" w:rsidRPr="00A853CE" w:rsidRDefault="00890593" w:rsidP="00890593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1) изучить представленный теоретический материал;</w:t>
      </w:r>
    </w:p>
    <w:p w:rsidR="00890593" w:rsidRPr="00A853CE" w:rsidRDefault="00890593" w:rsidP="00890593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2)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выбрать вариант задания</w:t>
      </w: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;</w:t>
      </w:r>
    </w:p>
    <w:p w:rsidR="00890593" w:rsidRDefault="00890593" w:rsidP="00890593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выполнить эскиз коробки скоростей станка</w:t>
      </w:r>
    </w:p>
    <w:p w:rsidR="00890593" w:rsidRDefault="00890593" w:rsidP="00890593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4)</w:t>
      </w:r>
      <w:r w:rsidRPr="00551B9A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выполнить эскиз коробки подач станка</w:t>
      </w:r>
    </w:p>
    <w:p w:rsidR="00890593" w:rsidRDefault="00890593" w:rsidP="00890593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5) произвести настройку кинематики станка на режимы по варианту задания</w:t>
      </w:r>
    </w:p>
    <w:p w:rsidR="00890593" w:rsidRPr="00A853CE" w:rsidRDefault="00890593" w:rsidP="00890593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6) выполнить эскиз обработки</w:t>
      </w:r>
    </w:p>
    <w:p w:rsidR="00890593" w:rsidRDefault="00890593" w:rsidP="00890593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4) результаты занести в бланк задания.</w:t>
      </w:r>
    </w:p>
    <w:p w:rsidR="00890593" w:rsidRDefault="00890593" w:rsidP="00890593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br w:type="page"/>
      </w:r>
    </w:p>
    <w:p w:rsidR="00890593" w:rsidRPr="00BE4346" w:rsidRDefault="00890593" w:rsidP="00890593">
      <w:pPr>
        <w:keepNext/>
        <w:widowControl w:val="0"/>
        <w:suppressAutoHyphens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</w:pPr>
      <w:r w:rsidRPr="00BE4346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lastRenderedPageBreak/>
        <w:t>Бланк выполнения задания 6</w:t>
      </w:r>
    </w:p>
    <w:p w:rsidR="00890593" w:rsidRDefault="00890593" w:rsidP="00890593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890593" w:rsidRDefault="00890593" w:rsidP="00890593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Эскиз коробки скоростей станка:</w:t>
      </w:r>
    </w:p>
    <w:p w:rsidR="00890593" w:rsidRDefault="00890593" w:rsidP="00890593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890593" w:rsidRDefault="00890593" w:rsidP="00890593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Э</w:t>
      </w:r>
      <w:r w:rsidRPr="00DB43B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скиз коробки подач станка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:</w:t>
      </w:r>
    </w:p>
    <w:p w:rsidR="00890593" w:rsidRDefault="00890593" w:rsidP="00890593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890593" w:rsidRDefault="00890593" w:rsidP="00890593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Настройка  кинематики</w:t>
      </w:r>
      <w:proofErr w:type="gramEnd"/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станка на режимы:</w:t>
      </w:r>
    </w:p>
    <w:p w:rsidR="00890593" w:rsidRDefault="00890593" w:rsidP="00890593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890593" w:rsidRDefault="00890593" w:rsidP="00890593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890593" w:rsidRDefault="00890593" w:rsidP="00890593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Э</w:t>
      </w:r>
      <w:r w:rsidRPr="00DB43B4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скиз обработки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:</w:t>
      </w:r>
    </w:p>
    <w:p w:rsidR="00890593" w:rsidRDefault="00890593" w:rsidP="00890593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890593" w:rsidRDefault="00890593" w:rsidP="00890593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890593" w:rsidRDefault="00890593" w:rsidP="00890593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890593" w:rsidRDefault="00890593" w:rsidP="00890593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890593" w:rsidRDefault="00890593" w:rsidP="00890593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890593" w:rsidRDefault="00890593" w:rsidP="00890593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890593" w:rsidRDefault="00890593" w:rsidP="00890593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890593" w:rsidRDefault="00890593" w:rsidP="00890593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977C4D" w:rsidRDefault="00977C4D" w:rsidP="00977C4D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bookmarkStart w:id="0" w:name="_GoBack"/>
      <w:bookmarkEnd w:id="0"/>
    </w:p>
    <w:sectPr w:rsidR="00977C4D">
      <w:footerReference w:type="even" r:id="rId53"/>
      <w:footerReference w:type="default" r:id="rId5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7AD" w:rsidRDefault="003D27AD">
      <w:pPr>
        <w:spacing w:after="0" w:line="240" w:lineRule="auto"/>
      </w:pPr>
      <w:r>
        <w:separator/>
      </w:r>
    </w:p>
  </w:endnote>
  <w:endnote w:type="continuationSeparator" w:id="0">
    <w:p w:rsidR="003D27AD" w:rsidRDefault="003D2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7AA" w:rsidRDefault="005837AA" w:rsidP="005349D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837AA" w:rsidRDefault="005837AA" w:rsidP="005349D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7AA" w:rsidRDefault="005837AA" w:rsidP="005349D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7AD" w:rsidRDefault="003D27AD">
      <w:pPr>
        <w:spacing w:after="0" w:line="240" w:lineRule="auto"/>
      </w:pPr>
      <w:r>
        <w:separator/>
      </w:r>
    </w:p>
  </w:footnote>
  <w:footnote w:type="continuationSeparator" w:id="0">
    <w:p w:rsidR="003D27AD" w:rsidRDefault="003D2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F3001"/>
    <w:multiLevelType w:val="hybridMultilevel"/>
    <w:tmpl w:val="B81CBB1C"/>
    <w:lvl w:ilvl="0" w:tplc="C48CC93C">
      <w:start w:val="1"/>
      <w:numFmt w:val="bullet"/>
      <w:pStyle w:val="mccorrect"/>
      <w:lvlText w:val="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sz w:val="24"/>
        <w:szCs w:val="24"/>
      </w:rPr>
    </w:lvl>
    <w:lvl w:ilvl="1" w:tplc="079E9F86">
      <w:start w:val="1"/>
      <w:numFmt w:val="bullet"/>
      <w:pStyle w:val="mc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cs="Courier New" w:hint="default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8E6A03"/>
    <w:multiLevelType w:val="hybridMultilevel"/>
    <w:tmpl w:val="8CAC1EC4"/>
    <w:lvl w:ilvl="0" w:tplc="E11EEED2">
      <w:start w:val="1"/>
      <w:numFmt w:val="decimal"/>
      <w:lvlText w:val="%1)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1D64AB"/>
    <w:multiLevelType w:val="hybridMultilevel"/>
    <w:tmpl w:val="5034659A"/>
    <w:lvl w:ilvl="0" w:tplc="4314DFD6">
      <w:start w:val="1"/>
      <w:numFmt w:val="decimal"/>
      <w:pStyle w:val="sequence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9CE4B4F"/>
    <w:multiLevelType w:val="hybridMultilevel"/>
    <w:tmpl w:val="FF8AF934"/>
    <w:lvl w:ilvl="0" w:tplc="2A8829A4">
      <w:start w:val="1"/>
      <w:numFmt w:val="decimal"/>
      <w:pStyle w:val="question"/>
      <w:lvlText w:val="%1."/>
      <w:lvlJc w:val="left"/>
      <w:pPr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5C64559"/>
    <w:multiLevelType w:val="hybridMultilevel"/>
    <w:tmpl w:val="76E48308"/>
    <w:lvl w:ilvl="0" w:tplc="04190001">
      <w:start w:val="1"/>
      <w:numFmt w:val="bullet"/>
      <w:lvlText w:val=""/>
      <w:lvlJc w:val="left"/>
      <w:pPr>
        <w:tabs>
          <w:tab w:val="num" w:pos="1334"/>
        </w:tabs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4"/>
        </w:tabs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4"/>
        </w:tabs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4"/>
        </w:tabs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4"/>
        </w:tabs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4"/>
        </w:tabs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4"/>
        </w:tabs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4"/>
        </w:tabs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4"/>
        </w:tabs>
        <w:ind w:left="7094" w:hanging="360"/>
      </w:pPr>
      <w:rPr>
        <w:rFonts w:ascii="Wingdings" w:hAnsi="Wingdings" w:hint="default"/>
      </w:rPr>
    </w:lvl>
  </w:abstractNum>
  <w:abstractNum w:abstractNumId="5" w15:restartNumberingAfterBreak="0">
    <w:nsid w:val="5D221A8C"/>
    <w:multiLevelType w:val="hybridMultilevel"/>
    <w:tmpl w:val="9F1C6822"/>
    <w:lvl w:ilvl="0" w:tplc="A984D6E6">
      <w:start w:val="1"/>
      <w:numFmt w:val="bullet"/>
      <w:pStyle w:val="ms"/>
      <w:lvlText w:val="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8B416FF"/>
    <w:multiLevelType w:val="hybridMultilevel"/>
    <w:tmpl w:val="C240B36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7E780873"/>
    <w:multiLevelType w:val="hybridMultilevel"/>
    <w:tmpl w:val="A03EDB14"/>
    <w:lvl w:ilvl="0" w:tplc="2C3EC9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3C7EFE">
      <w:numFmt w:val="none"/>
      <w:lvlText w:val=""/>
      <w:lvlJc w:val="left"/>
      <w:pPr>
        <w:tabs>
          <w:tab w:val="num" w:pos="360"/>
        </w:tabs>
      </w:pPr>
    </w:lvl>
    <w:lvl w:ilvl="2" w:tplc="7BBEA56E">
      <w:numFmt w:val="none"/>
      <w:lvlText w:val=""/>
      <w:lvlJc w:val="left"/>
      <w:pPr>
        <w:tabs>
          <w:tab w:val="num" w:pos="360"/>
        </w:tabs>
      </w:pPr>
    </w:lvl>
    <w:lvl w:ilvl="3" w:tplc="1B8C25CC">
      <w:numFmt w:val="none"/>
      <w:lvlText w:val=""/>
      <w:lvlJc w:val="left"/>
      <w:pPr>
        <w:tabs>
          <w:tab w:val="num" w:pos="360"/>
        </w:tabs>
      </w:pPr>
    </w:lvl>
    <w:lvl w:ilvl="4" w:tplc="796A4142">
      <w:numFmt w:val="none"/>
      <w:lvlText w:val=""/>
      <w:lvlJc w:val="left"/>
      <w:pPr>
        <w:tabs>
          <w:tab w:val="num" w:pos="360"/>
        </w:tabs>
      </w:pPr>
    </w:lvl>
    <w:lvl w:ilvl="5" w:tplc="D1A68696">
      <w:numFmt w:val="none"/>
      <w:lvlText w:val=""/>
      <w:lvlJc w:val="left"/>
      <w:pPr>
        <w:tabs>
          <w:tab w:val="num" w:pos="360"/>
        </w:tabs>
      </w:pPr>
    </w:lvl>
    <w:lvl w:ilvl="6" w:tplc="CC0C685A">
      <w:numFmt w:val="none"/>
      <w:lvlText w:val=""/>
      <w:lvlJc w:val="left"/>
      <w:pPr>
        <w:tabs>
          <w:tab w:val="num" w:pos="360"/>
        </w:tabs>
      </w:pPr>
    </w:lvl>
    <w:lvl w:ilvl="7" w:tplc="E4C04420">
      <w:numFmt w:val="none"/>
      <w:lvlText w:val=""/>
      <w:lvlJc w:val="left"/>
      <w:pPr>
        <w:tabs>
          <w:tab w:val="num" w:pos="360"/>
        </w:tabs>
      </w:pPr>
    </w:lvl>
    <w:lvl w:ilvl="8" w:tplc="D63A101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8FA"/>
    <w:rsid w:val="0001019A"/>
    <w:rsid w:val="00017E30"/>
    <w:rsid w:val="00040F80"/>
    <w:rsid w:val="000551D7"/>
    <w:rsid w:val="000A06B7"/>
    <w:rsid w:val="000A5D67"/>
    <w:rsid w:val="000C1C2D"/>
    <w:rsid w:val="000D258C"/>
    <w:rsid w:val="000F5445"/>
    <w:rsid w:val="001F50B5"/>
    <w:rsid w:val="00215E06"/>
    <w:rsid w:val="002267DE"/>
    <w:rsid w:val="002508FA"/>
    <w:rsid w:val="00264E96"/>
    <w:rsid w:val="002964E2"/>
    <w:rsid w:val="002C08E1"/>
    <w:rsid w:val="002D60C3"/>
    <w:rsid w:val="00314FF7"/>
    <w:rsid w:val="003329E6"/>
    <w:rsid w:val="00352493"/>
    <w:rsid w:val="00355B43"/>
    <w:rsid w:val="003B3B44"/>
    <w:rsid w:val="003D27AD"/>
    <w:rsid w:val="003E53FA"/>
    <w:rsid w:val="003E5500"/>
    <w:rsid w:val="00413C57"/>
    <w:rsid w:val="004621C2"/>
    <w:rsid w:val="00471D2A"/>
    <w:rsid w:val="004826DC"/>
    <w:rsid w:val="004867CD"/>
    <w:rsid w:val="004B33A0"/>
    <w:rsid w:val="00504826"/>
    <w:rsid w:val="00515F16"/>
    <w:rsid w:val="005223C6"/>
    <w:rsid w:val="005349D8"/>
    <w:rsid w:val="00572098"/>
    <w:rsid w:val="005837AA"/>
    <w:rsid w:val="005B79B0"/>
    <w:rsid w:val="006B2861"/>
    <w:rsid w:val="006B559A"/>
    <w:rsid w:val="006C2A18"/>
    <w:rsid w:val="006D4B0F"/>
    <w:rsid w:val="00715F7A"/>
    <w:rsid w:val="007320D7"/>
    <w:rsid w:val="007864CD"/>
    <w:rsid w:val="007C367B"/>
    <w:rsid w:val="007F11FE"/>
    <w:rsid w:val="00812E9A"/>
    <w:rsid w:val="00847518"/>
    <w:rsid w:val="00890593"/>
    <w:rsid w:val="0089219C"/>
    <w:rsid w:val="00893831"/>
    <w:rsid w:val="008A2EA3"/>
    <w:rsid w:val="008C08EF"/>
    <w:rsid w:val="008F5B05"/>
    <w:rsid w:val="00977C4D"/>
    <w:rsid w:val="00992CBA"/>
    <w:rsid w:val="009D3FF8"/>
    <w:rsid w:val="009F368A"/>
    <w:rsid w:val="00A4072F"/>
    <w:rsid w:val="00A408B4"/>
    <w:rsid w:val="00A542AF"/>
    <w:rsid w:val="00A853CE"/>
    <w:rsid w:val="00A85AF4"/>
    <w:rsid w:val="00AE3BE6"/>
    <w:rsid w:val="00B45D71"/>
    <w:rsid w:val="00BE4346"/>
    <w:rsid w:val="00BF1958"/>
    <w:rsid w:val="00DA47F1"/>
    <w:rsid w:val="00DB43B4"/>
    <w:rsid w:val="00DC34DD"/>
    <w:rsid w:val="00EA4686"/>
    <w:rsid w:val="00ED23E2"/>
    <w:rsid w:val="00FC73C0"/>
    <w:rsid w:val="00FD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AE7DF"/>
  <w15:docId w15:val="{E6C6AD8E-9D58-4C83-9AE2-069BD9E02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2AF"/>
  </w:style>
  <w:style w:type="paragraph" w:styleId="1">
    <w:name w:val="heading 1"/>
    <w:basedOn w:val="a"/>
    <w:next w:val="a"/>
    <w:link w:val="10"/>
    <w:qFormat/>
    <w:rsid w:val="004621C2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621C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4621C2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621C2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4621C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4621C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3C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85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A85AF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85A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A85AF4"/>
  </w:style>
  <w:style w:type="character" w:customStyle="1" w:styleId="10">
    <w:name w:val="Заголовок 1 Знак"/>
    <w:basedOn w:val="a0"/>
    <w:link w:val="1"/>
    <w:rsid w:val="004621C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621C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621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nhideWhenUsed/>
    <w:qFormat/>
    <w:locked/>
    <w:rsid w:val="004621C2"/>
    <w:pPr>
      <w:keepNext/>
      <w:keepLines/>
      <w:spacing w:before="200" w:after="0" w:line="360" w:lineRule="auto"/>
      <w:jc w:val="both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paragraph" w:customStyle="1" w:styleId="51">
    <w:name w:val="Заголовок 51"/>
    <w:basedOn w:val="a"/>
    <w:next w:val="a"/>
    <w:unhideWhenUsed/>
    <w:qFormat/>
    <w:locked/>
    <w:rsid w:val="004621C2"/>
    <w:pPr>
      <w:keepNext/>
      <w:keepLines/>
      <w:spacing w:before="200" w:after="0" w:line="360" w:lineRule="auto"/>
      <w:jc w:val="both"/>
      <w:outlineLvl w:val="4"/>
    </w:pPr>
    <w:rPr>
      <w:rFonts w:ascii="Cambria" w:eastAsia="Times New Roman" w:hAnsi="Cambria" w:cs="Times New Roman"/>
      <w:color w:val="243F60"/>
      <w:sz w:val="28"/>
      <w:szCs w:val="28"/>
    </w:rPr>
  </w:style>
  <w:style w:type="paragraph" w:customStyle="1" w:styleId="61">
    <w:name w:val="Заголовок 61"/>
    <w:basedOn w:val="a"/>
    <w:next w:val="a"/>
    <w:unhideWhenUsed/>
    <w:qFormat/>
    <w:locked/>
    <w:rsid w:val="004621C2"/>
    <w:pPr>
      <w:keepNext/>
      <w:keepLines/>
      <w:spacing w:before="200" w:after="0" w:line="360" w:lineRule="auto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8"/>
    </w:rPr>
  </w:style>
  <w:style w:type="numbering" w:customStyle="1" w:styleId="11">
    <w:name w:val="Нет списка1"/>
    <w:next w:val="a2"/>
    <w:semiHidden/>
    <w:unhideWhenUsed/>
    <w:rsid w:val="004621C2"/>
  </w:style>
  <w:style w:type="character" w:styleId="a9">
    <w:name w:val="Strong"/>
    <w:basedOn w:val="a0"/>
    <w:uiPriority w:val="99"/>
    <w:qFormat/>
    <w:rsid w:val="004621C2"/>
    <w:rPr>
      <w:b/>
      <w:bCs/>
    </w:rPr>
  </w:style>
  <w:style w:type="paragraph" w:styleId="aa">
    <w:name w:val="List Paragraph"/>
    <w:basedOn w:val="a"/>
    <w:qFormat/>
    <w:rsid w:val="004621C2"/>
    <w:pPr>
      <w:spacing w:after="0" w:line="360" w:lineRule="auto"/>
      <w:ind w:left="720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styleId="ab">
    <w:name w:val="Placeholder Text"/>
    <w:basedOn w:val="a0"/>
    <w:uiPriority w:val="99"/>
    <w:semiHidden/>
    <w:rsid w:val="004621C2"/>
    <w:rPr>
      <w:color w:val="808080"/>
    </w:rPr>
  </w:style>
  <w:style w:type="paragraph" w:customStyle="1" w:styleId="question">
    <w:name w:val="question"/>
    <w:next w:val="a"/>
    <w:link w:val="question0"/>
    <w:uiPriority w:val="99"/>
    <w:rsid w:val="004621C2"/>
    <w:pPr>
      <w:keepNext/>
      <w:keepLines/>
      <w:numPr>
        <w:numId w:val="3"/>
      </w:numPr>
      <w:spacing w:before="240" w:after="0" w:line="240" w:lineRule="auto"/>
    </w:pPr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question0">
    <w:name w:val="question Знак"/>
    <w:link w:val="question"/>
    <w:uiPriority w:val="99"/>
    <w:locked/>
    <w:rsid w:val="004621C2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paragraph" w:customStyle="1" w:styleId="mc">
    <w:name w:val="mc"/>
    <w:next w:val="a"/>
    <w:link w:val="mc0"/>
    <w:uiPriority w:val="99"/>
    <w:rsid w:val="004621C2"/>
    <w:pPr>
      <w:numPr>
        <w:ilvl w:val="1"/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c0">
    <w:name w:val="mc Знак"/>
    <w:link w:val="mc"/>
    <w:uiPriority w:val="99"/>
    <w:locked/>
    <w:rsid w:val="00462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correct">
    <w:name w:val="mc_correct"/>
    <w:basedOn w:val="mc"/>
    <w:next w:val="a"/>
    <w:link w:val="mccorrect0"/>
    <w:uiPriority w:val="99"/>
    <w:rsid w:val="004621C2"/>
    <w:pPr>
      <w:numPr>
        <w:ilvl w:val="0"/>
      </w:numPr>
      <w:tabs>
        <w:tab w:val="clear" w:pos="567"/>
        <w:tab w:val="num" w:pos="360"/>
      </w:tabs>
      <w:ind w:left="568" w:hanging="284"/>
    </w:pPr>
  </w:style>
  <w:style w:type="character" w:customStyle="1" w:styleId="mccorrect0">
    <w:name w:val="mc_correct Знак"/>
    <w:basedOn w:val="mc0"/>
    <w:link w:val="mccorrect"/>
    <w:uiPriority w:val="99"/>
    <w:locked/>
    <w:rsid w:val="00462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quence">
    <w:name w:val="sequence"/>
    <w:next w:val="a"/>
    <w:uiPriority w:val="99"/>
    <w:rsid w:val="004621C2"/>
    <w:pPr>
      <w:numPr>
        <w:numId w:val="2"/>
      </w:numPr>
      <w:tabs>
        <w:tab w:val="clear" w:pos="1004"/>
        <w:tab w:val="left" w:pos="567"/>
      </w:tabs>
      <w:spacing w:before="40" w:after="40" w:line="240" w:lineRule="auto"/>
      <w:ind w:left="568" w:hanging="284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c">
    <w:name w:val="header"/>
    <w:basedOn w:val="a"/>
    <w:link w:val="ad"/>
    <w:uiPriority w:val="99"/>
    <w:rsid w:val="004621C2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Верхний колонтитул Знак"/>
    <w:basedOn w:val="a0"/>
    <w:link w:val="ac"/>
    <w:uiPriority w:val="99"/>
    <w:rsid w:val="004621C2"/>
    <w:rPr>
      <w:rFonts w:ascii="Times New Roman" w:eastAsia="Calibri" w:hAnsi="Times New Roman" w:cs="Times New Roman"/>
      <w:sz w:val="28"/>
      <w:szCs w:val="28"/>
    </w:rPr>
  </w:style>
  <w:style w:type="paragraph" w:styleId="ae">
    <w:name w:val="Normal (Web)"/>
    <w:basedOn w:val="a"/>
    <w:uiPriority w:val="99"/>
    <w:rsid w:val="004621C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">
    <w:name w:val="w"/>
    <w:basedOn w:val="a0"/>
    <w:uiPriority w:val="99"/>
    <w:rsid w:val="004621C2"/>
  </w:style>
  <w:style w:type="character" w:customStyle="1" w:styleId="apple-converted-space">
    <w:name w:val="apple-converted-space"/>
    <w:basedOn w:val="a0"/>
    <w:uiPriority w:val="99"/>
    <w:rsid w:val="004621C2"/>
  </w:style>
  <w:style w:type="paragraph" w:styleId="af">
    <w:name w:val="Body Text Indent"/>
    <w:basedOn w:val="a"/>
    <w:link w:val="af0"/>
    <w:rsid w:val="004621C2"/>
    <w:pPr>
      <w:tabs>
        <w:tab w:val="num" w:pos="720"/>
        <w:tab w:val="center" w:pos="4819"/>
        <w:tab w:val="left" w:pos="6380"/>
      </w:tabs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4621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5"/>
    <w:uiPriority w:val="99"/>
    <w:rsid w:val="004621C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4621C2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af2">
    <w:name w:val="Основной текст Знак"/>
    <w:basedOn w:val="a0"/>
    <w:link w:val="af1"/>
    <w:rsid w:val="004621C2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af3">
    <w:name w:val="Текст примечания Знак"/>
    <w:basedOn w:val="a0"/>
    <w:link w:val="af4"/>
    <w:uiPriority w:val="99"/>
    <w:semiHidden/>
    <w:locked/>
    <w:rsid w:val="004621C2"/>
    <w:rPr>
      <w:sz w:val="20"/>
      <w:szCs w:val="20"/>
    </w:rPr>
  </w:style>
  <w:style w:type="paragraph" w:styleId="af4">
    <w:name w:val="annotation text"/>
    <w:basedOn w:val="a"/>
    <w:link w:val="af3"/>
    <w:uiPriority w:val="99"/>
    <w:semiHidden/>
    <w:rsid w:val="004621C2"/>
    <w:pPr>
      <w:spacing w:after="0" w:line="240" w:lineRule="auto"/>
      <w:jc w:val="both"/>
    </w:pPr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4621C2"/>
    <w:rPr>
      <w:sz w:val="20"/>
      <w:szCs w:val="20"/>
    </w:rPr>
  </w:style>
  <w:style w:type="character" w:customStyle="1" w:styleId="CommentTextChar1">
    <w:name w:val="Comment Text Char1"/>
    <w:basedOn w:val="a0"/>
    <w:uiPriority w:val="99"/>
    <w:semiHidden/>
    <w:rsid w:val="004621C2"/>
    <w:rPr>
      <w:rFonts w:ascii="Times New Roman" w:hAnsi="Times New Roman"/>
      <w:sz w:val="20"/>
      <w:szCs w:val="20"/>
      <w:lang w:eastAsia="en-US"/>
    </w:rPr>
  </w:style>
  <w:style w:type="character" w:customStyle="1" w:styleId="af5">
    <w:name w:val="Тема примечания Знак"/>
    <w:basedOn w:val="af3"/>
    <w:link w:val="af6"/>
    <w:uiPriority w:val="99"/>
    <w:semiHidden/>
    <w:locked/>
    <w:rsid w:val="004621C2"/>
    <w:rPr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rsid w:val="004621C2"/>
    <w:rPr>
      <w:b/>
      <w:bCs/>
    </w:rPr>
  </w:style>
  <w:style w:type="character" w:customStyle="1" w:styleId="14">
    <w:name w:val="Тема примечания Знак1"/>
    <w:basedOn w:val="13"/>
    <w:uiPriority w:val="99"/>
    <w:semiHidden/>
    <w:rsid w:val="004621C2"/>
    <w:rPr>
      <w:b/>
      <w:bCs/>
      <w:sz w:val="20"/>
      <w:szCs w:val="20"/>
    </w:rPr>
  </w:style>
  <w:style w:type="character" w:customStyle="1" w:styleId="CommentSubjectChar1">
    <w:name w:val="Comment Subject Char1"/>
    <w:basedOn w:val="af3"/>
    <w:uiPriority w:val="99"/>
    <w:semiHidden/>
    <w:rsid w:val="004621C2"/>
    <w:rPr>
      <w:rFonts w:ascii="Times New Roman" w:hAnsi="Times New Roman"/>
      <w:b/>
      <w:bCs/>
      <w:sz w:val="20"/>
      <w:szCs w:val="20"/>
      <w:lang w:eastAsia="en-US"/>
    </w:rPr>
  </w:style>
  <w:style w:type="paragraph" w:styleId="af7">
    <w:name w:val="No Spacing"/>
    <w:uiPriority w:val="99"/>
    <w:qFormat/>
    <w:rsid w:val="004621C2"/>
    <w:pPr>
      <w:spacing w:after="0" w:line="240" w:lineRule="auto"/>
    </w:pPr>
    <w:rPr>
      <w:rFonts w:ascii="Calibri" w:eastAsia="Calibri" w:hAnsi="Calibri" w:cs="Calibri"/>
    </w:rPr>
  </w:style>
  <w:style w:type="paragraph" w:styleId="21">
    <w:name w:val="Body Text 2"/>
    <w:basedOn w:val="a"/>
    <w:link w:val="22"/>
    <w:rsid w:val="004621C2"/>
    <w:pPr>
      <w:spacing w:after="120" w:line="48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4621C2"/>
    <w:rPr>
      <w:rFonts w:ascii="Times New Roman" w:eastAsia="Calibri" w:hAnsi="Times New Roman" w:cs="Times New Roman"/>
      <w:sz w:val="28"/>
      <w:szCs w:val="28"/>
    </w:rPr>
  </w:style>
  <w:style w:type="character" w:customStyle="1" w:styleId="act">
    <w:name w:val="act"/>
    <w:basedOn w:val="a0"/>
    <w:uiPriority w:val="99"/>
    <w:rsid w:val="004621C2"/>
  </w:style>
  <w:style w:type="paragraph" w:styleId="af8">
    <w:name w:val="Title"/>
    <w:basedOn w:val="a"/>
    <w:link w:val="af9"/>
    <w:qFormat/>
    <w:rsid w:val="004621C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Заголовок Знак"/>
    <w:basedOn w:val="a0"/>
    <w:link w:val="af8"/>
    <w:rsid w:val="004621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semiHidden/>
    <w:rsid w:val="004621C2"/>
    <w:pPr>
      <w:spacing w:after="120" w:line="480" w:lineRule="auto"/>
      <w:ind w:left="283"/>
      <w:jc w:val="both"/>
    </w:pPr>
    <w:rPr>
      <w:rFonts w:ascii="Calibri" w:eastAsia="Calibri" w:hAnsi="Calibri" w:cs="Calibri"/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621C2"/>
    <w:rPr>
      <w:rFonts w:ascii="Calibri" w:eastAsia="Calibri" w:hAnsi="Calibri" w:cs="Calibri"/>
      <w:sz w:val="28"/>
      <w:szCs w:val="28"/>
    </w:rPr>
  </w:style>
  <w:style w:type="paragraph" w:styleId="31">
    <w:name w:val="Body Text Indent 3"/>
    <w:basedOn w:val="a"/>
    <w:link w:val="32"/>
    <w:uiPriority w:val="99"/>
    <w:semiHidden/>
    <w:rsid w:val="004621C2"/>
    <w:pPr>
      <w:spacing w:after="120" w:line="360" w:lineRule="auto"/>
      <w:ind w:left="283"/>
      <w:jc w:val="both"/>
    </w:pPr>
    <w:rPr>
      <w:rFonts w:ascii="Calibri" w:eastAsia="Calibri" w:hAnsi="Calibri" w:cs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621C2"/>
    <w:rPr>
      <w:rFonts w:ascii="Calibri" w:eastAsia="Calibri" w:hAnsi="Calibri" w:cs="Calibri"/>
      <w:sz w:val="16"/>
      <w:szCs w:val="16"/>
    </w:rPr>
  </w:style>
  <w:style w:type="character" w:customStyle="1" w:styleId="Bodytext">
    <w:name w:val="Body text_"/>
    <w:basedOn w:val="a0"/>
    <w:link w:val="15"/>
    <w:uiPriority w:val="99"/>
    <w:locked/>
    <w:rsid w:val="004621C2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Bodytext7">
    <w:name w:val="Body text (7)_"/>
    <w:basedOn w:val="a0"/>
    <w:link w:val="Bodytext70"/>
    <w:uiPriority w:val="99"/>
    <w:locked/>
    <w:rsid w:val="004621C2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8">
    <w:name w:val="Body text (8)_"/>
    <w:basedOn w:val="a0"/>
    <w:link w:val="Bodytext80"/>
    <w:uiPriority w:val="99"/>
    <w:locked/>
    <w:rsid w:val="004621C2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rsid w:val="004621C2"/>
    <w:pPr>
      <w:shd w:val="clear" w:color="auto" w:fill="FFFFFF"/>
      <w:spacing w:before="1140" w:after="2040" w:line="240" w:lineRule="atLeast"/>
      <w:ind w:hanging="700"/>
      <w:jc w:val="center"/>
    </w:pPr>
    <w:rPr>
      <w:rFonts w:ascii="Times New Roman" w:hAnsi="Times New Roman" w:cs="Times New Roman"/>
      <w:sz w:val="30"/>
      <w:szCs w:val="30"/>
    </w:rPr>
  </w:style>
  <w:style w:type="paragraph" w:customStyle="1" w:styleId="Bodytext70">
    <w:name w:val="Body text (7)"/>
    <w:basedOn w:val="a"/>
    <w:link w:val="Bodytext7"/>
    <w:uiPriority w:val="99"/>
    <w:rsid w:val="004621C2"/>
    <w:pPr>
      <w:shd w:val="clear" w:color="auto" w:fill="FFFFFF"/>
      <w:spacing w:before="240" w:after="240" w:line="240" w:lineRule="atLeas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odytext80">
    <w:name w:val="Body text (8)"/>
    <w:basedOn w:val="a"/>
    <w:link w:val="Bodytext8"/>
    <w:uiPriority w:val="99"/>
    <w:rsid w:val="004621C2"/>
    <w:pPr>
      <w:shd w:val="clear" w:color="auto" w:fill="FFFFFF"/>
      <w:spacing w:before="240" w:after="0" w:line="305" w:lineRule="exact"/>
      <w:ind w:hanging="21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Heading72">
    <w:name w:val="Heading #7 (2)_"/>
    <w:basedOn w:val="a0"/>
    <w:link w:val="Heading720"/>
    <w:uiPriority w:val="99"/>
    <w:locked/>
    <w:rsid w:val="004621C2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BodytextItalic">
    <w:name w:val="Body text + Italic"/>
    <w:basedOn w:val="Bodytext"/>
    <w:uiPriority w:val="99"/>
    <w:rsid w:val="004621C2"/>
    <w:rPr>
      <w:rFonts w:ascii="Times New Roman" w:hAnsi="Times New Roman" w:cs="Times New Roman"/>
      <w:i/>
      <w:iCs/>
      <w:sz w:val="30"/>
      <w:szCs w:val="30"/>
      <w:shd w:val="clear" w:color="auto" w:fill="FFFFFF"/>
    </w:rPr>
  </w:style>
  <w:style w:type="paragraph" w:customStyle="1" w:styleId="25">
    <w:name w:val="Основной текст2"/>
    <w:basedOn w:val="a"/>
    <w:rsid w:val="004621C2"/>
    <w:pPr>
      <w:shd w:val="clear" w:color="auto" w:fill="FFFFFF"/>
      <w:spacing w:before="1140" w:after="2040" w:line="240" w:lineRule="atLeast"/>
      <w:ind w:hanging="700"/>
      <w:jc w:val="center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Heading720">
    <w:name w:val="Heading #7 (2)"/>
    <w:basedOn w:val="a"/>
    <w:link w:val="Heading72"/>
    <w:uiPriority w:val="99"/>
    <w:rsid w:val="004621C2"/>
    <w:pPr>
      <w:shd w:val="clear" w:color="auto" w:fill="FFFFFF"/>
      <w:spacing w:before="480" w:after="420" w:line="240" w:lineRule="atLeast"/>
      <w:jc w:val="both"/>
      <w:outlineLvl w:val="6"/>
    </w:pPr>
    <w:rPr>
      <w:rFonts w:ascii="Times New Roman" w:hAnsi="Times New Roman" w:cs="Times New Roman"/>
      <w:sz w:val="30"/>
      <w:szCs w:val="30"/>
    </w:rPr>
  </w:style>
  <w:style w:type="paragraph" w:customStyle="1" w:styleId="210">
    <w:name w:val="Основной текст 21"/>
    <w:basedOn w:val="a"/>
    <w:uiPriority w:val="99"/>
    <w:rsid w:val="004621C2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a">
    <w:name w:val="caption"/>
    <w:basedOn w:val="a"/>
    <w:next w:val="a"/>
    <w:qFormat/>
    <w:rsid w:val="004621C2"/>
    <w:pPr>
      <w:framePr w:hSpace="141" w:wrap="auto" w:vAnchor="text" w:hAnchor="page" w:x="340" w:y="21"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4">
    <w:name w:val="Body text (4)_"/>
    <w:basedOn w:val="a0"/>
    <w:link w:val="Bodytext40"/>
    <w:uiPriority w:val="99"/>
    <w:locked/>
    <w:rsid w:val="004621C2"/>
    <w:rPr>
      <w:b/>
      <w:bCs/>
      <w:sz w:val="21"/>
      <w:szCs w:val="21"/>
      <w:shd w:val="clear" w:color="auto" w:fill="FFFFFF"/>
    </w:rPr>
  </w:style>
  <w:style w:type="character" w:customStyle="1" w:styleId="Bodytext412pt">
    <w:name w:val="Body text (4) + 12 pt"/>
    <w:aliases w:val="Not Bold,Italic,Spacing 0 pt"/>
    <w:basedOn w:val="Bodytext4"/>
    <w:uiPriority w:val="99"/>
    <w:rsid w:val="004621C2"/>
    <w:rPr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Bodytext40">
    <w:name w:val="Body text (4)"/>
    <w:basedOn w:val="a"/>
    <w:link w:val="Bodytext4"/>
    <w:uiPriority w:val="99"/>
    <w:rsid w:val="004621C2"/>
    <w:pPr>
      <w:widowControl w:val="0"/>
      <w:shd w:val="clear" w:color="auto" w:fill="FFFFFF"/>
      <w:spacing w:after="0" w:line="235" w:lineRule="exact"/>
      <w:jc w:val="both"/>
    </w:pPr>
    <w:rPr>
      <w:b/>
      <w:bCs/>
      <w:sz w:val="21"/>
      <w:szCs w:val="21"/>
    </w:rPr>
  </w:style>
  <w:style w:type="character" w:customStyle="1" w:styleId="Bodytext2">
    <w:name w:val="Body text (2)_"/>
    <w:basedOn w:val="a0"/>
    <w:link w:val="Bodytext20"/>
    <w:uiPriority w:val="99"/>
    <w:locked/>
    <w:rsid w:val="004621C2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621C2"/>
    <w:pPr>
      <w:widowControl w:val="0"/>
      <w:shd w:val="clear" w:color="auto" w:fill="FFFFFF"/>
      <w:spacing w:after="0" w:line="216" w:lineRule="exact"/>
      <w:jc w:val="both"/>
    </w:pPr>
    <w:rPr>
      <w:sz w:val="18"/>
      <w:szCs w:val="18"/>
    </w:rPr>
  </w:style>
  <w:style w:type="character" w:customStyle="1" w:styleId="Bodytext295pt">
    <w:name w:val="Body text (2) + 9.5 pt"/>
    <w:aliases w:val="Italic2"/>
    <w:basedOn w:val="Bodytext2"/>
    <w:uiPriority w:val="99"/>
    <w:rsid w:val="004621C2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Bodytext3">
    <w:name w:val="Body text (3)_"/>
    <w:basedOn w:val="a0"/>
    <w:link w:val="Bodytext30"/>
    <w:uiPriority w:val="99"/>
    <w:locked/>
    <w:rsid w:val="004621C2"/>
    <w:rPr>
      <w:i/>
      <w:iCs/>
      <w:sz w:val="19"/>
      <w:szCs w:val="19"/>
      <w:shd w:val="clear" w:color="auto" w:fill="FFFFFF"/>
    </w:rPr>
  </w:style>
  <w:style w:type="character" w:customStyle="1" w:styleId="Bodytext39pt">
    <w:name w:val="Body text (3) + 9 pt"/>
    <w:aliases w:val="Not Italic"/>
    <w:basedOn w:val="Bodytext3"/>
    <w:uiPriority w:val="99"/>
    <w:rsid w:val="004621C2"/>
    <w:rPr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Bodytext30">
    <w:name w:val="Body text (3)"/>
    <w:basedOn w:val="a"/>
    <w:link w:val="Bodytext3"/>
    <w:uiPriority w:val="99"/>
    <w:rsid w:val="004621C2"/>
    <w:pPr>
      <w:widowControl w:val="0"/>
      <w:shd w:val="clear" w:color="auto" w:fill="FFFFFF"/>
      <w:spacing w:before="120" w:after="120" w:line="197" w:lineRule="exact"/>
      <w:ind w:hanging="760"/>
      <w:jc w:val="both"/>
    </w:pPr>
    <w:rPr>
      <w:i/>
      <w:iCs/>
      <w:sz w:val="19"/>
      <w:szCs w:val="19"/>
    </w:rPr>
  </w:style>
  <w:style w:type="character" w:customStyle="1" w:styleId="Bodytext12pt">
    <w:name w:val="Body text + 12 pt"/>
    <w:basedOn w:val="Bodytext"/>
    <w:uiPriority w:val="99"/>
    <w:rsid w:val="004621C2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Picturecaption">
    <w:name w:val="Picture caption_"/>
    <w:basedOn w:val="a0"/>
    <w:link w:val="Picturecaption0"/>
    <w:uiPriority w:val="99"/>
    <w:locked/>
    <w:rsid w:val="004621C2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4621C2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14pt">
    <w:name w:val="Body text + 14 pt"/>
    <w:basedOn w:val="Bodytext"/>
    <w:uiPriority w:val="99"/>
    <w:rsid w:val="004621C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BodytextItalic2">
    <w:name w:val="Body text + Italic2"/>
    <w:aliases w:val="Spacing 2 pt"/>
    <w:basedOn w:val="Bodytext"/>
    <w:uiPriority w:val="99"/>
    <w:rsid w:val="004621C2"/>
    <w:rPr>
      <w:rFonts w:ascii="Times New Roman" w:hAnsi="Times New Roman" w:cs="Times New Roman"/>
      <w:i/>
      <w:iCs/>
      <w:spacing w:val="50"/>
      <w:sz w:val="30"/>
      <w:szCs w:val="30"/>
      <w:shd w:val="clear" w:color="auto" w:fill="FFFFFF"/>
    </w:rPr>
  </w:style>
  <w:style w:type="character" w:customStyle="1" w:styleId="BodytextItalic1">
    <w:name w:val="Body text + Italic1"/>
    <w:aliases w:val="Spacing 1 pt"/>
    <w:basedOn w:val="Bodytext"/>
    <w:uiPriority w:val="99"/>
    <w:rsid w:val="004621C2"/>
    <w:rPr>
      <w:rFonts w:ascii="Times New Roman" w:hAnsi="Times New Roman" w:cs="Times New Roman"/>
      <w:i/>
      <w:iCs/>
      <w:spacing w:val="30"/>
      <w:sz w:val="30"/>
      <w:szCs w:val="30"/>
      <w:shd w:val="clear" w:color="auto" w:fill="FFFFFF"/>
    </w:rPr>
  </w:style>
  <w:style w:type="character" w:customStyle="1" w:styleId="BodytextTrebuchetMS">
    <w:name w:val="Body text + Trebuchet MS"/>
    <w:aliases w:val="12 pt,Italic1"/>
    <w:basedOn w:val="Bodytext"/>
    <w:uiPriority w:val="99"/>
    <w:rsid w:val="004621C2"/>
    <w:rPr>
      <w:rFonts w:ascii="Trebuchet MS" w:eastAsia="Times New Roman" w:hAnsi="Trebuchet MS" w:cs="Trebuchet MS"/>
      <w:i/>
      <w:iCs/>
      <w:sz w:val="24"/>
      <w:szCs w:val="24"/>
      <w:shd w:val="clear" w:color="auto" w:fill="FFFFFF"/>
    </w:rPr>
  </w:style>
  <w:style w:type="character" w:customStyle="1" w:styleId="BodytextSpacing1pt">
    <w:name w:val="Body text + Spacing 1 pt"/>
    <w:basedOn w:val="Bodytext"/>
    <w:uiPriority w:val="99"/>
    <w:rsid w:val="004621C2"/>
    <w:rPr>
      <w:rFonts w:ascii="Times New Roman" w:hAnsi="Times New Roman" w:cs="Times New Roman"/>
      <w:spacing w:val="30"/>
      <w:sz w:val="30"/>
      <w:szCs w:val="30"/>
      <w:shd w:val="clear" w:color="auto" w:fill="FFFFFF"/>
    </w:rPr>
  </w:style>
  <w:style w:type="paragraph" w:customStyle="1" w:styleId="Picturecaption0">
    <w:name w:val="Picture caption"/>
    <w:basedOn w:val="a"/>
    <w:link w:val="Picturecaption"/>
    <w:uiPriority w:val="99"/>
    <w:rsid w:val="004621C2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33">
    <w:name w:val="Основной текст (3)_"/>
    <w:basedOn w:val="a0"/>
    <w:link w:val="34"/>
    <w:uiPriority w:val="99"/>
    <w:locked/>
    <w:rsid w:val="004621C2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4621C2"/>
    <w:pPr>
      <w:widowControl w:val="0"/>
      <w:shd w:val="clear" w:color="auto" w:fill="FFFFFF"/>
      <w:spacing w:after="180" w:line="343" w:lineRule="exact"/>
      <w:ind w:hanging="3800"/>
      <w:jc w:val="both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4Exact">
    <w:name w:val="Основной текст (4) Exact"/>
    <w:basedOn w:val="a0"/>
    <w:uiPriority w:val="99"/>
    <w:rsid w:val="004621C2"/>
    <w:rPr>
      <w:rFonts w:ascii="Times New Roman" w:hAnsi="Times New Roman" w:cs="Times New Roman"/>
      <w:b/>
      <w:bCs/>
      <w:i/>
      <w:iCs/>
      <w:sz w:val="20"/>
      <w:szCs w:val="20"/>
      <w:u w:val="none"/>
    </w:rPr>
  </w:style>
  <w:style w:type="character" w:customStyle="1" w:styleId="afb">
    <w:name w:val="Колонтитул_"/>
    <w:basedOn w:val="a0"/>
    <w:uiPriority w:val="99"/>
    <w:rsid w:val="004621C2"/>
    <w:rPr>
      <w:rFonts w:ascii="Times New Roman" w:hAnsi="Times New Roman" w:cs="Times New Roman"/>
      <w:b/>
      <w:bCs/>
      <w:sz w:val="36"/>
      <w:szCs w:val="36"/>
      <w:u w:val="none"/>
    </w:rPr>
  </w:style>
  <w:style w:type="character" w:customStyle="1" w:styleId="afc">
    <w:name w:val="Колонтитул"/>
    <w:basedOn w:val="afb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6"/>
      <w:szCs w:val="36"/>
      <w:u w:val="none"/>
      <w:lang w:val="ru-RU" w:eastAsia="ru-RU"/>
    </w:rPr>
  </w:style>
  <w:style w:type="character" w:customStyle="1" w:styleId="26">
    <w:name w:val="Основной текст (2)_"/>
    <w:basedOn w:val="a0"/>
    <w:link w:val="27"/>
    <w:uiPriority w:val="99"/>
    <w:locked/>
    <w:rsid w:val="004621C2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42">
    <w:name w:val="Основной текст (4)_"/>
    <w:basedOn w:val="a0"/>
    <w:link w:val="43"/>
    <w:uiPriority w:val="99"/>
    <w:locked/>
    <w:rsid w:val="004621C2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4621C2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b/>
      <w:bCs/>
      <w:i/>
      <w:iCs/>
    </w:rPr>
  </w:style>
  <w:style w:type="paragraph" w:customStyle="1" w:styleId="27">
    <w:name w:val="Основной текст (2)"/>
    <w:basedOn w:val="a"/>
    <w:link w:val="26"/>
    <w:uiPriority w:val="99"/>
    <w:rsid w:val="004621C2"/>
    <w:pPr>
      <w:widowControl w:val="0"/>
      <w:shd w:val="clear" w:color="auto" w:fill="FFFFFF"/>
      <w:spacing w:before="300" w:after="0" w:line="346" w:lineRule="exact"/>
      <w:ind w:firstLine="700"/>
      <w:jc w:val="both"/>
    </w:pPr>
    <w:rPr>
      <w:rFonts w:ascii="Times New Roman" w:hAnsi="Times New Roman" w:cs="Times New Roman"/>
      <w:sz w:val="32"/>
      <w:szCs w:val="32"/>
    </w:rPr>
  </w:style>
  <w:style w:type="character" w:customStyle="1" w:styleId="2Cambria">
    <w:name w:val="Основной текст (2) + Cambria"/>
    <w:aliases w:val="19 pt,Курсив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7">
    <w:name w:val="Основной текст (7)_"/>
    <w:basedOn w:val="a0"/>
    <w:link w:val="70"/>
    <w:uiPriority w:val="99"/>
    <w:locked/>
    <w:rsid w:val="004621C2"/>
    <w:rPr>
      <w:rFonts w:ascii="Cambria" w:eastAsia="Times New Roman" w:hAnsi="Cambria" w:cs="Cambria"/>
      <w:i/>
      <w:iCs/>
      <w:sz w:val="38"/>
      <w:szCs w:val="38"/>
      <w:shd w:val="clear" w:color="auto" w:fill="FFFFFF"/>
    </w:rPr>
  </w:style>
  <w:style w:type="character" w:customStyle="1" w:styleId="7TimesNewRoman">
    <w:name w:val="Основной текст (7) + Times New Roman"/>
    <w:aliases w:val="16 pt,Не курсив"/>
    <w:basedOn w:val="7"/>
    <w:uiPriority w:val="99"/>
    <w:rsid w:val="004621C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paragraph" w:customStyle="1" w:styleId="70">
    <w:name w:val="Основной текст (7)"/>
    <w:basedOn w:val="a"/>
    <w:link w:val="7"/>
    <w:uiPriority w:val="99"/>
    <w:rsid w:val="004621C2"/>
    <w:pPr>
      <w:widowControl w:val="0"/>
      <w:shd w:val="clear" w:color="auto" w:fill="FFFFFF"/>
      <w:spacing w:after="0" w:line="350" w:lineRule="exact"/>
      <w:jc w:val="both"/>
    </w:pPr>
    <w:rPr>
      <w:rFonts w:ascii="Cambria" w:eastAsia="Times New Roman" w:hAnsi="Cambria" w:cs="Cambria"/>
      <w:i/>
      <w:iCs/>
      <w:sz w:val="38"/>
      <w:szCs w:val="38"/>
    </w:rPr>
  </w:style>
  <w:style w:type="character" w:customStyle="1" w:styleId="28">
    <w:name w:val="Основной текст (2) + Полужирный"/>
    <w:basedOn w:val="26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/>
    </w:rPr>
  </w:style>
  <w:style w:type="character" w:customStyle="1" w:styleId="44">
    <w:name w:val="Заголовок №4_"/>
    <w:basedOn w:val="a0"/>
    <w:link w:val="45"/>
    <w:uiPriority w:val="99"/>
    <w:locked/>
    <w:rsid w:val="004621C2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418pt">
    <w:name w:val="Заголовок №4 + 18 pt"/>
    <w:basedOn w:val="44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/>
    </w:rPr>
  </w:style>
  <w:style w:type="character" w:customStyle="1" w:styleId="413pt">
    <w:name w:val="Заголовок №4 + 13 pt"/>
    <w:aliases w:val="Полужирный"/>
    <w:basedOn w:val="44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4Cambria">
    <w:name w:val="Заголовок №4 + Cambria"/>
    <w:aliases w:val="13 pt,Курсив18,Интервал 0 pt"/>
    <w:basedOn w:val="44"/>
    <w:uiPriority w:val="99"/>
    <w:rsid w:val="004621C2"/>
    <w:rPr>
      <w:rFonts w:ascii="Cambria" w:eastAsia="Times New Roman" w:hAnsi="Cambria" w:cs="Cambria"/>
      <w:i/>
      <w:i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4Cambria1">
    <w:name w:val="Заголовок №4 + Cambria1"/>
    <w:aliases w:val="19 pt9,Курсив17"/>
    <w:basedOn w:val="44"/>
    <w:uiPriority w:val="99"/>
    <w:rsid w:val="004621C2"/>
    <w:rPr>
      <w:rFonts w:ascii="Cambria" w:eastAsia="Times New Roman" w:hAnsi="Cambria" w:cs="Cambria"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en-US" w:eastAsia="en-US"/>
    </w:rPr>
  </w:style>
  <w:style w:type="paragraph" w:customStyle="1" w:styleId="45">
    <w:name w:val="Заголовок №4"/>
    <w:basedOn w:val="a"/>
    <w:link w:val="44"/>
    <w:uiPriority w:val="99"/>
    <w:rsid w:val="004621C2"/>
    <w:pPr>
      <w:widowControl w:val="0"/>
      <w:shd w:val="clear" w:color="auto" w:fill="FFFFFF"/>
      <w:spacing w:before="60" w:after="180" w:line="240" w:lineRule="atLeast"/>
      <w:jc w:val="right"/>
      <w:outlineLvl w:val="3"/>
    </w:pPr>
    <w:rPr>
      <w:rFonts w:ascii="Times New Roman" w:hAnsi="Times New Roman" w:cs="Times New Roman"/>
      <w:sz w:val="32"/>
      <w:szCs w:val="32"/>
    </w:rPr>
  </w:style>
  <w:style w:type="character" w:customStyle="1" w:styleId="100">
    <w:name w:val="Основной текст (10)_"/>
    <w:basedOn w:val="a0"/>
    <w:link w:val="101"/>
    <w:uiPriority w:val="99"/>
    <w:locked/>
    <w:rsid w:val="004621C2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locked/>
    <w:rsid w:val="004621C2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12Cambria">
    <w:name w:val="Заголовок №1 (2) + Cambria"/>
    <w:aliases w:val="19 pt8,Курсив16"/>
    <w:basedOn w:val="120"/>
    <w:uiPriority w:val="99"/>
    <w:rsid w:val="004621C2"/>
    <w:rPr>
      <w:rFonts w:ascii="Cambria" w:eastAsia="Times New Roman" w:hAnsi="Cambria" w:cs="Cambria"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 w:eastAsia="ru-RU"/>
    </w:rPr>
  </w:style>
  <w:style w:type="character" w:customStyle="1" w:styleId="122">
    <w:name w:val="Заголовок №1 (2) + Малые прописные"/>
    <w:basedOn w:val="120"/>
    <w:uiPriority w:val="99"/>
    <w:rsid w:val="004621C2"/>
    <w:rPr>
      <w:rFonts w:ascii="Times New Roman" w:hAnsi="Times New Roman" w:cs="Times New Roman"/>
      <w:smallCap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1210">
    <w:name w:val="Заголовок №1 (2) + Малые прописные1"/>
    <w:aliases w:val="Интервал 1 pt"/>
    <w:basedOn w:val="120"/>
    <w:uiPriority w:val="99"/>
    <w:rsid w:val="004621C2"/>
    <w:rPr>
      <w:rFonts w:ascii="Times New Roman" w:hAnsi="Times New Roman" w:cs="Times New Roman"/>
      <w:smallCaps/>
      <w:color w:val="000000"/>
      <w:spacing w:val="3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110">
    <w:name w:val="Основной текст (11)_"/>
    <w:basedOn w:val="a0"/>
    <w:link w:val="111"/>
    <w:uiPriority w:val="99"/>
    <w:locked/>
    <w:rsid w:val="004621C2"/>
    <w:rPr>
      <w:rFonts w:ascii="Times New Roman" w:hAnsi="Times New Roman" w:cs="Times New Roman"/>
      <w:sz w:val="36"/>
      <w:szCs w:val="36"/>
      <w:shd w:val="clear" w:color="auto" w:fill="FFFFFF"/>
    </w:rPr>
  </w:style>
  <w:style w:type="character" w:customStyle="1" w:styleId="1113pt">
    <w:name w:val="Основной текст (11) + 13 pt"/>
    <w:aliases w:val="Полужирный9"/>
    <w:basedOn w:val="110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101">
    <w:name w:val="Основной текст (10)"/>
    <w:basedOn w:val="a"/>
    <w:link w:val="100"/>
    <w:uiPriority w:val="99"/>
    <w:rsid w:val="004621C2"/>
    <w:pPr>
      <w:widowControl w:val="0"/>
      <w:shd w:val="clear" w:color="auto" w:fill="FFFFFF"/>
      <w:spacing w:before="180" w:after="60" w:line="240" w:lineRule="atLeast"/>
      <w:jc w:val="both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121">
    <w:name w:val="Заголовок №1 (2)"/>
    <w:basedOn w:val="a"/>
    <w:link w:val="120"/>
    <w:uiPriority w:val="99"/>
    <w:rsid w:val="004621C2"/>
    <w:pPr>
      <w:widowControl w:val="0"/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 w:cs="Times New Roman"/>
      <w:sz w:val="32"/>
      <w:szCs w:val="32"/>
    </w:rPr>
  </w:style>
  <w:style w:type="paragraph" w:customStyle="1" w:styleId="111">
    <w:name w:val="Основной текст (11)"/>
    <w:basedOn w:val="a"/>
    <w:link w:val="110"/>
    <w:uiPriority w:val="99"/>
    <w:rsid w:val="004621C2"/>
    <w:pPr>
      <w:widowControl w:val="0"/>
      <w:shd w:val="clear" w:color="auto" w:fill="FFFFFF"/>
      <w:spacing w:before="60" w:after="60" w:line="240" w:lineRule="atLeast"/>
      <w:jc w:val="both"/>
    </w:pPr>
    <w:rPr>
      <w:rFonts w:ascii="Times New Roman" w:hAnsi="Times New Roman" w:cs="Times New Roman"/>
      <w:sz w:val="36"/>
      <w:szCs w:val="36"/>
    </w:rPr>
  </w:style>
  <w:style w:type="character" w:customStyle="1" w:styleId="2Exact">
    <w:name w:val="Основной текст (2) Exact"/>
    <w:basedOn w:val="a0"/>
    <w:uiPriority w:val="99"/>
    <w:rsid w:val="004621C2"/>
    <w:rPr>
      <w:rFonts w:ascii="Times New Roman" w:hAnsi="Times New Roman" w:cs="Times New Roman"/>
      <w:sz w:val="32"/>
      <w:szCs w:val="32"/>
      <w:u w:val="none"/>
    </w:rPr>
  </w:style>
  <w:style w:type="character" w:customStyle="1" w:styleId="2Cambria7">
    <w:name w:val="Основной текст (2) + Cambria7"/>
    <w:aliases w:val="19 pt7,Курсив15,Интервал -1 pt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2-2pt">
    <w:name w:val="Основной текст (2) + Интервал -2 pt"/>
    <w:basedOn w:val="26"/>
    <w:uiPriority w:val="99"/>
    <w:rsid w:val="004621C2"/>
    <w:rPr>
      <w:rFonts w:ascii="Times New Roman" w:hAnsi="Times New Roman" w:cs="Times New Roman"/>
      <w:color w:val="000000"/>
      <w:spacing w:val="-40"/>
      <w:w w:val="100"/>
      <w:position w:val="0"/>
      <w:sz w:val="32"/>
      <w:szCs w:val="32"/>
      <w:u w:val="none"/>
      <w:shd w:val="clear" w:color="auto" w:fill="FFFFFF"/>
      <w:lang w:val="ru-RU" w:eastAsia="ru-RU"/>
    </w:rPr>
  </w:style>
  <w:style w:type="character" w:customStyle="1" w:styleId="240">
    <w:name w:val="Основной текст (24)_"/>
    <w:basedOn w:val="a0"/>
    <w:link w:val="241"/>
    <w:uiPriority w:val="99"/>
    <w:locked/>
    <w:rsid w:val="004621C2"/>
    <w:rPr>
      <w:rFonts w:ascii="Cambria" w:eastAsia="Times New Roman" w:hAnsi="Cambria" w:cs="Cambria"/>
      <w:b/>
      <w:bCs/>
      <w:i/>
      <w:iCs/>
      <w:shd w:val="clear" w:color="auto" w:fill="FFFFFF"/>
    </w:rPr>
  </w:style>
  <w:style w:type="character" w:customStyle="1" w:styleId="24TimesNewRoman">
    <w:name w:val="Основной текст (24) + Times New Roman"/>
    <w:aliases w:val="9 pt,Не полужирный,Не курсив2"/>
    <w:basedOn w:val="240"/>
    <w:uiPriority w:val="99"/>
    <w:rsid w:val="004621C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character" w:customStyle="1" w:styleId="2Cambria6">
    <w:name w:val="Основной текст (2) + Cambria6"/>
    <w:aliases w:val="19 pt6,Курсив14,Интервал 2 pt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4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paragraph" w:customStyle="1" w:styleId="241">
    <w:name w:val="Основной текст (24)"/>
    <w:basedOn w:val="a"/>
    <w:link w:val="240"/>
    <w:uiPriority w:val="99"/>
    <w:rsid w:val="004621C2"/>
    <w:pPr>
      <w:widowControl w:val="0"/>
      <w:shd w:val="clear" w:color="auto" w:fill="FFFFFF"/>
      <w:spacing w:before="420" w:after="120" w:line="240" w:lineRule="atLeast"/>
      <w:jc w:val="both"/>
    </w:pPr>
    <w:rPr>
      <w:rFonts w:ascii="Cambria" w:eastAsia="Times New Roman" w:hAnsi="Cambria" w:cs="Cambria"/>
      <w:b/>
      <w:bCs/>
      <w:i/>
      <w:iCs/>
    </w:rPr>
  </w:style>
  <w:style w:type="character" w:customStyle="1" w:styleId="9">
    <w:name w:val="Основной текст (9)_"/>
    <w:basedOn w:val="a0"/>
    <w:link w:val="90"/>
    <w:uiPriority w:val="99"/>
    <w:locked/>
    <w:rsid w:val="004621C2"/>
    <w:rPr>
      <w:rFonts w:ascii="Impact" w:eastAsia="Times New Roman" w:hAnsi="Impact" w:cs="Impact"/>
      <w:sz w:val="24"/>
      <w:szCs w:val="24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4621C2"/>
    <w:pPr>
      <w:widowControl w:val="0"/>
      <w:shd w:val="clear" w:color="auto" w:fill="FFFFFF"/>
      <w:spacing w:after="240" w:line="240" w:lineRule="atLeast"/>
      <w:jc w:val="both"/>
    </w:pPr>
    <w:rPr>
      <w:rFonts w:ascii="Impact" w:eastAsia="Times New Roman" w:hAnsi="Impact" w:cs="Impact"/>
      <w:sz w:val="24"/>
      <w:szCs w:val="24"/>
    </w:rPr>
  </w:style>
  <w:style w:type="character" w:customStyle="1" w:styleId="9TimesNewRoman">
    <w:name w:val="Основной текст (9) + Times New Roman"/>
    <w:aliases w:val="13 pt4,Полужирный8,Курсив13,Интервал 1 pt3"/>
    <w:basedOn w:val="9"/>
    <w:uiPriority w:val="99"/>
    <w:rsid w:val="004621C2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26"/>
      <w:szCs w:val="26"/>
      <w:u w:val="none"/>
      <w:shd w:val="clear" w:color="auto" w:fill="FFFFFF"/>
      <w:lang w:val="en-US" w:eastAsia="en-US"/>
    </w:rPr>
  </w:style>
  <w:style w:type="character" w:customStyle="1" w:styleId="9TimesNewRoman3">
    <w:name w:val="Основной текст (9) + Times New Roman3"/>
    <w:aliases w:val="13 pt3,Полужирный7,Курсив12,Малые прописные,Интервал 1 pt2"/>
    <w:basedOn w:val="9"/>
    <w:uiPriority w:val="99"/>
    <w:rsid w:val="004621C2"/>
    <w:rPr>
      <w:rFonts w:ascii="Times New Roman" w:eastAsia="Times New Roman" w:hAnsi="Times New Roman" w:cs="Times New Roman"/>
      <w:b/>
      <w:bCs/>
      <w:i/>
      <w:iCs/>
      <w:smallCaps/>
      <w:color w:val="000000"/>
      <w:spacing w:val="2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9TimesNewRoman2">
    <w:name w:val="Основной текст (9) + Times New Roman2"/>
    <w:aliases w:val="14 pt"/>
    <w:basedOn w:val="9"/>
    <w:uiPriority w:val="99"/>
    <w:rsid w:val="004621C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91pt">
    <w:name w:val="Основной текст (9) + Интервал 1 pt"/>
    <w:basedOn w:val="9"/>
    <w:uiPriority w:val="99"/>
    <w:rsid w:val="004621C2"/>
    <w:rPr>
      <w:rFonts w:ascii="Impact" w:eastAsia="Times New Roman" w:hAnsi="Impact" w:cs="Impact"/>
      <w:color w:val="000000"/>
      <w:spacing w:val="30"/>
      <w:w w:val="100"/>
      <w:position w:val="0"/>
      <w:sz w:val="24"/>
      <w:szCs w:val="24"/>
      <w:u w:val="none"/>
      <w:shd w:val="clear" w:color="auto" w:fill="FFFFFF"/>
      <w:lang w:val="ru-RU" w:eastAsia="ru-RU"/>
    </w:rPr>
  </w:style>
  <w:style w:type="character" w:customStyle="1" w:styleId="9TimesNewRoman1">
    <w:name w:val="Основной текст (9) + Times New Roman1"/>
    <w:aliases w:val="13 pt2,Полужирный6,Курсив11"/>
    <w:basedOn w:val="9"/>
    <w:uiPriority w:val="99"/>
    <w:rsid w:val="004621C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270">
    <w:name w:val="Основной текст (27)_"/>
    <w:basedOn w:val="a0"/>
    <w:link w:val="271"/>
    <w:uiPriority w:val="99"/>
    <w:locked/>
    <w:rsid w:val="004621C2"/>
    <w:rPr>
      <w:rFonts w:ascii="Times New Roman" w:hAnsi="Times New Roman" w:cs="Times New Roman"/>
      <w:b/>
      <w:bCs/>
      <w:i/>
      <w:iCs/>
      <w:spacing w:val="20"/>
      <w:sz w:val="26"/>
      <w:szCs w:val="26"/>
      <w:shd w:val="clear" w:color="auto" w:fill="FFFFFF"/>
    </w:rPr>
  </w:style>
  <w:style w:type="character" w:customStyle="1" w:styleId="270pt">
    <w:name w:val="Основной текст (27) + Интервал 0 pt"/>
    <w:basedOn w:val="270"/>
    <w:uiPriority w:val="99"/>
    <w:rsid w:val="004621C2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27Impact">
    <w:name w:val="Основной текст (27) + Impact"/>
    <w:aliases w:val="12 pt1,Не полужирный2,Не курсив1,Интервал 0 pt3"/>
    <w:basedOn w:val="270"/>
    <w:uiPriority w:val="99"/>
    <w:rsid w:val="004621C2"/>
    <w:rPr>
      <w:rFonts w:ascii="Impact" w:eastAsia="Times New Roman" w:hAnsi="Impact" w:cs="Impact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71">
    <w:name w:val="Основной текст (27)"/>
    <w:basedOn w:val="a"/>
    <w:link w:val="270"/>
    <w:uiPriority w:val="99"/>
    <w:rsid w:val="004621C2"/>
    <w:pPr>
      <w:widowControl w:val="0"/>
      <w:shd w:val="clear" w:color="auto" w:fill="FFFFFF"/>
      <w:spacing w:before="300" w:after="300" w:line="240" w:lineRule="atLeast"/>
      <w:jc w:val="both"/>
    </w:pPr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2Cambria5">
    <w:name w:val="Основной текст (2) + Cambria5"/>
    <w:aliases w:val="19 pt5,Курсив10,Интервал 0 pt2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-1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character" w:customStyle="1" w:styleId="211pt">
    <w:name w:val="Основной текст (2) + 11 pt"/>
    <w:aliases w:val="Полужирный5,Курсив9"/>
    <w:basedOn w:val="26"/>
    <w:uiPriority w:val="99"/>
    <w:rsid w:val="004621C2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210pt">
    <w:name w:val="Основной текст (2) + 10 pt"/>
    <w:basedOn w:val="26"/>
    <w:uiPriority w:val="99"/>
    <w:rsid w:val="004621C2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/>
    </w:rPr>
  </w:style>
  <w:style w:type="character" w:customStyle="1" w:styleId="211pt1">
    <w:name w:val="Основной текст (2) + 11 pt1"/>
    <w:aliases w:val="Полужирный4,Курсив8,Малые прописные3"/>
    <w:basedOn w:val="26"/>
    <w:uiPriority w:val="99"/>
    <w:rsid w:val="004621C2"/>
    <w:rPr>
      <w:rFonts w:ascii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/>
    </w:rPr>
  </w:style>
  <w:style w:type="character" w:customStyle="1" w:styleId="210pt1">
    <w:name w:val="Основной текст (2) + 10 pt1"/>
    <w:aliases w:val="Курсив7"/>
    <w:basedOn w:val="26"/>
    <w:uiPriority w:val="99"/>
    <w:rsid w:val="004621C2"/>
    <w:rPr>
      <w:rFonts w:ascii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215pt">
    <w:name w:val="Основной текст (2) + 15 pt"/>
    <w:aliases w:val="Полужирный3,Малые прописные2"/>
    <w:basedOn w:val="26"/>
    <w:uiPriority w:val="99"/>
    <w:rsid w:val="004621C2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/>
    </w:rPr>
  </w:style>
  <w:style w:type="character" w:customStyle="1" w:styleId="2Cambria4">
    <w:name w:val="Основной текст (2) + Cambria4"/>
    <w:aliases w:val="19 pt4,Курсив6,Малые прописные1,Интервал 0 pt1"/>
    <w:basedOn w:val="26"/>
    <w:uiPriority w:val="99"/>
    <w:rsid w:val="004621C2"/>
    <w:rPr>
      <w:rFonts w:ascii="Cambria" w:eastAsia="Times New Roman" w:hAnsi="Cambria" w:cs="Cambria"/>
      <w:i/>
      <w:iCs/>
      <w:smallCaps/>
      <w:color w:val="000000"/>
      <w:spacing w:val="-1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character" w:customStyle="1" w:styleId="430">
    <w:name w:val="Основной текст (43)_"/>
    <w:basedOn w:val="a0"/>
    <w:link w:val="431"/>
    <w:uiPriority w:val="99"/>
    <w:locked/>
    <w:rsid w:val="004621C2"/>
    <w:rPr>
      <w:rFonts w:ascii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paragraph" w:customStyle="1" w:styleId="431">
    <w:name w:val="Основной текст (43)"/>
    <w:basedOn w:val="a"/>
    <w:link w:val="430"/>
    <w:uiPriority w:val="99"/>
    <w:rsid w:val="004621C2"/>
    <w:pPr>
      <w:widowControl w:val="0"/>
      <w:shd w:val="clear" w:color="auto" w:fill="FFFFFF"/>
      <w:spacing w:after="0" w:line="350" w:lineRule="exact"/>
      <w:ind w:firstLine="800"/>
      <w:jc w:val="both"/>
    </w:pPr>
    <w:rPr>
      <w:rFonts w:ascii="Times New Roman" w:hAnsi="Times New Roman" w:cs="Times New Roman"/>
      <w:b/>
      <w:bCs/>
      <w:spacing w:val="-10"/>
      <w:sz w:val="32"/>
      <w:szCs w:val="32"/>
    </w:rPr>
  </w:style>
  <w:style w:type="character" w:customStyle="1" w:styleId="35">
    <w:name w:val="Колонтитул (3)_"/>
    <w:basedOn w:val="a0"/>
    <w:link w:val="36"/>
    <w:uiPriority w:val="99"/>
    <w:locked/>
    <w:rsid w:val="004621C2"/>
    <w:rPr>
      <w:rFonts w:ascii="Times New Roman" w:hAnsi="Times New Roman" w:cs="Times New Roman"/>
      <w:sz w:val="11"/>
      <w:szCs w:val="11"/>
      <w:shd w:val="clear" w:color="auto" w:fill="FFFFFF"/>
    </w:rPr>
  </w:style>
  <w:style w:type="character" w:customStyle="1" w:styleId="318pt">
    <w:name w:val="Колонтитул (3) + 18 pt"/>
    <w:aliases w:val="Полужирный2"/>
    <w:basedOn w:val="35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/>
    </w:rPr>
  </w:style>
  <w:style w:type="paragraph" w:customStyle="1" w:styleId="36">
    <w:name w:val="Колонтитул (3)"/>
    <w:basedOn w:val="a"/>
    <w:link w:val="35"/>
    <w:uiPriority w:val="99"/>
    <w:rsid w:val="004621C2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11"/>
      <w:szCs w:val="11"/>
    </w:rPr>
  </w:style>
  <w:style w:type="character" w:customStyle="1" w:styleId="4Exact0">
    <w:name w:val="Подпись к картинке (4) Exact"/>
    <w:basedOn w:val="a0"/>
    <w:link w:val="46"/>
    <w:uiPriority w:val="99"/>
    <w:locked/>
    <w:rsid w:val="004621C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SegoeUI">
    <w:name w:val="Основной текст (2) + Segoe UI"/>
    <w:aliases w:val="18 pt,Полужирный1,Курсив5"/>
    <w:basedOn w:val="26"/>
    <w:uiPriority w:val="99"/>
    <w:rsid w:val="004621C2"/>
    <w:rPr>
      <w:rFonts w:ascii="Segoe UI" w:eastAsia="Times New Roman" w:hAnsi="Segoe UI" w:cs="Segoe UI"/>
      <w:b/>
      <w:bCs/>
      <w:i/>
      <w:iCs/>
      <w:color w:val="000000"/>
      <w:spacing w:val="0"/>
      <w:w w:val="100"/>
      <w:position w:val="0"/>
      <w:sz w:val="36"/>
      <w:szCs w:val="36"/>
      <w:u w:val="none"/>
      <w:shd w:val="clear" w:color="auto" w:fill="FFFFFF"/>
      <w:lang w:val="en-US" w:eastAsia="en-US"/>
    </w:rPr>
  </w:style>
  <w:style w:type="character" w:customStyle="1" w:styleId="219pt">
    <w:name w:val="Основной текст (2) + 19 pt"/>
    <w:basedOn w:val="26"/>
    <w:uiPriority w:val="99"/>
    <w:rsid w:val="004621C2"/>
    <w:rPr>
      <w:rFonts w:ascii="Times New Roman" w:hAnsi="Times New Roman" w:cs="Times New Roman"/>
      <w:color w:val="000000"/>
      <w:spacing w:val="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paragraph" w:customStyle="1" w:styleId="46">
    <w:name w:val="Подпись к картинке (4)"/>
    <w:basedOn w:val="a"/>
    <w:link w:val="4Exact0"/>
    <w:uiPriority w:val="99"/>
    <w:rsid w:val="004621C2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Cambria3">
    <w:name w:val="Основной текст (2) + Cambria3"/>
    <w:aliases w:val="19 pt3,Курсив4,Интервал 3 pt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6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character" w:customStyle="1" w:styleId="5Exact">
    <w:name w:val="Подпись к картинке (5) Exact"/>
    <w:basedOn w:val="a0"/>
    <w:link w:val="52"/>
    <w:uiPriority w:val="99"/>
    <w:locked/>
    <w:rsid w:val="004621C2"/>
    <w:rPr>
      <w:rFonts w:ascii="Arial" w:eastAsia="Times New Roman" w:hAnsi="Arial" w:cs="Arial"/>
      <w:i/>
      <w:iCs/>
      <w:spacing w:val="40"/>
      <w:sz w:val="30"/>
      <w:szCs w:val="30"/>
      <w:shd w:val="clear" w:color="auto" w:fill="FFFFFF"/>
    </w:rPr>
  </w:style>
  <w:style w:type="character" w:customStyle="1" w:styleId="37Exact">
    <w:name w:val="Заголовок №3 (7) Exact"/>
    <w:basedOn w:val="a0"/>
    <w:link w:val="37"/>
    <w:uiPriority w:val="99"/>
    <w:locked/>
    <w:rsid w:val="004621C2"/>
    <w:rPr>
      <w:rFonts w:ascii="Times New Roman" w:hAnsi="Times New Roman" w:cs="Times New Roman"/>
      <w:sz w:val="62"/>
      <w:szCs w:val="62"/>
      <w:shd w:val="clear" w:color="auto" w:fill="FFFFFF"/>
    </w:rPr>
  </w:style>
  <w:style w:type="character" w:customStyle="1" w:styleId="71">
    <w:name w:val="Основной текст (7) + Малые прописные"/>
    <w:basedOn w:val="7"/>
    <w:uiPriority w:val="99"/>
    <w:rsid w:val="004621C2"/>
    <w:rPr>
      <w:rFonts w:ascii="Cambria" w:eastAsia="Times New Roman" w:hAnsi="Cambria" w:cs="Cambria"/>
      <w:i/>
      <w:iCs/>
      <w:smallCaps/>
      <w:color w:val="000000"/>
      <w:spacing w:val="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paragraph" w:customStyle="1" w:styleId="52">
    <w:name w:val="Подпись к картинке (5)"/>
    <w:basedOn w:val="a"/>
    <w:link w:val="5Exact"/>
    <w:uiPriority w:val="99"/>
    <w:rsid w:val="004621C2"/>
    <w:pPr>
      <w:widowControl w:val="0"/>
      <w:shd w:val="clear" w:color="auto" w:fill="FFFFFF"/>
      <w:spacing w:after="0" w:line="240" w:lineRule="atLeast"/>
      <w:jc w:val="both"/>
    </w:pPr>
    <w:rPr>
      <w:rFonts w:ascii="Arial" w:eastAsia="Times New Roman" w:hAnsi="Arial" w:cs="Arial"/>
      <w:i/>
      <w:iCs/>
      <w:spacing w:val="40"/>
      <w:sz w:val="30"/>
      <w:szCs w:val="30"/>
    </w:rPr>
  </w:style>
  <w:style w:type="paragraph" w:customStyle="1" w:styleId="37">
    <w:name w:val="Заголовок №3 (7)"/>
    <w:basedOn w:val="a"/>
    <w:link w:val="37Exact"/>
    <w:uiPriority w:val="99"/>
    <w:rsid w:val="004621C2"/>
    <w:pPr>
      <w:widowControl w:val="0"/>
      <w:shd w:val="clear" w:color="auto" w:fill="FFFFFF"/>
      <w:spacing w:after="0" w:line="240" w:lineRule="atLeast"/>
      <w:jc w:val="both"/>
      <w:outlineLvl w:val="2"/>
    </w:pPr>
    <w:rPr>
      <w:rFonts w:ascii="Times New Roman" w:hAnsi="Times New Roman" w:cs="Times New Roman"/>
      <w:sz w:val="62"/>
      <w:szCs w:val="62"/>
    </w:rPr>
  </w:style>
  <w:style w:type="character" w:customStyle="1" w:styleId="70pt">
    <w:name w:val="Основной текст (7) + Интервал 0 pt"/>
    <w:basedOn w:val="7"/>
    <w:uiPriority w:val="99"/>
    <w:rsid w:val="004621C2"/>
    <w:rPr>
      <w:rFonts w:ascii="Cambria" w:eastAsia="Times New Roman" w:hAnsi="Cambria" w:cs="Cambria"/>
      <w:i/>
      <w:iCs/>
      <w:color w:val="000000"/>
      <w:spacing w:val="-1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2Cambria2">
    <w:name w:val="Основной текст (2) + Cambria2"/>
    <w:aliases w:val="19 pt2,Курсив3,Интервал -3 pt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-7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2Cambria1">
    <w:name w:val="Основной текст (2) + Cambria1"/>
    <w:aliases w:val="19 pt1,Курсив2,Интервал 1 pt1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3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58">
    <w:name w:val="Основной текст (58)_"/>
    <w:basedOn w:val="a0"/>
    <w:link w:val="580"/>
    <w:uiPriority w:val="99"/>
    <w:locked/>
    <w:rsid w:val="004621C2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58Cambria">
    <w:name w:val="Основной текст (58) + Cambria"/>
    <w:aliases w:val="13 pt1,Не полужирный1,Курсив1"/>
    <w:basedOn w:val="58"/>
    <w:uiPriority w:val="99"/>
    <w:rsid w:val="004621C2"/>
    <w:rPr>
      <w:rFonts w:ascii="Cambria" w:eastAsia="Times New Roman" w:hAnsi="Cambria" w:cs="Cambria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5816pt">
    <w:name w:val="Основной текст (58) + 16 pt"/>
    <w:basedOn w:val="58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581">
    <w:name w:val="Основной текст (58) + Малые прописные"/>
    <w:basedOn w:val="58"/>
    <w:uiPriority w:val="99"/>
    <w:rsid w:val="004621C2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580">
    <w:name w:val="Основной текст (58)"/>
    <w:basedOn w:val="a"/>
    <w:link w:val="58"/>
    <w:uiPriority w:val="99"/>
    <w:rsid w:val="004621C2"/>
    <w:pPr>
      <w:widowControl w:val="0"/>
      <w:shd w:val="clear" w:color="auto" w:fill="FFFFFF"/>
      <w:spacing w:before="120" w:after="0" w:line="437" w:lineRule="exact"/>
      <w:jc w:val="both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ms">
    <w:name w:val="ms"/>
    <w:next w:val="a"/>
    <w:link w:val="ms0"/>
    <w:rsid w:val="004621C2"/>
    <w:pPr>
      <w:numPr>
        <w:numId w:val="4"/>
      </w:numPr>
      <w:spacing w:before="40" w:after="40" w:line="240" w:lineRule="auto"/>
      <w:ind w:hanging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0">
    <w:name w:val="ms Знак Знак"/>
    <w:basedOn w:val="a0"/>
    <w:link w:val="ms"/>
    <w:locked/>
    <w:rsid w:val="00462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Document Map"/>
    <w:basedOn w:val="a"/>
    <w:link w:val="afe"/>
    <w:uiPriority w:val="99"/>
    <w:semiHidden/>
    <w:rsid w:val="004621C2"/>
    <w:pPr>
      <w:spacing w:after="0" w:line="240" w:lineRule="auto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4621C2"/>
    <w:rPr>
      <w:rFonts w:ascii="Tahoma" w:eastAsia="Calibri" w:hAnsi="Tahoma" w:cs="Tahoma"/>
      <w:sz w:val="16"/>
      <w:szCs w:val="16"/>
    </w:rPr>
  </w:style>
  <w:style w:type="paragraph" w:customStyle="1" w:styleId="16">
    <w:name w:val="Обычный1"/>
    <w:uiPriority w:val="99"/>
    <w:rsid w:val="004621C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4621C2"/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semiHidden/>
    <w:rsid w:val="004621C2"/>
    <w:rPr>
      <w:rFonts w:ascii="Cambria" w:eastAsia="Times New Roman" w:hAnsi="Cambria" w:cs="Times New Roman"/>
      <w:color w:val="243F60"/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semiHidden/>
    <w:rsid w:val="004621C2"/>
    <w:rPr>
      <w:rFonts w:ascii="Cambria" w:eastAsia="Times New Roman" w:hAnsi="Cambria" w:cs="Times New Roman"/>
      <w:i/>
      <w:iCs/>
      <w:color w:val="243F60"/>
      <w:sz w:val="28"/>
      <w:szCs w:val="28"/>
      <w:lang w:eastAsia="en-US"/>
    </w:rPr>
  </w:style>
  <w:style w:type="numbering" w:customStyle="1" w:styleId="112">
    <w:name w:val="Нет списка11"/>
    <w:next w:val="a2"/>
    <w:semiHidden/>
    <w:rsid w:val="004621C2"/>
  </w:style>
  <w:style w:type="table" w:customStyle="1" w:styleId="113">
    <w:name w:val="Сетка таблицы11"/>
    <w:basedOn w:val="a1"/>
    <w:next w:val="a5"/>
    <w:rsid w:val="00462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">
    <w:name w:val="Нет списка2"/>
    <w:next w:val="a2"/>
    <w:uiPriority w:val="99"/>
    <w:semiHidden/>
    <w:unhideWhenUsed/>
    <w:rsid w:val="004621C2"/>
  </w:style>
  <w:style w:type="numbering" w:customStyle="1" w:styleId="1110">
    <w:name w:val="Нет списка111"/>
    <w:next w:val="a2"/>
    <w:semiHidden/>
    <w:rsid w:val="004621C2"/>
  </w:style>
  <w:style w:type="table" w:customStyle="1" w:styleId="2a">
    <w:name w:val="Сетка таблицы2"/>
    <w:basedOn w:val="a1"/>
    <w:next w:val="a5"/>
    <w:rsid w:val="00462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0">
    <w:name w:val="Заголовок 4 Знак1"/>
    <w:basedOn w:val="a0"/>
    <w:uiPriority w:val="9"/>
    <w:semiHidden/>
    <w:rsid w:val="004621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4621C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4621C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38">
    <w:name w:val="Нет списка3"/>
    <w:next w:val="a2"/>
    <w:uiPriority w:val="99"/>
    <w:semiHidden/>
    <w:unhideWhenUsed/>
    <w:rsid w:val="005223C6"/>
  </w:style>
  <w:style w:type="numbering" w:customStyle="1" w:styleId="123">
    <w:name w:val="Нет списка12"/>
    <w:next w:val="a2"/>
    <w:semiHidden/>
    <w:rsid w:val="005223C6"/>
  </w:style>
  <w:style w:type="table" w:customStyle="1" w:styleId="39">
    <w:name w:val="Сетка таблицы3"/>
    <w:basedOn w:val="a1"/>
    <w:next w:val="a5"/>
    <w:rsid w:val="005223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4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7.wmf"/><Relationship Id="rId39" Type="http://schemas.openxmlformats.org/officeDocument/2006/relationships/oleObject" Target="embeddings/oleObject10.bin"/><Relationship Id="rId21" Type="http://schemas.openxmlformats.org/officeDocument/2006/relationships/image" Target="media/image14.jpeg"/><Relationship Id="rId34" Type="http://schemas.openxmlformats.org/officeDocument/2006/relationships/image" Target="media/image21.wmf"/><Relationship Id="rId42" Type="http://schemas.openxmlformats.org/officeDocument/2006/relationships/image" Target="media/image25.wmf"/><Relationship Id="rId47" Type="http://schemas.openxmlformats.org/officeDocument/2006/relationships/oleObject" Target="embeddings/oleObject14.bin"/><Relationship Id="rId50" Type="http://schemas.openxmlformats.org/officeDocument/2006/relationships/image" Target="media/image30.jpeg"/><Relationship Id="rId55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oleObject" Target="embeddings/oleObject5.bin"/><Relationship Id="rId11" Type="http://schemas.openxmlformats.org/officeDocument/2006/relationships/image" Target="media/image5.jpeg"/><Relationship Id="rId24" Type="http://schemas.openxmlformats.org/officeDocument/2006/relationships/image" Target="media/image16.wmf"/><Relationship Id="rId32" Type="http://schemas.openxmlformats.org/officeDocument/2006/relationships/image" Target="media/image20.wmf"/><Relationship Id="rId37" Type="http://schemas.openxmlformats.org/officeDocument/2006/relationships/oleObject" Target="embeddings/oleObject9.bin"/><Relationship Id="rId40" Type="http://schemas.openxmlformats.org/officeDocument/2006/relationships/image" Target="media/image24.wmf"/><Relationship Id="rId45" Type="http://schemas.openxmlformats.org/officeDocument/2006/relationships/oleObject" Target="embeddings/oleObject13.bin"/><Relationship Id="rId53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19" Type="http://schemas.openxmlformats.org/officeDocument/2006/relationships/image" Target="media/image13.wmf"/><Relationship Id="rId31" Type="http://schemas.openxmlformats.org/officeDocument/2006/relationships/oleObject" Target="embeddings/oleObject6.bin"/><Relationship Id="rId44" Type="http://schemas.openxmlformats.org/officeDocument/2006/relationships/image" Target="media/image26.wmf"/><Relationship Id="rId52" Type="http://schemas.openxmlformats.org/officeDocument/2006/relationships/image" Target="media/image32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wmf"/><Relationship Id="rId27" Type="http://schemas.openxmlformats.org/officeDocument/2006/relationships/oleObject" Target="embeddings/oleObject4.bin"/><Relationship Id="rId30" Type="http://schemas.openxmlformats.org/officeDocument/2006/relationships/image" Target="media/image19.wmf"/><Relationship Id="rId35" Type="http://schemas.openxmlformats.org/officeDocument/2006/relationships/oleObject" Target="embeddings/oleObject8.bin"/><Relationship Id="rId43" Type="http://schemas.openxmlformats.org/officeDocument/2006/relationships/oleObject" Target="embeddings/oleObject12.bin"/><Relationship Id="rId48" Type="http://schemas.openxmlformats.org/officeDocument/2006/relationships/image" Target="media/image28.jpeg"/><Relationship Id="rId56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31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oleObject" Target="embeddings/oleObject3.bin"/><Relationship Id="rId33" Type="http://schemas.openxmlformats.org/officeDocument/2006/relationships/oleObject" Target="embeddings/oleObject7.bin"/><Relationship Id="rId38" Type="http://schemas.openxmlformats.org/officeDocument/2006/relationships/image" Target="media/image23.wmf"/><Relationship Id="rId46" Type="http://schemas.openxmlformats.org/officeDocument/2006/relationships/image" Target="media/image27.wmf"/><Relationship Id="rId20" Type="http://schemas.openxmlformats.org/officeDocument/2006/relationships/oleObject" Target="embeddings/oleObject1.bin"/><Relationship Id="rId41" Type="http://schemas.openxmlformats.org/officeDocument/2006/relationships/oleObject" Target="embeddings/oleObject11.bin"/><Relationship Id="rId54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oleObject" Target="embeddings/oleObject2.bin"/><Relationship Id="rId28" Type="http://schemas.openxmlformats.org/officeDocument/2006/relationships/image" Target="media/image18.wmf"/><Relationship Id="rId36" Type="http://schemas.openxmlformats.org/officeDocument/2006/relationships/image" Target="media/image22.wmf"/><Relationship Id="rId49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2894</Words>
  <Characters>16498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2025-03-05T06:22:00Z</dcterms:created>
  <dcterms:modified xsi:type="dcterms:W3CDTF">2025-03-05T06:26:00Z</dcterms:modified>
</cp:coreProperties>
</file>