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E34" w:rsidRDefault="005705FE">
      <w:pPr>
        <w:autoSpaceDE w:val="0"/>
        <w:spacing w:before="60" w:after="60" w:line="259" w:lineRule="atLeast"/>
        <w:jc w:val="both"/>
        <w:rPr>
          <w:sz w:val="28"/>
          <w:szCs w:val="28"/>
          <w:lang w:val="en"/>
        </w:rPr>
      </w:pPr>
      <w:r>
        <w:rPr>
          <w:rFonts w:ascii="Calibri" w:hAnsi="Calibri" w:cs="Calibri"/>
          <w:noProof/>
          <w:sz w:val="22"/>
          <w:szCs w:val="22"/>
          <w:lang w:eastAsia="ru-RU"/>
        </w:rPr>
        <w:drawing>
          <wp:inline distT="0" distB="0" distL="0" distR="0" wp14:anchorId="2DA5A4A7" wp14:editId="46AA685E">
            <wp:extent cx="5852160" cy="107886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rcRect l="-2" t="-15" r="-2" b="-15"/>
                    <a:stretch>
                      <a:fillRect/>
                    </a:stretch>
                  </pic:blipFill>
                  <pic:spPr bwMode="auto">
                    <a:xfrm>
                      <a:off x="0" y="0"/>
                      <a:ext cx="5852160" cy="1078865"/>
                    </a:xfrm>
                    <a:prstGeom prst="rect">
                      <a:avLst/>
                    </a:prstGeom>
                  </pic:spPr>
                </pic:pic>
              </a:graphicData>
            </a:graphic>
          </wp:inline>
        </w:drawing>
      </w:r>
    </w:p>
    <w:p w:rsidR="00F10E34" w:rsidRDefault="00F10E34">
      <w:pPr>
        <w:autoSpaceDE w:val="0"/>
        <w:spacing w:before="60" w:after="60" w:line="259" w:lineRule="atLeast"/>
        <w:jc w:val="both"/>
        <w:rPr>
          <w:sz w:val="28"/>
          <w:szCs w:val="28"/>
          <w:lang w:val="en"/>
        </w:rPr>
      </w:pPr>
    </w:p>
    <w:p w:rsidR="00F10E34" w:rsidRDefault="00BC592E">
      <w:pPr>
        <w:autoSpaceDE w:val="0"/>
        <w:spacing w:after="160" w:line="259" w:lineRule="atLeast"/>
        <w:jc w:val="center"/>
      </w:pPr>
      <w:r>
        <w:rPr>
          <w:rFonts w:ascii="Times New Roman CYR" w:hAnsi="Times New Roman CYR" w:cs="Times New Roman CYR"/>
          <w:b/>
          <w:bCs/>
          <w:sz w:val="28"/>
          <w:szCs w:val="28"/>
        </w:rPr>
        <w:t xml:space="preserve">Кафедра </w:t>
      </w:r>
      <w:r w:rsidR="002D3855">
        <w:rPr>
          <w:rFonts w:ascii="Times New Roman CYR" w:hAnsi="Times New Roman CYR" w:cs="Times New Roman CYR"/>
          <w:b/>
          <w:bCs/>
          <w:sz w:val="28"/>
          <w:szCs w:val="28"/>
        </w:rPr>
        <w:t>информационных систем</w:t>
      </w:r>
    </w:p>
    <w:p w:rsidR="00F10E34" w:rsidRDefault="00F10E34">
      <w:pPr>
        <w:autoSpaceDE w:val="0"/>
        <w:spacing w:after="160" w:line="259" w:lineRule="atLeast"/>
        <w:jc w:val="center"/>
        <w:rPr>
          <w:b/>
          <w:bCs/>
          <w:sz w:val="28"/>
          <w:szCs w:val="28"/>
        </w:rPr>
      </w:pPr>
    </w:p>
    <w:p w:rsidR="00F10E34" w:rsidRDefault="00F10E34">
      <w:pPr>
        <w:autoSpaceDE w:val="0"/>
        <w:spacing w:after="160" w:line="259" w:lineRule="atLeast"/>
        <w:jc w:val="center"/>
        <w:rPr>
          <w:b/>
          <w:bCs/>
          <w:sz w:val="28"/>
          <w:szCs w:val="28"/>
        </w:rPr>
      </w:pPr>
    </w:p>
    <w:p w:rsidR="00F10E34" w:rsidRDefault="00F10E34">
      <w:pPr>
        <w:autoSpaceDE w:val="0"/>
        <w:spacing w:after="160" w:line="259" w:lineRule="atLeast"/>
        <w:jc w:val="center"/>
        <w:rPr>
          <w:b/>
          <w:bCs/>
          <w:sz w:val="28"/>
          <w:szCs w:val="28"/>
        </w:rPr>
      </w:pPr>
    </w:p>
    <w:p w:rsidR="00F10E34" w:rsidRDefault="00F10E34">
      <w:pPr>
        <w:autoSpaceDE w:val="0"/>
        <w:spacing w:after="160" w:line="259" w:lineRule="atLeast"/>
        <w:jc w:val="center"/>
        <w:rPr>
          <w:b/>
          <w:bCs/>
          <w:sz w:val="28"/>
          <w:szCs w:val="28"/>
        </w:rPr>
      </w:pPr>
    </w:p>
    <w:p w:rsidR="00F10E34" w:rsidRDefault="00BC592E">
      <w:pPr>
        <w:autoSpaceDE w:val="0"/>
        <w:spacing w:line="259" w:lineRule="atLeast"/>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МЕТОДИЧЕСКИЕ УКАЗАНИЯ </w:t>
      </w:r>
    </w:p>
    <w:p w:rsidR="00F10E34" w:rsidRDefault="00BC592E">
      <w:pPr>
        <w:autoSpaceDE w:val="0"/>
        <w:jc w:val="center"/>
        <w:rPr>
          <w:rFonts w:ascii="Times New Roman CYR" w:hAnsi="Times New Roman CYR" w:cs="Times New Roman CYR"/>
          <w:b/>
          <w:bCs/>
          <w:spacing w:val="-2"/>
          <w:sz w:val="28"/>
          <w:szCs w:val="28"/>
        </w:rPr>
      </w:pPr>
      <w:r>
        <w:rPr>
          <w:rFonts w:ascii="Times New Roman CYR" w:hAnsi="Times New Roman CYR" w:cs="Times New Roman CYR"/>
          <w:b/>
          <w:bCs/>
          <w:spacing w:val="-2"/>
          <w:sz w:val="28"/>
          <w:szCs w:val="28"/>
        </w:rPr>
        <w:t xml:space="preserve">по выполнению рейтинговой работы </w:t>
      </w:r>
    </w:p>
    <w:p w:rsidR="00F10E34" w:rsidRDefault="00BC592E">
      <w:pPr>
        <w:autoSpaceDE w:val="0"/>
        <w:jc w:val="center"/>
        <w:rPr>
          <w:b/>
          <w:bCs/>
          <w:sz w:val="28"/>
          <w:szCs w:val="28"/>
        </w:rPr>
      </w:pPr>
      <w:r>
        <w:rPr>
          <w:rFonts w:ascii="Times New Roman CYR" w:hAnsi="Times New Roman CYR" w:cs="Times New Roman CYR"/>
          <w:b/>
          <w:bCs/>
          <w:spacing w:val="-2"/>
          <w:sz w:val="28"/>
          <w:szCs w:val="28"/>
        </w:rPr>
        <w:t xml:space="preserve">по дисциплине </w:t>
      </w:r>
      <w:r>
        <w:rPr>
          <w:b/>
          <w:bCs/>
          <w:spacing w:val="-2"/>
          <w:sz w:val="28"/>
          <w:szCs w:val="28"/>
        </w:rPr>
        <w:t>«</w:t>
      </w:r>
      <w:r w:rsidR="002D3855">
        <w:rPr>
          <w:rFonts w:ascii="Times New Roman CYR" w:hAnsi="Times New Roman CYR" w:cs="Times New Roman CYR"/>
          <w:b/>
          <w:bCs/>
          <w:spacing w:val="-2"/>
          <w:sz w:val="28"/>
          <w:szCs w:val="28"/>
        </w:rPr>
        <w:t>Вычислительные системы, сети и телекоммуникации</w:t>
      </w:r>
      <w:r>
        <w:rPr>
          <w:b/>
          <w:bCs/>
          <w:spacing w:val="-2"/>
          <w:sz w:val="28"/>
          <w:szCs w:val="28"/>
        </w:rPr>
        <w:t>»</w:t>
      </w:r>
    </w:p>
    <w:p w:rsidR="00F10E34" w:rsidRDefault="00F10E34">
      <w:pPr>
        <w:autoSpaceDE w:val="0"/>
        <w:spacing w:after="160" w:line="259" w:lineRule="atLeast"/>
        <w:jc w:val="center"/>
        <w:rPr>
          <w:b/>
          <w:bCs/>
          <w:sz w:val="28"/>
          <w:szCs w:val="28"/>
        </w:rPr>
      </w:pPr>
    </w:p>
    <w:p w:rsidR="00F10E34" w:rsidRPr="00C40093" w:rsidRDefault="00F10E34">
      <w:pPr>
        <w:autoSpaceDE w:val="0"/>
        <w:spacing w:after="160" w:line="259" w:lineRule="atLeast"/>
        <w:jc w:val="center"/>
        <w:rPr>
          <w:b/>
          <w:bCs/>
          <w:sz w:val="28"/>
          <w:szCs w:val="28"/>
        </w:rPr>
      </w:pPr>
    </w:p>
    <w:p w:rsidR="00F10E34" w:rsidRDefault="00BC592E">
      <w:pPr>
        <w:autoSpaceDE w:val="0"/>
        <w:jc w:val="center"/>
      </w:pPr>
      <w:r>
        <w:rPr>
          <w:rFonts w:ascii="Times New Roman CYR" w:hAnsi="Times New Roman CYR" w:cs="Times New Roman CYR"/>
          <w:sz w:val="28"/>
          <w:szCs w:val="28"/>
        </w:rPr>
        <w:t xml:space="preserve">Направление подготовки: </w:t>
      </w:r>
      <w:r>
        <w:rPr>
          <w:rFonts w:ascii="Times New Roman CYR" w:hAnsi="Times New Roman CYR" w:cs="Times New Roman CYR"/>
          <w:i/>
          <w:iCs/>
          <w:sz w:val="28"/>
          <w:szCs w:val="28"/>
        </w:rPr>
        <w:t xml:space="preserve">09.03.03 </w:t>
      </w:r>
      <w:r>
        <w:rPr>
          <w:i/>
          <w:iCs/>
          <w:sz w:val="28"/>
          <w:szCs w:val="28"/>
        </w:rPr>
        <w:t>«</w:t>
      </w:r>
      <w:r>
        <w:rPr>
          <w:rFonts w:ascii="Times New Roman CYR" w:hAnsi="Times New Roman CYR" w:cs="Times New Roman CYR"/>
          <w:i/>
          <w:iCs/>
          <w:sz w:val="28"/>
          <w:szCs w:val="28"/>
        </w:rPr>
        <w:t>Прикладная информатика</w:t>
      </w:r>
      <w:r>
        <w:rPr>
          <w:i/>
          <w:iCs/>
          <w:sz w:val="28"/>
          <w:szCs w:val="28"/>
        </w:rPr>
        <w:t>»</w:t>
      </w:r>
    </w:p>
    <w:p w:rsidR="00F10E34" w:rsidRDefault="00BC592E">
      <w:pPr>
        <w:autoSpaceDE w:val="0"/>
        <w:rPr>
          <w:i/>
          <w:iCs/>
          <w:sz w:val="28"/>
          <w:szCs w:val="28"/>
        </w:rPr>
      </w:pPr>
      <w:r>
        <w:rPr>
          <w:i/>
          <w:iCs/>
          <w:sz w:val="28"/>
          <w:szCs w:val="28"/>
        </w:rPr>
        <w:tab/>
      </w:r>
      <w:r>
        <w:rPr>
          <w:i/>
          <w:iCs/>
          <w:sz w:val="28"/>
          <w:szCs w:val="28"/>
        </w:rPr>
        <w:tab/>
      </w:r>
      <w:r>
        <w:rPr>
          <w:i/>
          <w:iCs/>
          <w:sz w:val="28"/>
          <w:szCs w:val="28"/>
        </w:rPr>
        <w:tab/>
      </w:r>
      <w:r>
        <w:rPr>
          <w:i/>
          <w:iCs/>
          <w:sz w:val="28"/>
          <w:szCs w:val="28"/>
        </w:rPr>
        <w:tab/>
      </w:r>
      <w:r>
        <w:rPr>
          <w:i/>
          <w:iCs/>
          <w:sz w:val="28"/>
          <w:szCs w:val="28"/>
        </w:rPr>
        <w:tab/>
      </w:r>
    </w:p>
    <w:p w:rsidR="00F10E34" w:rsidRDefault="00F10E34">
      <w:pPr>
        <w:autoSpaceDE w:val="0"/>
        <w:jc w:val="center"/>
        <w:rPr>
          <w:i/>
          <w:iCs/>
          <w:sz w:val="28"/>
          <w:szCs w:val="28"/>
        </w:rPr>
      </w:pPr>
    </w:p>
    <w:p w:rsidR="00F10E34" w:rsidRDefault="00F10E34">
      <w:pPr>
        <w:autoSpaceDE w:val="0"/>
        <w:jc w:val="center"/>
        <w:rPr>
          <w:i/>
          <w:iCs/>
          <w:sz w:val="28"/>
          <w:szCs w:val="28"/>
        </w:rPr>
      </w:pPr>
    </w:p>
    <w:p w:rsidR="00F10E34" w:rsidRDefault="00BC592E">
      <w:pPr>
        <w:autoSpaceDE w:val="0"/>
        <w:jc w:val="center"/>
        <w:rPr>
          <w:rFonts w:ascii="Times New Roman CYR" w:hAnsi="Times New Roman CYR" w:cs="Times New Roman CYR"/>
          <w:sz w:val="28"/>
          <w:szCs w:val="28"/>
        </w:rPr>
      </w:pPr>
      <w:r>
        <w:rPr>
          <w:rFonts w:ascii="Times New Roman CYR" w:hAnsi="Times New Roman CYR" w:cs="Times New Roman CYR"/>
          <w:sz w:val="28"/>
          <w:szCs w:val="28"/>
        </w:rPr>
        <w:t>Уровень высшего образования:</w:t>
      </w:r>
    </w:p>
    <w:p w:rsidR="00F10E34" w:rsidRDefault="00BC592E">
      <w:pPr>
        <w:autoSpaceDE w:val="0"/>
        <w:jc w:val="center"/>
        <w:rPr>
          <w:rFonts w:ascii="Times New Roman CYR" w:hAnsi="Times New Roman CYR" w:cs="Times New Roman CYR"/>
          <w:i/>
          <w:iCs/>
          <w:sz w:val="28"/>
          <w:szCs w:val="28"/>
          <w:u w:val="single"/>
        </w:rPr>
      </w:pPr>
      <w:proofErr w:type="spellStart"/>
      <w:r>
        <w:rPr>
          <w:rFonts w:ascii="Times New Roman CYR" w:hAnsi="Times New Roman CYR" w:cs="Times New Roman CYR"/>
          <w:i/>
          <w:iCs/>
          <w:sz w:val="28"/>
          <w:szCs w:val="28"/>
          <w:u w:val="single"/>
        </w:rPr>
        <w:t>Бакалавриат</w:t>
      </w:r>
      <w:proofErr w:type="spellEnd"/>
    </w:p>
    <w:p w:rsidR="00F10E34" w:rsidRDefault="00F10E34">
      <w:pPr>
        <w:autoSpaceDE w:val="0"/>
        <w:spacing w:after="160" w:line="259" w:lineRule="atLeast"/>
        <w:jc w:val="center"/>
        <w:rPr>
          <w:rFonts w:ascii="Times New Roman CYR" w:hAnsi="Times New Roman CYR" w:cs="Times New Roman CYR"/>
          <w:i/>
          <w:iCs/>
          <w:sz w:val="28"/>
          <w:szCs w:val="28"/>
          <w:u w:val="single"/>
        </w:rPr>
      </w:pPr>
    </w:p>
    <w:p w:rsidR="00F10E34" w:rsidRDefault="00F10E34">
      <w:pPr>
        <w:autoSpaceDE w:val="0"/>
        <w:spacing w:after="160" w:line="259" w:lineRule="atLeast"/>
        <w:jc w:val="center"/>
        <w:rPr>
          <w:sz w:val="28"/>
          <w:szCs w:val="28"/>
        </w:rPr>
      </w:pPr>
    </w:p>
    <w:p w:rsidR="00F10E34" w:rsidRDefault="00F10E34">
      <w:pPr>
        <w:autoSpaceDE w:val="0"/>
        <w:spacing w:after="160" w:line="259" w:lineRule="atLeast"/>
        <w:jc w:val="center"/>
        <w:rPr>
          <w:b/>
          <w:bCs/>
          <w:sz w:val="28"/>
          <w:szCs w:val="28"/>
        </w:rPr>
      </w:pPr>
    </w:p>
    <w:p w:rsidR="00F10E34" w:rsidRDefault="00F10E34">
      <w:pPr>
        <w:autoSpaceDE w:val="0"/>
        <w:spacing w:after="160" w:line="259" w:lineRule="atLeast"/>
        <w:jc w:val="center"/>
        <w:rPr>
          <w:b/>
          <w:bCs/>
          <w:sz w:val="28"/>
          <w:szCs w:val="28"/>
        </w:rPr>
      </w:pPr>
    </w:p>
    <w:p w:rsidR="00F10E34" w:rsidRDefault="00F10E34">
      <w:pPr>
        <w:autoSpaceDE w:val="0"/>
        <w:spacing w:after="160" w:line="259" w:lineRule="atLeast"/>
        <w:jc w:val="center"/>
        <w:rPr>
          <w:b/>
          <w:bCs/>
          <w:sz w:val="28"/>
          <w:szCs w:val="28"/>
        </w:rPr>
      </w:pPr>
    </w:p>
    <w:p w:rsidR="00F10E34" w:rsidRDefault="00F10E34">
      <w:pPr>
        <w:autoSpaceDE w:val="0"/>
        <w:spacing w:after="160" w:line="259" w:lineRule="atLeast"/>
        <w:jc w:val="center"/>
        <w:rPr>
          <w:b/>
          <w:bCs/>
          <w:sz w:val="28"/>
          <w:szCs w:val="28"/>
        </w:rPr>
      </w:pPr>
    </w:p>
    <w:p w:rsidR="00F10E34" w:rsidRDefault="00F10E34">
      <w:pPr>
        <w:autoSpaceDE w:val="0"/>
        <w:spacing w:after="160" w:line="259" w:lineRule="atLeast"/>
        <w:jc w:val="center"/>
        <w:rPr>
          <w:b/>
          <w:bCs/>
          <w:sz w:val="28"/>
          <w:szCs w:val="28"/>
        </w:rPr>
      </w:pPr>
    </w:p>
    <w:p w:rsidR="00F10E34" w:rsidRDefault="00F10E34">
      <w:pPr>
        <w:autoSpaceDE w:val="0"/>
        <w:spacing w:after="160" w:line="259" w:lineRule="atLeast"/>
        <w:jc w:val="center"/>
        <w:rPr>
          <w:b/>
          <w:bCs/>
          <w:sz w:val="28"/>
          <w:szCs w:val="28"/>
        </w:rPr>
      </w:pPr>
    </w:p>
    <w:p w:rsidR="00F10E34" w:rsidRDefault="00F10E34">
      <w:pPr>
        <w:autoSpaceDE w:val="0"/>
        <w:spacing w:after="160" w:line="259" w:lineRule="atLeast"/>
        <w:jc w:val="center"/>
        <w:rPr>
          <w:b/>
          <w:bCs/>
          <w:sz w:val="28"/>
          <w:szCs w:val="28"/>
        </w:rPr>
      </w:pPr>
    </w:p>
    <w:p w:rsidR="00F10E34" w:rsidRDefault="00BC592E">
      <w:pPr>
        <w:autoSpaceDE w:val="0"/>
        <w:spacing w:after="160" w:line="259" w:lineRule="atLeast"/>
        <w:jc w:val="center"/>
        <w:rPr>
          <w:rFonts w:ascii="Times New Roman CYR" w:hAnsi="Times New Roman CYR" w:cs="Times New Roman CYR"/>
          <w:b/>
          <w:bCs/>
          <w:sz w:val="28"/>
          <w:szCs w:val="28"/>
        </w:rPr>
      </w:pPr>
      <w:r>
        <w:rPr>
          <w:rFonts w:ascii="Times New Roman CYR" w:hAnsi="Times New Roman CYR" w:cs="Times New Roman CYR"/>
          <w:b/>
          <w:bCs/>
          <w:sz w:val="28"/>
          <w:szCs w:val="28"/>
        </w:rPr>
        <w:t>Москва 2019</w:t>
      </w:r>
    </w:p>
    <w:p w:rsidR="00F10E34" w:rsidRDefault="00BC592E">
      <w:pPr>
        <w:keepNext/>
        <w:keepLines/>
        <w:autoSpaceDE w:val="0"/>
        <w:spacing w:line="36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СОДЕРЖАНИЕ</w:t>
      </w:r>
    </w:p>
    <w:p w:rsidR="00E55EBC" w:rsidRDefault="001F4044">
      <w:pPr>
        <w:pStyle w:val="11"/>
        <w:tabs>
          <w:tab w:val="right" w:leader="dot" w:pos="9679"/>
        </w:tabs>
        <w:rPr>
          <w:rFonts w:asciiTheme="minorHAnsi" w:eastAsiaTheme="minorEastAsia" w:hAnsiTheme="minorHAnsi" w:cstheme="minorBidi"/>
          <w:noProof/>
          <w:sz w:val="22"/>
          <w:szCs w:val="22"/>
          <w:lang w:eastAsia="ru-RU"/>
        </w:rPr>
      </w:pPr>
      <w:r>
        <w:rPr>
          <w:rFonts w:ascii="Times New Roman CYR" w:hAnsi="Times New Roman CYR" w:cs="Times New Roman CYR"/>
          <w:bCs/>
          <w:sz w:val="28"/>
          <w:szCs w:val="28"/>
        </w:rPr>
        <w:fldChar w:fldCharType="begin"/>
      </w:r>
      <w:r>
        <w:rPr>
          <w:rFonts w:ascii="Times New Roman CYR" w:hAnsi="Times New Roman CYR" w:cs="Times New Roman CYR"/>
          <w:bCs/>
          <w:sz w:val="28"/>
          <w:szCs w:val="28"/>
        </w:rPr>
        <w:instrText xml:space="preserve"> TOC \o "1-1" \h \z \u </w:instrText>
      </w:r>
      <w:r>
        <w:rPr>
          <w:rFonts w:ascii="Times New Roman CYR" w:hAnsi="Times New Roman CYR" w:cs="Times New Roman CYR"/>
          <w:bCs/>
          <w:sz w:val="28"/>
          <w:szCs w:val="28"/>
        </w:rPr>
        <w:fldChar w:fldCharType="separate"/>
      </w:r>
      <w:hyperlink w:anchor="_Toc24049656" w:history="1">
        <w:r w:rsidR="00E55EBC" w:rsidRPr="000D6062">
          <w:rPr>
            <w:rStyle w:val="a8"/>
            <w:noProof/>
          </w:rPr>
          <w:t>1.   ОБЩИЕ ПОЛОЖЕНИЯ</w:t>
        </w:r>
        <w:r w:rsidR="00E55EBC">
          <w:rPr>
            <w:noProof/>
            <w:webHidden/>
          </w:rPr>
          <w:tab/>
        </w:r>
        <w:r w:rsidR="00E55EBC">
          <w:rPr>
            <w:noProof/>
            <w:webHidden/>
          </w:rPr>
          <w:fldChar w:fldCharType="begin"/>
        </w:r>
        <w:r w:rsidR="00E55EBC">
          <w:rPr>
            <w:noProof/>
            <w:webHidden/>
          </w:rPr>
          <w:instrText xml:space="preserve"> PAGEREF _Toc24049656 \h </w:instrText>
        </w:r>
        <w:r w:rsidR="00E55EBC">
          <w:rPr>
            <w:noProof/>
            <w:webHidden/>
          </w:rPr>
        </w:r>
        <w:r w:rsidR="00E55EBC">
          <w:rPr>
            <w:noProof/>
            <w:webHidden/>
          </w:rPr>
          <w:fldChar w:fldCharType="separate"/>
        </w:r>
        <w:r w:rsidR="00E55EBC">
          <w:rPr>
            <w:noProof/>
            <w:webHidden/>
          </w:rPr>
          <w:t>3</w:t>
        </w:r>
        <w:r w:rsidR="00E55EBC">
          <w:rPr>
            <w:noProof/>
            <w:webHidden/>
          </w:rPr>
          <w:fldChar w:fldCharType="end"/>
        </w:r>
      </w:hyperlink>
    </w:p>
    <w:p w:rsidR="00E55EBC" w:rsidRDefault="00606FB0">
      <w:pPr>
        <w:pStyle w:val="11"/>
        <w:tabs>
          <w:tab w:val="right" w:leader="dot" w:pos="9679"/>
        </w:tabs>
        <w:rPr>
          <w:rFonts w:asciiTheme="minorHAnsi" w:eastAsiaTheme="minorEastAsia" w:hAnsiTheme="minorHAnsi" w:cstheme="minorBidi"/>
          <w:noProof/>
          <w:sz w:val="22"/>
          <w:szCs w:val="22"/>
          <w:lang w:eastAsia="ru-RU"/>
        </w:rPr>
      </w:pPr>
      <w:hyperlink w:anchor="_Toc24049657" w:history="1">
        <w:r w:rsidR="00E55EBC" w:rsidRPr="000D6062">
          <w:rPr>
            <w:rStyle w:val="a8"/>
            <w:noProof/>
          </w:rPr>
          <w:t>2.   КРАТКАЯ ХАРАКТЕРИСТИКА РАСЧЕТНО-АНАЛИТИЧЕСКОГО ЗАДАНИЯ</w:t>
        </w:r>
        <w:r w:rsidR="00E55EBC">
          <w:rPr>
            <w:noProof/>
            <w:webHidden/>
          </w:rPr>
          <w:tab/>
        </w:r>
        <w:r w:rsidR="00E55EBC">
          <w:rPr>
            <w:noProof/>
            <w:webHidden/>
          </w:rPr>
          <w:fldChar w:fldCharType="begin"/>
        </w:r>
        <w:r w:rsidR="00E55EBC">
          <w:rPr>
            <w:noProof/>
            <w:webHidden/>
          </w:rPr>
          <w:instrText xml:space="preserve"> PAGEREF _Toc24049657 \h </w:instrText>
        </w:r>
        <w:r w:rsidR="00E55EBC">
          <w:rPr>
            <w:noProof/>
            <w:webHidden/>
          </w:rPr>
        </w:r>
        <w:r w:rsidR="00E55EBC">
          <w:rPr>
            <w:noProof/>
            <w:webHidden/>
          </w:rPr>
          <w:fldChar w:fldCharType="separate"/>
        </w:r>
        <w:r w:rsidR="00E55EBC">
          <w:rPr>
            <w:noProof/>
            <w:webHidden/>
          </w:rPr>
          <w:t>4</w:t>
        </w:r>
        <w:r w:rsidR="00E55EBC">
          <w:rPr>
            <w:noProof/>
            <w:webHidden/>
          </w:rPr>
          <w:fldChar w:fldCharType="end"/>
        </w:r>
      </w:hyperlink>
    </w:p>
    <w:p w:rsidR="00E55EBC" w:rsidRDefault="00606FB0">
      <w:pPr>
        <w:pStyle w:val="11"/>
        <w:tabs>
          <w:tab w:val="right" w:leader="dot" w:pos="9679"/>
        </w:tabs>
        <w:rPr>
          <w:rFonts w:asciiTheme="minorHAnsi" w:eastAsiaTheme="minorEastAsia" w:hAnsiTheme="minorHAnsi" w:cstheme="minorBidi"/>
          <w:noProof/>
          <w:sz w:val="22"/>
          <w:szCs w:val="22"/>
          <w:lang w:eastAsia="ru-RU"/>
        </w:rPr>
      </w:pPr>
      <w:hyperlink w:anchor="_Toc24049658" w:history="1">
        <w:r w:rsidR="00E55EBC" w:rsidRPr="000D6062">
          <w:rPr>
            <w:rStyle w:val="a8"/>
            <w:noProof/>
          </w:rPr>
          <w:t>3.   СТРУКТУРА И СОДЕРЖАНИЕ РАСЧЕТНО-АНАЛИТИЧЕСКОГО ЗАДАНИЯ</w:t>
        </w:r>
        <w:r w:rsidR="00E55EBC">
          <w:rPr>
            <w:noProof/>
            <w:webHidden/>
          </w:rPr>
          <w:tab/>
        </w:r>
        <w:r w:rsidR="00E55EBC">
          <w:rPr>
            <w:noProof/>
            <w:webHidden/>
          </w:rPr>
          <w:fldChar w:fldCharType="begin"/>
        </w:r>
        <w:r w:rsidR="00E55EBC">
          <w:rPr>
            <w:noProof/>
            <w:webHidden/>
          </w:rPr>
          <w:instrText xml:space="preserve"> PAGEREF _Toc24049658 \h </w:instrText>
        </w:r>
        <w:r w:rsidR="00E55EBC">
          <w:rPr>
            <w:noProof/>
            <w:webHidden/>
          </w:rPr>
        </w:r>
        <w:r w:rsidR="00E55EBC">
          <w:rPr>
            <w:noProof/>
            <w:webHidden/>
          </w:rPr>
          <w:fldChar w:fldCharType="separate"/>
        </w:r>
        <w:r w:rsidR="00E55EBC">
          <w:rPr>
            <w:noProof/>
            <w:webHidden/>
          </w:rPr>
          <w:t>11</w:t>
        </w:r>
        <w:r w:rsidR="00E55EBC">
          <w:rPr>
            <w:noProof/>
            <w:webHidden/>
          </w:rPr>
          <w:fldChar w:fldCharType="end"/>
        </w:r>
      </w:hyperlink>
    </w:p>
    <w:p w:rsidR="00E55EBC" w:rsidRDefault="00606FB0">
      <w:pPr>
        <w:pStyle w:val="11"/>
        <w:tabs>
          <w:tab w:val="right" w:leader="dot" w:pos="9679"/>
        </w:tabs>
        <w:rPr>
          <w:rFonts w:asciiTheme="minorHAnsi" w:eastAsiaTheme="minorEastAsia" w:hAnsiTheme="minorHAnsi" w:cstheme="minorBidi"/>
          <w:noProof/>
          <w:sz w:val="22"/>
          <w:szCs w:val="22"/>
          <w:lang w:eastAsia="ru-RU"/>
        </w:rPr>
      </w:pPr>
      <w:hyperlink w:anchor="_Toc24049659" w:history="1">
        <w:r w:rsidR="00E55EBC" w:rsidRPr="000D6062">
          <w:rPr>
            <w:rStyle w:val="a8"/>
            <w:noProof/>
          </w:rPr>
          <w:t>4. ВАРИАНТЫ ЗАДАНИЙ ДЛЯ ВЫПОЛНЕНИЯ РЕЙТИНГОВОЙ РАБОТЫ</w:t>
        </w:r>
        <w:r w:rsidR="00E55EBC">
          <w:rPr>
            <w:noProof/>
            <w:webHidden/>
          </w:rPr>
          <w:tab/>
        </w:r>
        <w:r w:rsidR="00E55EBC">
          <w:rPr>
            <w:noProof/>
            <w:webHidden/>
          </w:rPr>
          <w:fldChar w:fldCharType="begin"/>
        </w:r>
        <w:r w:rsidR="00E55EBC">
          <w:rPr>
            <w:noProof/>
            <w:webHidden/>
          </w:rPr>
          <w:instrText xml:space="preserve"> PAGEREF _Toc24049659 \h </w:instrText>
        </w:r>
        <w:r w:rsidR="00E55EBC">
          <w:rPr>
            <w:noProof/>
            <w:webHidden/>
          </w:rPr>
        </w:r>
        <w:r w:rsidR="00E55EBC">
          <w:rPr>
            <w:noProof/>
            <w:webHidden/>
          </w:rPr>
          <w:fldChar w:fldCharType="separate"/>
        </w:r>
        <w:r w:rsidR="00E55EBC">
          <w:rPr>
            <w:noProof/>
            <w:webHidden/>
          </w:rPr>
          <w:t>14</w:t>
        </w:r>
        <w:r w:rsidR="00E55EBC">
          <w:rPr>
            <w:noProof/>
            <w:webHidden/>
          </w:rPr>
          <w:fldChar w:fldCharType="end"/>
        </w:r>
      </w:hyperlink>
    </w:p>
    <w:p w:rsidR="00E55EBC" w:rsidRDefault="00606FB0">
      <w:pPr>
        <w:pStyle w:val="11"/>
        <w:tabs>
          <w:tab w:val="right" w:leader="dot" w:pos="9679"/>
        </w:tabs>
        <w:rPr>
          <w:rFonts w:asciiTheme="minorHAnsi" w:eastAsiaTheme="minorEastAsia" w:hAnsiTheme="minorHAnsi" w:cstheme="minorBidi"/>
          <w:noProof/>
          <w:sz w:val="22"/>
          <w:szCs w:val="22"/>
          <w:lang w:eastAsia="ru-RU"/>
        </w:rPr>
      </w:pPr>
      <w:hyperlink w:anchor="_Toc24049660" w:history="1">
        <w:r w:rsidR="00E55EBC" w:rsidRPr="000D6062">
          <w:rPr>
            <w:rStyle w:val="a8"/>
            <w:noProof/>
          </w:rPr>
          <w:t>5. РЕКОМЕНДАЦИИ ПО ВЫПОЛНЕНИЮ РЕЙТИНГОВОЙ РАБОТЫ</w:t>
        </w:r>
        <w:r w:rsidR="00E55EBC">
          <w:rPr>
            <w:noProof/>
            <w:webHidden/>
          </w:rPr>
          <w:tab/>
        </w:r>
        <w:r w:rsidR="00E55EBC">
          <w:rPr>
            <w:noProof/>
            <w:webHidden/>
          </w:rPr>
          <w:fldChar w:fldCharType="begin"/>
        </w:r>
        <w:r w:rsidR="00E55EBC">
          <w:rPr>
            <w:noProof/>
            <w:webHidden/>
          </w:rPr>
          <w:instrText xml:space="preserve"> PAGEREF _Toc24049660 \h </w:instrText>
        </w:r>
        <w:r w:rsidR="00E55EBC">
          <w:rPr>
            <w:noProof/>
            <w:webHidden/>
          </w:rPr>
        </w:r>
        <w:r w:rsidR="00E55EBC">
          <w:rPr>
            <w:noProof/>
            <w:webHidden/>
          </w:rPr>
          <w:fldChar w:fldCharType="separate"/>
        </w:r>
        <w:r w:rsidR="00E55EBC">
          <w:rPr>
            <w:noProof/>
            <w:webHidden/>
          </w:rPr>
          <w:t>15</w:t>
        </w:r>
        <w:r w:rsidR="00E55EBC">
          <w:rPr>
            <w:noProof/>
            <w:webHidden/>
          </w:rPr>
          <w:fldChar w:fldCharType="end"/>
        </w:r>
      </w:hyperlink>
    </w:p>
    <w:p w:rsidR="00E55EBC" w:rsidRDefault="00606FB0">
      <w:pPr>
        <w:pStyle w:val="11"/>
        <w:tabs>
          <w:tab w:val="right" w:leader="dot" w:pos="9679"/>
        </w:tabs>
        <w:rPr>
          <w:rFonts w:asciiTheme="minorHAnsi" w:eastAsiaTheme="minorEastAsia" w:hAnsiTheme="minorHAnsi" w:cstheme="minorBidi"/>
          <w:noProof/>
          <w:sz w:val="22"/>
          <w:szCs w:val="22"/>
          <w:lang w:eastAsia="ru-RU"/>
        </w:rPr>
      </w:pPr>
      <w:hyperlink w:anchor="_Toc24049661" w:history="1">
        <w:r w:rsidR="00E55EBC" w:rsidRPr="000D6062">
          <w:rPr>
            <w:rStyle w:val="a8"/>
            <w:noProof/>
          </w:rPr>
          <w:t>6.  ТРЕБОВАНИЯ К ОФОРМЛЕНИЮ РЕЙТИНГОВОЙ РАБОТЫ</w:t>
        </w:r>
        <w:r w:rsidR="00E55EBC">
          <w:rPr>
            <w:noProof/>
            <w:webHidden/>
          </w:rPr>
          <w:tab/>
        </w:r>
        <w:r w:rsidR="00E55EBC">
          <w:rPr>
            <w:noProof/>
            <w:webHidden/>
          </w:rPr>
          <w:fldChar w:fldCharType="begin"/>
        </w:r>
        <w:r w:rsidR="00E55EBC">
          <w:rPr>
            <w:noProof/>
            <w:webHidden/>
          </w:rPr>
          <w:instrText xml:space="preserve"> PAGEREF _Toc24049661 \h </w:instrText>
        </w:r>
        <w:r w:rsidR="00E55EBC">
          <w:rPr>
            <w:noProof/>
            <w:webHidden/>
          </w:rPr>
        </w:r>
        <w:r w:rsidR="00E55EBC">
          <w:rPr>
            <w:noProof/>
            <w:webHidden/>
          </w:rPr>
          <w:fldChar w:fldCharType="separate"/>
        </w:r>
        <w:r w:rsidR="00E55EBC">
          <w:rPr>
            <w:noProof/>
            <w:webHidden/>
          </w:rPr>
          <w:t>16</w:t>
        </w:r>
        <w:r w:rsidR="00E55EBC">
          <w:rPr>
            <w:noProof/>
            <w:webHidden/>
          </w:rPr>
          <w:fldChar w:fldCharType="end"/>
        </w:r>
      </w:hyperlink>
    </w:p>
    <w:p w:rsidR="00E55EBC" w:rsidRDefault="00606FB0">
      <w:pPr>
        <w:pStyle w:val="11"/>
        <w:tabs>
          <w:tab w:val="right" w:leader="dot" w:pos="9679"/>
        </w:tabs>
        <w:rPr>
          <w:rFonts w:asciiTheme="minorHAnsi" w:eastAsiaTheme="minorEastAsia" w:hAnsiTheme="minorHAnsi" w:cstheme="minorBidi"/>
          <w:noProof/>
          <w:sz w:val="22"/>
          <w:szCs w:val="22"/>
          <w:lang w:eastAsia="ru-RU"/>
        </w:rPr>
      </w:pPr>
      <w:hyperlink w:anchor="_Toc24049662" w:history="1">
        <w:r w:rsidR="00E55EBC" w:rsidRPr="000D6062">
          <w:rPr>
            <w:rStyle w:val="a8"/>
            <w:noProof/>
          </w:rPr>
          <w:t>7.  СТРУКТУРА И СОДЕРЖАНИЕ РАСЧЕТНО-АНАЛИТИЧЕСКОГО ЗАДАНИЯ РЕЙТИНГОВОЙ РАБОТЫ</w:t>
        </w:r>
        <w:r w:rsidR="00E55EBC">
          <w:rPr>
            <w:noProof/>
            <w:webHidden/>
          </w:rPr>
          <w:tab/>
        </w:r>
        <w:r w:rsidR="00E55EBC">
          <w:rPr>
            <w:noProof/>
            <w:webHidden/>
          </w:rPr>
          <w:fldChar w:fldCharType="begin"/>
        </w:r>
        <w:r w:rsidR="00E55EBC">
          <w:rPr>
            <w:noProof/>
            <w:webHidden/>
          </w:rPr>
          <w:instrText xml:space="preserve"> PAGEREF _Toc24049662 \h </w:instrText>
        </w:r>
        <w:r w:rsidR="00E55EBC">
          <w:rPr>
            <w:noProof/>
            <w:webHidden/>
          </w:rPr>
        </w:r>
        <w:r w:rsidR="00E55EBC">
          <w:rPr>
            <w:noProof/>
            <w:webHidden/>
          </w:rPr>
          <w:fldChar w:fldCharType="separate"/>
        </w:r>
        <w:r w:rsidR="00E55EBC">
          <w:rPr>
            <w:noProof/>
            <w:webHidden/>
          </w:rPr>
          <w:t>17</w:t>
        </w:r>
        <w:r w:rsidR="00E55EBC">
          <w:rPr>
            <w:noProof/>
            <w:webHidden/>
          </w:rPr>
          <w:fldChar w:fldCharType="end"/>
        </w:r>
      </w:hyperlink>
    </w:p>
    <w:p w:rsidR="00E55EBC" w:rsidRDefault="00606FB0">
      <w:pPr>
        <w:pStyle w:val="11"/>
        <w:tabs>
          <w:tab w:val="right" w:leader="dot" w:pos="9679"/>
        </w:tabs>
        <w:rPr>
          <w:rFonts w:asciiTheme="minorHAnsi" w:eastAsiaTheme="minorEastAsia" w:hAnsiTheme="minorHAnsi" w:cstheme="minorBidi"/>
          <w:noProof/>
          <w:sz w:val="22"/>
          <w:szCs w:val="22"/>
          <w:lang w:eastAsia="ru-RU"/>
        </w:rPr>
      </w:pPr>
      <w:hyperlink w:anchor="_Toc24049663" w:history="1">
        <w:r w:rsidR="00E55EBC" w:rsidRPr="000D6062">
          <w:rPr>
            <w:rStyle w:val="a8"/>
            <w:noProof/>
          </w:rPr>
          <w:t>8.  КРИТЕРИИ ОЦЕНКИ РЕЙТИНГОВОЙ РАБОТЫ</w:t>
        </w:r>
        <w:r w:rsidR="00E55EBC">
          <w:rPr>
            <w:noProof/>
            <w:webHidden/>
          </w:rPr>
          <w:tab/>
        </w:r>
        <w:r w:rsidR="00E55EBC">
          <w:rPr>
            <w:noProof/>
            <w:webHidden/>
          </w:rPr>
          <w:fldChar w:fldCharType="begin"/>
        </w:r>
        <w:r w:rsidR="00E55EBC">
          <w:rPr>
            <w:noProof/>
            <w:webHidden/>
          </w:rPr>
          <w:instrText xml:space="preserve"> PAGEREF _Toc24049663 \h </w:instrText>
        </w:r>
        <w:r w:rsidR="00E55EBC">
          <w:rPr>
            <w:noProof/>
            <w:webHidden/>
          </w:rPr>
        </w:r>
        <w:r w:rsidR="00E55EBC">
          <w:rPr>
            <w:noProof/>
            <w:webHidden/>
          </w:rPr>
          <w:fldChar w:fldCharType="separate"/>
        </w:r>
        <w:r w:rsidR="00E55EBC">
          <w:rPr>
            <w:noProof/>
            <w:webHidden/>
          </w:rPr>
          <w:t>18</w:t>
        </w:r>
        <w:r w:rsidR="00E55EBC">
          <w:rPr>
            <w:noProof/>
            <w:webHidden/>
          </w:rPr>
          <w:fldChar w:fldCharType="end"/>
        </w:r>
      </w:hyperlink>
    </w:p>
    <w:p w:rsidR="00E55EBC" w:rsidRDefault="00606FB0">
      <w:pPr>
        <w:pStyle w:val="11"/>
        <w:tabs>
          <w:tab w:val="right" w:leader="dot" w:pos="9679"/>
        </w:tabs>
        <w:rPr>
          <w:rFonts w:asciiTheme="minorHAnsi" w:eastAsiaTheme="minorEastAsia" w:hAnsiTheme="minorHAnsi" w:cstheme="minorBidi"/>
          <w:noProof/>
          <w:sz w:val="22"/>
          <w:szCs w:val="22"/>
          <w:lang w:eastAsia="ru-RU"/>
        </w:rPr>
      </w:pPr>
      <w:hyperlink w:anchor="_Toc24049664" w:history="1">
        <w:r w:rsidR="00E55EBC" w:rsidRPr="000D6062">
          <w:rPr>
            <w:rStyle w:val="a8"/>
            <w:noProof/>
            <w:highlight w:val="white"/>
          </w:rPr>
          <w:t>9. ПРИЛОЖЕНИЕ</w:t>
        </w:r>
        <w:r w:rsidR="00E55EBC">
          <w:rPr>
            <w:noProof/>
            <w:webHidden/>
          </w:rPr>
          <w:tab/>
        </w:r>
        <w:r w:rsidR="00E55EBC">
          <w:rPr>
            <w:noProof/>
            <w:webHidden/>
          </w:rPr>
          <w:fldChar w:fldCharType="begin"/>
        </w:r>
        <w:r w:rsidR="00E55EBC">
          <w:rPr>
            <w:noProof/>
            <w:webHidden/>
          </w:rPr>
          <w:instrText xml:space="preserve"> PAGEREF _Toc24049664 \h </w:instrText>
        </w:r>
        <w:r w:rsidR="00E55EBC">
          <w:rPr>
            <w:noProof/>
            <w:webHidden/>
          </w:rPr>
        </w:r>
        <w:r w:rsidR="00E55EBC">
          <w:rPr>
            <w:noProof/>
            <w:webHidden/>
          </w:rPr>
          <w:fldChar w:fldCharType="separate"/>
        </w:r>
        <w:r w:rsidR="00E55EBC">
          <w:rPr>
            <w:noProof/>
            <w:webHidden/>
          </w:rPr>
          <w:t>20</w:t>
        </w:r>
        <w:r w:rsidR="00E55EBC">
          <w:rPr>
            <w:noProof/>
            <w:webHidden/>
          </w:rPr>
          <w:fldChar w:fldCharType="end"/>
        </w:r>
      </w:hyperlink>
    </w:p>
    <w:p w:rsidR="00F10E34" w:rsidRPr="001F4044" w:rsidRDefault="001F4044" w:rsidP="001F4044">
      <w:pPr>
        <w:autoSpaceDE w:val="0"/>
        <w:ind w:firstLine="709"/>
        <w:rPr>
          <w:rFonts w:ascii="Times New Roman CYR" w:hAnsi="Times New Roman CYR" w:cs="Times New Roman CYR"/>
          <w:bCs/>
          <w:sz w:val="28"/>
          <w:szCs w:val="28"/>
        </w:rPr>
      </w:pPr>
      <w:r>
        <w:rPr>
          <w:rFonts w:ascii="Times New Roman CYR" w:hAnsi="Times New Roman CYR" w:cs="Times New Roman CYR"/>
          <w:bCs/>
          <w:sz w:val="28"/>
          <w:szCs w:val="28"/>
        </w:rPr>
        <w:fldChar w:fldCharType="end"/>
      </w:r>
    </w:p>
    <w:p w:rsidR="00F10E34" w:rsidRDefault="00F10E34">
      <w:pPr>
        <w:autoSpaceDE w:val="0"/>
        <w:ind w:firstLine="709"/>
        <w:jc w:val="center"/>
        <w:rPr>
          <w:sz w:val="28"/>
          <w:szCs w:val="28"/>
        </w:rPr>
      </w:pPr>
    </w:p>
    <w:p w:rsidR="00F10E34" w:rsidRDefault="00F10E34">
      <w:pPr>
        <w:autoSpaceDE w:val="0"/>
        <w:ind w:firstLine="709"/>
        <w:jc w:val="center"/>
        <w:rPr>
          <w:sz w:val="28"/>
          <w:szCs w:val="28"/>
        </w:rPr>
      </w:pPr>
    </w:p>
    <w:p w:rsidR="00F10E34" w:rsidRDefault="00F10E34">
      <w:pPr>
        <w:autoSpaceDE w:val="0"/>
        <w:ind w:firstLine="709"/>
        <w:jc w:val="center"/>
        <w:rPr>
          <w:sz w:val="28"/>
          <w:szCs w:val="28"/>
        </w:rPr>
      </w:pPr>
    </w:p>
    <w:p w:rsidR="00F10E34" w:rsidRDefault="00BC592E" w:rsidP="00624F8B">
      <w:pPr>
        <w:pStyle w:val="1"/>
      </w:pPr>
      <w:bookmarkStart w:id="0" w:name="_Toc24049656"/>
      <w:r>
        <w:lastRenderedPageBreak/>
        <w:t>1.   ОБЩИЕ ПОЛОЖЕНИЯ</w:t>
      </w:r>
      <w:bookmarkEnd w:id="0"/>
    </w:p>
    <w:p w:rsidR="00F10E34" w:rsidRDefault="00BC592E">
      <w:pPr>
        <w:keepNext/>
        <w:autoSpaceDE w:val="0"/>
        <w:ind w:firstLine="709"/>
        <w:jc w:val="both"/>
        <w:rPr>
          <w:rFonts w:ascii="Times New Roman CYR" w:hAnsi="Times New Roman CYR" w:cs="Times New Roman CYR"/>
          <w:spacing w:val="-4"/>
          <w:sz w:val="28"/>
          <w:szCs w:val="28"/>
        </w:rPr>
      </w:pPr>
      <w:r>
        <w:rPr>
          <w:rFonts w:ascii="Times New Roman CYR" w:hAnsi="Times New Roman CYR" w:cs="Times New Roman CYR"/>
          <w:spacing w:val="-4"/>
          <w:sz w:val="28"/>
          <w:szCs w:val="28"/>
        </w:rPr>
        <w:t xml:space="preserve">Рейтинговая работа по дисциплине выполняется обучающимся в ходе самостоятельной работы и является обязательным элементом </w:t>
      </w:r>
      <w:proofErr w:type="spellStart"/>
      <w:r>
        <w:rPr>
          <w:rFonts w:ascii="Times New Roman CYR" w:hAnsi="Times New Roman CYR" w:cs="Times New Roman CYR"/>
          <w:spacing w:val="-4"/>
          <w:sz w:val="28"/>
          <w:szCs w:val="28"/>
        </w:rPr>
        <w:t>балльно</w:t>
      </w:r>
      <w:proofErr w:type="spellEnd"/>
      <w:r>
        <w:rPr>
          <w:rFonts w:ascii="Times New Roman CYR" w:hAnsi="Times New Roman CYR" w:cs="Times New Roman CYR"/>
          <w:spacing w:val="-4"/>
          <w:sz w:val="28"/>
          <w:szCs w:val="28"/>
        </w:rPr>
        <w:t>-рейтинговой системы (БРС) Университета.</w:t>
      </w:r>
    </w:p>
    <w:p w:rsidR="00F10E34" w:rsidRDefault="00BC592E">
      <w:pPr>
        <w:autoSpaceDE w:val="0"/>
        <w:ind w:firstLine="709"/>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Рейтинговая работа  – </w:t>
      </w:r>
      <w:r>
        <w:rPr>
          <w:rFonts w:ascii="Times New Roman CYR" w:hAnsi="Times New Roman CYR" w:cs="Times New Roman CYR"/>
          <w:b/>
          <w:bCs/>
          <w:i/>
          <w:iCs/>
          <w:spacing w:val="-4"/>
          <w:sz w:val="28"/>
          <w:szCs w:val="28"/>
        </w:rPr>
        <w:t>Расчетно-аналитическое задание</w:t>
      </w:r>
    </w:p>
    <w:p w:rsidR="00F10E34" w:rsidRPr="00F160EB" w:rsidRDefault="00BC592E" w:rsidP="00F160EB">
      <w:pPr>
        <w:autoSpaceDE w:val="0"/>
        <w:spacing w:after="120" w:line="259" w:lineRule="atLeast"/>
        <w:ind w:firstLine="426"/>
        <w:jc w:val="both"/>
        <w:rPr>
          <w:rFonts w:ascii="Times New Roman CYR" w:hAnsi="Times New Roman CYR" w:cs="Times New Roman CYR"/>
          <w:spacing w:val="-4"/>
          <w:sz w:val="28"/>
          <w:szCs w:val="28"/>
        </w:rPr>
      </w:pPr>
      <w:r>
        <w:rPr>
          <w:rFonts w:ascii="Times New Roman CYR" w:hAnsi="Times New Roman CYR" w:cs="Times New Roman CYR"/>
          <w:b/>
          <w:bCs/>
          <w:i/>
          <w:iCs/>
          <w:spacing w:val="-4"/>
          <w:sz w:val="28"/>
          <w:szCs w:val="28"/>
          <w:highlight w:val="white"/>
        </w:rPr>
        <w:t>Расчетно-аналитическое задание</w:t>
      </w:r>
      <w:r>
        <w:rPr>
          <w:rFonts w:ascii="Times New Roman CYR" w:hAnsi="Times New Roman CYR" w:cs="Times New Roman CYR"/>
          <w:spacing w:val="-4"/>
          <w:sz w:val="28"/>
          <w:szCs w:val="28"/>
          <w:highlight w:val="white"/>
        </w:rPr>
        <w:t xml:space="preserve"> – самостоятельная работа, требующая от обучающегося умений применять полученные в ходе изучения дисциплины </w:t>
      </w:r>
      <w:r w:rsidRPr="00F160EB">
        <w:rPr>
          <w:spacing w:val="-4"/>
          <w:sz w:val="28"/>
          <w:szCs w:val="28"/>
          <w:highlight w:val="white"/>
        </w:rPr>
        <w:t>«</w:t>
      </w:r>
      <w:r w:rsidR="00E16F72" w:rsidRPr="00F160EB">
        <w:rPr>
          <w:rFonts w:ascii="Times New Roman CYR" w:hAnsi="Times New Roman CYR" w:cs="Times New Roman CYR"/>
          <w:spacing w:val="-4"/>
          <w:sz w:val="28"/>
          <w:szCs w:val="28"/>
          <w:highlight w:val="white"/>
        </w:rPr>
        <w:t>Вычислительные системы, сети и телекоммуникации</w:t>
      </w:r>
      <w:r w:rsidRPr="00F160EB">
        <w:rPr>
          <w:spacing w:val="-4"/>
          <w:sz w:val="28"/>
          <w:szCs w:val="28"/>
          <w:highlight w:val="white"/>
        </w:rPr>
        <w:t xml:space="preserve">» </w:t>
      </w:r>
      <w:r w:rsidRPr="00F160EB">
        <w:rPr>
          <w:rFonts w:ascii="Times New Roman CYR" w:hAnsi="Times New Roman CYR" w:cs="Times New Roman CYR"/>
          <w:spacing w:val="-4"/>
          <w:sz w:val="28"/>
          <w:szCs w:val="28"/>
          <w:highlight w:val="white"/>
        </w:rPr>
        <w:t xml:space="preserve">знания и навыки при выполнении заданий с использованием </w:t>
      </w:r>
      <w:r w:rsidR="00E16F72" w:rsidRPr="00F160EB">
        <w:rPr>
          <w:rFonts w:ascii="Times New Roman CYR" w:hAnsi="Times New Roman CYR" w:cs="Times New Roman CYR"/>
          <w:spacing w:val="-4"/>
          <w:sz w:val="28"/>
          <w:szCs w:val="28"/>
          <w:highlight w:val="white"/>
        </w:rPr>
        <w:t>программ анализа трафика</w:t>
      </w:r>
      <w:r w:rsidRPr="00F160EB">
        <w:rPr>
          <w:rFonts w:ascii="Times New Roman CYR" w:hAnsi="Times New Roman CYR" w:cs="Times New Roman CYR"/>
          <w:spacing w:val="-4"/>
          <w:sz w:val="28"/>
          <w:szCs w:val="28"/>
          <w:highlight w:val="white"/>
        </w:rPr>
        <w:t>.</w:t>
      </w:r>
    </w:p>
    <w:p w:rsidR="00F160EB" w:rsidRDefault="00F160EB" w:rsidP="00F160EB">
      <w:pPr>
        <w:ind w:left="7" w:firstLine="720"/>
        <w:jc w:val="both"/>
        <w:rPr>
          <w:sz w:val="28"/>
          <w:szCs w:val="28"/>
        </w:rPr>
      </w:pPr>
      <w:r>
        <w:rPr>
          <w:sz w:val="28"/>
          <w:szCs w:val="28"/>
        </w:rPr>
        <w:t xml:space="preserve">Цель рейтинговой </w:t>
      </w:r>
      <w:r w:rsidRPr="00F160EB">
        <w:rPr>
          <w:sz w:val="28"/>
          <w:szCs w:val="28"/>
        </w:rPr>
        <w:t>работы – изучить структуру протокольных блоков данных, анализируя реальный трафик на компьютере студента с помощью бесплатно расп</w:t>
      </w:r>
      <w:r>
        <w:rPr>
          <w:sz w:val="28"/>
          <w:szCs w:val="28"/>
        </w:rPr>
        <w:t xml:space="preserve">ространяемой утилиты </w:t>
      </w:r>
      <w:proofErr w:type="spellStart"/>
      <w:r>
        <w:rPr>
          <w:sz w:val="28"/>
          <w:szCs w:val="28"/>
        </w:rPr>
        <w:t>Wireshark</w:t>
      </w:r>
      <w:proofErr w:type="spellEnd"/>
      <w:r>
        <w:rPr>
          <w:sz w:val="28"/>
          <w:szCs w:val="28"/>
        </w:rPr>
        <w:t>.</w:t>
      </w:r>
    </w:p>
    <w:p w:rsidR="00F160EB" w:rsidRPr="00F160EB" w:rsidRDefault="00F160EB" w:rsidP="00F160EB">
      <w:pPr>
        <w:ind w:left="7" w:firstLine="720"/>
        <w:jc w:val="both"/>
        <w:rPr>
          <w:sz w:val="28"/>
          <w:szCs w:val="28"/>
        </w:rPr>
      </w:pPr>
    </w:p>
    <w:p w:rsidR="00F160EB" w:rsidRDefault="00F160EB" w:rsidP="00F160EB">
      <w:pPr>
        <w:ind w:left="7" w:firstLine="720"/>
        <w:jc w:val="both"/>
        <w:rPr>
          <w:sz w:val="28"/>
          <w:szCs w:val="28"/>
        </w:rPr>
      </w:pPr>
      <w:r w:rsidRPr="00F160EB">
        <w:rPr>
          <w:sz w:val="28"/>
          <w:szCs w:val="28"/>
        </w:rPr>
        <w:t xml:space="preserve">В процессе выполнения </w:t>
      </w:r>
      <w:r>
        <w:rPr>
          <w:sz w:val="28"/>
          <w:szCs w:val="28"/>
        </w:rPr>
        <w:t>расчетно-аналитическо</w:t>
      </w:r>
      <w:r w:rsidRPr="00F160EB">
        <w:rPr>
          <w:sz w:val="28"/>
          <w:szCs w:val="28"/>
        </w:rPr>
        <w:t xml:space="preserve">го задания выполняются наблюдения за передаваемым трафиком с компьютера пользователя в Интернет и в обратном направлении. Применение специализированной утилиты </w:t>
      </w:r>
      <w:proofErr w:type="spellStart"/>
      <w:r w:rsidRPr="00F160EB">
        <w:rPr>
          <w:sz w:val="28"/>
          <w:szCs w:val="28"/>
        </w:rPr>
        <w:t>Wireshark</w:t>
      </w:r>
      <w:proofErr w:type="spellEnd"/>
      <w:r w:rsidRPr="00F160EB">
        <w:rPr>
          <w:sz w:val="28"/>
          <w:szCs w:val="28"/>
        </w:rPr>
        <w:t xml:space="preserve"> позволяет наблюдать структуру передаваемых кадров, пакетов и сегментов данных различных сетевых протоколов. При выполнении </w:t>
      </w:r>
      <w:r w:rsidR="00E07283">
        <w:rPr>
          <w:sz w:val="28"/>
          <w:szCs w:val="28"/>
        </w:rPr>
        <w:t>расчетно-аналитическо</w:t>
      </w:r>
      <w:r w:rsidR="00E07283" w:rsidRPr="00F160EB">
        <w:rPr>
          <w:sz w:val="28"/>
          <w:szCs w:val="28"/>
        </w:rPr>
        <w:t xml:space="preserve">го задания </w:t>
      </w:r>
      <w:r w:rsidRPr="00F160EB">
        <w:rPr>
          <w:sz w:val="28"/>
          <w:szCs w:val="28"/>
        </w:rPr>
        <w:t>требуется анализировать последовательности команд и назначение служебных данных, используемых для организации обмена данными в следующих протоко</w:t>
      </w:r>
      <w:r w:rsidR="00E07283">
        <w:rPr>
          <w:sz w:val="28"/>
          <w:szCs w:val="28"/>
        </w:rPr>
        <w:t>лах: ARP, DNS, FTP, HTTP, DHCP.</w:t>
      </w:r>
    </w:p>
    <w:p w:rsidR="00E07283" w:rsidRPr="00F160EB" w:rsidRDefault="00E07283" w:rsidP="00F160EB">
      <w:pPr>
        <w:ind w:left="7" w:firstLine="720"/>
        <w:jc w:val="both"/>
        <w:rPr>
          <w:sz w:val="28"/>
          <w:szCs w:val="28"/>
        </w:rPr>
      </w:pPr>
    </w:p>
    <w:p w:rsidR="00F10E34" w:rsidRPr="00E07283" w:rsidRDefault="00E07283" w:rsidP="00F160EB">
      <w:pPr>
        <w:autoSpaceDE w:val="0"/>
        <w:ind w:firstLine="709"/>
        <w:jc w:val="both"/>
        <w:rPr>
          <w:b/>
        </w:rPr>
      </w:pPr>
      <w:r w:rsidRPr="00E07283">
        <w:rPr>
          <w:rFonts w:ascii="Times New Roman CYR" w:hAnsi="Times New Roman CYR" w:cs="Times New Roman CYR"/>
          <w:b/>
          <w:sz w:val="28"/>
          <w:szCs w:val="28"/>
          <w:highlight w:val="white"/>
        </w:rPr>
        <w:t xml:space="preserve">Индивидуальный вариант </w:t>
      </w:r>
      <w:r w:rsidRPr="00E07283">
        <w:rPr>
          <w:rFonts w:ascii="Times New Roman CYR" w:hAnsi="Times New Roman CYR" w:cs="Times New Roman CYR"/>
          <w:b/>
          <w:sz w:val="28"/>
          <w:szCs w:val="28"/>
        </w:rPr>
        <w:t>расчетно-аналитического задания определяется в соответствие с адресом сайта личного кабинета студента в электронном университете</w:t>
      </w:r>
      <w:r w:rsidR="007B7A28" w:rsidRPr="00E07283">
        <w:rPr>
          <w:rFonts w:ascii="Times New Roman CYR" w:hAnsi="Times New Roman CYR" w:cs="Times New Roman CYR"/>
          <w:b/>
          <w:sz w:val="28"/>
          <w:szCs w:val="28"/>
          <w:highlight w:val="white"/>
        </w:rPr>
        <w:t>.</w:t>
      </w:r>
      <w:r w:rsidRPr="00E07283">
        <w:rPr>
          <w:rFonts w:ascii="Times New Roman CYR" w:hAnsi="Times New Roman CYR" w:cs="Times New Roman CYR"/>
          <w:b/>
          <w:sz w:val="28"/>
          <w:szCs w:val="28"/>
        </w:rPr>
        <w:t xml:space="preserve"> Студент должен войти в личный кабинет под своим аккаунтом и легко идентифицироваться с этой страницей по содержимому сайта.</w:t>
      </w:r>
    </w:p>
    <w:p w:rsidR="007D4559" w:rsidRDefault="007D4559">
      <w:pPr>
        <w:autoSpaceDE w:val="0"/>
        <w:ind w:firstLine="709"/>
        <w:jc w:val="both"/>
        <w:rPr>
          <w:rFonts w:ascii="Times New Roman CYR" w:hAnsi="Times New Roman CYR" w:cs="Times New Roman CYR"/>
          <w:b/>
          <w:bCs/>
          <w:sz w:val="28"/>
          <w:szCs w:val="28"/>
          <w:highlight w:val="white"/>
        </w:rPr>
      </w:pPr>
    </w:p>
    <w:p w:rsidR="007D4559" w:rsidRDefault="007D4559">
      <w:pPr>
        <w:autoSpaceDE w:val="0"/>
        <w:ind w:firstLine="709"/>
        <w:jc w:val="both"/>
        <w:rPr>
          <w:rFonts w:ascii="Times New Roman CYR" w:hAnsi="Times New Roman CYR" w:cs="Times New Roman CYR"/>
          <w:b/>
          <w:bCs/>
          <w:sz w:val="28"/>
          <w:szCs w:val="28"/>
          <w:highlight w:val="white"/>
        </w:rPr>
      </w:pPr>
    </w:p>
    <w:p w:rsidR="007D4559" w:rsidRDefault="007D4559">
      <w:pPr>
        <w:autoSpaceDE w:val="0"/>
        <w:ind w:firstLine="709"/>
        <w:jc w:val="both"/>
        <w:rPr>
          <w:b/>
          <w:bCs/>
          <w:sz w:val="28"/>
          <w:szCs w:val="28"/>
          <w:highlight w:val="white"/>
        </w:rPr>
      </w:pPr>
    </w:p>
    <w:p w:rsidR="00A171B1" w:rsidRDefault="00A171B1">
      <w:pPr>
        <w:autoSpaceDE w:val="0"/>
        <w:ind w:firstLine="709"/>
        <w:jc w:val="both"/>
        <w:rPr>
          <w:b/>
          <w:bCs/>
          <w:sz w:val="28"/>
          <w:szCs w:val="28"/>
          <w:highlight w:val="white"/>
        </w:rPr>
      </w:pPr>
    </w:p>
    <w:p w:rsidR="00A171B1" w:rsidRDefault="00A171B1">
      <w:pPr>
        <w:autoSpaceDE w:val="0"/>
        <w:ind w:firstLine="709"/>
        <w:jc w:val="both"/>
        <w:rPr>
          <w:b/>
          <w:bCs/>
          <w:sz w:val="28"/>
          <w:szCs w:val="28"/>
          <w:highlight w:val="white"/>
        </w:rPr>
      </w:pPr>
    </w:p>
    <w:p w:rsidR="00A171B1" w:rsidRDefault="00A171B1">
      <w:pPr>
        <w:autoSpaceDE w:val="0"/>
        <w:ind w:firstLine="709"/>
        <w:jc w:val="both"/>
        <w:rPr>
          <w:b/>
          <w:bCs/>
          <w:sz w:val="28"/>
          <w:szCs w:val="28"/>
          <w:highlight w:val="white"/>
        </w:rPr>
      </w:pPr>
    </w:p>
    <w:p w:rsidR="00A171B1" w:rsidRDefault="00A171B1">
      <w:pPr>
        <w:autoSpaceDE w:val="0"/>
        <w:ind w:firstLine="709"/>
        <w:jc w:val="both"/>
        <w:rPr>
          <w:b/>
          <w:bCs/>
          <w:sz w:val="28"/>
          <w:szCs w:val="28"/>
          <w:highlight w:val="white"/>
        </w:rPr>
      </w:pPr>
    </w:p>
    <w:p w:rsidR="00A171B1" w:rsidRDefault="00A171B1">
      <w:pPr>
        <w:autoSpaceDE w:val="0"/>
        <w:ind w:firstLine="709"/>
        <w:jc w:val="both"/>
        <w:rPr>
          <w:b/>
          <w:bCs/>
          <w:sz w:val="28"/>
          <w:szCs w:val="28"/>
          <w:highlight w:val="white"/>
        </w:rPr>
      </w:pPr>
    </w:p>
    <w:p w:rsidR="00A171B1" w:rsidRDefault="00A171B1">
      <w:pPr>
        <w:autoSpaceDE w:val="0"/>
        <w:ind w:firstLine="709"/>
        <w:jc w:val="both"/>
        <w:rPr>
          <w:b/>
          <w:bCs/>
          <w:sz w:val="28"/>
          <w:szCs w:val="28"/>
          <w:highlight w:val="white"/>
        </w:rPr>
      </w:pPr>
    </w:p>
    <w:p w:rsidR="00A171B1" w:rsidRDefault="00A171B1">
      <w:pPr>
        <w:autoSpaceDE w:val="0"/>
        <w:ind w:firstLine="709"/>
        <w:jc w:val="both"/>
        <w:rPr>
          <w:b/>
          <w:bCs/>
          <w:sz w:val="28"/>
          <w:szCs w:val="28"/>
          <w:highlight w:val="white"/>
        </w:rPr>
      </w:pPr>
    </w:p>
    <w:p w:rsidR="00A171B1" w:rsidRDefault="00A171B1" w:rsidP="00606FB0">
      <w:pPr>
        <w:autoSpaceDE w:val="0"/>
        <w:jc w:val="both"/>
        <w:rPr>
          <w:b/>
          <w:bCs/>
          <w:sz w:val="28"/>
          <w:szCs w:val="28"/>
          <w:highlight w:val="white"/>
        </w:rPr>
      </w:pPr>
    </w:p>
    <w:p w:rsidR="00A171B1" w:rsidRPr="00606FB0" w:rsidRDefault="00DD7374" w:rsidP="00606FB0">
      <w:pPr>
        <w:pStyle w:val="1"/>
      </w:pPr>
      <w:bookmarkStart w:id="1" w:name="_Toc24049657"/>
      <w:r>
        <w:lastRenderedPageBreak/>
        <w:t>2</w:t>
      </w:r>
      <w:r w:rsidR="00F160EB">
        <w:t>.   КРАТКАЯ ХАРАКТЕРИСТИКА РАСЧЕТНО-АНАЛИТИЧЕСКОГО ЗАДАНИЯ</w:t>
      </w:r>
      <w:bookmarkEnd w:id="1"/>
    </w:p>
    <w:p w:rsidR="00A171B1" w:rsidRDefault="00A171B1">
      <w:pPr>
        <w:autoSpaceDE w:val="0"/>
        <w:ind w:firstLine="709"/>
        <w:jc w:val="both"/>
        <w:rPr>
          <w:b/>
          <w:bCs/>
          <w:sz w:val="28"/>
          <w:szCs w:val="28"/>
          <w:highlight w:val="white"/>
        </w:rPr>
      </w:pPr>
    </w:p>
    <w:p w:rsidR="00A171B1" w:rsidRPr="00F160EB" w:rsidRDefault="00A171B1" w:rsidP="00F160EB">
      <w:pPr>
        <w:ind w:left="7" w:right="50" w:firstLine="720"/>
        <w:jc w:val="both"/>
        <w:rPr>
          <w:sz w:val="28"/>
          <w:szCs w:val="28"/>
        </w:rPr>
      </w:pPr>
      <w:r w:rsidRPr="00F160EB">
        <w:rPr>
          <w:sz w:val="28"/>
          <w:szCs w:val="28"/>
        </w:rPr>
        <w:t xml:space="preserve">Процесс передачи данных по компьютерным сетям является сложным комплексом процедур, выполняемых с применением большого количества разнообразным программных и аппаратных средств. Для упрощения анализа и проектирования таких сложных систем, общепринятой практикой является декомпозиция сложного процесса на модули и/или иерархические структуры. </w:t>
      </w:r>
    </w:p>
    <w:p w:rsidR="00A171B1" w:rsidRPr="00F160EB" w:rsidRDefault="00A171B1" w:rsidP="00F160EB">
      <w:pPr>
        <w:ind w:left="7" w:right="50" w:firstLine="720"/>
        <w:jc w:val="both"/>
        <w:rPr>
          <w:sz w:val="28"/>
          <w:szCs w:val="28"/>
        </w:rPr>
      </w:pPr>
      <w:r w:rsidRPr="00F160EB">
        <w:rPr>
          <w:sz w:val="28"/>
          <w:szCs w:val="28"/>
        </w:rPr>
        <w:t xml:space="preserve">Обычно целью декомпозиции является получение таких модулей, которые выполняют отведённые им функции изолированно от других модулей, передавая соседним модулям лишь конечные результаты работы. Это позволяет рассматривать и проектировать модули независимо друг от друга различным, не связанным друг с другом группам инженеров, каждая из которых обладает узкой квалификацией, необходимой для реализации конкретного модуля. Кроме этого, система, обладающая модульной структурой, позволяет при необходимости модифицировать внутреннюю реализацию отдельных модулей, не изменяя что-либо в соседних модулях. </w:t>
      </w:r>
    </w:p>
    <w:p w:rsidR="00A171B1" w:rsidRPr="00F160EB" w:rsidRDefault="00A171B1" w:rsidP="00F160EB">
      <w:pPr>
        <w:ind w:left="7" w:right="50" w:firstLine="720"/>
        <w:jc w:val="both"/>
        <w:rPr>
          <w:sz w:val="28"/>
          <w:szCs w:val="28"/>
        </w:rPr>
      </w:pPr>
      <w:r w:rsidRPr="00F160EB">
        <w:rPr>
          <w:sz w:val="28"/>
          <w:szCs w:val="28"/>
        </w:rPr>
        <w:t xml:space="preserve">В компьютерных сетях общепринятой моделью декомпозиции процесса передачи данных является OSI-модель, разработанная международной организацией по стандартизации. OSI означает </w:t>
      </w:r>
      <w:r w:rsidR="00F160EB">
        <w:rPr>
          <w:sz w:val="28"/>
          <w:szCs w:val="28"/>
        </w:rPr>
        <w:t>«</w:t>
      </w:r>
      <w:proofErr w:type="spellStart"/>
      <w:r w:rsidRPr="00F160EB">
        <w:rPr>
          <w:sz w:val="28"/>
          <w:szCs w:val="28"/>
        </w:rPr>
        <w:t>Open</w:t>
      </w:r>
      <w:proofErr w:type="spellEnd"/>
      <w:r w:rsidRPr="00F160EB">
        <w:rPr>
          <w:sz w:val="28"/>
          <w:szCs w:val="28"/>
        </w:rPr>
        <w:t xml:space="preserve"> </w:t>
      </w:r>
      <w:proofErr w:type="spellStart"/>
      <w:r w:rsidRPr="00F160EB">
        <w:rPr>
          <w:sz w:val="28"/>
          <w:szCs w:val="28"/>
        </w:rPr>
        <w:t>Systems</w:t>
      </w:r>
      <w:proofErr w:type="spellEnd"/>
      <w:r w:rsidRPr="00F160EB">
        <w:rPr>
          <w:sz w:val="28"/>
          <w:szCs w:val="28"/>
        </w:rPr>
        <w:t xml:space="preserve"> </w:t>
      </w:r>
      <w:proofErr w:type="spellStart"/>
      <w:r w:rsidRPr="00F160EB">
        <w:rPr>
          <w:sz w:val="28"/>
          <w:szCs w:val="28"/>
        </w:rPr>
        <w:t>Interconnection</w:t>
      </w:r>
      <w:proofErr w:type="spellEnd"/>
      <w:r w:rsidR="00F160EB">
        <w:rPr>
          <w:sz w:val="28"/>
          <w:szCs w:val="28"/>
        </w:rPr>
        <w:t>»</w:t>
      </w:r>
      <w:r w:rsidRPr="00F160EB">
        <w:rPr>
          <w:sz w:val="28"/>
          <w:szCs w:val="28"/>
        </w:rPr>
        <w:t>, т.е. взаимодействие открытых систем. Модель OSI определяет 7 модулей, называемых уровнями (</w:t>
      </w:r>
      <w:proofErr w:type="spellStart"/>
      <w:r w:rsidRPr="00F160EB">
        <w:rPr>
          <w:sz w:val="28"/>
          <w:szCs w:val="28"/>
        </w:rPr>
        <w:t>layer</w:t>
      </w:r>
      <w:proofErr w:type="spellEnd"/>
      <w:r w:rsidRPr="00F160EB">
        <w:rPr>
          <w:sz w:val="28"/>
          <w:szCs w:val="28"/>
        </w:rPr>
        <w:t xml:space="preserve">), каждый из которых описывает реализацию некоторого множества родственных сетевых операций, которые выполняет ЭВМ, начиная от момента получения данных от пользователя и заканчивая отправлением физического сигнала (например, радиоволны) в сеть. Уровни связываются между собой строго последовательно: </w:t>
      </w:r>
    </w:p>
    <w:p w:rsidR="00A171B1" w:rsidRPr="0004231A" w:rsidRDefault="0004231A" w:rsidP="0004231A">
      <w:pPr>
        <w:pStyle w:val="9"/>
        <w:tabs>
          <w:tab w:val="center" w:pos="3596"/>
          <w:tab w:val="center" w:pos="4095"/>
        </w:tabs>
        <w:spacing w:before="0"/>
        <w:ind w:left="7" w:right="50" w:hanging="7"/>
        <w:jc w:val="center"/>
        <w:rPr>
          <w:rFonts w:ascii="Times New Roman" w:hAnsi="Times New Roman" w:cs="Times New Roman"/>
          <w:i w:val="0"/>
          <w:sz w:val="28"/>
          <w:szCs w:val="28"/>
        </w:rPr>
      </w:pPr>
      <w:r w:rsidRPr="0004231A">
        <w:rPr>
          <w:rFonts w:ascii="Times New Roman" w:eastAsia="Times New Roman" w:hAnsi="Times New Roman" w:cs="Times New Roman"/>
          <w:i w:val="0"/>
          <w:sz w:val="28"/>
          <w:szCs w:val="28"/>
        </w:rPr>
        <w:t>«пользователь» -</w:t>
      </w:r>
      <w:r w:rsidR="00A171B1" w:rsidRPr="0004231A">
        <w:rPr>
          <w:rFonts w:ascii="Times New Roman" w:eastAsia="Times New Roman" w:hAnsi="Times New Roman" w:cs="Times New Roman"/>
          <w:i w:val="0"/>
          <w:sz w:val="28"/>
          <w:szCs w:val="28"/>
        </w:rPr>
        <w:t xml:space="preserve"> 7 </w:t>
      </w:r>
      <w:r>
        <w:rPr>
          <w:rFonts w:ascii="Times New Roman" w:eastAsia="Times New Roman" w:hAnsi="Times New Roman" w:cs="Times New Roman"/>
          <w:i w:val="0"/>
          <w:sz w:val="28"/>
          <w:szCs w:val="28"/>
        </w:rPr>
        <w:t>-</w:t>
      </w:r>
      <w:r w:rsidR="00A171B1" w:rsidRPr="0004231A">
        <w:rPr>
          <w:rFonts w:ascii="Times New Roman" w:eastAsia="Times New Roman" w:hAnsi="Times New Roman" w:cs="Times New Roman"/>
          <w:i w:val="0"/>
          <w:sz w:val="28"/>
          <w:szCs w:val="28"/>
        </w:rPr>
        <w:t xml:space="preserve"> 6 </w:t>
      </w:r>
      <w:r>
        <w:rPr>
          <w:rFonts w:ascii="Times New Roman" w:eastAsia="Times New Roman" w:hAnsi="Times New Roman" w:cs="Times New Roman"/>
          <w:i w:val="0"/>
          <w:sz w:val="28"/>
          <w:szCs w:val="28"/>
        </w:rPr>
        <w:t>-</w:t>
      </w:r>
      <w:r w:rsidR="00A171B1" w:rsidRPr="0004231A">
        <w:rPr>
          <w:rFonts w:ascii="Times New Roman" w:eastAsia="Times New Roman" w:hAnsi="Times New Roman" w:cs="Times New Roman"/>
          <w:i w:val="0"/>
          <w:sz w:val="28"/>
          <w:szCs w:val="28"/>
        </w:rPr>
        <w:t xml:space="preserve"> 5 </w:t>
      </w:r>
      <w:r>
        <w:rPr>
          <w:rFonts w:ascii="Times New Roman" w:eastAsia="Times New Roman" w:hAnsi="Times New Roman" w:cs="Times New Roman"/>
          <w:i w:val="0"/>
          <w:sz w:val="28"/>
          <w:szCs w:val="28"/>
        </w:rPr>
        <w:t>–</w:t>
      </w:r>
      <w:r w:rsidR="00A171B1" w:rsidRPr="0004231A">
        <w:rPr>
          <w:rFonts w:ascii="Times New Roman" w:eastAsia="Times New Roman" w:hAnsi="Times New Roman" w:cs="Times New Roman"/>
          <w:i w:val="0"/>
          <w:sz w:val="28"/>
          <w:szCs w:val="28"/>
        </w:rPr>
        <w:t xml:space="preserve"> 4</w:t>
      </w:r>
      <w:r>
        <w:rPr>
          <w:rFonts w:ascii="Times New Roman" w:eastAsia="Times New Roman" w:hAnsi="Times New Roman" w:cs="Times New Roman"/>
          <w:i w:val="0"/>
          <w:sz w:val="28"/>
          <w:szCs w:val="28"/>
        </w:rPr>
        <w:t xml:space="preserve"> -</w:t>
      </w:r>
      <w:r w:rsidR="00A171B1" w:rsidRPr="0004231A">
        <w:rPr>
          <w:rFonts w:ascii="Times New Roman" w:eastAsia="Times New Roman" w:hAnsi="Times New Roman" w:cs="Times New Roman"/>
          <w:i w:val="0"/>
          <w:sz w:val="28"/>
          <w:szCs w:val="28"/>
        </w:rPr>
        <w:t xml:space="preserve"> 3 </w:t>
      </w:r>
      <w:r>
        <w:rPr>
          <w:rFonts w:ascii="Times New Roman" w:eastAsia="Times New Roman" w:hAnsi="Times New Roman" w:cs="Times New Roman"/>
          <w:i w:val="0"/>
          <w:sz w:val="28"/>
          <w:szCs w:val="28"/>
        </w:rPr>
        <w:t>-</w:t>
      </w:r>
      <w:r w:rsidR="00A171B1" w:rsidRPr="0004231A">
        <w:rPr>
          <w:rFonts w:ascii="Times New Roman" w:eastAsia="Times New Roman" w:hAnsi="Times New Roman" w:cs="Times New Roman"/>
          <w:i w:val="0"/>
          <w:sz w:val="28"/>
          <w:szCs w:val="28"/>
        </w:rPr>
        <w:tab/>
        <w:t xml:space="preserve"> 2 </w:t>
      </w:r>
      <w:r>
        <w:rPr>
          <w:rFonts w:ascii="Times New Roman" w:eastAsia="Times New Roman" w:hAnsi="Times New Roman" w:cs="Times New Roman"/>
          <w:i w:val="0"/>
          <w:sz w:val="28"/>
          <w:szCs w:val="28"/>
        </w:rPr>
        <w:t>-</w:t>
      </w:r>
      <w:r w:rsidR="00A171B1" w:rsidRPr="0004231A">
        <w:rPr>
          <w:rFonts w:ascii="Times New Roman" w:eastAsia="Times New Roman" w:hAnsi="Times New Roman" w:cs="Times New Roman"/>
          <w:i w:val="0"/>
          <w:sz w:val="28"/>
          <w:szCs w:val="28"/>
        </w:rPr>
        <w:t xml:space="preserve"> 1 </w:t>
      </w:r>
      <w:r>
        <w:rPr>
          <w:rFonts w:ascii="Times New Roman" w:eastAsia="Times New Roman" w:hAnsi="Times New Roman" w:cs="Times New Roman"/>
          <w:i w:val="0"/>
          <w:sz w:val="28"/>
          <w:szCs w:val="28"/>
        </w:rPr>
        <w:t>-</w:t>
      </w:r>
      <w:r w:rsidR="00A171B1" w:rsidRPr="0004231A">
        <w:rPr>
          <w:rFonts w:ascii="Times New Roman" w:eastAsia="Times New Roman" w:hAnsi="Times New Roman" w:cs="Times New Roman"/>
          <w:i w:val="0"/>
          <w:sz w:val="28"/>
          <w:szCs w:val="28"/>
        </w:rPr>
        <w:t xml:space="preserve"> </w:t>
      </w:r>
      <w:r w:rsidRPr="0004231A">
        <w:rPr>
          <w:rFonts w:ascii="Times New Roman" w:eastAsia="Times New Roman" w:hAnsi="Times New Roman" w:cs="Times New Roman"/>
          <w:i w:val="0"/>
          <w:sz w:val="28"/>
          <w:szCs w:val="28"/>
        </w:rPr>
        <w:t>«</w:t>
      </w:r>
      <w:r w:rsidR="00A171B1" w:rsidRPr="0004231A">
        <w:rPr>
          <w:rFonts w:ascii="Times New Roman" w:eastAsia="Times New Roman" w:hAnsi="Times New Roman" w:cs="Times New Roman"/>
          <w:i w:val="0"/>
          <w:sz w:val="28"/>
          <w:szCs w:val="28"/>
        </w:rPr>
        <w:t>сеть</w:t>
      </w:r>
      <w:r w:rsidRPr="0004231A">
        <w:rPr>
          <w:rFonts w:ascii="Times New Roman" w:eastAsia="Times New Roman" w:hAnsi="Times New Roman" w:cs="Times New Roman"/>
          <w:i w:val="0"/>
          <w:sz w:val="28"/>
          <w:szCs w:val="28"/>
        </w:rPr>
        <w:t>»</w:t>
      </w:r>
    </w:p>
    <w:p w:rsidR="0004231A" w:rsidRDefault="00A171B1" w:rsidP="00F160EB">
      <w:pPr>
        <w:ind w:left="7" w:right="50" w:firstLine="720"/>
        <w:jc w:val="both"/>
        <w:rPr>
          <w:sz w:val="28"/>
          <w:szCs w:val="28"/>
        </w:rPr>
      </w:pPr>
      <w:r w:rsidRPr="00F160EB">
        <w:rPr>
          <w:sz w:val="28"/>
          <w:szCs w:val="28"/>
        </w:rPr>
        <w:t>(здесь цифрами обозначены н</w:t>
      </w:r>
      <w:r w:rsidR="0004231A">
        <w:rPr>
          <w:sz w:val="28"/>
          <w:szCs w:val="28"/>
        </w:rPr>
        <w:t>омера соответствующих уровней).</w:t>
      </w:r>
    </w:p>
    <w:p w:rsidR="0004231A" w:rsidRDefault="0004231A" w:rsidP="00F160EB">
      <w:pPr>
        <w:ind w:left="7" w:right="50" w:firstLine="720"/>
        <w:jc w:val="both"/>
        <w:rPr>
          <w:sz w:val="28"/>
          <w:szCs w:val="28"/>
        </w:rPr>
      </w:pPr>
    </w:p>
    <w:p w:rsidR="00A171B1" w:rsidRDefault="00A171B1" w:rsidP="00F160EB">
      <w:pPr>
        <w:ind w:left="7" w:right="50" w:firstLine="720"/>
        <w:jc w:val="both"/>
        <w:rPr>
          <w:sz w:val="28"/>
          <w:szCs w:val="28"/>
        </w:rPr>
      </w:pPr>
      <w:r w:rsidRPr="00F160EB">
        <w:rPr>
          <w:sz w:val="28"/>
          <w:szCs w:val="28"/>
        </w:rPr>
        <w:t xml:space="preserve">Это значит, что после выполнения сетевых функций некоторого уровня результаты его деятельности могут быть переданы только соседним уровням. Результатами деятельности являются закодированные блоки данных, называемые PDU (протокольные блоки данных). Обычно при движении PDU по OSI-модели от “пользователя” в “сеть” каждый уровень дополняет полученный PDU своими служебными данными. В результате PDU 2-го уровня может иметь следующую структуру (прямоугольники </w:t>
      </w:r>
      <w:proofErr w:type="gramStart"/>
      <w:r w:rsidRPr="00F160EB">
        <w:rPr>
          <w:sz w:val="28"/>
          <w:szCs w:val="28"/>
        </w:rPr>
        <w:t>обозначают</w:t>
      </w:r>
      <w:proofErr w:type="gramEnd"/>
      <w:r w:rsidRPr="00F160EB">
        <w:rPr>
          <w:sz w:val="28"/>
          <w:szCs w:val="28"/>
        </w:rPr>
        <w:t xml:space="preserve"> последовательность бит: количество бит пропорционально длине прямоугольника): </w:t>
      </w:r>
    </w:p>
    <w:p w:rsidR="00606FB0" w:rsidRDefault="00606FB0" w:rsidP="00F160EB">
      <w:pPr>
        <w:ind w:left="7" w:right="50" w:firstLine="720"/>
        <w:jc w:val="both"/>
        <w:rPr>
          <w:sz w:val="28"/>
          <w:szCs w:val="28"/>
        </w:rPr>
      </w:pPr>
    </w:p>
    <w:p w:rsidR="00606FB0" w:rsidRPr="00F160EB" w:rsidRDefault="00606FB0" w:rsidP="00F160EB">
      <w:pPr>
        <w:ind w:left="7" w:right="50" w:firstLine="720"/>
        <w:jc w:val="both"/>
        <w:rPr>
          <w:sz w:val="28"/>
          <w:szCs w:val="28"/>
        </w:rPr>
      </w:pPr>
    </w:p>
    <w:tbl>
      <w:tblPr>
        <w:tblStyle w:val="TableGrid"/>
        <w:tblW w:w="5812" w:type="dxa"/>
        <w:tblInd w:w="2108" w:type="dxa"/>
        <w:tblCellMar>
          <w:left w:w="146" w:type="dxa"/>
          <w:right w:w="74" w:type="dxa"/>
        </w:tblCellMar>
        <w:tblLook w:val="04A0" w:firstRow="1" w:lastRow="0" w:firstColumn="1" w:lastColumn="0" w:noHBand="0" w:noVBand="1"/>
      </w:tblPr>
      <w:tblGrid>
        <w:gridCol w:w="900"/>
        <w:gridCol w:w="854"/>
        <w:gridCol w:w="886"/>
        <w:gridCol w:w="811"/>
        <w:gridCol w:w="795"/>
        <w:gridCol w:w="809"/>
        <w:gridCol w:w="757"/>
      </w:tblGrid>
      <w:tr w:rsidR="00A171B1" w:rsidRPr="00F160EB" w:rsidTr="0004231A">
        <w:trPr>
          <w:trHeight w:val="542"/>
        </w:trPr>
        <w:tc>
          <w:tcPr>
            <w:tcW w:w="900"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lastRenderedPageBreak/>
              <w:t>СД</w:t>
            </w:r>
            <w:proofErr w:type="gramStart"/>
            <w:r w:rsidRPr="00F160EB">
              <w:rPr>
                <w:rFonts w:ascii="Times New Roman" w:hAnsi="Times New Roman"/>
                <w:sz w:val="28"/>
                <w:szCs w:val="28"/>
              </w:rPr>
              <w:t>2</w:t>
            </w:r>
            <w:proofErr w:type="gramEnd"/>
            <w:r w:rsidRPr="00F160EB">
              <w:rPr>
                <w:rFonts w:ascii="Times New Roman" w:hAnsi="Times New Roman"/>
                <w:sz w:val="28"/>
                <w:szCs w:val="28"/>
              </w:rPr>
              <w:t xml:space="preserve"> </w:t>
            </w:r>
          </w:p>
        </w:tc>
        <w:tc>
          <w:tcPr>
            <w:tcW w:w="854"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СД3 </w:t>
            </w:r>
          </w:p>
        </w:tc>
        <w:tc>
          <w:tcPr>
            <w:tcW w:w="886"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СД4 </w:t>
            </w:r>
          </w:p>
        </w:tc>
        <w:tc>
          <w:tcPr>
            <w:tcW w:w="811"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СД5 </w:t>
            </w:r>
          </w:p>
        </w:tc>
        <w:tc>
          <w:tcPr>
            <w:tcW w:w="795"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СД6 </w:t>
            </w:r>
          </w:p>
        </w:tc>
        <w:tc>
          <w:tcPr>
            <w:tcW w:w="809"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СД7 </w:t>
            </w:r>
          </w:p>
        </w:tc>
        <w:tc>
          <w:tcPr>
            <w:tcW w:w="757"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ДП </w:t>
            </w:r>
          </w:p>
        </w:tc>
      </w:tr>
    </w:tbl>
    <w:p w:rsidR="00A171B1" w:rsidRPr="00F160EB" w:rsidRDefault="00A171B1" w:rsidP="00F160EB">
      <w:pPr>
        <w:ind w:left="7" w:right="50" w:firstLine="720"/>
        <w:jc w:val="both"/>
        <w:rPr>
          <w:sz w:val="28"/>
          <w:szCs w:val="28"/>
        </w:rPr>
      </w:pPr>
      <w:r w:rsidRPr="00F160EB">
        <w:rPr>
          <w:sz w:val="28"/>
          <w:szCs w:val="28"/>
        </w:rPr>
        <w:t xml:space="preserve">Здесь </w:t>
      </w:r>
      <w:proofErr w:type="spellStart"/>
      <w:r w:rsidRPr="00F160EB">
        <w:rPr>
          <w:sz w:val="28"/>
          <w:szCs w:val="28"/>
        </w:rPr>
        <w:t>СД</w:t>
      </w:r>
      <w:r w:rsidRPr="00F160EB">
        <w:rPr>
          <w:i/>
          <w:sz w:val="28"/>
          <w:szCs w:val="28"/>
        </w:rPr>
        <w:t>i</w:t>
      </w:r>
      <w:proofErr w:type="spellEnd"/>
      <w:r w:rsidRPr="00F160EB">
        <w:rPr>
          <w:sz w:val="28"/>
          <w:szCs w:val="28"/>
        </w:rPr>
        <w:t xml:space="preserve"> – это служебные данные, добавленные </w:t>
      </w:r>
      <w:r w:rsidRPr="00F160EB">
        <w:rPr>
          <w:i/>
          <w:sz w:val="28"/>
          <w:szCs w:val="28"/>
        </w:rPr>
        <w:t>i</w:t>
      </w:r>
      <w:r w:rsidRPr="00F160EB">
        <w:rPr>
          <w:sz w:val="28"/>
          <w:szCs w:val="28"/>
        </w:rPr>
        <w:t xml:space="preserve">-м уровнем, а ДП – это данные пользователя, который он хотел передать по сети. Служебные данные некоторых уровней могут быть организованы в виде двух частей: заголовка и </w:t>
      </w:r>
      <w:proofErr w:type="spellStart"/>
      <w:r w:rsidRPr="00F160EB">
        <w:rPr>
          <w:sz w:val="28"/>
          <w:szCs w:val="28"/>
        </w:rPr>
        <w:t>концевика</w:t>
      </w:r>
      <w:proofErr w:type="spellEnd"/>
      <w:r w:rsidRPr="00F160EB">
        <w:rPr>
          <w:sz w:val="28"/>
          <w:szCs w:val="28"/>
        </w:rPr>
        <w:t xml:space="preserve"> (в этом случае структура PDU выглядит иначе, чем показано выше). </w:t>
      </w:r>
    </w:p>
    <w:p w:rsidR="00A171B1" w:rsidRPr="00F160EB" w:rsidRDefault="00A171B1" w:rsidP="00F160EB">
      <w:pPr>
        <w:ind w:left="7" w:right="50" w:firstLine="720"/>
        <w:jc w:val="both"/>
        <w:rPr>
          <w:sz w:val="28"/>
          <w:szCs w:val="28"/>
        </w:rPr>
      </w:pPr>
      <w:r w:rsidRPr="00F160EB">
        <w:rPr>
          <w:sz w:val="28"/>
          <w:szCs w:val="28"/>
        </w:rPr>
        <w:t xml:space="preserve">При движении PDU по OSI-модели в обратном направлении (т.е. из </w:t>
      </w:r>
      <w:r w:rsidR="0004231A">
        <w:rPr>
          <w:sz w:val="28"/>
          <w:szCs w:val="28"/>
        </w:rPr>
        <w:t>«</w:t>
      </w:r>
      <w:r w:rsidRPr="00F160EB">
        <w:rPr>
          <w:sz w:val="28"/>
          <w:szCs w:val="28"/>
        </w:rPr>
        <w:t>сети</w:t>
      </w:r>
      <w:r w:rsidR="0004231A">
        <w:rPr>
          <w:sz w:val="28"/>
          <w:szCs w:val="28"/>
        </w:rPr>
        <w:t>»</w:t>
      </w:r>
      <w:r w:rsidRPr="00F160EB">
        <w:rPr>
          <w:sz w:val="28"/>
          <w:szCs w:val="28"/>
        </w:rPr>
        <w:t xml:space="preserve"> к </w:t>
      </w:r>
      <w:r w:rsidR="0004231A">
        <w:rPr>
          <w:sz w:val="28"/>
          <w:szCs w:val="28"/>
        </w:rPr>
        <w:t>«</w:t>
      </w:r>
      <w:r w:rsidRPr="00F160EB">
        <w:rPr>
          <w:sz w:val="28"/>
          <w:szCs w:val="28"/>
        </w:rPr>
        <w:t>пользователю</w:t>
      </w:r>
      <w:r w:rsidR="0004231A">
        <w:rPr>
          <w:sz w:val="28"/>
          <w:szCs w:val="28"/>
        </w:rPr>
        <w:t>»</w:t>
      </w:r>
      <w:r w:rsidRPr="00F160EB">
        <w:rPr>
          <w:sz w:val="28"/>
          <w:szCs w:val="28"/>
        </w:rPr>
        <w:t xml:space="preserve">) каждый уровень сначала использует одноимённые служебные данные для выполнения заданной сетевой функции, а затем </w:t>
      </w:r>
      <w:r w:rsidR="0004231A">
        <w:rPr>
          <w:sz w:val="28"/>
          <w:szCs w:val="28"/>
        </w:rPr>
        <w:t>«</w:t>
      </w:r>
      <w:r w:rsidRPr="00F160EB">
        <w:rPr>
          <w:sz w:val="28"/>
          <w:szCs w:val="28"/>
        </w:rPr>
        <w:t>отстёгивает</w:t>
      </w:r>
      <w:r w:rsidR="0004231A">
        <w:rPr>
          <w:sz w:val="28"/>
          <w:szCs w:val="28"/>
        </w:rPr>
        <w:t>»</w:t>
      </w:r>
      <w:r w:rsidRPr="00F160EB">
        <w:rPr>
          <w:sz w:val="28"/>
          <w:szCs w:val="28"/>
        </w:rPr>
        <w:t xml:space="preserve"> их при передаче следующему в цепочке уровню. Описанный подход гарантирует невмешательство уровней в работу друг друга, обеспечивая хорошую </w:t>
      </w:r>
      <w:r w:rsidR="0004231A">
        <w:rPr>
          <w:sz w:val="28"/>
          <w:szCs w:val="28"/>
        </w:rPr>
        <w:t>«</w:t>
      </w:r>
      <w:r w:rsidRPr="00F160EB">
        <w:rPr>
          <w:sz w:val="28"/>
          <w:szCs w:val="28"/>
        </w:rPr>
        <w:t>модульность</w:t>
      </w:r>
      <w:r w:rsidR="0004231A">
        <w:rPr>
          <w:sz w:val="28"/>
          <w:szCs w:val="28"/>
        </w:rPr>
        <w:t>»</w:t>
      </w:r>
      <w:r w:rsidRPr="00F160EB">
        <w:rPr>
          <w:sz w:val="28"/>
          <w:szCs w:val="28"/>
        </w:rPr>
        <w:t xml:space="preserve"> процесса, однако предполагает достаточно большое количество служебных данных, которые могут дублироваться на разных уровнях, что увеличивает накладные расходы на передачу полезных ДП. </w:t>
      </w:r>
    </w:p>
    <w:p w:rsidR="00A171B1" w:rsidRPr="00F160EB" w:rsidRDefault="00A171B1" w:rsidP="00F160EB">
      <w:pPr>
        <w:ind w:left="7" w:right="50" w:firstLine="720"/>
        <w:jc w:val="both"/>
        <w:rPr>
          <w:sz w:val="28"/>
          <w:szCs w:val="28"/>
        </w:rPr>
      </w:pPr>
      <w:r w:rsidRPr="00F160EB">
        <w:rPr>
          <w:sz w:val="28"/>
          <w:szCs w:val="28"/>
        </w:rPr>
        <w:t xml:space="preserve">В некоторых случаях правила уровня могут накладывать ограничения на размер PDU, который может быть </w:t>
      </w:r>
      <w:r w:rsidR="0004231A" w:rsidRPr="00F160EB">
        <w:rPr>
          <w:sz w:val="28"/>
          <w:szCs w:val="28"/>
        </w:rPr>
        <w:t>корректно обработан</w:t>
      </w:r>
      <w:r w:rsidRPr="00F160EB">
        <w:rPr>
          <w:sz w:val="28"/>
          <w:szCs w:val="28"/>
        </w:rPr>
        <w:t xml:space="preserve"> уровнем. В этом случае при попытке передать PDU большего размера, PDU будет либо отвергнут с сообщением об ошибке, либо будет фрагментирован на несколько частей, каждая из которых будет передана независимо. При использовании </w:t>
      </w:r>
      <w:proofErr w:type="spellStart"/>
      <w:r w:rsidRPr="00F160EB">
        <w:rPr>
          <w:sz w:val="28"/>
          <w:szCs w:val="28"/>
        </w:rPr>
        <w:t>фрагментирования</w:t>
      </w:r>
      <w:proofErr w:type="spellEnd"/>
      <w:r w:rsidRPr="00F160EB">
        <w:rPr>
          <w:sz w:val="28"/>
          <w:szCs w:val="28"/>
        </w:rPr>
        <w:t xml:space="preserve"> требуется, чтобы принимающая фрагменты сторона могла соединить фрагменты воедино. </w:t>
      </w:r>
    </w:p>
    <w:p w:rsidR="00A171B1" w:rsidRDefault="00A171B1" w:rsidP="00F160EB">
      <w:pPr>
        <w:ind w:left="7" w:right="50" w:firstLine="720"/>
        <w:jc w:val="both"/>
        <w:rPr>
          <w:sz w:val="28"/>
          <w:szCs w:val="28"/>
        </w:rPr>
      </w:pPr>
      <w:r w:rsidRPr="00F160EB">
        <w:rPr>
          <w:sz w:val="28"/>
          <w:szCs w:val="28"/>
        </w:rPr>
        <w:t xml:space="preserve">Пусть следующий PDU 4-го уровня имеет размер, который превышает предельно допустимый PDU 3-го уровня (PDU-3 MAX) на </w:t>
      </w:r>
      <w:r w:rsidRPr="00F160EB">
        <w:rPr>
          <w:i/>
          <w:sz w:val="28"/>
          <w:szCs w:val="28"/>
        </w:rPr>
        <w:t>B</w:t>
      </w:r>
      <w:r w:rsidRPr="00F160EB">
        <w:rPr>
          <w:sz w:val="28"/>
          <w:szCs w:val="28"/>
        </w:rPr>
        <w:t xml:space="preserve"> байт: </w:t>
      </w:r>
    </w:p>
    <w:p w:rsidR="00606FB0" w:rsidRPr="00F160EB" w:rsidRDefault="00606FB0" w:rsidP="00F160EB">
      <w:pPr>
        <w:ind w:left="7" w:right="50" w:firstLine="720"/>
        <w:jc w:val="both"/>
        <w:rPr>
          <w:sz w:val="28"/>
          <w:szCs w:val="28"/>
        </w:rPr>
      </w:pPr>
    </w:p>
    <w:tbl>
      <w:tblPr>
        <w:tblStyle w:val="TableGrid"/>
        <w:tblW w:w="7456" w:type="dxa"/>
        <w:tblInd w:w="-10" w:type="dxa"/>
        <w:tblCellMar>
          <w:left w:w="147" w:type="dxa"/>
          <w:right w:w="74" w:type="dxa"/>
        </w:tblCellMar>
        <w:tblLook w:val="04A0" w:firstRow="1" w:lastRow="0" w:firstColumn="1" w:lastColumn="0" w:noHBand="0" w:noVBand="1"/>
      </w:tblPr>
      <w:tblGrid>
        <w:gridCol w:w="1516"/>
        <w:gridCol w:w="1516"/>
        <w:gridCol w:w="1516"/>
        <w:gridCol w:w="1516"/>
        <w:gridCol w:w="1392"/>
      </w:tblGrid>
      <w:tr w:rsidR="00A171B1" w:rsidRPr="00F160EB" w:rsidTr="0004231A">
        <w:trPr>
          <w:trHeight w:val="545"/>
        </w:trPr>
        <w:tc>
          <w:tcPr>
            <w:tcW w:w="1516"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СД</w:t>
            </w:r>
            <w:proofErr w:type="gramStart"/>
            <w:r w:rsidRPr="00F160EB">
              <w:rPr>
                <w:rFonts w:ascii="Times New Roman" w:hAnsi="Times New Roman"/>
                <w:sz w:val="28"/>
                <w:szCs w:val="28"/>
              </w:rPr>
              <w:t>4</w:t>
            </w:r>
            <w:proofErr w:type="gramEnd"/>
            <w:r w:rsidRPr="00F160EB">
              <w:rPr>
                <w:rFonts w:ascii="Times New Roman" w:hAnsi="Times New Roman"/>
                <w:sz w:val="28"/>
                <w:szCs w:val="28"/>
              </w:rPr>
              <w:t xml:space="preserve"> </w:t>
            </w:r>
          </w:p>
        </w:tc>
        <w:tc>
          <w:tcPr>
            <w:tcW w:w="1516"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СД5 </w:t>
            </w:r>
          </w:p>
        </w:tc>
        <w:tc>
          <w:tcPr>
            <w:tcW w:w="1516"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СД6 </w:t>
            </w:r>
          </w:p>
        </w:tc>
        <w:tc>
          <w:tcPr>
            <w:tcW w:w="1516"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СД7 </w:t>
            </w:r>
          </w:p>
        </w:tc>
        <w:tc>
          <w:tcPr>
            <w:tcW w:w="1392"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ДП </w:t>
            </w:r>
          </w:p>
        </w:tc>
      </w:tr>
    </w:tbl>
    <w:p w:rsidR="00A171B1" w:rsidRPr="00F160EB" w:rsidRDefault="00A171B1" w:rsidP="00F160EB">
      <w:pPr>
        <w:ind w:left="7" w:right="50" w:firstLine="720"/>
        <w:jc w:val="both"/>
        <w:rPr>
          <w:sz w:val="28"/>
          <w:szCs w:val="28"/>
        </w:rPr>
      </w:pPr>
      <w:r w:rsidRPr="00F160EB">
        <w:rPr>
          <w:sz w:val="28"/>
          <w:szCs w:val="28"/>
        </w:rPr>
        <w:t>&lt;–––––––––– PDU-3 MAX ––––––––&gt; &lt;–––––</w:t>
      </w:r>
      <w:r w:rsidRPr="00F160EB">
        <w:rPr>
          <w:i/>
          <w:sz w:val="28"/>
          <w:szCs w:val="28"/>
        </w:rPr>
        <w:t>B</w:t>
      </w:r>
      <w:r w:rsidRPr="00F160EB">
        <w:rPr>
          <w:sz w:val="28"/>
          <w:szCs w:val="28"/>
        </w:rPr>
        <w:t xml:space="preserve">––––&gt;   </w:t>
      </w:r>
    </w:p>
    <w:p w:rsidR="00A171B1" w:rsidRDefault="00A171B1" w:rsidP="00F160EB">
      <w:pPr>
        <w:ind w:left="7" w:right="50" w:firstLine="720"/>
        <w:jc w:val="both"/>
        <w:rPr>
          <w:sz w:val="28"/>
          <w:szCs w:val="28"/>
        </w:rPr>
      </w:pPr>
      <w:r w:rsidRPr="00F160EB">
        <w:rPr>
          <w:sz w:val="28"/>
          <w:szCs w:val="28"/>
        </w:rPr>
        <w:t xml:space="preserve">В этом случае на вход 2-го уровня вместо одного будет передано сразу несколько PDU 3-го уровня, которые будут представлять собой фрагменты, имеющие допустимую для 3-го уровня длину: </w:t>
      </w:r>
    </w:p>
    <w:p w:rsidR="0004231A" w:rsidRPr="00F160EB" w:rsidRDefault="0004231A" w:rsidP="00F160EB">
      <w:pPr>
        <w:ind w:left="7" w:right="50" w:firstLine="720"/>
        <w:jc w:val="both"/>
        <w:rPr>
          <w:sz w:val="28"/>
          <w:szCs w:val="28"/>
        </w:rPr>
      </w:pPr>
    </w:p>
    <w:tbl>
      <w:tblPr>
        <w:tblStyle w:val="TableGrid"/>
        <w:tblW w:w="9002" w:type="dxa"/>
        <w:tblInd w:w="692" w:type="dxa"/>
        <w:tblCellMar>
          <w:left w:w="101" w:type="dxa"/>
        </w:tblCellMar>
        <w:tblLook w:val="04A0" w:firstRow="1" w:lastRow="0" w:firstColumn="1" w:lastColumn="0" w:noHBand="0" w:noVBand="1"/>
      </w:tblPr>
      <w:tblGrid>
        <w:gridCol w:w="856"/>
        <w:gridCol w:w="794"/>
        <w:gridCol w:w="886"/>
        <w:gridCol w:w="946"/>
        <w:gridCol w:w="809"/>
        <w:gridCol w:w="1260"/>
        <w:gridCol w:w="494"/>
        <w:gridCol w:w="1051"/>
        <w:gridCol w:w="1906"/>
      </w:tblGrid>
      <w:tr w:rsidR="00A171B1" w:rsidRPr="00F160EB" w:rsidTr="0004231A">
        <w:trPr>
          <w:trHeight w:val="377"/>
        </w:trPr>
        <w:tc>
          <w:tcPr>
            <w:tcW w:w="856" w:type="dxa"/>
            <w:tcBorders>
              <w:top w:val="nil"/>
              <w:left w:val="nil"/>
              <w:bottom w:val="single" w:sz="8" w:space="0" w:color="000001"/>
              <w:right w:val="nil"/>
            </w:tcBorders>
          </w:tcPr>
          <w:p w:rsidR="00A171B1" w:rsidRPr="00F160EB" w:rsidRDefault="00A171B1" w:rsidP="0004231A">
            <w:pPr>
              <w:ind w:left="6" w:right="51"/>
              <w:jc w:val="both"/>
              <w:rPr>
                <w:rFonts w:ascii="Times New Roman" w:hAnsi="Times New Roman"/>
                <w:sz w:val="28"/>
                <w:szCs w:val="28"/>
              </w:rPr>
            </w:pPr>
          </w:p>
        </w:tc>
        <w:tc>
          <w:tcPr>
            <w:tcW w:w="794" w:type="dxa"/>
            <w:tcBorders>
              <w:top w:val="nil"/>
              <w:left w:val="nil"/>
              <w:bottom w:val="single" w:sz="8" w:space="0" w:color="000001"/>
              <w:right w:val="nil"/>
            </w:tcBorders>
          </w:tcPr>
          <w:p w:rsidR="00A171B1" w:rsidRPr="00F160EB" w:rsidRDefault="00A171B1" w:rsidP="0004231A">
            <w:pPr>
              <w:ind w:left="6" w:right="51"/>
              <w:jc w:val="both"/>
              <w:rPr>
                <w:rFonts w:ascii="Times New Roman" w:hAnsi="Times New Roman"/>
                <w:sz w:val="28"/>
                <w:szCs w:val="28"/>
              </w:rPr>
            </w:pPr>
          </w:p>
        </w:tc>
        <w:tc>
          <w:tcPr>
            <w:tcW w:w="2641" w:type="dxa"/>
            <w:gridSpan w:val="3"/>
            <w:tcBorders>
              <w:top w:val="nil"/>
              <w:left w:val="nil"/>
              <w:bottom w:val="single" w:sz="8" w:space="0" w:color="000001"/>
              <w:right w:val="nil"/>
            </w:tcBorders>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Фрагмент 1  </w:t>
            </w:r>
          </w:p>
        </w:tc>
        <w:tc>
          <w:tcPr>
            <w:tcW w:w="1260" w:type="dxa"/>
            <w:tcBorders>
              <w:top w:val="nil"/>
              <w:left w:val="nil"/>
              <w:bottom w:val="single" w:sz="8" w:space="0" w:color="000001"/>
              <w:right w:val="nil"/>
            </w:tcBorders>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 </w:t>
            </w:r>
            <w:r w:rsidRPr="00F160EB">
              <w:rPr>
                <w:rFonts w:ascii="Times New Roman" w:hAnsi="Times New Roman"/>
                <w:sz w:val="28"/>
                <w:szCs w:val="28"/>
              </w:rPr>
              <w:tab/>
              <w:t xml:space="preserve"> </w:t>
            </w:r>
          </w:p>
        </w:tc>
        <w:tc>
          <w:tcPr>
            <w:tcW w:w="494" w:type="dxa"/>
            <w:tcBorders>
              <w:top w:val="nil"/>
              <w:left w:val="nil"/>
              <w:bottom w:val="single" w:sz="8" w:space="0" w:color="FFFFFF"/>
              <w:right w:val="nil"/>
            </w:tcBorders>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 </w:t>
            </w:r>
          </w:p>
        </w:tc>
        <w:tc>
          <w:tcPr>
            <w:tcW w:w="2957" w:type="dxa"/>
            <w:gridSpan w:val="2"/>
            <w:tcBorders>
              <w:top w:val="nil"/>
              <w:left w:val="nil"/>
              <w:bottom w:val="single" w:sz="8" w:space="0" w:color="000001"/>
              <w:right w:val="nil"/>
            </w:tcBorders>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 Фрагмент 2 </w:t>
            </w:r>
          </w:p>
        </w:tc>
      </w:tr>
      <w:tr w:rsidR="00A171B1" w:rsidRPr="00F160EB" w:rsidTr="0004231A">
        <w:trPr>
          <w:trHeight w:val="542"/>
        </w:trPr>
        <w:tc>
          <w:tcPr>
            <w:tcW w:w="856"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СД3 </w:t>
            </w:r>
          </w:p>
        </w:tc>
        <w:tc>
          <w:tcPr>
            <w:tcW w:w="794"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СД4 </w:t>
            </w:r>
          </w:p>
        </w:tc>
        <w:tc>
          <w:tcPr>
            <w:tcW w:w="886"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СД5 </w:t>
            </w:r>
          </w:p>
        </w:tc>
        <w:tc>
          <w:tcPr>
            <w:tcW w:w="946"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СД6 </w:t>
            </w:r>
          </w:p>
        </w:tc>
        <w:tc>
          <w:tcPr>
            <w:tcW w:w="809"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СД7 </w:t>
            </w:r>
          </w:p>
        </w:tc>
        <w:tc>
          <w:tcPr>
            <w:tcW w:w="1260"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ДП1 </w:t>
            </w:r>
          </w:p>
        </w:tc>
        <w:tc>
          <w:tcPr>
            <w:tcW w:w="494" w:type="dxa"/>
            <w:tcBorders>
              <w:top w:val="single" w:sz="8" w:space="0" w:color="FFFFFF"/>
              <w:left w:val="single" w:sz="8" w:space="0" w:color="000001"/>
              <w:bottom w:val="single" w:sz="8" w:space="0" w:color="FFFFFF"/>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 </w:t>
            </w:r>
          </w:p>
        </w:tc>
        <w:tc>
          <w:tcPr>
            <w:tcW w:w="1051"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СД3 </w:t>
            </w:r>
          </w:p>
        </w:tc>
        <w:tc>
          <w:tcPr>
            <w:tcW w:w="1906" w:type="dxa"/>
            <w:tcBorders>
              <w:top w:val="single" w:sz="8" w:space="0" w:color="000001"/>
              <w:left w:val="single" w:sz="8" w:space="0" w:color="000001"/>
              <w:bottom w:val="single" w:sz="8" w:space="0" w:color="000001"/>
              <w:right w:val="single" w:sz="8" w:space="0" w:color="000001"/>
            </w:tcBorders>
            <w:vAlign w:val="center"/>
          </w:tcPr>
          <w:p w:rsidR="00A171B1" w:rsidRPr="00F160EB" w:rsidRDefault="00A171B1" w:rsidP="0004231A">
            <w:pPr>
              <w:ind w:left="6" w:right="51"/>
              <w:jc w:val="both"/>
              <w:rPr>
                <w:rFonts w:ascii="Times New Roman" w:hAnsi="Times New Roman"/>
                <w:sz w:val="28"/>
                <w:szCs w:val="28"/>
              </w:rPr>
            </w:pPr>
            <w:r w:rsidRPr="00F160EB">
              <w:rPr>
                <w:rFonts w:ascii="Times New Roman" w:hAnsi="Times New Roman"/>
                <w:sz w:val="28"/>
                <w:szCs w:val="28"/>
              </w:rPr>
              <w:t xml:space="preserve">ДП2 </w:t>
            </w:r>
          </w:p>
        </w:tc>
      </w:tr>
    </w:tbl>
    <w:p w:rsidR="00A171B1" w:rsidRPr="00F160EB" w:rsidRDefault="00A171B1" w:rsidP="00F160EB">
      <w:pPr>
        <w:ind w:left="7" w:right="50" w:firstLine="720"/>
        <w:jc w:val="both"/>
        <w:rPr>
          <w:sz w:val="28"/>
          <w:szCs w:val="28"/>
        </w:rPr>
      </w:pPr>
      <w:r w:rsidRPr="00F160EB">
        <w:rPr>
          <w:sz w:val="28"/>
          <w:szCs w:val="28"/>
        </w:rPr>
        <w:t>&lt;––––––––––– PDU-3 MAX ––––––––––––&gt;                         &lt;–––––</w:t>
      </w:r>
      <w:r w:rsidRPr="00F160EB">
        <w:rPr>
          <w:i/>
          <w:sz w:val="28"/>
          <w:szCs w:val="28"/>
        </w:rPr>
        <w:t>B</w:t>
      </w:r>
      <w:r w:rsidRPr="00F160EB">
        <w:rPr>
          <w:sz w:val="28"/>
          <w:szCs w:val="28"/>
        </w:rPr>
        <w:t xml:space="preserve">––––&gt;   </w:t>
      </w:r>
    </w:p>
    <w:p w:rsidR="0004231A" w:rsidRDefault="00A171B1" w:rsidP="00F160EB">
      <w:pPr>
        <w:ind w:left="7" w:right="50" w:firstLine="720"/>
        <w:jc w:val="both"/>
        <w:rPr>
          <w:sz w:val="28"/>
          <w:szCs w:val="28"/>
        </w:rPr>
      </w:pPr>
      <w:r w:rsidRPr="00F160EB">
        <w:rPr>
          <w:sz w:val="28"/>
          <w:szCs w:val="28"/>
        </w:rPr>
        <w:t xml:space="preserve"> </w:t>
      </w:r>
    </w:p>
    <w:p w:rsidR="00A171B1" w:rsidRPr="00F160EB" w:rsidRDefault="00A171B1" w:rsidP="00F160EB">
      <w:pPr>
        <w:ind w:left="7" w:right="50" w:firstLine="720"/>
        <w:jc w:val="both"/>
        <w:rPr>
          <w:sz w:val="28"/>
          <w:szCs w:val="28"/>
        </w:rPr>
      </w:pPr>
      <w:r w:rsidRPr="00F160EB">
        <w:rPr>
          <w:sz w:val="28"/>
          <w:szCs w:val="28"/>
        </w:rPr>
        <w:t xml:space="preserve">В рассмотренном случае удалось разбить исходный PDU 4-го уровня всего на два PDU 3-го уровня. Данные пользователя пришлось “разрезать” на две части ДП1 и ДП2. Суммарный размер ДП1 и ДП2, очевидно, равен ДП. Однако при </w:t>
      </w:r>
      <w:proofErr w:type="spellStart"/>
      <w:r w:rsidRPr="00F160EB">
        <w:rPr>
          <w:sz w:val="28"/>
          <w:szCs w:val="28"/>
        </w:rPr>
        <w:t>фрагментировании</w:t>
      </w:r>
      <w:proofErr w:type="spellEnd"/>
      <w:r w:rsidRPr="00F160EB">
        <w:rPr>
          <w:sz w:val="28"/>
          <w:szCs w:val="28"/>
        </w:rPr>
        <w:t xml:space="preserve"> пришлось добавить СД3 в оба фрагмента, что привело к увеличению доли накладных расходов в передаваемом сообщении. </w:t>
      </w:r>
      <w:r w:rsidRPr="00F160EB">
        <w:rPr>
          <w:sz w:val="28"/>
          <w:szCs w:val="28"/>
        </w:rPr>
        <w:lastRenderedPageBreak/>
        <w:t xml:space="preserve">Это необходимо для того, чтобы была возможность корректно собрать PDU-4 из фрагментов на приёмной стороне. </w:t>
      </w:r>
    </w:p>
    <w:p w:rsidR="00A171B1" w:rsidRPr="00F160EB" w:rsidRDefault="00A171B1" w:rsidP="00F160EB">
      <w:pPr>
        <w:ind w:left="7" w:right="50" w:firstLine="720"/>
        <w:jc w:val="both"/>
        <w:rPr>
          <w:sz w:val="28"/>
          <w:szCs w:val="28"/>
        </w:rPr>
      </w:pPr>
      <w:r w:rsidRPr="00F160EB">
        <w:rPr>
          <w:sz w:val="28"/>
          <w:szCs w:val="28"/>
        </w:rPr>
        <w:t xml:space="preserve">Дадим краткую характеристику каждому из 7 уровней OSI-модели, двигаясь по модели в направлении от пользователя в сеть. </w:t>
      </w:r>
    </w:p>
    <w:p w:rsidR="00A171B1" w:rsidRPr="00F160EB" w:rsidRDefault="00A171B1" w:rsidP="00F160EB">
      <w:pPr>
        <w:ind w:left="7" w:right="50" w:firstLine="720"/>
        <w:jc w:val="both"/>
        <w:rPr>
          <w:sz w:val="28"/>
          <w:szCs w:val="28"/>
        </w:rPr>
      </w:pPr>
      <w:r w:rsidRPr="00F160EB">
        <w:rPr>
          <w:b/>
          <w:sz w:val="28"/>
          <w:szCs w:val="28"/>
        </w:rPr>
        <w:t>Прикладной уровень (</w:t>
      </w:r>
      <w:proofErr w:type="spellStart"/>
      <w:r w:rsidRPr="00F160EB">
        <w:rPr>
          <w:b/>
          <w:sz w:val="28"/>
          <w:szCs w:val="28"/>
        </w:rPr>
        <w:t>Application</w:t>
      </w:r>
      <w:proofErr w:type="spellEnd"/>
      <w:r w:rsidRPr="00F160EB">
        <w:rPr>
          <w:b/>
          <w:sz w:val="28"/>
          <w:szCs w:val="28"/>
        </w:rPr>
        <w:t xml:space="preserve"> </w:t>
      </w:r>
      <w:proofErr w:type="spellStart"/>
      <w:r w:rsidRPr="00F160EB">
        <w:rPr>
          <w:b/>
          <w:sz w:val="28"/>
          <w:szCs w:val="28"/>
        </w:rPr>
        <w:t>Layer</w:t>
      </w:r>
      <w:proofErr w:type="spellEnd"/>
      <w:r w:rsidRPr="00F160EB">
        <w:rPr>
          <w:b/>
          <w:sz w:val="28"/>
          <w:szCs w:val="28"/>
        </w:rPr>
        <w:t xml:space="preserve">, L7) </w:t>
      </w:r>
      <w:r w:rsidRPr="00F160EB">
        <w:rPr>
          <w:sz w:val="28"/>
          <w:szCs w:val="28"/>
        </w:rPr>
        <w:t xml:space="preserve">описывает, как выглядит процесс передачи с точки зрения конечного пользователя или приложения. L7 предоставляет понятные пользователю высокоуровневые “рычаги” для получения сервисов уровней L1-L6. Конечный пользователь или приложение при работе с сетью взаимодействует только с L7, а все нижележащие уровни от него скрыты, т.е. инкапсулированы в L7. Этот уровень имеет нечёткие границы, так как может описывать не только функции сетевого приложения, но и возможные действия пользователя. На уровне L7 </w:t>
      </w:r>
      <w:r w:rsidRPr="00F160EB">
        <w:rPr>
          <w:i/>
          <w:sz w:val="28"/>
          <w:szCs w:val="28"/>
        </w:rPr>
        <w:t xml:space="preserve">может </w:t>
      </w:r>
      <w:r w:rsidRPr="00F160EB">
        <w:rPr>
          <w:sz w:val="28"/>
          <w:szCs w:val="28"/>
        </w:rPr>
        <w:t xml:space="preserve">описываться: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авторизация и аутентификация пользователя;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контроль целостности конечных пользовательских данных, которые были получены из сети;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синхронизация действий или файлов пользователей, взаимодействующих по сети (например, при совместном редактировании файла несколькими пользователями);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 а также любая из функций уровней L2-L6 (см. ниже), если она не была реализована на L2-L6, либо была реализована не в полном соответствии с потребностями приложения или пользователя. </w:t>
      </w:r>
    </w:p>
    <w:p w:rsidR="0004231A" w:rsidRDefault="0004231A" w:rsidP="00F160EB">
      <w:pPr>
        <w:ind w:left="7" w:right="50" w:firstLine="720"/>
        <w:jc w:val="both"/>
        <w:rPr>
          <w:b/>
          <w:sz w:val="28"/>
          <w:szCs w:val="28"/>
        </w:rPr>
      </w:pPr>
    </w:p>
    <w:p w:rsidR="00A171B1" w:rsidRPr="00F160EB" w:rsidRDefault="00A171B1" w:rsidP="00F160EB">
      <w:pPr>
        <w:ind w:left="7" w:right="50" w:firstLine="720"/>
        <w:jc w:val="both"/>
        <w:rPr>
          <w:sz w:val="28"/>
          <w:szCs w:val="28"/>
        </w:rPr>
      </w:pPr>
      <w:r w:rsidRPr="00F160EB">
        <w:rPr>
          <w:b/>
          <w:sz w:val="28"/>
          <w:szCs w:val="28"/>
        </w:rPr>
        <w:t>Уровень представления (</w:t>
      </w:r>
      <w:proofErr w:type="spellStart"/>
      <w:r w:rsidRPr="00F160EB">
        <w:rPr>
          <w:b/>
          <w:sz w:val="28"/>
          <w:szCs w:val="28"/>
        </w:rPr>
        <w:t>Presentation</w:t>
      </w:r>
      <w:proofErr w:type="spellEnd"/>
      <w:r w:rsidRPr="00F160EB">
        <w:rPr>
          <w:b/>
          <w:sz w:val="28"/>
          <w:szCs w:val="28"/>
        </w:rPr>
        <w:t xml:space="preserve"> </w:t>
      </w:r>
      <w:proofErr w:type="spellStart"/>
      <w:r w:rsidRPr="00F160EB">
        <w:rPr>
          <w:b/>
          <w:sz w:val="28"/>
          <w:szCs w:val="28"/>
        </w:rPr>
        <w:t>Layer</w:t>
      </w:r>
      <w:proofErr w:type="spellEnd"/>
      <w:r w:rsidRPr="00F160EB">
        <w:rPr>
          <w:b/>
          <w:sz w:val="28"/>
          <w:szCs w:val="28"/>
        </w:rPr>
        <w:t>, L6)</w:t>
      </w:r>
      <w:r w:rsidRPr="00F160EB">
        <w:rPr>
          <w:sz w:val="28"/>
          <w:szCs w:val="28"/>
        </w:rPr>
        <w:t xml:space="preserve"> описывает, как взаимодействующие стороны “договариваются” о формате, в котором будут представлены данные пользователя при передаче по сети. На этом уровне могут описываться: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процедура согласования формата представления данных на этапе установки соединения (например, выбор UTF-8 для кодирования текста пользователя или выбор алгоритма сжатия и его параметров и т.п.);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правила изменения текущего формата представления данных в некотором уже установленном соединении (например, изменение кодека, сжимающего </w:t>
      </w:r>
      <w:proofErr w:type="spellStart"/>
      <w:r w:rsidRPr="0004231A">
        <w:rPr>
          <w:sz w:val="28"/>
          <w:szCs w:val="28"/>
        </w:rPr>
        <w:t>аудиопоток</w:t>
      </w:r>
      <w:proofErr w:type="spellEnd"/>
      <w:r w:rsidRPr="0004231A">
        <w:rPr>
          <w:sz w:val="28"/>
          <w:szCs w:val="28"/>
        </w:rPr>
        <w:t xml:space="preserve"> во время </w:t>
      </w:r>
      <w:proofErr w:type="spellStart"/>
      <w:r w:rsidRPr="0004231A">
        <w:rPr>
          <w:sz w:val="28"/>
          <w:szCs w:val="28"/>
        </w:rPr>
        <w:t>VoIP</w:t>
      </w:r>
      <w:proofErr w:type="spellEnd"/>
      <w:r w:rsidRPr="0004231A">
        <w:rPr>
          <w:sz w:val="28"/>
          <w:szCs w:val="28"/>
        </w:rPr>
        <w:t xml:space="preserve">-разговора, при обнаружении перегрузки канала связи);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описание синтаксиса выбранного формата представления данных, если он не является общеизвестным стандартом и не может быть описан простой ссылкой на стандарт (например, новый патентованный алгоритм сжатия или особый порядок следования байтов, отличный от </w:t>
      </w:r>
      <w:proofErr w:type="spellStart"/>
      <w:r w:rsidRPr="0004231A">
        <w:rPr>
          <w:sz w:val="28"/>
          <w:szCs w:val="28"/>
        </w:rPr>
        <w:t>Big</w:t>
      </w:r>
      <w:proofErr w:type="spellEnd"/>
      <w:r w:rsidRPr="0004231A">
        <w:rPr>
          <w:sz w:val="28"/>
          <w:szCs w:val="28"/>
        </w:rPr>
        <w:t xml:space="preserve"> </w:t>
      </w:r>
      <w:proofErr w:type="spellStart"/>
      <w:r w:rsidRPr="0004231A">
        <w:rPr>
          <w:sz w:val="28"/>
          <w:szCs w:val="28"/>
        </w:rPr>
        <w:t>Endian</w:t>
      </w:r>
      <w:proofErr w:type="spellEnd"/>
      <w:r w:rsidRPr="0004231A">
        <w:rPr>
          <w:sz w:val="28"/>
          <w:szCs w:val="28"/>
        </w:rPr>
        <w:t xml:space="preserve"> и </w:t>
      </w:r>
      <w:proofErr w:type="spellStart"/>
      <w:r w:rsidRPr="0004231A">
        <w:rPr>
          <w:sz w:val="28"/>
          <w:szCs w:val="28"/>
        </w:rPr>
        <w:t>Little</w:t>
      </w:r>
      <w:proofErr w:type="spellEnd"/>
      <w:r w:rsidRPr="0004231A">
        <w:rPr>
          <w:sz w:val="28"/>
          <w:szCs w:val="28"/>
        </w:rPr>
        <w:t xml:space="preserve"> </w:t>
      </w:r>
      <w:proofErr w:type="spellStart"/>
      <w:r w:rsidRPr="0004231A">
        <w:rPr>
          <w:sz w:val="28"/>
          <w:szCs w:val="28"/>
        </w:rPr>
        <w:t>Endian</w:t>
      </w:r>
      <w:proofErr w:type="spellEnd"/>
      <w:r w:rsidRPr="0004231A">
        <w:rPr>
          <w:sz w:val="28"/>
          <w:szCs w:val="28"/>
        </w:rPr>
        <w:t xml:space="preserve">). </w:t>
      </w:r>
    </w:p>
    <w:p w:rsidR="00A171B1" w:rsidRPr="00F160EB" w:rsidRDefault="00A171B1" w:rsidP="00F160EB">
      <w:pPr>
        <w:ind w:left="7" w:right="50" w:firstLine="720"/>
        <w:jc w:val="both"/>
        <w:rPr>
          <w:sz w:val="28"/>
          <w:szCs w:val="28"/>
        </w:rPr>
      </w:pPr>
      <w:r w:rsidRPr="00F160EB">
        <w:rPr>
          <w:b/>
          <w:sz w:val="28"/>
          <w:szCs w:val="28"/>
        </w:rPr>
        <w:t>Сеансовый уровень (</w:t>
      </w:r>
      <w:proofErr w:type="spellStart"/>
      <w:r w:rsidRPr="00F160EB">
        <w:rPr>
          <w:b/>
          <w:sz w:val="28"/>
          <w:szCs w:val="28"/>
        </w:rPr>
        <w:t>Session</w:t>
      </w:r>
      <w:proofErr w:type="spellEnd"/>
      <w:r w:rsidRPr="00F160EB">
        <w:rPr>
          <w:b/>
          <w:sz w:val="28"/>
          <w:szCs w:val="28"/>
        </w:rPr>
        <w:t xml:space="preserve"> </w:t>
      </w:r>
      <w:proofErr w:type="spellStart"/>
      <w:r w:rsidRPr="00F160EB">
        <w:rPr>
          <w:b/>
          <w:sz w:val="28"/>
          <w:szCs w:val="28"/>
        </w:rPr>
        <w:t>Layer</w:t>
      </w:r>
      <w:proofErr w:type="spellEnd"/>
      <w:r w:rsidRPr="00F160EB">
        <w:rPr>
          <w:b/>
          <w:sz w:val="28"/>
          <w:szCs w:val="28"/>
        </w:rPr>
        <w:t>, L5)</w:t>
      </w:r>
      <w:r w:rsidRPr="00F160EB">
        <w:rPr>
          <w:sz w:val="28"/>
          <w:szCs w:val="28"/>
        </w:rPr>
        <w:t xml:space="preserve"> описывает процесс установки, разрыва и поддержания соединений. На этом уровне может описываться: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lastRenderedPageBreak/>
        <w:t xml:space="preserve">процедура установки соединения и согласования параметров соединения (например, требований </w:t>
      </w:r>
      <w:proofErr w:type="spellStart"/>
      <w:r w:rsidRPr="0004231A">
        <w:rPr>
          <w:sz w:val="28"/>
          <w:szCs w:val="28"/>
        </w:rPr>
        <w:t>QoS</w:t>
      </w:r>
      <w:proofErr w:type="spellEnd"/>
      <w:r w:rsidRPr="0004231A">
        <w:rPr>
          <w:sz w:val="28"/>
          <w:szCs w:val="28"/>
        </w:rPr>
        <w:t xml:space="preserve"> – см. ниже), при этом фактическая реализация запрошенных требований осуществляется на уровне L4;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процедура разрыва соединения как при явном запросе пользователя, так при получении от L4 сообщения о невозможности выполнить запрошенные требования </w:t>
      </w:r>
      <w:proofErr w:type="spellStart"/>
      <w:r w:rsidRPr="0004231A">
        <w:rPr>
          <w:sz w:val="28"/>
          <w:szCs w:val="28"/>
        </w:rPr>
        <w:t>QoS</w:t>
      </w:r>
      <w:proofErr w:type="spellEnd"/>
      <w:r w:rsidRPr="0004231A">
        <w:rPr>
          <w:sz w:val="28"/>
          <w:szCs w:val="28"/>
        </w:rPr>
        <w:t xml:space="preserve"> (может быть описан штатный разрыв без потери данных пользователя и/или быстрый “жёсткий” сброс соединения с риском потери данных);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процедура (ре)синхронизации состояния соединения (соединение может </w:t>
      </w:r>
      <w:proofErr w:type="spellStart"/>
      <w:r w:rsidRPr="0004231A">
        <w:rPr>
          <w:sz w:val="28"/>
          <w:szCs w:val="28"/>
        </w:rPr>
        <w:t>рассинхронизироваться</w:t>
      </w:r>
      <w:proofErr w:type="spellEnd"/>
      <w:r w:rsidRPr="0004231A">
        <w:rPr>
          <w:sz w:val="28"/>
          <w:szCs w:val="28"/>
        </w:rPr>
        <w:t xml:space="preserve"> при возникновении ошибок в сети, при переводе часов, при выходе за границу окна передачи и т.п.). </w:t>
      </w:r>
    </w:p>
    <w:p w:rsidR="00A171B1" w:rsidRPr="00F160EB" w:rsidRDefault="00A171B1" w:rsidP="00F160EB">
      <w:pPr>
        <w:ind w:left="7" w:right="50" w:firstLine="720"/>
        <w:jc w:val="both"/>
        <w:rPr>
          <w:sz w:val="28"/>
          <w:szCs w:val="28"/>
        </w:rPr>
      </w:pPr>
      <w:r w:rsidRPr="00F160EB">
        <w:rPr>
          <w:b/>
          <w:sz w:val="28"/>
          <w:szCs w:val="28"/>
        </w:rPr>
        <w:t>Транспортный уровень (</w:t>
      </w:r>
      <w:proofErr w:type="spellStart"/>
      <w:r w:rsidRPr="00F160EB">
        <w:rPr>
          <w:b/>
          <w:sz w:val="28"/>
          <w:szCs w:val="28"/>
        </w:rPr>
        <w:t>Transport</w:t>
      </w:r>
      <w:proofErr w:type="spellEnd"/>
      <w:r w:rsidRPr="00F160EB">
        <w:rPr>
          <w:b/>
          <w:sz w:val="28"/>
          <w:szCs w:val="28"/>
        </w:rPr>
        <w:t xml:space="preserve"> </w:t>
      </w:r>
      <w:proofErr w:type="spellStart"/>
      <w:r w:rsidRPr="00F160EB">
        <w:rPr>
          <w:b/>
          <w:sz w:val="28"/>
          <w:szCs w:val="28"/>
        </w:rPr>
        <w:t>Layer</w:t>
      </w:r>
      <w:proofErr w:type="spellEnd"/>
      <w:r w:rsidRPr="00F160EB">
        <w:rPr>
          <w:b/>
          <w:sz w:val="28"/>
          <w:szCs w:val="28"/>
        </w:rPr>
        <w:t>, L4)</w:t>
      </w:r>
      <w:r w:rsidRPr="00F160EB">
        <w:rPr>
          <w:sz w:val="28"/>
          <w:szCs w:val="28"/>
        </w:rPr>
        <w:t xml:space="preserve"> описывает процесс </w:t>
      </w:r>
      <w:proofErr w:type="spellStart"/>
      <w:r w:rsidRPr="00F160EB">
        <w:rPr>
          <w:sz w:val="28"/>
          <w:szCs w:val="28"/>
        </w:rPr>
        <w:t>межоконечной</w:t>
      </w:r>
      <w:proofErr w:type="spellEnd"/>
      <w:r w:rsidRPr="00F160EB">
        <w:rPr>
          <w:sz w:val="28"/>
          <w:szCs w:val="28"/>
        </w:rPr>
        <w:t xml:space="preserve"> (</w:t>
      </w:r>
      <w:proofErr w:type="spellStart"/>
      <w:r w:rsidRPr="00F160EB">
        <w:rPr>
          <w:sz w:val="28"/>
          <w:szCs w:val="28"/>
        </w:rPr>
        <w:t>end-to-end</w:t>
      </w:r>
      <w:proofErr w:type="spellEnd"/>
      <w:r w:rsidRPr="00F160EB">
        <w:rPr>
          <w:sz w:val="28"/>
          <w:szCs w:val="28"/>
        </w:rPr>
        <w:t xml:space="preserve">, “из конца в конец”) передачи данных по сети, т.е. передачу с точки зрения наблюдателя, для которого все промежуточные сетевые устройства между абонентами рассматриваются как единый “черный ящик”, структура которого неизвестна. На этом уровне может описываться: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процедура установки/поддержания/разрыва соединения и передачи данных с учётом соблюдения требований </w:t>
      </w:r>
      <w:proofErr w:type="spellStart"/>
      <w:r w:rsidRPr="0004231A">
        <w:rPr>
          <w:sz w:val="28"/>
          <w:szCs w:val="28"/>
        </w:rPr>
        <w:t>QoS</w:t>
      </w:r>
      <w:proofErr w:type="spellEnd"/>
      <w:r w:rsidRPr="0004231A">
        <w:rPr>
          <w:sz w:val="28"/>
          <w:szCs w:val="28"/>
        </w:rPr>
        <w:t xml:space="preserve">, полученных от L5 (например, может понадобиться установить сразу несколько L4соединений или выбрать такие L4-параметры, которые гарантируют соблюдение </w:t>
      </w:r>
      <w:proofErr w:type="spellStart"/>
      <w:r w:rsidRPr="0004231A">
        <w:rPr>
          <w:sz w:val="28"/>
          <w:szCs w:val="28"/>
        </w:rPr>
        <w:t>QoS</w:t>
      </w:r>
      <w:proofErr w:type="spellEnd"/>
      <w:r w:rsidRPr="0004231A">
        <w:rPr>
          <w:sz w:val="28"/>
          <w:szCs w:val="28"/>
        </w:rPr>
        <w:t xml:space="preserve">-требований с большим запасом, ввиду отсутствия возможности точной настройки);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процедура реагирования на обнаружение искажённых или потерянных пакетов (следует ли повторить передачу или же допустимо игнорировать потерю/искажение?);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процедура сохранения корректного порядка поступления PDU конечному абоненту (PDU снабжаются порядковыми номерами, при этом может потребоваться буфер для временного хранения PDU, поступивших с нарушением порядка);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процедуры манипуляции с размером PDU: мультиплексирование потоков, разбиение больших PDU на более мелкие, объединение маленьких PDU в большие и т.п. </w:t>
      </w:r>
    </w:p>
    <w:p w:rsidR="00A171B1" w:rsidRPr="00F160EB" w:rsidRDefault="00A171B1" w:rsidP="00F160EB">
      <w:pPr>
        <w:ind w:left="7" w:right="50" w:firstLine="720"/>
        <w:jc w:val="both"/>
        <w:rPr>
          <w:sz w:val="28"/>
          <w:szCs w:val="28"/>
        </w:rPr>
      </w:pPr>
      <w:r w:rsidRPr="00F160EB">
        <w:rPr>
          <w:b/>
          <w:sz w:val="28"/>
          <w:szCs w:val="28"/>
        </w:rPr>
        <w:t>Сетевой уровень (</w:t>
      </w:r>
      <w:proofErr w:type="spellStart"/>
      <w:r w:rsidRPr="00F160EB">
        <w:rPr>
          <w:b/>
          <w:sz w:val="28"/>
          <w:szCs w:val="28"/>
        </w:rPr>
        <w:t>Network</w:t>
      </w:r>
      <w:proofErr w:type="spellEnd"/>
      <w:r w:rsidRPr="00F160EB">
        <w:rPr>
          <w:b/>
          <w:sz w:val="28"/>
          <w:szCs w:val="28"/>
        </w:rPr>
        <w:t xml:space="preserve"> </w:t>
      </w:r>
      <w:proofErr w:type="spellStart"/>
      <w:r w:rsidRPr="00F160EB">
        <w:rPr>
          <w:b/>
          <w:sz w:val="28"/>
          <w:szCs w:val="28"/>
        </w:rPr>
        <w:t>Layer</w:t>
      </w:r>
      <w:proofErr w:type="spellEnd"/>
      <w:r w:rsidRPr="00F160EB">
        <w:rPr>
          <w:b/>
          <w:sz w:val="28"/>
          <w:szCs w:val="28"/>
        </w:rPr>
        <w:t>, L3)</w:t>
      </w:r>
      <w:r w:rsidRPr="00F160EB">
        <w:rPr>
          <w:sz w:val="28"/>
          <w:szCs w:val="28"/>
        </w:rPr>
        <w:t xml:space="preserve"> описывает процесс передачи PDU через промежуточные узлы сети, включая выбор маршрута следования при наличии нескольких маршрутов. При этом маршрут передачи может пересекать несколько объединённых разнотипных сетей. Сетевой уровень полностью скрывает от вышестоящих уровней (L4-L7) особенности маршрутизации и передачи PDU через разнородные сети, т.к. реализует их самостоятельно или средствами уровня L2. На уровне L3 может описываться: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установка/поддержание/разрыв соединения в условиях, когда необходимо пересекать границы нескольких сетей (при пересечении границы между сетями разных провайдеров может потребоваться </w:t>
      </w:r>
      <w:r w:rsidRPr="0004231A">
        <w:rPr>
          <w:sz w:val="28"/>
          <w:szCs w:val="28"/>
        </w:rPr>
        <w:lastRenderedPageBreak/>
        <w:t xml:space="preserve">инициировать установку соединения независимо от установки </w:t>
      </w:r>
      <w:proofErr w:type="spellStart"/>
      <w:r w:rsidRPr="0004231A">
        <w:rPr>
          <w:sz w:val="28"/>
          <w:szCs w:val="28"/>
        </w:rPr>
        <w:t>межоконечного</w:t>
      </w:r>
      <w:proofErr w:type="spellEnd"/>
      <w:r w:rsidRPr="0004231A">
        <w:rPr>
          <w:sz w:val="28"/>
          <w:szCs w:val="28"/>
        </w:rPr>
        <w:t xml:space="preserve"> соединения на L5);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процедура сохранения корректного порядка поступления PDU на границе сетей (ср. с аналогичным пунктом в L3);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правила маршрутизации и построения маршрутных таблиц при пересечении границ сетей;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процедуры манипуляции с размером PDU (см. L4);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правила подтверждения получения PDU приёмником. </w:t>
      </w:r>
    </w:p>
    <w:p w:rsidR="00A171B1" w:rsidRPr="00F160EB" w:rsidRDefault="00A171B1" w:rsidP="00F160EB">
      <w:pPr>
        <w:ind w:left="7" w:right="50" w:firstLine="720"/>
        <w:jc w:val="both"/>
        <w:rPr>
          <w:sz w:val="28"/>
          <w:szCs w:val="28"/>
        </w:rPr>
      </w:pPr>
      <w:r w:rsidRPr="00F160EB">
        <w:rPr>
          <w:b/>
          <w:sz w:val="28"/>
          <w:szCs w:val="28"/>
        </w:rPr>
        <w:t>Канальный уровень (</w:t>
      </w:r>
      <w:proofErr w:type="spellStart"/>
      <w:r w:rsidRPr="00F160EB">
        <w:rPr>
          <w:b/>
          <w:sz w:val="28"/>
          <w:szCs w:val="28"/>
        </w:rPr>
        <w:t>Data</w:t>
      </w:r>
      <w:proofErr w:type="spellEnd"/>
      <w:r w:rsidRPr="00F160EB">
        <w:rPr>
          <w:b/>
          <w:sz w:val="28"/>
          <w:szCs w:val="28"/>
        </w:rPr>
        <w:t xml:space="preserve"> </w:t>
      </w:r>
      <w:proofErr w:type="spellStart"/>
      <w:r w:rsidRPr="00F160EB">
        <w:rPr>
          <w:b/>
          <w:sz w:val="28"/>
          <w:szCs w:val="28"/>
        </w:rPr>
        <w:t>Link</w:t>
      </w:r>
      <w:proofErr w:type="spellEnd"/>
      <w:r w:rsidRPr="00F160EB">
        <w:rPr>
          <w:b/>
          <w:sz w:val="28"/>
          <w:szCs w:val="28"/>
        </w:rPr>
        <w:t xml:space="preserve"> </w:t>
      </w:r>
      <w:proofErr w:type="spellStart"/>
      <w:r w:rsidRPr="00F160EB">
        <w:rPr>
          <w:b/>
          <w:sz w:val="28"/>
          <w:szCs w:val="28"/>
        </w:rPr>
        <w:t>Layer</w:t>
      </w:r>
      <w:proofErr w:type="spellEnd"/>
      <w:r w:rsidRPr="00F160EB">
        <w:rPr>
          <w:b/>
          <w:sz w:val="28"/>
          <w:szCs w:val="28"/>
        </w:rPr>
        <w:t>, L2)</w:t>
      </w:r>
      <w:r w:rsidRPr="00F160EB">
        <w:rPr>
          <w:sz w:val="28"/>
          <w:szCs w:val="28"/>
        </w:rPr>
        <w:t xml:space="preserve"> описывает логические правила передачи PDU в пределах простой сети, построенной в рамках единой технологии с одинаковыми однотипными линиями связи. L2 скрывает от вышестоящих уровней физические особенности сети. На этом уровне может описываться: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установка, поддержание и разрыв соединения в рамках одной локальной сети с возможностью согласования узлами параметров передачи (при подключении к </w:t>
      </w:r>
      <w:proofErr w:type="spellStart"/>
      <w:r w:rsidRPr="0004231A">
        <w:rPr>
          <w:sz w:val="28"/>
          <w:szCs w:val="28"/>
        </w:rPr>
        <w:t>Wi-Fi</w:t>
      </w:r>
      <w:proofErr w:type="spellEnd"/>
      <w:r w:rsidRPr="0004231A">
        <w:rPr>
          <w:sz w:val="28"/>
          <w:szCs w:val="28"/>
        </w:rPr>
        <w:t xml:space="preserve"> требуется установить L2соединение с базовой станцией </w:t>
      </w:r>
      <w:proofErr w:type="spellStart"/>
      <w:r w:rsidRPr="0004231A">
        <w:rPr>
          <w:sz w:val="28"/>
          <w:szCs w:val="28"/>
        </w:rPr>
        <w:t>Wi-Fi</w:t>
      </w:r>
      <w:proofErr w:type="spellEnd"/>
      <w:r w:rsidRPr="0004231A">
        <w:rPr>
          <w:sz w:val="28"/>
          <w:szCs w:val="28"/>
        </w:rPr>
        <w:t xml:space="preserve"> независимо от установки соединения на L3 и L5);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процедура реагирования на обнаружение искажённых или потерянных пакетов  (сравни с L4);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синхронизация приемо-передатчиков сетевых устройств для корректного распознавания границ PDU (например, отправка блока известной абонентам длины с чередованием 0 и 1: “01010101...”; или использование запрещённых сигналов J, K);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процедура сохранения корректного порядка поступления PDU внутри сети (сравни с аналогичным пунктом в L3 и L4);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правила разделения потока PDU на несколько </w:t>
      </w:r>
      <w:proofErr w:type="spellStart"/>
      <w:r w:rsidRPr="0004231A">
        <w:rPr>
          <w:sz w:val="28"/>
          <w:szCs w:val="28"/>
        </w:rPr>
        <w:t>подпотоков</w:t>
      </w:r>
      <w:proofErr w:type="spellEnd"/>
      <w:r w:rsidRPr="0004231A">
        <w:rPr>
          <w:sz w:val="28"/>
          <w:szCs w:val="28"/>
        </w:rPr>
        <w:t xml:space="preserve"> для возможности их одновременной передачи по нескольким физическим линиям связи (например, с использованием нескольких радиоканалов с разным диапазоном частот); </w:t>
      </w:r>
    </w:p>
    <w:p w:rsidR="00A171B1" w:rsidRPr="0004231A" w:rsidRDefault="00A171B1" w:rsidP="00E504B5">
      <w:pPr>
        <w:pStyle w:val="a6"/>
        <w:numPr>
          <w:ilvl w:val="0"/>
          <w:numId w:val="5"/>
        </w:numPr>
        <w:ind w:left="567" w:right="50" w:firstLine="426"/>
        <w:jc w:val="both"/>
        <w:rPr>
          <w:sz w:val="28"/>
          <w:szCs w:val="28"/>
        </w:rPr>
      </w:pPr>
      <w:r w:rsidRPr="0004231A">
        <w:rPr>
          <w:sz w:val="28"/>
          <w:szCs w:val="28"/>
        </w:rPr>
        <w:t xml:space="preserve">правила маршрутизации и построения маршрутных таблиц внутри сети (сравни с аналогичным пунктом в L3; обычно в L2-сетях маршрутизация не требуется, т.к. в них всегда существует ровно один маршрут). </w:t>
      </w:r>
    </w:p>
    <w:p w:rsidR="00A171B1" w:rsidRPr="00F160EB" w:rsidRDefault="00A171B1" w:rsidP="00F160EB">
      <w:pPr>
        <w:ind w:left="7" w:right="50" w:firstLine="720"/>
        <w:jc w:val="both"/>
        <w:rPr>
          <w:sz w:val="28"/>
          <w:szCs w:val="28"/>
        </w:rPr>
      </w:pPr>
      <w:r w:rsidRPr="00F160EB">
        <w:rPr>
          <w:b/>
          <w:sz w:val="28"/>
          <w:szCs w:val="28"/>
        </w:rPr>
        <w:t>Физический уровень (</w:t>
      </w:r>
      <w:proofErr w:type="spellStart"/>
      <w:r w:rsidRPr="00F160EB">
        <w:rPr>
          <w:b/>
          <w:sz w:val="28"/>
          <w:szCs w:val="28"/>
        </w:rPr>
        <w:t>Physical</w:t>
      </w:r>
      <w:proofErr w:type="spellEnd"/>
      <w:r w:rsidRPr="00F160EB">
        <w:rPr>
          <w:b/>
          <w:sz w:val="28"/>
          <w:szCs w:val="28"/>
        </w:rPr>
        <w:t xml:space="preserve"> </w:t>
      </w:r>
      <w:proofErr w:type="spellStart"/>
      <w:r w:rsidRPr="00F160EB">
        <w:rPr>
          <w:b/>
          <w:sz w:val="28"/>
          <w:szCs w:val="28"/>
        </w:rPr>
        <w:t>Layer</w:t>
      </w:r>
      <w:proofErr w:type="spellEnd"/>
      <w:r w:rsidRPr="00F160EB">
        <w:rPr>
          <w:b/>
          <w:sz w:val="28"/>
          <w:szCs w:val="28"/>
        </w:rPr>
        <w:t>, L1)</w:t>
      </w:r>
      <w:r w:rsidRPr="00F160EB">
        <w:rPr>
          <w:sz w:val="28"/>
          <w:szCs w:val="28"/>
        </w:rPr>
        <w:t xml:space="preserve"> описывает с физической точки зрения процессы передачи PDU по некоторой конкретной линии связи. Сюда может входить спецификация физических свойств: </w:t>
      </w:r>
    </w:p>
    <w:p w:rsidR="00A171B1" w:rsidRPr="0004231A" w:rsidRDefault="00A171B1" w:rsidP="00E504B5">
      <w:pPr>
        <w:pStyle w:val="a6"/>
        <w:numPr>
          <w:ilvl w:val="0"/>
          <w:numId w:val="5"/>
        </w:numPr>
        <w:ind w:left="567" w:right="50" w:firstLine="426"/>
        <w:jc w:val="both"/>
        <w:rPr>
          <w:sz w:val="28"/>
          <w:szCs w:val="28"/>
        </w:rPr>
      </w:pPr>
      <w:r w:rsidRPr="00E504B5">
        <w:rPr>
          <w:sz w:val="28"/>
          <w:szCs w:val="28"/>
        </w:rPr>
        <w:t>среды передачи</w:t>
      </w:r>
      <w:r w:rsidRPr="0004231A">
        <w:rPr>
          <w:sz w:val="28"/>
          <w:szCs w:val="28"/>
        </w:rPr>
        <w:t xml:space="preserve">: ширина полосы пропускания радиоканала в МГц, максимальная длина провода при передаче по витой паре или оптоволокну, количество и назначение проводов или волокон в кабеле и т.п.; </w:t>
      </w:r>
    </w:p>
    <w:p w:rsidR="00A171B1" w:rsidRPr="0004231A" w:rsidRDefault="00A171B1" w:rsidP="00E504B5">
      <w:pPr>
        <w:pStyle w:val="a6"/>
        <w:numPr>
          <w:ilvl w:val="0"/>
          <w:numId w:val="5"/>
        </w:numPr>
        <w:ind w:left="567" w:right="50" w:firstLine="426"/>
        <w:jc w:val="both"/>
        <w:rPr>
          <w:sz w:val="28"/>
          <w:szCs w:val="28"/>
        </w:rPr>
      </w:pPr>
      <w:r w:rsidRPr="00E504B5">
        <w:rPr>
          <w:sz w:val="28"/>
          <w:szCs w:val="28"/>
        </w:rPr>
        <w:t>передаваемого сигнала</w:t>
      </w:r>
      <w:r w:rsidRPr="0004231A">
        <w:rPr>
          <w:sz w:val="28"/>
          <w:szCs w:val="28"/>
        </w:rPr>
        <w:t xml:space="preserve">: используемые длины волн или напряжение тока, способ кодирования битов в виде конкретного уровня напряжения, длительность времени передачи бита или группы битов, </w:t>
      </w:r>
      <w:r w:rsidRPr="0004231A">
        <w:rPr>
          <w:sz w:val="28"/>
          <w:szCs w:val="28"/>
        </w:rPr>
        <w:lastRenderedPageBreak/>
        <w:t xml:space="preserve">мультиплексирование нескольких физических сигналов в одной линии связи, показатели </w:t>
      </w:r>
      <w:proofErr w:type="spellStart"/>
      <w:r w:rsidRPr="0004231A">
        <w:rPr>
          <w:sz w:val="28"/>
          <w:szCs w:val="28"/>
        </w:rPr>
        <w:t>QoS</w:t>
      </w:r>
      <w:proofErr w:type="spellEnd"/>
      <w:r w:rsidRPr="0004231A">
        <w:rPr>
          <w:sz w:val="28"/>
          <w:szCs w:val="28"/>
        </w:rPr>
        <w:t xml:space="preserve"> линии связи (задержка распространения сигнала, доля битовых ошибок BER, скорость передачи в бодах и др.) и т.п.; </w:t>
      </w:r>
    </w:p>
    <w:p w:rsidR="00A171B1" w:rsidRPr="0004231A" w:rsidRDefault="00A171B1" w:rsidP="00E504B5">
      <w:pPr>
        <w:pStyle w:val="a6"/>
        <w:numPr>
          <w:ilvl w:val="0"/>
          <w:numId w:val="5"/>
        </w:numPr>
        <w:ind w:left="567" w:right="50" w:firstLine="426"/>
        <w:jc w:val="both"/>
        <w:rPr>
          <w:sz w:val="28"/>
          <w:szCs w:val="28"/>
        </w:rPr>
      </w:pPr>
      <w:r w:rsidRPr="00E504B5">
        <w:rPr>
          <w:sz w:val="28"/>
          <w:szCs w:val="28"/>
        </w:rPr>
        <w:t>сетевого оборудования</w:t>
      </w:r>
      <w:r w:rsidRPr="0004231A">
        <w:rPr>
          <w:sz w:val="28"/>
          <w:szCs w:val="28"/>
        </w:rPr>
        <w:t xml:space="preserve">: количество и назначение контактов в штекере сетевой карты или маршрутизатора, количество и физическое устройство антенн в радиопередатчике, способ передачи (полнодуплексный, полудуплексный, симплексный), способ активации линии связи при включении или начале передачи и т.п. </w:t>
      </w:r>
    </w:p>
    <w:p w:rsidR="00A171B1" w:rsidRPr="00F160EB" w:rsidRDefault="00A171B1" w:rsidP="00F160EB">
      <w:pPr>
        <w:ind w:left="7" w:right="50" w:firstLine="720"/>
        <w:jc w:val="both"/>
        <w:rPr>
          <w:sz w:val="28"/>
          <w:szCs w:val="28"/>
        </w:rPr>
      </w:pPr>
      <w:r w:rsidRPr="00F160EB">
        <w:rPr>
          <w:sz w:val="28"/>
          <w:szCs w:val="28"/>
        </w:rPr>
        <w:t xml:space="preserve">Существуют также некоторые универсальные функции, которые реализуются почти на всех уровнях OSI-модели. К таким функциям могут относиться следующие: </w:t>
      </w:r>
    </w:p>
    <w:p w:rsidR="00A171B1" w:rsidRPr="00DD7374" w:rsidRDefault="00A171B1" w:rsidP="00E504B5">
      <w:pPr>
        <w:pStyle w:val="a6"/>
        <w:numPr>
          <w:ilvl w:val="0"/>
          <w:numId w:val="5"/>
        </w:numPr>
        <w:ind w:left="567" w:right="50" w:firstLine="426"/>
        <w:jc w:val="both"/>
        <w:rPr>
          <w:sz w:val="28"/>
          <w:szCs w:val="28"/>
        </w:rPr>
      </w:pPr>
      <w:r w:rsidRPr="00E504B5">
        <w:rPr>
          <w:b/>
          <w:sz w:val="28"/>
          <w:szCs w:val="28"/>
        </w:rPr>
        <w:t>Адресация</w:t>
      </w:r>
      <w:r w:rsidRPr="00DD7374">
        <w:rPr>
          <w:sz w:val="28"/>
          <w:szCs w:val="28"/>
        </w:rPr>
        <w:t xml:space="preserve">. На каждом уровне (кроме L6) для идентификации взаимодействующих сторон может использоваться адрес определённого формата. На L2 это может быть адрес физического устройства сети, специфичный для некоторой конкретной технологии построения сети; на L3 это будет универсальный межсетевой адрес, пригодный для передачи между разнородными сетями; на L5 адресом будет номер соединения; на L7 адресом может быть имя пользователя или понятный человеку текстовый адрес. В итоге к моменту формирования PDU L1 в передаваемом блоке данных может содержаться 6 различных адресов-идентификаторов. </w:t>
      </w:r>
    </w:p>
    <w:p w:rsidR="00A171B1" w:rsidRPr="00DD7374" w:rsidRDefault="00A171B1" w:rsidP="00E504B5">
      <w:pPr>
        <w:pStyle w:val="a6"/>
        <w:numPr>
          <w:ilvl w:val="0"/>
          <w:numId w:val="5"/>
        </w:numPr>
        <w:ind w:left="567" w:right="50" w:firstLine="426"/>
        <w:jc w:val="both"/>
        <w:rPr>
          <w:sz w:val="28"/>
          <w:szCs w:val="28"/>
        </w:rPr>
      </w:pPr>
      <w:r w:rsidRPr="00E504B5">
        <w:rPr>
          <w:b/>
          <w:sz w:val="28"/>
          <w:szCs w:val="28"/>
        </w:rPr>
        <w:t>Обнаружение ошибок</w:t>
      </w:r>
      <w:r w:rsidRPr="00DD7374">
        <w:rPr>
          <w:sz w:val="28"/>
          <w:szCs w:val="28"/>
        </w:rPr>
        <w:t xml:space="preserve">. На каждом уровне есть своя специфика процесса обнаружения ошибок. На L1 об ошибке может сигнализировать запрещённое значение напряжения тока или неверная последовательность радиоимпульсов. На более высоких уровнях для обнаружения ошибок могут использоваться различные виды контрольных сумм, которые в том числе позволяют исправлять найденные ошибки (например, код Хэмминга). Если на L3 ошибки могут быть обнаружены в промежуточных узлах сети (при пересечении границ сетей), то на L4 проверка на ошибки возможна только в конечном узле-получателе. Ещё один класс обнаруживаемых ошибок связан с нарушением логических правил протокола обмена сообщениями, например, если абонент высылает первый блок данных до окончания процедуры установки соединения на L5. </w:t>
      </w:r>
    </w:p>
    <w:p w:rsidR="00A171B1" w:rsidRPr="00DD7374" w:rsidRDefault="00A171B1" w:rsidP="00E504B5">
      <w:pPr>
        <w:pStyle w:val="a6"/>
        <w:numPr>
          <w:ilvl w:val="0"/>
          <w:numId w:val="5"/>
        </w:numPr>
        <w:ind w:left="567" w:right="50" w:firstLine="426"/>
        <w:jc w:val="both"/>
        <w:rPr>
          <w:sz w:val="28"/>
          <w:szCs w:val="28"/>
        </w:rPr>
      </w:pPr>
      <w:r w:rsidRPr="00E504B5">
        <w:rPr>
          <w:b/>
          <w:sz w:val="28"/>
          <w:szCs w:val="28"/>
        </w:rPr>
        <w:t xml:space="preserve">Показатели </w:t>
      </w:r>
      <w:proofErr w:type="spellStart"/>
      <w:r w:rsidRPr="00E504B5">
        <w:rPr>
          <w:b/>
          <w:sz w:val="28"/>
          <w:szCs w:val="28"/>
        </w:rPr>
        <w:t>QoS</w:t>
      </w:r>
      <w:proofErr w:type="spellEnd"/>
      <w:r w:rsidRPr="00DD7374">
        <w:rPr>
          <w:sz w:val="28"/>
          <w:szCs w:val="28"/>
        </w:rPr>
        <w:t xml:space="preserve"> (</w:t>
      </w:r>
      <w:proofErr w:type="spellStart"/>
      <w:r w:rsidRPr="00DD7374">
        <w:rPr>
          <w:sz w:val="28"/>
          <w:szCs w:val="28"/>
        </w:rPr>
        <w:t>Quality</w:t>
      </w:r>
      <w:proofErr w:type="spellEnd"/>
      <w:r w:rsidRPr="00DD7374">
        <w:rPr>
          <w:sz w:val="28"/>
          <w:szCs w:val="28"/>
        </w:rPr>
        <w:t xml:space="preserve"> </w:t>
      </w:r>
      <w:proofErr w:type="spellStart"/>
      <w:r w:rsidRPr="00DD7374">
        <w:rPr>
          <w:sz w:val="28"/>
          <w:szCs w:val="28"/>
        </w:rPr>
        <w:t>of</w:t>
      </w:r>
      <w:proofErr w:type="spellEnd"/>
      <w:r w:rsidRPr="00DD7374">
        <w:rPr>
          <w:sz w:val="28"/>
          <w:szCs w:val="28"/>
        </w:rPr>
        <w:t xml:space="preserve"> </w:t>
      </w:r>
      <w:proofErr w:type="spellStart"/>
      <w:r w:rsidRPr="00DD7374">
        <w:rPr>
          <w:sz w:val="28"/>
          <w:szCs w:val="28"/>
        </w:rPr>
        <w:t>Service</w:t>
      </w:r>
      <w:proofErr w:type="spellEnd"/>
      <w:r w:rsidRPr="00DD7374">
        <w:rPr>
          <w:sz w:val="28"/>
          <w:szCs w:val="28"/>
        </w:rPr>
        <w:t xml:space="preserve">), т.е. метрики качества передачи данных по сети, например: задержка передачи, время установления соединения, доля потерянных пакетов и др. На разных уровнях </w:t>
      </w:r>
      <w:proofErr w:type="spellStart"/>
      <w:proofErr w:type="gramStart"/>
      <w:r w:rsidRPr="00DD7374">
        <w:rPr>
          <w:sz w:val="28"/>
          <w:szCs w:val="28"/>
        </w:rPr>
        <w:t>OSI</w:t>
      </w:r>
      <w:proofErr w:type="gramEnd"/>
      <w:r w:rsidRPr="00DD7374">
        <w:rPr>
          <w:sz w:val="28"/>
          <w:szCs w:val="28"/>
        </w:rPr>
        <w:t>модели</w:t>
      </w:r>
      <w:proofErr w:type="spellEnd"/>
      <w:r w:rsidRPr="00DD7374">
        <w:rPr>
          <w:sz w:val="28"/>
          <w:szCs w:val="28"/>
        </w:rPr>
        <w:t xml:space="preserve"> рассматриваются различные аспекты </w:t>
      </w:r>
      <w:proofErr w:type="spellStart"/>
      <w:r w:rsidRPr="00DD7374">
        <w:rPr>
          <w:sz w:val="28"/>
          <w:szCs w:val="28"/>
        </w:rPr>
        <w:t>QoS</w:t>
      </w:r>
      <w:proofErr w:type="spellEnd"/>
      <w:r w:rsidRPr="00DD7374">
        <w:rPr>
          <w:sz w:val="28"/>
          <w:szCs w:val="28"/>
        </w:rPr>
        <w:t xml:space="preserve">. На L1 метрики характеризуют качество передачи по одной конкретной линии связи, например в виде значения мощности сигнала базовой станции </w:t>
      </w:r>
      <w:proofErr w:type="spellStart"/>
      <w:r w:rsidRPr="00DD7374">
        <w:rPr>
          <w:sz w:val="28"/>
          <w:szCs w:val="28"/>
        </w:rPr>
        <w:t>WiFi</w:t>
      </w:r>
      <w:proofErr w:type="spellEnd"/>
      <w:r w:rsidRPr="00DD7374">
        <w:rPr>
          <w:sz w:val="28"/>
          <w:szCs w:val="28"/>
        </w:rPr>
        <w:t xml:space="preserve">; на L2 контролируется </w:t>
      </w:r>
      <w:proofErr w:type="spellStart"/>
      <w:r w:rsidRPr="00DD7374">
        <w:rPr>
          <w:sz w:val="28"/>
          <w:szCs w:val="28"/>
        </w:rPr>
        <w:t>QoS</w:t>
      </w:r>
      <w:proofErr w:type="spellEnd"/>
      <w:r w:rsidRPr="00DD7374">
        <w:rPr>
          <w:sz w:val="28"/>
          <w:szCs w:val="28"/>
        </w:rPr>
        <w:t xml:space="preserve"> в рамках локальной сети; на L3 описывается </w:t>
      </w:r>
      <w:proofErr w:type="spellStart"/>
      <w:r w:rsidRPr="00DD7374">
        <w:rPr>
          <w:sz w:val="28"/>
          <w:szCs w:val="28"/>
        </w:rPr>
        <w:t>QoS</w:t>
      </w:r>
      <w:proofErr w:type="spellEnd"/>
      <w:r w:rsidRPr="00DD7374">
        <w:rPr>
          <w:sz w:val="28"/>
          <w:szCs w:val="28"/>
        </w:rPr>
        <w:t xml:space="preserve"> при пересечении границ сетей; на L4 контролируется качество передачи из конца в конец; на L5 описан порядок согласования абонентами </w:t>
      </w:r>
      <w:r w:rsidRPr="00DD7374">
        <w:rPr>
          <w:sz w:val="28"/>
          <w:szCs w:val="28"/>
        </w:rPr>
        <w:lastRenderedPageBreak/>
        <w:t xml:space="preserve">желаемых показателей </w:t>
      </w:r>
      <w:proofErr w:type="spellStart"/>
      <w:r w:rsidRPr="00DD7374">
        <w:rPr>
          <w:sz w:val="28"/>
          <w:szCs w:val="28"/>
        </w:rPr>
        <w:t>QoS</w:t>
      </w:r>
      <w:proofErr w:type="spellEnd"/>
      <w:r w:rsidRPr="00DD7374">
        <w:rPr>
          <w:sz w:val="28"/>
          <w:szCs w:val="28"/>
        </w:rPr>
        <w:t xml:space="preserve"> во время установки соединения; на L7 пользователь может запросить желаемый </w:t>
      </w:r>
      <w:proofErr w:type="spellStart"/>
      <w:r w:rsidRPr="00DD7374">
        <w:rPr>
          <w:sz w:val="28"/>
          <w:szCs w:val="28"/>
        </w:rPr>
        <w:t>битрейт</w:t>
      </w:r>
      <w:proofErr w:type="spellEnd"/>
      <w:r w:rsidRPr="00DD7374">
        <w:rPr>
          <w:sz w:val="28"/>
          <w:szCs w:val="28"/>
        </w:rPr>
        <w:t xml:space="preserve"> потока для обеспечения нужного качества сетевой видеотрансляции и т.д. </w:t>
      </w:r>
    </w:p>
    <w:p w:rsidR="00A171B1" w:rsidRPr="00DD7374" w:rsidRDefault="00A171B1" w:rsidP="00E504B5">
      <w:pPr>
        <w:pStyle w:val="a6"/>
        <w:numPr>
          <w:ilvl w:val="0"/>
          <w:numId w:val="5"/>
        </w:numPr>
        <w:ind w:left="567" w:right="50" w:firstLine="426"/>
        <w:jc w:val="both"/>
        <w:rPr>
          <w:sz w:val="28"/>
          <w:szCs w:val="28"/>
        </w:rPr>
      </w:pPr>
      <w:r w:rsidRPr="00E504B5">
        <w:rPr>
          <w:b/>
          <w:sz w:val="28"/>
          <w:szCs w:val="28"/>
        </w:rPr>
        <w:t>Установка соединения</w:t>
      </w:r>
      <w:r w:rsidRPr="00DD7374">
        <w:rPr>
          <w:sz w:val="28"/>
          <w:szCs w:val="28"/>
        </w:rPr>
        <w:t xml:space="preserve">. При описании функций L2, L3 и L5 (см. выше) показано, что в процессе передачи данных может потребоваться выполнить несколько независимых процедур установки соединения. Например: L2-соедниение к </w:t>
      </w:r>
      <w:proofErr w:type="spellStart"/>
      <w:r w:rsidRPr="00DD7374">
        <w:rPr>
          <w:sz w:val="28"/>
          <w:szCs w:val="28"/>
        </w:rPr>
        <w:t>Wi</w:t>
      </w:r>
      <w:proofErr w:type="spellEnd"/>
      <w:r w:rsidRPr="00DD7374">
        <w:rPr>
          <w:sz w:val="28"/>
          <w:szCs w:val="28"/>
        </w:rPr>
        <w:t>-</w:t>
      </w:r>
      <w:proofErr w:type="spellStart"/>
      <w:r w:rsidRPr="00DD7374">
        <w:rPr>
          <w:sz w:val="28"/>
          <w:szCs w:val="28"/>
        </w:rPr>
        <w:t>Fi</w:t>
      </w:r>
      <w:proofErr w:type="spellEnd"/>
      <w:r w:rsidRPr="00DD7374">
        <w:rPr>
          <w:sz w:val="28"/>
          <w:szCs w:val="28"/>
        </w:rPr>
        <w:t xml:space="preserve">-точке, L3-соединение к провайдеру Интернет-услуг, L5-соединение или L7-содинение с публичным </w:t>
      </w:r>
      <w:proofErr w:type="spellStart"/>
      <w:proofErr w:type="gramStart"/>
      <w:r w:rsidRPr="00DD7374">
        <w:rPr>
          <w:sz w:val="28"/>
          <w:szCs w:val="28"/>
        </w:rPr>
        <w:t>FTP</w:t>
      </w:r>
      <w:proofErr w:type="gramEnd"/>
      <w:r w:rsidRPr="00DD7374">
        <w:rPr>
          <w:sz w:val="28"/>
          <w:szCs w:val="28"/>
        </w:rPr>
        <w:t>сервером</w:t>
      </w:r>
      <w:proofErr w:type="spellEnd"/>
      <w:r w:rsidRPr="00DD7374">
        <w:rPr>
          <w:sz w:val="28"/>
          <w:szCs w:val="28"/>
        </w:rPr>
        <w:t xml:space="preserve">, находящимся в Интернете (т.е. с конечным адресатом). </w:t>
      </w:r>
    </w:p>
    <w:p w:rsidR="00A171B1" w:rsidRPr="00DD7374" w:rsidRDefault="00A171B1" w:rsidP="00E504B5">
      <w:pPr>
        <w:pStyle w:val="a6"/>
        <w:numPr>
          <w:ilvl w:val="0"/>
          <w:numId w:val="5"/>
        </w:numPr>
        <w:ind w:left="567" w:right="50" w:firstLine="426"/>
        <w:jc w:val="both"/>
        <w:rPr>
          <w:sz w:val="28"/>
          <w:szCs w:val="28"/>
        </w:rPr>
      </w:pPr>
      <w:r w:rsidRPr="00E504B5">
        <w:rPr>
          <w:b/>
          <w:sz w:val="28"/>
          <w:szCs w:val="28"/>
        </w:rPr>
        <w:t>Существующие реализации OSI-модели</w:t>
      </w:r>
      <w:r w:rsidRPr="00DD7374">
        <w:rPr>
          <w:sz w:val="28"/>
          <w:szCs w:val="28"/>
        </w:rPr>
        <w:t xml:space="preserve">. Стандарт с описанием OSI-модели был опубликован в 1984 году, однако с тех пор так и не появилось ни одной популярной сетевой технологии, которая бы строго реализовала все уровни этой модели. Наиболее популярный стек сетевых протоколов TCP/IP, разработанный до публикации OSI-модели, лишь с большой натяжкой можно соотнести с уровнями OSI: </w:t>
      </w:r>
    </w:p>
    <w:p w:rsidR="00A171B1" w:rsidRPr="00DD7374" w:rsidRDefault="00A171B1" w:rsidP="00E504B5">
      <w:pPr>
        <w:pStyle w:val="a6"/>
        <w:numPr>
          <w:ilvl w:val="0"/>
          <w:numId w:val="5"/>
        </w:numPr>
        <w:ind w:left="567" w:right="50" w:firstLine="426"/>
        <w:jc w:val="both"/>
        <w:rPr>
          <w:sz w:val="28"/>
          <w:szCs w:val="28"/>
        </w:rPr>
      </w:pPr>
      <w:r w:rsidRPr="00E504B5">
        <w:rPr>
          <w:b/>
          <w:sz w:val="28"/>
          <w:szCs w:val="28"/>
        </w:rPr>
        <w:t>Канальный уровень TCP/IP</w:t>
      </w:r>
      <w:r w:rsidRPr="00DD7374">
        <w:rPr>
          <w:sz w:val="28"/>
          <w:szCs w:val="28"/>
        </w:rPr>
        <w:t xml:space="preserve"> приблизительно реализует функции L1 и L2. В качестве адреса на этом уровне используется MAC-адрес сетевого устройства, а PDU этого уровня называется </w:t>
      </w:r>
      <w:r w:rsidRPr="00E504B5">
        <w:rPr>
          <w:sz w:val="28"/>
          <w:szCs w:val="28"/>
        </w:rPr>
        <w:t>кадром</w:t>
      </w:r>
      <w:r w:rsidRPr="00DD7374">
        <w:rPr>
          <w:sz w:val="28"/>
          <w:szCs w:val="28"/>
        </w:rPr>
        <w:t xml:space="preserve"> (фреймом, </w:t>
      </w:r>
      <w:proofErr w:type="spellStart"/>
      <w:r w:rsidRPr="00DD7374">
        <w:rPr>
          <w:sz w:val="28"/>
          <w:szCs w:val="28"/>
        </w:rPr>
        <w:t>frame</w:t>
      </w:r>
      <w:proofErr w:type="spellEnd"/>
      <w:r w:rsidRPr="00DD7374">
        <w:rPr>
          <w:sz w:val="28"/>
          <w:szCs w:val="28"/>
        </w:rPr>
        <w:t xml:space="preserve">). Этот уровень описывает процесс передачи данных в рамках локальной сети. </w:t>
      </w:r>
    </w:p>
    <w:p w:rsidR="00A171B1" w:rsidRPr="00DD7374" w:rsidRDefault="00A171B1" w:rsidP="00E504B5">
      <w:pPr>
        <w:pStyle w:val="a6"/>
        <w:numPr>
          <w:ilvl w:val="0"/>
          <w:numId w:val="5"/>
        </w:numPr>
        <w:ind w:left="567" w:right="50" w:firstLine="426"/>
        <w:jc w:val="both"/>
        <w:rPr>
          <w:sz w:val="28"/>
          <w:szCs w:val="28"/>
        </w:rPr>
      </w:pPr>
      <w:r w:rsidRPr="00E504B5">
        <w:rPr>
          <w:b/>
          <w:sz w:val="28"/>
          <w:szCs w:val="28"/>
        </w:rPr>
        <w:t>Сетевой уровень TCP/IP</w:t>
      </w:r>
      <w:r w:rsidRPr="00DD7374">
        <w:rPr>
          <w:sz w:val="28"/>
          <w:szCs w:val="28"/>
        </w:rPr>
        <w:t xml:space="preserve"> приблизительно соответствует L3. В качестве адреса на этом уровне используется IP-адрес, а PDU этого уровня называется </w:t>
      </w:r>
      <w:r w:rsidRPr="00E504B5">
        <w:rPr>
          <w:sz w:val="28"/>
          <w:szCs w:val="28"/>
        </w:rPr>
        <w:t>пакетом</w:t>
      </w:r>
      <w:r w:rsidRPr="00DD7374">
        <w:rPr>
          <w:sz w:val="28"/>
          <w:szCs w:val="28"/>
        </w:rPr>
        <w:t xml:space="preserve"> (</w:t>
      </w:r>
      <w:proofErr w:type="spellStart"/>
      <w:r w:rsidRPr="00DD7374">
        <w:rPr>
          <w:sz w:val="28"/>
          <w:szCs w:val="28"/>
        </w:rPr>
        <w:t>packet</w:t>
      </w:r>
      <w:proofErr w:type="spellEnd"/>
      <w:r w:rsidRPr="00DD7374">
        <w:rPr>
          <w:sz w:val="28"/>
          <w:szCs w:val="28"/>
        </w:rPr>
        <w:t xml:space="preserve">). Этот уровень описывает процесс передачи данных через несколько объединенных и, возможно, разнородных локальных сетей. </w:t>
      </w:r>
    </w:p>
    <w:p w:rsidR="00A171B1" w:rsidRPr="00DD7374" w:rsidRDefault="00A171B1" w:rsidP="00E504B5">
      <w:pPr>
        <w:pStyle w:val="a6"/>
        <w:numPr>
          <w:ilvl w:val="0"/>
          <w:numId w:val="5"/>
        </w:numPr>
        <w:ind w:left="567" w:right="50" w:firstLine="426"/>
        <w:jc w:val="both"/>
        <w:rPr>
          <w:sz w:val="28"/>
          <w:szCs w:val="28"/>
        </w:rPr>
      </w:pPr>
      <w:r w:rsidRPr="00E504B5">
        <w:rPr>
          <w:b/>
          <w:sz w:val="28"/>
          <w:szCs w:val="28"/>
        </w:rPr>
        <w:t>Транспортный уровень TCP/IP</w:t>
      </w:r>
      <w:r w:rsidRPr="00DD7374">
        <w:rPr>
          <w:sz w:val="28"/>
          <w:szCs w:val="28"/>
        </w:rPr>
        <w:t xml:space="preserve"> приблизительно реализует функции L4 и L5. В качестве адреса на этом уровне используется пара чисел, однозначно идентифицирующих соединение: порт отправителя и порт получателя (например, UDP-порты), а PDU этого уровня называется сегментом или </w:t>
      </w:r>
      <w:proofErr w:type="spellStart"/>
      <w:r w:rsidRPr="00DD7374">
        <w:rPr>
          <w:sz w:val="28"/>
          <w:szCs w:val="28"/>
        </w:rPr>
        <w:t>датаграммой</w:t>
      </w:r>
      <w:proofErr w:type="spellEnd"/>
      <w:r w:rsidRPr="00DD7374">
        <w:rPr>
          <w:sz w:val="28"/>
          <w:szCs w:val="28"/>
        </w:rPr>
        <w:t xml:space="preserve"> (</w:t>
      </w:r>
      <w:proofErr w:type="spellStart"/>
      <w:r w:rsidRPr="00DD7374">
        <w:rPr>
          <w:sz w:val="28"/>
          <w:szCs w:val="28"/>
        </w:rPr>
        <w:t>segment</w:t>
      </w:r>
      <w:proofErr w:type="spellEnd"/>
      <w:r w:rsidRPr="00DD7374">
        <w:rPr>
          <w:sz w:val="28"/>
          <w:szCs w:val="28"/>
        </w:rPr>
        <w:t xml:space="preserve">, </w:t>
      </w:r>
      <w:proofErr w:type="spellStart"/>
      <w:r w:rsidRPr="00DD7374">
        <w:rPr>
          <w:sz w:val="28"/>
          <w:szCs w:val="28"/>
        </w:rPr>
        <w:t>datagram</w:t>
      </w:r>
      <w:proofErr w:type="spellEnd"/>
      <w:r w:rsidRPr="00DD7374">
        <w:rPr>
          <w:sz w:val="28"/>
          <w:szCs w:val="28"/>
        </w:rPr>
        <w:t xml:space="preserve">). </w:t>
      </w:r>
    </w:p>
    <w:p w:rsidR="00A171B1" w:rsidRDefault="00A171B1" w:rsidP="00E504B5">
      <w:pPr>
        <w:pStyle w:val="a6"/>
        <w:numPr>
          <w:ilvl w:val="0"/>
          <w:numId w:val="5"/>
        </w:numPr>
        <w:ind w:left="567" w:right="50" w:firstLine="426"/>
        <w:jc w:val="both"/>
        <w:rPr>
          <w:sz w:val="28"/>
          <w:szCs w:val="28"/>
        </w:rPr>
      </w:pPr>
      <w:r w:rsidRPr="00E504B5">
        <w:rPr>
          <w:b/>
          <w:sz w:val="28"/>
          <w:szCs w:val="28"/>
        </w:rPr>
        <w:t>Прикладной уровень TCP/IP</w:t>
      </w:r>
      <w:r w:rsidRPr="00DD7374">
        <w:rPr>
          <w:sz w:val="28"/>
          <w:szCs w:val="28"/>
        </w:rPr>
        <w:t xml:space="preserve"> приблизительно реализует функции L5, L6 и L7 (обратите внимание, что L5 фигурирует дважды: на прикладном и на транспортном уровне TCP/IP). В качестве адреса на этом уровне используется  URL сайта, DNS-имя хоста, имя пользователя, </w:t>
      </w:r>
      <w:proofErr w:type="spellStart"/>
      <w:r w:rsidRPr="00DD7374">
        <w:rPr>
          <w:sz w:val="28"/>
          <w:szCs w:val="28"/>
        </w:rPr>
        <w:t>email</w:t>
      </w:r>
      <w:proofErr w:type="spellEnd"/>
      <w:r w:rsidRPr="00DD7374">
        <w:rPr>
          <w:sz w:val="28"/>
          <w:szCs w:val="28"/>
        </w:rPr>
        <w:t xml:space="preserve">-адрес и т.д. </w:t>
      </w:r>
    </w:p>
    <w:p w:rsidR="00DD7374" w:rsidRDefault="00DD7374" w:rsidP="00DD7374">
      <w:pPr>
        <w:ind w:right="50"/>
        <w:jc w:val="both"/>
        <w:rPr>
          <w:sz w:val="28"/>
          <w:szCs w:val="28"/>
        </w:rPr>
      </w:pPr>
    </w:p>
    <w:p w:rsidR="00DD7374" w:rsidRDefault="00DD7374" w:rsidP="00DD7374">
      <w:pPr>
        <w:ind w:right="50"/>
        <w:jc w:val="both"/>
        <w:rPr>
          <w:sz w:val="28"/>
          <w:szCs w:val="28"/>
        </w:rPr>
      </w:pPr>
    </w:p>
    <w:p w:rsidR="00DD7374" w:rsidRPr="00DD7374" w:rsidRDefault="00DD7374" w:rsidP="00DD7374">
      <w:pPr>
        <w:ind w:right="50"/>
        <w:jc w:val="both"/>
        <w:rPr>
          <w:sz w:val="28"/>
          <w:szCs w:val="28"/>
        </w:rPr>
      </w:pPr>
    </w:p>
    <w:p w:rsidR="00DD7374" w:rsidRDefault="00DD7374" w:rsidP="00DD7374">
      <w:pPr>
        <w:pStyle w:val="1"/>
      </w:pPr>
      <w:bookmarkStart w:id="2" w:name="_Toc24049658"/>
      <w:r>
        <w:lastRenderedPageBreak/>
        <w:t xml:space="preserve">3.   </w:t>
      </w:r>
      <w:r w:rsidRPr="00DD7374">
        <w:t>СТРУКТУРА И СОДЕРЖАНИЕ РАСЧЕТНО-АНАЛИТИЧЕСКОГО ЗАДАНИЯ</w:t>
      </w:r>
      <w:bookmarkEnd w:id="2"/>
    </w:p>
    <w:p w:rsidR="00DD7374" w:rsidRDefault="00DD7374" w:rsidP="00F160EB">
      <w:pPr>
        <w:ind w:left="7" w:right="382" w:firstLine="720"/>
        <w:jc w:val="both"/>
      </w:pPr>
    </w:p>
    <w:p w:rsidR="00DD7374" w:rsidRDefault="00A171B1" w:rsidP="00F160EB">
      <w:pPr>
        <w:ind w:left="7" w:right="382" w:firstLine="720"/>
        <w:jc w:val="both"/>
        <w:rPr>
          <w:sz w:val="28"/>
        </w:rPr>
      </w:pPr>
      <w:r w:rsidRPr="00DD7374">
        <w:rPr>
          <w:sz w:val="28"/>
        </w:rPr>
        <w:t xml:space="preserve">Для выполнения </w:t>
      </w:r>
      <w:r w:rsidR="00DD7374" w:rsidRPr="00DD7374">
        <w:rPr>
          <w:sz w:val="28"/>
        </w:rPr>
        <w:t>расчетно-аналитического задания</w:t>
      </w:r>
      <w:r w:rsidRPr="00DD7374">
        <w:rPr>
          <w:sz w:val="28"/>
        </w:rPr>
        <w:t xml:space="preserve"> необходимо установить на компьютер бесплатно распространяемую программу </w:t>
      </w:r>
      <w:proofErr w:type="spellStart"/>
      <w:r w:rsidRPr="00DD7374">
        <w:rPr>
          <w:sz w:val="28"/>
        </w:rPr>
        <w:t>Wireshark</w:t>
      </w:r>
      <w:proofErr w:type="spellEnd"/>
      <w:r w:rsidRPr="00DD7374">
        <w:rPr>
          <w:sz w:val="28"/>
        </w:rPr>
        <w:t xml:space="preserve">, представляющую из себя анализатор сетевых пакетов, проходящих через интерфейсы компьютера. Скачать </w:t>
      </w:r>
      <w:proofErr w:type="spellStart"/>
      <w:r w:rsidRPr="00DD7374">
        <w:rPr>
          <w:sz w:val="28"/>
        </w:rPr>
        <w:t>Wireshark</w:t>
      </w:r>
      <w:proofErr w:type="spellEnd"/>
      <w:r w:rsidRPr="00DD7374">
        <w:rPr>
          <w:sz w:val="28"/>
        </w:rPr>
        <w:t xml:space="preserve"> можно с официального сайта: </w:t>
      </w:r>
      <w:hyperlink r:id="rId8" w:history="1">
        <w:r w:rsidR="00DD7374" w:rsidRPr="009B09EF">
          <w:rPr>
            <w:rStyle w:val="a8"/>
            <w:sz w:val="28"/>
          </w:rPr>
          <w:t>https://www.wireshark.org/</w:t>
        </w:r>
      </w:hyperlink>
      <w:r w:rsidR="00DD7374">
        <w:rPr>
          <w:sz w:val="28"/>
        </w:rPr>
        <w:t xml:space="preserve"> </w:t>
      </w:r>
    </w:p>
    <w:p w:rsidR="00DD7374" w:rsidRDefault="00DD7374" w:rsidP="00F160EB">
      <w:pPr>
        <w:ind w:left="7" w:right="382" w:firstLine="720"/>
        <w:jc w:val="both"/>
        <w:rPr>
          <w:sz w:val="28"/>
        </w:rPr>
      </w:pPr>
    </w:p>
    <w:p w:rsidR="00A171B1" w:rsidRDefault="00A171B1" w:rsidP="00F160EB">
      <w:pPr>
        <w:ind w:left="7" w:right="382" w:firstLine="720"/>
        <w:jc w:val="both"/>
        <w:rPr>
          <w:sz w:val="28"/>
        </w:rPr>
      </w:pPr>
      <w:r w:rsidRPr="00DD7374">
        <w:rPr>
          <w:sz w:val="28"/>
        </w:rPr>
        <w:t xml:space="preserve">На рисунке 3.1 представлено главное окно </w:t>
      </w:r>
      <w:proofErr w:type="spellStart"/>
      <w:r w:rsidR="00DD7374">
        <w:rPr>
          <w:i/>
          <w:sz w:val="28"/>
        </w:rPr>
        <w:t>Wireshark</w:t>
      </w:r>
      <w:proofErr w:type="spellEnd"/>
      <w:r w:rsidR="00DD7374">
        <w:rPr>
          <w:i/>
          <w:sz w:val="28"/>
        </w:rPr>
        <w:t>.</w:t>
      </w:r>
    </w:p>
    <w:p w:rsidR="00DD7374" w:rsidRDefault="00DD7374" w:rsidP="00F160EB">
      <w:pPr>
        <w:ind w:left="7" w:right="382" w:firstLine="720"/>
        <w:jc w:val="both"/>
        <w:rPr>
          <w:sz w:val="28"/>
        </w:rPr>
      </w:pPr>
    </w:p>
    <w:p w:rsidR="00DD7374" w:rsidRPr="00DD7374" w:rsidRDefault="00DD7374" w:rsidP="00E5337C">
      <w:pPr>
        <w:ind w:left="7" w:right="50" w:hanging="7"/>
        <w:jc w:val="center"/>
        <w:rPr>
          <w:sz w:val="28"/>
        </w:rPr>
      </w:pPr>
      <w:r w:rsidRPr="00DD7374">
        <w:rPr>
          <w:noProof/>
          <w:lang w:eastAsia="ru-RU"/>
        </w:rPr>
        <w:drawing>
          <wp:inline distT="0" distB="0" distL="0" distR="0" wp14:anchorId="68113566" wp14:editId="74CA3F25">
            <wp:extent cx="6152515" cy="4319905"/>
            <wp:effectExtent l="0" t="0" r="635"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52515" cy="4319905"/>
                    </a:xfrm>
                    <a:prstGeom prst="rect">
                      <a:avLst/>
                    </a:prstGeom>
                  </pic:spPr>
                </pic:pic>
              </a:graphicData>
            </a:graphic>
          </wp:inline>
        </w:drawing>
      </w:r>
    </w:p>
    <w:p w:rsidR="00A171B1" w:rsidRPr="00DD7374" w:rsidRDefault="00A171B1" w:rsidP="00E5337C">
      <w:pPr>
        <w:ind w:left="65" w:right="443" w:hanging="10"/>
        <w:jc w:val="center"/>
        <w:rPr>
          <w:sz w:val="28"/>
        </w:rPr>
      </w:pPr>
      <w:r w:rsidRPr="00DD7374">
        <w:rPr>
          <w:i/>
          <w:sz w:val="28"/>
        </w:rPr>
        <w:t xml:space="preserve">Рисунок 3.1. Графический интерфейс пользователя </w:t>
      </w:r>
      <w:proofErr w:type="spellStart"/>
      <w:r w:rsidRPr="00DD7374">
        <w:rPr>
          <w:i/>
          <w:sz w:val="28"/>
        </w:rPr>
        <w:t>Wireshark</w:t>
      </w:r>
      <w:proofErr w:type="spellEnd"/>
    </w:p>
    <w:p w:rsidR="00A171B1" w:rsidRPr="00DD7374" w:rsidRDefault="00A171B1" w:rsidP="00F160EB">
      <w:pPr>
        <w:ind w:left="727"/>
        <w:jc w:val="both"/>
        <w:rPr>
          <w:sz w:val="28"/>
        </w:rPr>
      </w:pPr>
      <w:r w:rsidRPr="00DD7374">
        <w:rPr>
          <w:sz w:val="28"/>
        </w:rPr>
        <w:t xml:space="preserve"> </w:t>
      </w:r>
    </w:p>
    <w:p w:rsidR="00A171B1" w:rsidRPr="00DD7374" w:rsidRDefault="00A171B1" w:rsidP="00F160EB">
      <w:pPr>
        <w:tabs>
          <w:tab w:val="center" w:pos="1350"/>
          <w:tab w:val="center" w:pos="2906"/>
          <w:tab w:val="center" w:pos="4234"/>
          <w:tab w:val="center" w:pos="5524"/>
          <w:tab w:val="center" w:pos="6875"/>
          <w:tab w:val="center" w:pos="8409"/>
        </w:tabs>
        <w:jc w:val="both"/>
        <w:rPr>
          <w:sz w:val="28"/>
        </w:rPr>
      </w:pPr>
      <w:r w:rsidRPr="00DD7374">
        <w:rPr>
          <w:rFonts w:eastAsia="Calibri"/>
          <w:sz w:val="28"/>
        </w:rPr>
        <w:tab/>
      </w:r>
      <w:r w:rsidRPr="00DD7374">
        <w:rPr>
          <w:sz w:val="28"/>
        </w:rPr>
        <w:t xml:space="preserve">Используя </w:t>
      </w:r>
      <w:r w:rsidRPr="00DD7374">
        <w:rPr>
          <w:sz w:val="28"/>
        </w:rPr>
        <w:tab/>
      </w:r>
      <w:r w:rsidR="00E5337C">
        <w:rPr>
          <w:sz w:val="28"/>
        </w:rPr>
        <w:t>«</w:t>
      </w:r>
      <w:r w:rsidRPr="00DD7374">
        <w:rPr>
          <w:sz w:val="28"/>
        </w:rPr>
        <w:t>Меню</w:t>
      </w:r>
      <w:r w:rsidR="00E5337C">
        <w:rPr>
          <w:sz w:val="28"/>
        </w:rPr>
        <w:t>»</w:t>
      </w:r>
      <w:r w:rsidRPr="00DD7374">
        <w:rPr>
          <w:sz w:val="28"/>
        </w:rPr>
        <w:t xml:space="preserve">, </w:t>
      </w:r>
      <w:r w:rsidRPr="00DD7374">
        <w:rPr>
          <w:sz w:val="28"/>
        </w:rPr>
        <w:tab/>
        <w:t xml:space="preserve">можно </w:t>
      </w:r>
      <w:r w:rsidRPr="00DD7374">
        <w:rPr>
          <w:sz w:val="28"/>
        </w:rPr>
        <w:tab/>
        <w:t xml:space="preserve">выбрать </w:t>
      </w:r>
      <w:r w:rsidRPr="00DD7374">
        <w:rPr>
          <w:sz w:val="28"/>
        </w:rPr>
        <w:tab/>
        <w:t xml:space="preserve">сетевой </w:t>
      </w:r>
      <w:r w:rsidRPr="00DD7374">
        <w:rPr>
          <w:sz w:val="28"/>
        </w:rPr>
        <w:tab/>
        <w:t xml:space="preserve">интерфейс, </w:t>
      </w:r>
    </w:p>
    <w:p w:rsidR="00A171B1" w:rsidRPr="00DD7374" w:rsidRDefault="00A171B1" w:rsidP="00F160EB">
      <w:pPr>
        <w:ind w:right="382"/>
        <w:jc w:val="both"/>
        <w:rPr>
          <w:sz w:val="28"/>
        </w:rPr>
      </w:pPr>
      <w:r w:rsidRPr="00DD7374">
        <w:rPr>
          <w:sz w:val="28"/>
        </w:rPr>
        <w:t>“</w:t>
      </w:r>
      <w:proofErr w:type="gramStart"/>
      <w:r w:rsidRPr="00DD7374">
        <w:rPr>
          <w:sz w:val="28"/>
        </w:rPr>
        <w:t>прослушивание</w:t>
      </w:r>
      <w:proofErr w:type="gramEnd"/>
      <w:r w:rsidRPr="00DD7374">
        <w:rPr>
          <w:sz w:val="28"/>
        </w:rPr>
        <w:t xml:space="preserve">” которого будет осуществлять </w:t>
      </w:r>
      <w:proofErr w:type="spellStart"/>
      <w:r w:rsidRPr="00DD7374">
        <w:rPr>
          <w:sz w:val="28"/>
        </w:rPr>
        <w:t>Wireshark</w:t>
      </w:r>
      <w:proofErr w:type="spellEnd"/>
      <w:r w:rsidRPr="00DD7374">
        <w:rPr>
          <w:sz w:val="28"/>
        </w:rPr>
        <w:t xml:space="preserve"> (кнопка “</w:t>
      </w:r>
      <w:proofErr w:type="spellStart"/>
      <w:r w:rsidRPr="00DD7374">
        <w:rPr>
          <w:sz w:val="28"/>
        </w:rPr>
        <w:t>Capture</w:t>
      </w:r>
      <w:proofErr w:type="spellEnd"/>
      <w:r w:rsidRPr="00DD7374">
        <w:rPr>
          <w:sz w:val="28"/>
        </w:rPr>
        <w:t xml:space="preserve"> </w:t>
      </w:r>
      <w:proofErr w:type="spellStart"/>
      <w:r w:rsidRPr="00DD7374">
        <w:rPr>
          <w:sz w:val="28"/>
        </w:rPr>
        <w:t>options</w:t>
      </w:r>
      <w:proofErr w:type="spellEnd"/>
      <w:r w:rsidRPr="00DD7374">
        <w:rPr>
          <w:sz w:val="28"/>
        </w:rPr>
        <w:t>”). При выполнении работы следует удостовериться, что интерфейс выбран правильно, так как при наличии нескольких каналов доступа в Интернет (</w:t>
      </w:r>
      <w:proofErr w:type="spellStart"/>
      <w:r w:rsidRPr="00DD7374">
        <w:rPr>
          <w:sz w:val="28"/>
        </w:rPr>
        <w:t>Wi-Fi</w:t>
      </w:r>
      <w:proofErr w:type="spellEnd"/>
      <w:r w:rsidRPr="00DD7374">
        <w:rPr>
          <w:sz w:val="28"/>
        </w:rPr>
        <w:t xml:space="preserve">, 4G, </w:t>
      </w:r>
      <w:proofErr w:type="spellStart"/>
      <w:r w:rsidRPr="00DD7374">
        <w:rPr>
          <w:sz w:val="28"/>
        </w:rPr>
        <w:t>FastEthernet</w:t>
      </w:r>
      <w:proofErr w:type="spellEnd"/>
      <w:r w:rsidRPr="00DD7374">
        <w:rPr>
          <w:sz w:val="28"/>
        </w:rPr>
        <w:t xml:space="preserve">), как правило, по умолчанию используется только один из них и именно с него </w:t>
      </w:r>
      <w:proofErr w:type="spellStart"/>
      <w:r w:rsidRPr="00DD7374">
        <w:rPr>
          <w:sz w:val="28"/>
        </w:rPr>
        <w:t>Wireshark</w:t>
      </w:r>
      <w:proofErr w:type="spellEnd"/>
      <w:r w:rsidRPr="00DD7374">
        <w:rPr>
          <w:sz w:val="28"/>
        </w:rPr>
        <w:t xml:space="preserve"> должен “захватывать” проходящие пакеты. </w:t>
      </w:r>
    </w:p>
    <w:p w:rsidR="00A171B1" w:rsidRPr="00DD7374" w:rsidRDefault="00A171B1" w:rsidP="00F160EB">
      <w:pPr>
        <w:ind w:left="7" w:right="382" w:firstLine="720"/>
        <w:jc w:val="both"/>
        <w:rPr>
          <w:sz w:val="28"/>
        </w:rPr>
      </w:pPr>
      <w:r w:rsidRPr="00DD7374">
        <w:rPr>
          <w:sz w:val="28"/>
        </w:rPr>
        <w:lastRenderedPageBreak/>
        <w:t xml:space="preserve">В поле “Фильтр” пользователь может указать булево выражение (в стиле языка С), которое используется для выборочного отображения захваченных пакетов в “Списке захваченных пакетов”. Например, если в </w:t>
      </w:r>
    </w:p>
    <w:p w:rsidR="00A171B1" w:rsidRPr="00DD7374" w:rsidRDefault="00A171B1" w:rsidP="00F160EB">
      <w:pPr>
        <w:ind w:right="382"/>
        <w:jc w:val="both"/>
        <w:rPr>
          <w:sz w:val="28"/>
        </w:rPr>
      </w:pPr>
      <w:r w:rsidRPr="00DD7374">
        <w:rPr>
          <w:sz w:val="28"/>
        </w:rPr>
        <w:t>“Фильтре” указать строку “(</w:t>
      </w:r>
      <w:proofErr w:type="spellStart"/>
      <w:r w:rsidRPr="00DD7374">
        <w:rPr>
          <w:i/>
          <w:sz w:val="28"/>
        </w:rPr>
        <w:t>ip.src</w:t>
      </w:r>
      <w:proofErr w:type="spellEnd"/>
      <w:r w:rsidRPr="00DD7374">
        <w:rPr>
          <w:i/>
          <w:sz w:val="28"/>
        </w:rPr>
        <w:t>==192.168.12.1) &amp;&amp; (</w:t>
      </w:r>
      <w:proofErr w:type="spellStart"/>
      <w:r w:rsidRPr="00DD7374">
        <w:rPr>
          <w:i/>
          <w:sz w:val="28"/>
        </w:rPr>
        <w:t>tcp.srcport</w:t>
      </w:r>
      <w:proofErr w:type="spellEnd"/>
      <w:r w:rsidRPr="00DD7374">
        <w:rPr>
          <w:i/>
          <w:sz w:val="28"/>
        </w:rPr>
        <w:t>==3128)</w:t>
      </w:r>
      <w:r w:rsidRPr="00DD7374">
        <w:rPr>
          <w:sz w:val="28"/>
        </w:rPr>
        <w:t xml:space="preserve">” (без кавычек), то в “Списке захваченных пакетов” будут отображаться только те пакеты, которые были отправлены с IP-адреса </w:t>
      </w:r>
      <w:r w:rsidRPr="00DD7374">
        <w:rPr>
          <w:i/>
          <w:sz w:val="28"/>
        </w:rPr>
        <w:t>192.168.12.1</w:t>
      </w:r>
      <w:r w:rsidRPr="00DD7374">
        <w:rPr>
          <w:sz w:val="28"/>
        </w:rPr>
        <w:t xml:space="preserve"> и при этом в поле “порт источника” протокола TCP содержат число 3128. Если фильтр принимает значение “</w:t>
      </w:r>
      <w:proofErr w:type="spellStart"/>
      <w:r w:rsidRPr="00DD7374">
        <w:rPr>
          <w:sz w:val="28"/>
        </w:rPr>
        <w:t>http</w:t>
      </w:r>
      <w:proofErr w:type="spellEnd"/>
      <w:r w:rsidRPr="00DD7374">
        <w:rPr>
          <w:sz w:val="28"/>
        </w:rPr>
        <w:t xml:space="preserve">”, то будут отображаться только пакеты, переданные с использованием протокола </w:t>
      </w:r>
      <w:proofErr w:type="spellStart"/>
      <w:r w:rsidRPr="00DD7374">
        <w:rPr>
          <w:sz w:val="28"/>
        </w:rPr>
        <w:t>http</w:t>
      </w:r>
      <w:proofErr w:type="spellEnd"/>
      <w:r w:rsidRPr="00DD7374">
        <w:rPr>
          <w:sz w:val="28"/>
        </w:rPr>
        <w:t xml:space="preserve">. </w:t>
      </w:r>
    </w:p>
    <w:p w:rsidR="00A171B1" w:rsidRPr="00DD7374" w:rsidRDefault="00A171B1" w:rsidP="00F160EB">
      <w:pPr>
        <w:ind w:left="7" w:right="382" w:firstLine="720"/>
        <w:jc w:val="both"/>
        <w:rPr>
          <w:sz w:val="28"/>
        </w:rPr>
      </w:pPr>
      <w:r w:rsidRPr="00DD7374">
        <w:rPr>
          <w:sz w:val="28"/>
        </w:rPr>
        <w:t xml:space="preserve">Дальнейшее выполнение </w:t>
      </w:r>
      <w:r w:rsidR="00E504B5">
        <w:rPr>
          <w:sz w:val="28"/>
        </w:rPr>
        <w:t>рейтинговой</w:t>
      </w:r>
      <w:r w:rsidRPr="00DD7374">
        <w:rPr>
          <w:sz w:val="28"/>
        </w:rPr>
        <w:t xml:space="preserve"> работы состоит из следующих шагов: </w:t>
      </w:r>
    </w:p>
    <w:p w:rsidR="00A171B1" w:rsidRPr="00DD7374" w:rsidRDefault="00A171B1" w:rsidP="00F160EB">
      <w:pPr>
        <w:numPr>
          <w:ilvl w:val="0"/>
          <w:numId w:val="3"/>
        </w:numPr>
        <w:ind w:right="382" w:hanging="569"/>
        <w:jc w:val="both"/>
        <w:rPr>
          <w:sz w:val="28"/>
        </w:rPr>
      </w:pPr>
      <w:r w:rsidRPr="00DD7374">
        <w:rPr>
          <w:sz w:val="28"/>
        </w:rPr>
        <w:t xml:space="preserve">Запустить </w:t>
      </w:r>
      <w:proofErr w:type="spellStart"/>
      <w:r w:rsidRPr="00DD7374">
        <w:rPr>
          <w:sz w:val="28"/>
        </w:rPr>
        <w:t>Wireshark</w:t>
      </w:r>
      <w:proofErr w:type="spellEnd"/>
      <w:r w:rsidRPr="00DD7374">
        <w:rPr>
          <w:sz w:val="28"/>
        </w:rPr>
        <w:t xml:space="preserve"> (иногда для этого требуются права Администратора). В появившемся окне выбрать интерфейс для которого необходимо осуществлять анализ проходящих через него пакетов. В качестве интерфейса, используемого для захвата трафика, выбрать физический адаптер, через который компьютер подключён к Интернету (обычно этот адаптер называется </w:t>
      </w:r>
      <w:proofErr w:type="spellStart"/>
      <w:r w:rsidRPr="00DD7374">
        <w:rPr>
          <w:sz w:val="28"/>
        </w:rPr>
        <w:t>Local</w:t>
      </w:r>
      <w:proofErr w:type="spellEnd"/>
      <w:r w:rsidRPr="00DD7374">
        <w:rPr>
          <w:sz w:val="28"/>
        </w:rPr>
        <w:t xml:space="preserve"> или “Подключение по локальной сети”). Если меню для выбора адаптера не появляется при запуске </w:t>
      </w:r>
      <w:proofErr w:type="spellStart"/>
      <w:r w:rsidRPr="00DD7374">
        <w:rPr>
          <w:sz w:val="28"/>
        </w:rPr>
        <w:t>Wireshark</w:t>
      </w:r>
      <w:proofErr w:type="spellEnd"/>
      <w:r w:rsidRPr="00DD7374">
        <w:rPr>
          <w:sz w:val="28"/>
        </w:rPr>
        <w:t>, нужно запустить из “Меню” команду “</w:t>
      </w:r>
      <w:proofErr w:type="spellStart"/>
      <w:r w:rsidRPr="00DD7374">
        <w:rPr>
          <w:sz w:val="28"/>
        </w:rPr>
        <w:t>Capture</w:t>
      </w:r>
      <w:proofErr w:type="spellEnd"/>
      <w:r w:rsidRPr="00DD7374">
        <w:rPr>
          <w:sz w:val="28"/>
        </w:rPr>
        <w:t>-&gt;</w:t>
      </w:r>
      <w:proofErr w:type="spellStart"/>
      <w:r w:rsidRPr="00DD7374">
        <w:rPr>
          <w:sz w:val="28"/>
        </w:rPr>
        <w:t>Options</w:t>
      </w:r>
      <w:proofErr w:type="spellEnd"/>
      <w:r w:rsidRPr="00DD7374">
        <w:rPr>
          <w:sz w:val="28"/>
        </w:rPr>
        <w:t xml:space="preserve">”. После выбора адаптеру, нужно запустить процесс захвата трафика (кнопка </w:t>
      </w:r>
      <w:proofErr w:type="spellStart"/>
      <w:r w:rsidRPr="00DD7374">
        <w:rPr>
          <w:sz w:val="28"/>
        </w:rPr>
        <w:t>Start</w:t>
      </w:r>
      <w:proofErr w:type="spellEnd"/>
      <w:r w:rsidRPr="00DD7374">
        <w:rPr>
          <w:sz w:val="28"/>
        </w:rPr>
        <w:t xml:space="preserve">). </w:t>
      </w:r>
    </w:p>
    <w:p w:rsidR="00A171B1" w:rsidRPr="00DD7374" w:rsidRDefault="00A171B1" w:rsidP="00E07283">
      <w:pPr>
        <w:numPr>
          <w:ilvl w:val="0"/>
          <w:numId w:val="3"/>
        </w:numPr>
        <w:ind w:right="382" w:hanging="569"/>
        <w:jc w:val="both"/>
        <w:rPr>
          <w:sz w:val="28"/>
        </w:rPr>
      </w:pPr>
      <w:r w:rsidRPr="00DD7374">
        <w:rPr>
          <w:sz w:val="28"/>
        </w:rPr>
        <w:t>Инициировать процесс передачи трафика по сети</w:t>
      </w:r>
      <w:r w:rsidR="00E07283">
        <w:rPr>
          <w:sz w:val="28"/>
        </w:rPr>
        <w:t xml:space="preserve">: </w:t>
      </w:r>
      <w:r w:rsidRPr="00E07283">
        <w:rPr>
          <w:b/>
          <w:sz w:val="28"/>
          <w:u w:val="single"/>
        </w:rPr>
        <w:t xml:space="preserve">в браузере открыть </w:t>
      </w:r>
      <w:r w:rsidR="00E07283" w:rsidRPr="00E07283">
        <w:rPr>
          <w:b/>
          <w:sz w:val="28"/>
          <w:u w:val="single"/>
        </w:rPr>
        <w:t>сайт своего личного кабинета в электронном университете</w:t>
      </w:r>
      <w:r w:rsidR="00E07283">
        <w:rPr>
          <w:sz w:val="28"/>
        </w:rPr>
        <w:t xml:space="preserve"> и</w:t>
      </w:r>
      <w:r w:rsidR="00E07283" w:rsidRPr="00E07283">
        <w:rPr>
          <w:sz w:val="28"/>
        </w:rPr>
        <w:t xml:space="preserve"> войти в личный кабинет под своим аккаунтом</w:t>
      </w:r>
      <w:r w:rsidRPr="00DD7374">
        <w:rPr>
          <w:sz w:val="28"/>
        </w:rPr>
        <w:t xml:space="preserve">; </w:t>
      </w:r>
    </w:p>
    <w:p w:rsidR="00A171B1" w:rsidRPr="007A4E98" w:rsidRDefault="00A171B1" w:rsidP="00E55EBC">
      <w:pPr>
        <w:numPr>
          <w:ilvl w:val="0"/>
          <w:numId w:val="3"/>
        </w:numPr>
        <w:ind w:left="1006" w:right="382" w:hanging="569"/>
        <w:jc w:val="both"/>
        <w:rPr>
          <w:sz w:val="28"/>
        </w:rPr>
      </w:pPr>
      <w:r w:rsidRPr="007A4E98">
        <w:rPr>
          <w:sz w:val="28"/>
        </w:rPr>
        <w:t xml:space="preserve">Установить значение “Фильтра”, чтобы из всего множества перехватываемых пакетов </w:t>
      </w:r>
      <w:proofErr w:type="spellStart"/>
      <w:r w:rsidRPr="007A4E98">
        <w:rPr>
          <w:sz w:val="28"/>
        </w:rPr>
        <w:t>Wireshark</w:t>
      </w:r>
      <w:proofErr w:type="spellEnd"/>
      <w:r w:rsidRPr="007A4E98">
        <w:rPr>
          <w:sz w:val="28"/>
        </w:rPr>
        <w:t xml:space="preserve"> отобразил только те, которые имеют отношение к выполняемому заданию. Для корректного создания фильтра следует пользоваться всплывающими подсказками </w:t>
      </w:r>
      <w:proofErr w:type="spellStart"/>
      <w:r w:rsidRPr="007A4E98">
        <w:rPr>
          <w:sz w:val="28"/>
        </w:rPr>
        <w:t>Wireshark</w:t>
      </w:r>
      <w:proofErr w:type="spellEnd"/>
      <w:r w:rsidRPr="007A4E98">
        <w:rPr>
          <w:sz w:val="28"/>
        </w:rPr>
        <w:t>, которые активизируются при наборе фильтра. В качестве альтернативного способа можно использовать интерактивный конструктор фильтра, нажав на кнопку “</w:t>
      </w:r>
      <w:proofErr w:type="spellStart"/>
      <w:r w:rsidRPr="007A4E98">
        <w:rPr>
          <w:sz w:val="28"/>
        </w:rPr>
        <w:t>Expression</w:t>
      </w:r>
      <w:proofErr w:type="spellEnd"/>
      <w:r w:rsidRPr="007A4E98">
        <w:rPr>
          <w:sz w:val="28"/>
        </w:rPr>
        <w:t xml:space="preserve">” в правой части элемента “Фильтр”. </w:t>
      </w:r>
    </w:p>
    <w:p w:rsidR="00A171B1" w:rsidRPr="00DD7374" w:rsidRDefault="00A171B1" w:rsidP="00F160EB">
      <w:pPr>
        <w:numPr>
          <w:ilvl w:val="0"/>
          <w:numId w:val="3"/>
        </w:numPr>
        <w:ind w:right="382" w:hanging="569"/>
        <w:jc w:val="both"/>
        <w:rPr>
          <w:sz w:val="28"/>
        </w:rPr>
      </w:pPr>
      <w:r w:rsidRPr="00DD7374">
        <w:rPr>
          <w:sz w:val="28"/>
        </w:rPr>
        <w:t xml:space="preserve">Дождаться появления данных в списке захваченных пакетов и убедиться, что количество пакетов достаточно для выполнения задания. </w:t>
      </w:r>
    </w:p>
    <w:p w:rsidR="00A171B1" w:rsidRPr="00DD7374" w:rsidRDefault="00A171B1" w:rsidP="00F160EB">
      <w:pPr>
        <w:numPr>
          <w:ilvl w:val="0"/>
          <w:numId w:val="3"/>
        </w:numPr>
        <w:ind w:right="382" w:hanging="569"/>
        <w:jc w:val="both"/>
        <w:rPr>
          <w:sz w:val="28"/>
        </w:rPr>
      </w:pPr>
      <w:r w:rsidRPr="00DD7374">
        <w:rPr>
          <w:sz w:val="28"/>
        </w:rPr>
        <w:t>Сохранить захваченный трафик в файл-трассу (</w:t>
      </w:r>
      <w:proofErr w:type="spellStart"/>
      <w:r w:rsidRPr="00DD7374">
        <w:rPr>
          <w:sz w:val="28"/>
        </w:rPr>
        <w:t>pcap</w:t>
      </w:r>
      <w:proofErr w:type="spellEnd"/>
      <w:r w:rsidRPr="00DD7374">
        <w:rPr>
          <w:sz w:val="28"/>
        </w:rPr>
        <w:t xml:space="preserve">). Указанный файл нужно </w:t>
      </w:r>
      <w:r w:rsidR="00060662">
        <w:rPr>
          <w:sz w:val="28"/>
        </w:rPr>
        <w:t>прикрепить к общему архиву с отчетом по рейтинговой работе</w:t>
      </w:r>
      <w:r w:rsidRPr="00DD7374">
        <w:rPr>
          <w:sz w:val="28"/>
        </w:rPr>
        <w:t xml:space="preserve">. </w:t>
      </w:r>
    </w:p>
    <w:p w:rsidR="00A171B1" w:rsidRPr="00DD7374" w:rsidRDefault="00A171B1" w:rsidP="00F160EB">
      <w:pPr>
        <w:numPr>
          <w:ilvl w:val="0"/>
          <w:numId w:val="3"/>
        </w:numPr>
        <w:ind w:right="382" w:hanging="569"/>
        <w:jc w:val="both"/>
        <w:rPr>
          <w:sz w:val="28"/>
        </w:rPr>
      </w:pPr>
      <w:r w:rsidRPr="00DD7374">
        <w:rPr>
          <w:sz w:val="28"/>
        </w:rPr>
        <w:t xml:space="preserve">Описать в отчёте структуру наблюдаемых PDU (т.е. протокольных блоков данных: кадров, пакетов, сегментов) как для запросов, так и ответов. Указать название и назначение всех заголовков всех уровней OSI-модели в пакетах с учётом порядка инкапсуляции (для </w:t>
      </w:r>
      <w:r w:rsidRPr="00DD7374">
        <w:rPr>
          <w:sz w:val="28"/>
        </w:rPr>
        <w:lastRenderedPageBreak/>
        <w:t xml:space="preserve">этого нужно раскрывать соответствующие значки «+» в поле с детальной информацией о выбранном пакете). </w:t>
      </w:r>
    </w:p>
    <w:p w:rsidR="00A171B1" w:rsidRPr="00DD7374" w:rsidRDefault="00A171B1" w:rsidP="00F160EB">
      <w:pPr>
        <w:numPr>
          <w:ilvl w:val="0"/>
          <w:numId w:val="3"/>
        </w:numPr>
        <w:ind w:right="382" w:hanging="569"/>
        <w:jc w:val="both"/>
        <w:rPr>
          <w:sz w:val="28"/>
        </w:rPr>
      </w:pPr>
      <w:r w:rsidRPr="00DD7374">
        <w:rPr>
          <w:sz w:val="28"/>
        </w:rPr>
        <w:t xml:space="preserve">Написать в отчёте ответы на вопросы задания (для этого может потребоваться </w:t>
      </w:r>
      <w:r w:rsidRPr="00900A6F">
        <w:rPr>
          <w:b/>
          <w:sz w:val="28"/>
          <w:u w:val="single"/>
        </w:rPr>
        <w:t>самостоятельно</w:t>
      </w:r>
      <w:r w:rsidRPr="00DD7374">
        <w:rPr>
          <w:sz w:val="28"/>
        </w:rPr>
        <w:t xml:space="preserve"> изучить назначение соответствующей заданию сетевой утилиты, использованной для создания трафика)</w:t>
      </w:r>
      <w:r w:rsidR="00265C83">
        <w:rPr>
          <w:sz w:val="28"/>
        </w:rPr>
        <w:t xml:space="preserve"> – раздел 3.</w:t>
      </w:r>
      <w:r w:rsidRPr="00DD7374">
        <w:rPr>
          <w:sz w:val="28"/>
        </w:rPr>
        <w:t xml:space="preserve"> </w:t>
      </w:r>
    </w:p>
    <w:p w:rsidR="00A171B1" w:rsidRDefault="00A171B1" w:rsidP="00F160EB">
      <w:pPr>
        <w:numPr>
          <w:ilvl w:val="0"/>
          <w:numId w:val="3"/>
        </w:numPr>
        <w:ind w:right="382" w:hanging="569"/>
        <w:jc w:val="both"/>
        <w:rPr>
          <w:sz w:val="28"/>
        </w:rPr>
      </w:pPr>
      <w:r w:rsidRPr="00DD7374">
        <w:rPr>
          <w:sz w:val="28"/>
        </w:rPr>
        <w:t xml:space="preserve">Поместить в отчёт скриншоты окна </w:t>
      </w:r>
      <w:proofErr w:type="spellStart"/>
      <w:r w:rsidRPr="00DD7374">
        <w:rPr>
          <w:sz w:val="28"/>
        </w:rPr>
        <w:t>Wireshark</w:t>
      </w:r>
      <w:proofErr w:type="spellEnd"/>
      <w:r w:rsidRPr="00DD7374">
        <w:rPr>
          <w:sz w:val="28"/>
        </w:rPr>
        <w:t>, иллюстрирующие отв</w:t>
      </w:r>
      <w:r w:rsidR="00E504B5">
        <w:rPr>
          <w:sz w:val="28"/>
        </w:rPr>
        <w:t>еты из вышеуказанных п.6 и п.7.</w:t>
      </w:r>
    </w:p>
    <w:p w:rsidR="00E504B5" w:rsidRDefault="00E504B5" w:rsidP="00E504B5">
      <w:pPr>
        <w:ind w:right="382"/>
        <w:jc w:val="both"/>
        <w:rPr>
          <w:sz w:val="28"/>
        </w:rPr>
      </w:pPr>
    </w:p>
    <w:p w:rsidR="00E504B5" w:rsidRDefault="00E504B5" w:rsidP="00E504B5">
      <w:pPr>
        <w:ind w:right="382"/>
        <w:jc w:val="both"/>
        <w:rPr>
          <w:sz w:val="28"/>
        </w:rPr>
      </w:pPr>
    </w:p>
    <w:p w:rsidR="00E504B5" w:rsidRDefault="00E504B5" w:rsidP="00E504B5">
      <w:pPr>
        <w:pStyle w:val="1"/>
      </w:pPr>
      <w:bookmarkStart w:id="3" w:name="_Toc24049659"/>
      <w:r>
        <w:lastRenderedPageBreak/>
        <w:t>4. ВАРИАНТЫ ЗАДАНИЙ ДЛЯ ВЫПОЛНЕНИЯ РЕЙТИНГОВОЙ РАБОТЫ</w:t>
      </w:r>
      <w:bookmarkEnd w:id="3"/>
    </w:p>
    <w:p w:rsidR="00E504B5" w:rsidRPr="00DD7374" w:rsidRDefault="00E504B5" w:rsidP="00E504B5">
      <w:pPr>
        <w:ind w:right="382"/>
        <w:jc w:val="both"/>
        <w:rPr>
          <w:sz w:val="28"/>
        </w:rPr>
      </w:pPr>
    </w:p>
    <w:p w:rsidR="00A171B1" w:rsidRDefault="00A171B1" w:rsidP="00F160EB">
      <w:pPr>
        <w:ind w:left="7" w:right="382" w:firstLine="720"/>
        <w:jc w:val="both"/>
        <w:rPr>
          <w:sz w:val="28"/>
        </w:rPr>
      </w:pPr>
      <w:r w:rsidRPr="00DD7374">
        <w:rPr>
          <w:sz w:val="28"/>
        </w:rPr>
        <w:t>В качестве адреса сайта в заданиях следует использовать URL</w:t>
      </w:r>
      <w:r w:rsidR="00C406CA">
        <w:rPr>
          <w:sz w:val="28"/>
        </w:rPr>
        <w:t xml:space="preserve"> </w:t>
      </w:r>
      <w:r w:rsidR="00C406CA" w:rsidRPr="00C406CA">
        <w:rPr>
          <w:sz w:val="28"/>
        </w:rPr>
        <w:t>https://e.muiv.ru</w:t>
      </w:r>
      <w:r w:rsidRPr="00DD7374">
        <w:rPr>
          <w:sz w:val="28"/>
        </w:rPr>
        <w:t xml:space="preserve">: </w:t>
      </w:r>
    </w:p>
    <w:p w:rsidR="00546E97" w:rsidRPr="00DD7374" w:rsidRDefault="00546E97" w:rsidP="00F160EB">
      <w:pPr>
        <w:ind w:left="7" w:right="382" w:firstLine="720"/>
        <w:jc w:val="both"/>
        <w:rPr>
          <w:sz w:val="28"/>
        </w:rPr>
      </w:pPr>
    </w:p>
    <w:p w:rsidR="00A171B1" w:rsidRPr="00DD7374" w:rsidRDefault="00A171B1" w:rsidP="00546E97">
      <w:pPr>
        <w:pBdr>
          <w:top w:val="single" w:sz="4" w:space="1" w:color="auto"/>
          <w:left w:val="single" w:sz="4" w:space="4" w:color="auto"/>
          <w:bottom w:val="single" w:sz="4" w:space="1" w:color="auto"/>
          <w:right w:val="single" w:sz="4" w:space="4" w:color="auto"/>
        </w:pBdr>
        <w:shd w:val="clear" w:color="auto" w:fill="D9D9D9" w:themeFill="background1" w:themeFillShade="D9"/>
        <w:ind w:right="382"/>
        <w:jc w:val="both"/>
        <w:rPr>
          <w:sz w:val="28"/>
        </w:rPr>
      </w:pPr>
      <w:r w:rsidRPr="00DD7374">
        <w:rPr>
          <w:sz w:val="28"/>
        </w:rPr>
        <w:t xml:space="preserve">Адрес сайта </w:t>
      </w:r>
      <w:r w:rsidR="00060662">
        <w:rPr>
          <w:sz w:val="28"/>
        </w:rPr>
        <w:t>личного кабинета студента в электронном университете</w:t>
      </w:r>
      <w:r w:rsidRPr="00DD7374">
        <w:rPr>
          <w:sz w:val="28"/>
        </w:rPr>
        <w:t xml:space="preserve">. </w:t>
      </w:r>
      <w:r w:rsidR="00546E97">
        <w:rPr>
          <w:sz w:val="28"/>
        </w:rPr>
        <w:t>Студент должен войти в личный кабинет под своим аккаунтом и</w:t>
      </w:r>
      <w:r w:rsidRPr="00DD7374">
        <w:rPr>
          <w:sz w:val="28"/>
        </w:rPr>
        <w:t xml:space="preserve"> легко идентифицироваться с этой страницей по содержимому сайта. </w:t>
      </w:r>
    </w:p>
    <w:p w:rsidR="00060662" w:rsidRDefault="00060662" w:rsidP="00F160EB">
      <w:pPr>
        <w:ind w:left="7" w:right="382" w:firstLine="720"/>
        <w:jc w:val="both"/>
        <w:rPr>
          <w:b/>
          <w:sz w:val="28"/>
        </w:rPr>
      </w:pPr>
    </w:p>
    <w:p w:rsidR="00A171B1" w:rsidRPr="00DD7374" w:rsidRDefault="00A171B1" w:rsidP="00F160EB">
      <w:pPr>
        <w:ind w:left="7" w:right="382" w:firstLine="720"/>
        <w:jc w:val="both"/>
        <w:rPr>
          <w:sz w:val="28"/>
        </w:rPr>
      </w:pPr>
      <w:r w:rsidRPr="00DD7374">
        <w:rPr>
          <w:b/>
          <w:sz w:val="28"/>
        </w:rPr>
        <w:t>Примечание 1.</w:t>
      </w:r>
      <w:r w:rsidRPr="00DD7374">
        <w:rPr>
          <w:sz w:val="28"/>
        </w:rPr>
        <w:t xml:space="preserve"> При выполнении анализа HTTP-трафика не принимать во внимание HTTP-запрос и HTTP-ответ для файла </w:t>
      </w:r>
      <w:r w:rsidRPr="00DD7374">
        <w:rPr>
          <w:i/>
          <w:sz w:val="28"/>
        </w:rPr>
        <w:t>favicon.ico</w:t>
      </w:r>
      <w:r w:rsidRPr="00DD7374">
        <w:rPr>
          <w:sz w:val="28"/>
        </w:rPr>
        <w:t xml:space="preserve">. Появление ссылки на данный файл означает, что браузер автоматически запрашивает сервер о наличии значка веб-сайта, который отображается браузером в адресной строке перед адресом страницы (и в некоторых других местах). </w:t>
      </w:r>
    </w:p>
    <w:p w:rsidR="00A171B1" w:rsidRPr="00DD7374" w:rsidRDefault="00A171B1" w:rsidP="00FF7B91">
      <w:pPr>
        <w:ind w:right="382" w:firstLine="730"/>
        <w:jc w:val="both"/>
        <w:rPr>
          <w:sz w:val="28"/>
        </w:rPr>
      </w:pPr>
      <w:r w:rsidRPr="00DD7374">
        <w:rPr>
          <w:b/>
          <w:sz w:val="28"/>
        </w:rPr>
        <w:t>Примечание 2</w:t>
      </w:r>
      <w:r w:rsidRPr="00DD7374">
        <w:rPr>
          <w:sz w:val="28"/>
        </w:rPr>
        <w:t xml:space="preserve">. Все используемые в </w:t>
      </w:r>
      <w:r w:rsidR="00FF7B91">
        <w:rPr>
          <w:sz w:val="28"/>
        </w:rPr>
        <w:t>данной рейтинговой работе</w:t>
      </w:r>
      <w:r w:rsidRPr="00DD7374">
        <w:rPr>
          <w:sz w:val="28"/>
        </w:rPr>
        <w:t xml:space="preserve"> утилиты доступны как в ОС MS </w:t>
      </w:r>
      <w:proofErr w:type="spellStart"/>
      <w:r w:rsidRPr="00DD7374">
        <w:rPr>
          <w:sz w:val="28"/>
        </w:rPr>
        <w:t>Windows</w:t>
      </w:r>
      <w:proofErr w:type="spellEnd"/>
      <w:r w:rsidRPr="00DD7374">
        <w:rPr>
          <w:sz w:val="28"/>
        </w:rPr>
        <w:t xml:space="preserve">, так и </w:t>
      </w:r>
      <w:proofErr w:type="spellStart"/>
      <w:r w:rsidRPr="00DD7374">
        <w:rPr>
          <w:sz w:val="28"/>
        </w:rPr>
        <w:t>Linux</w:t>
      </w:r>
      <w:proofErr w:type="spellEnd"/>
      <w:r w:rsidRPr="00DD7374">
        <w:rPr>
          <w:sz w:val="28"/>
        </w:rPr>
        <w:t xml:space="preserve">, однако в примерах к заданию указывается синтаксис и ключи командной строки для MS </w:t>
      </w:r>
      <w:proofErr w:type="spellStart"/>
      <w:r w:rsidRPr="00DD7374">
        <w:rPr>
          <w:sz w:val="28"/>
        </w:rPr>
        <w:t>Windows</w:t>
      </w:r>
      <w:proofErr w:type="spellEnd"/>
      <w:r w:rsidRPr="00DD7374">
        <w:rPr>
          <w:sz w:val="28"/>
        </w:rPr>
        <w:t xml:space="preserve">. В </w:t>
      </w:r>
      <w:proofErr w:type="spellStart"/>
      <w:r w:rsidRPr="00DD7374">
        <w:rPr>
          <w:sz w:val="28"/>
        </w:rPr>
        <w:t>Linux</w:t>
      </w:r>
      <w:proofErr w:type="spellEnd"/>
      <w:r w:rsidRPr="00DD7374">
        <w:rPr>
          <w:sz w:val="28"/>
        </w:rPr>
        <w:t xml:space="preserve"> команды будут иметь несколько иной синтаксис. </w:t>
      </w:r>
    </w:p>
    <w:p w:rsidR="00A171B1" w:rsidRPr="00DD7374" w:rsidRDefault="00A171B1" w:rsidP="00F160EB">
      <w:pPr>
        <w:autoSpaceDE w:val="0"/>
        <w:ind w:firstLine="709"/>
        <w:jc w:val="both"/>
        <w:rPr>
          <w:b/>
          <w:bCs/>
          <w:sz w:val="28"/>
          <w:highlight w:val="white"/>
        </w:rPr>
      </w:pPr>
    </w:p>
    <w:p w:rsidR="00F10E34" w:rsidRDefault="00546E97" w:rsidP="00624F8B">
      <w:pPr>
        <w:pStyle w:val="1"/>
      </w:pPr>
      <w:bookmarkStart w:id="4" w:name="_Toc24049660"/>
      <w:r>
        <w:lastRenderedPageBreak/>
        <w:t>5</w:t>
      </w:r>
      <w:r w:rsidR="00BC592E">
        <w:t>. РЕКОМЕНДАЦИИ ПО ВЫПОЛНЕНИЮ РЕЙТИНГОВОЙ РАБОТЫ</w:t>
      </w:r>
      <w:bookmarkEnd w:id="4"/>
    </w:p>
    <w:p w:rsidR="00F10E34" w:rsidRDefault="00BC592E">
      <w:pPr>
        <w:autoSpaceDE w:val="0"/>
        <w:spacing w:after="160" w:line="259" w:lineRule="atLeast"/>
        <w:ind w:firstLine="567"/>
        <w:jc w:val="both"/>
      </w:pPr>
      <w:r>
        <w:rPr>
          <w:rFonts w:ascii="Times New Roman CYR" w:hAnsi="Times New Roman CYR" w:cs="Times New Roman CYR"/>
          <w:sz w:val="28"/>
          <w:szCs w:val="28"/>
          <w:highlight w:val="white"/>
        </w:rPr>
        <w:t xml:space="preserve">Для подготовки к выполнению </w:t>
      </w:r>
      <w:r>
        <w:rPr>
          <w:rFonts w:ascii="Times New Roman CYR" w:hAnsi="Times New Roman CYR" w:cs="Times New Roman CYR"/>
          <w:sz w:val="28"/>
          <w:szCs w:val="28"/>
        </w:rPr>
        <w:t>расчетно-аналитического задания</w:t>
      </w:r>
      <w:r>
        <w:rPr>
          <w:rFonts w:ascii="Times New Roman CYR" w:hAnsi="Times New Roman CYR" w:cs="Times New Roman CYR"/>
          <w:sz w:val="28"/>
          <w:szCs w:val="28"/>
          <w:highlight w:val="white"/>
        </w:rPr>
        <w:t xml:space="preserve"> рекомендуется са</w:t>
      </w:r>
      <w:r>
        <w:rPr>
          <w:rFonts w:ascii="Times New Roman CYR" w:hAnsi="Times New Roman CYR" w:cs="Times New Roman CYR"/>
          <w:color w:val="222222"/>
          <w:sz w:val="28"/>
          <w:szCs w:val="28"/>
          <w:highlight w:val="white"/>
        </w:rPr>
        <w:t>мостоятельное изучение учебной литературы, использование справочной литературы и интернет - ресурсов.</w:t>
      </w:r>
      <w:r>
        <w:rPr>
          <w:rFonts w:ascii="Times New Roman CYR" w:hAnsi="Times New Roman CYR" w:cs="Times New Roman CYR"/>
          <w:sz w:val="28"/>
          <w:szCs w:val="28"/>
        </w:rPr>
        <w:t xml:space="preserve"> </w:t>
      </w:r>
    </w:p>
    <w:p w:rsidR="00F10E34" w:rsidRDefault="00BC592E">
      <w:pPr>
        <w:autoSpaceDE w:val="0"/>
        <w:spacing w:after="160" w:line="259" w:lineRule="atLeast"/>
        <w:jc w:val="both"/>
        <w:rPr>
          <w:rFonts w:ascii="Times New Roman CYR" w:hAnsi="Times New Roman CYR" w:cs="Times New Roman CYR"/>
          <w:sz w:val="28"/>
          <w:szCs w:val="28"/>
        </w:rPr>
      </w:pPr>
      <w:r w:rsidRPr="007A4E98">
        <w:rPr>
          <w:rFonts w:ascii="Times New Roman CYR" w:hAnsi="Times New Roman CYR" w:cs="Times New Roman CYR"/>
          <w:b/>
          <w:sz w:val="28"/>
          <w:szCs w:val="28"/>
          <w:u w:val="single"/>
        </w:rPr>
        <w:t>При этом оценивается</w:t>
      </w:r>
      <w:r w:rsidR="007A4E98" w:rsidRPr="007A4E98">
        <w:rPr>
          <w:rFonts w:ascii="Times New Roman CYR" w:hAnsi="Times New Roman CYR" w:cs="Times New Roman CYR"/>
          <w:b/>
          <w:sz w:val="28"/>
          <w:szCs w:val="28"/>
          <w:u w:val="single"/>
        </w:rPr>
        <w:t xml:space="preserve"> всесторонний анализ </w:t>
      </w:r>
      <w:r w:rsidR="007A4E98" w:rsidRPr="007A4E98">
        <w:rPr>
          <w:rFonts w:ascii="Times New Roman CYR" w:hAnsi="Times New Roman CYR" w:cs="Times New Roman CYR"/>
          <w:b/>
          <w:sz w:val="28"/>
          <w:szCs w:val="28"/>
          <w:u w:val="single"/>
          <w:lang w:val="en-US"/>
        </w:rPr>
        <w:t>http</w:t>
      </w:r>
      <w:r w:rsidR="007A4E98" w:rsidRPr="007A4E98">
        <w:rPr>
          <w:rFonts w:ascii="Times New Roman CYR" w:hAnsi="Times New Roman CYR" w:cs="Times New Roman CYR"/>
          <w:b/>
          <w:sz w:val="28"/>
          <w:szCs w:val="28"/>
          <w:u w:val="single"/>
        </w:rPr>
        <w:t xml:space="preserve"> - трафика</w:t>
      </w:r>
      <w:r>
        <w:rPr>
          <w:rFonts w:ascii="Times New Roman CYR" w:hAnsi="Times New Roman CYR" w:cs="Times New Roman CYR"/>
          <w:sz w:val="28"/>
          <w:szCs w:val="28"/>
        </w:rPr>
        <w:t>:</w:t>
      </w:r>
    </w:p>
    <w:p w:rsidR="007A4E98" w:rsidRPr="007A4E98" w:rsidRDefault="007A4E98" w:rsidP="007A4E98">
      <w:pPr>
        <w:autoSpaceDE w:val="0"/>
        <w:spacing w:after="160" w:line="259" w:lineRule="atLeast"/>
        <w:ind w:firstLine="709"/>
        <w:jc w:val="both"/>
        <w:rPr>
          <w:rFonts w:ascii="Times New Roman CYR" w:hAnsi="Times New Roman CYR" w:cs="Times New Roman CYR"/>
          <w:sz w:val="28"/>
          <w:szCs w:val="28"/>
        </w:rPr>
      </w:pPr>
      <w:r w:rsidRPr="007A4E98">
        <w:rPr>
          <w:rFonts w:ascii="Times New Roman CYR" w:hAnsi="Times New Roman CYR" w:cs="Times New Roman CYR"/>
          <w:sz w:val="28"/>
          <w:szCs w:val="28"/>
        </w:rPr>
        <w:t>Необходимо отследить и проанализировать HTTP-трафик,</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создаваемый браузером при посещении Интернет-сайта, заданного по</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варианту. В списке захваченных пакетов необходимо проанализировать</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следующую пару HTTP-сообщений (запрос-ответ):</w:t>
      </w:r>
    </w:p>
    <w:p w:rsidR="007A4E98" w:rsidRPr="007A4E98" w:rsidRDefault="007A4E98" w:rsidP="007A4E98">
      <w:pPr>
        <w:autoSpaceDE w:val="0"/>
        <w:spacing w:after="160" w:line="259" w:lineRule="atLeast"/>
        <w:ind w:firstLine="709"/>
        <w:jc w:val="both"/>
        <w:rPr>
          <w:rFonts w:ascii="Times New Roman CYR" w:hAnsi="Times New Roman CYR" w:cs="Times New Roman CYR"/>
          <w:sz w:val="28"/>
          <w:szCs w:val="28"/>
        </w:rPr>
      </w:pPr>
      <w:r w:rsidRPr="007A4E98">
        <w:rPr>
          <w:rFonts w:ascii="Times New Roman CYR" w:hAnsi="Times New Roman CYR" w:cs="Times New Roman CYR"/>
          <w:sz w:val="28"/>
          <w:szCs w:val="28"/>
        </w:rPr>
        <w:t>● GET-сообщение от клиента (браузера);</w:t>
      </w:r>
    </w:p>
    <w:p w:rsidR="007A4E98" w:rsidRPr="007A4E98" w:rsidRDefault="007A4E98" w:rsidP="007A4E98">
      <w:pPr>
        <w:autoSpaceDE w:val="0"/>
        <w:spacing w:after="160" w:line="259" w:lineRule="atLeast"/>
        <w:ind w:firstLine="709"/>
        <w:jc w:val="both"/>
        <w:rPr>
          <w:rFonts w:ascii="Times New Roman CYR" w:hAnsi="Times New Roman CYR" w:cs="Times New Roman CYR"/>
          <w:sz w:val="28"/>
          <w:szCs w:val="28"/>
        </w:rPr>
      </w:pPr>
      <w:r w:rsidRPr="007A4E98">
        <w:rPr>
          <w:rFonts w:ascii="Times New Roman CYR" w:hAnsi="Times New Roman CYR" w:cs="Times New Roman CYR"/>
          <w:sz w:val="28"/>
          <w:szCs w:val="28"/>
        </w:rPr>
        <w:t>● ответ сервера.</w:t>
      </w:r>
    </w:p>
    <w:p w:rsidR="007A4E98" w:rsidRDefault="007A4E98" w:rsidP="007A4E98">
      <w:pPr>
        <w:autoSpaceDE w:val="0"/>
        <w:spacing w:after="160" w:line="259" w:lineRule="atLeast"/>
        <w:ind w:firstLine="709"/>
        <w:jc w:val="both"/>
        <w:rPr>
          <w:rFonts w:ascii="Times New Roman CYR" w:hAnsi="Times New Roman CYR" w:cs="Times New Roman CYR"/>
          <w:sz w:val="28"/>
          <w:szCs w:val="28"/>
        </w:rPr>
      </w:pPr>
      <w:r w:rsidRPr="007A4E98">
        <w:rPr>
          <w:rFonts w:ascii="Times New Roman CYR" w:hAnsi="Times New Roman CYR" w:cs="Times New Roman CYR"/>
          <w:sz w:val="28"/>
          <w:szCs w:val="28"/>
        </w:rPr>
        <w:t>Для этого в поле с детальной информацией о пакете нужно</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развернуть строку “HTTP”. Затем необходимо обновить страницу в</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браузере так, чтобы вместо «HTTP GET» был сгенерирован «HTTP</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 xml:space="preserve">CONDITIONAL GET» (так называемый «условный GET»). Условные запросы </w:t>
      </w:r>
      <w:r w:rsidRPr="007A4E98">
        <w:rPr>
          <w:rFonts w:ascii="Times New Roman CYR" w:hAnsi="Times New Roman CYR" w:cs="Times New Roman CYR"/>
          <w:sz w:val="28"/>
          <w:szCs w:val="28"/>
          <w:lang w:val="en-US"/>
        </w:rPr>
        <w:t>GET</w:t>
      </w:r>
      <w:r w:rsidRPr="007A4E98">
        <w:rPr>
          <w:rFonts w:ascii="Times New Roman CYR" w:hAnsi="Times New Roman CYR" w:cs="Times New Roman CYR"/>
          <w:sz w:val="28"/>
          <w:szCs w:val="28"/>
        </w:rPr>
        <w:t xml:space="preserve"> содержат поля </w:t>
      </w:r>
      <w:r w:rsidRPr="007A4E98">
        <w:rPr>
          <w:rFonts w:ascii="Times New Roman CYR" w:hAnsi="Times New Roman CYR" w:cs="Times New Roman CYR"/>
          <w:sz w:val="28"/>
          <w:szCs w:val="28"/>
          <w:lang w:val="en-US"/>
        </w:rPr>
        <w:t>If</w:t>
      </w:r>
      <w:r w:rsidRPr="007A4E98">
        <w:rPr>
          <w:rFonts w:ascii="Times New Roman CYR" w:hAnsi="Times New Roman CYR" w:cs="Times New Roman CYR"/>
          <w:sz w:val="28"/>
          <w:szCs w:val="28"/>
        </w:rPr>
        <w:t>-</w:t>
      </w:r>
      <w:r w:rsidRPr="007A4E98">
        <w:rPr>
          <w:rFonts w:ascii="Times New Roman CYR" w:hAnsi="Times New Roman CYR" w:cs="Times New Roman CYR"/>
          <w:sz w:val="28"/>
          <w:szCs w:val="28"/>
          <w:lang w:val="en-US"/>
        </w:rPr>
        <w:t>Modified</w:t>
      </w:r>
      <w:r w:rsidRPr="007A4E98">
        <w:rPr>
          <w:rFonts w:ascii="Times New Roman CYR" w:hAnsi="Times New Roman CYR" w:cs="Times New Roman CYR"/>
          <w:sz w:val="28"/>
          <w:szCs w:val="28"/>
        </w:rPr>
        <w:t>-</w:t>
      </w:r>
      <w:r w:rsidRPr="007A4E98">
        <w:rPr>
          <w:rFonts w:ascii="Times New Roman CYR" w:hAnsi="Times New Roman CYR" w:cs="Times New Roman CYR"/>
          <w:sz w:val="28"/>
          <w:szCs w:val="28"/>
          <w:lang w:val="en-US"/>
        </w:rPr>
        <w:t>Since</w:t>
      </w:r>
      <w:r w:rsidRPr="007A4E98">
        <w:rPr>
          <w:rFonts w:ascii="Times New Roman CYR" w:hAnsi="Times New Roman CYR" w:cs="Times New Roman CYR"/>
          <w:sz w:val="28"/>
          <w:szCs w:val="28"/>
        </w:rPr>
        <w:t xml:space="preserve">, </w:t>
      </w:r>
      <w:r w:rsidRPr="007A4E98">
        <w:rPr>
          <w:rFonts w:ascii="Times New Roman CYR" w:hAnsi="Times New Roman CYR" w:cs="Times New Roman CYR"/>
          <w:sz w:val="28"/>
          <w:szCs w:val="28"/>
          <w:lang w:val="en-US"/>
        </w:rPr>
        <w:t>If</w:t>
      </w:r>
      <w:r w:rsidRPr="007A4E98">
        <w:rPr>
          <w:rFonts w:ascii="Times New Roman CYR" w:hAnsi="Times New Roman CYR" w:cs="Times New Roman CYR"/>
          <w:sz w:val="28"/>
          <w:szCs w:val="28"/>
        </w:rPr>
        <w:t>-</w:t>
      </w:r>
      <w:r w:rsidRPr="007A4E98">
        <w:rPr>
          <w:rFonts w:ascii="Times New Roman CYR" w:hAnsi="Times New Roman CYR" w:cs="Times New Roman CYR"/>
          <w:sz w:val="28"/>
          <w:szCs w:val="28"/>
          <w:lang w:val="en-US"/>
        </w:rPr>
        <w:t>Match</w:t>
      </w:r>
      <w:r w:rsidRPr="007A4E98">
        <w:rPr>
          <w:rFonts w:ascii="Times New Roman CYR" w:hAnsi="Times New Roman CYR" w:cs="Times New Roman CYR"/>
          <w:sz w:val="28"/>
          <w:szCs w:val="28"/>
        </w:rPr>
        <w:t xml:space="preserve">, </w:t>
      </w:r>
      <w:r w:rsidRPr="007A4E98">
        <w:rPr>
          <w:rFonts w:ascii="Times New Roman CYR" w:hAnsi="Times New Roman CYR" w:cs="Times New Roman CYR"/>
          <w:sz w:val="28"/>
          <w:szCs w:val="28"/>
          <w:lang w:val="en-US"/>
        </w:rPr>
        <w:t>If</w:t>
      </w:r>
      <w:r w:rsidRPr="007A4E98">
        <w:rPr>
          <w:rFonts w:ascii="Times New Roman CYR" w:hAnsi="Times New Roman CYR" w:cs="Times New Roman CYR"/>
          <w:sz w:val="28"/>
          <w:szCs w:val="28"/>
        </w:rPr>
        <w:t>-</w:t>
      </w:r>
      <w:r w:rsidRPr="007A4E98">
        <w:rPr>
          <w:rFonts w:ascii="Times New Roman CYR" w:hAnsi="Times New Roman CYR" w:cs="Times New Roman CYR"/>
          <w:sz w:val="28"/>
          <w:szCs w:val="28"/>
          <w:lang w:val="en-US"/>
        </w:rPr>
        <w:t>Range</w:t>
      </w:r>
      <w:r w:rsidRPr="007A4E98">
        <w:rPr>
          <w:rFonts w:ascii="Times New Roman CYR" w:hAnsi="Times New Roman CYR" w:cs="Times New Roman CYR"/>
          <w:sz w:val="28"/>
          <w:szCs w:val="28"/>
        </w:rPr>
        <w:t xml:space="preserve"> и</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подобные, которые позволяют при повторном запросе не передавать редко</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изменяемые данные. В ответ на условный GET тело запрашиваемого</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ресурса передается только в том случае, если этот ресурс изменялся после</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даты «</w:t>
      </w:r>
      <w:proofErr w:type="spellStart"/>
      <w:r w:rsidRPr="007A4E98">
        <w:rPr>
          <w:rFonts w:ascii="Times New Roman CYR" w:hAnsi="Times New Roman CYR" w:cs="Times New Roman CYR"/>
          <w:sz w:val="28"/>
          <w:szCs w:val="28"/>
        </w:rPr>
        <w:t>If-Modified-Since</w:t>
      </w:r>
      <w:proofErr w:type="spellEnd"/>
      <w:r w:rsidRPr="007A4E98">
        <w:rPr>
          <w:rFonts w:ascii="Times New Roman CYR" w:hAnsi="Times New Roman CYR" w:cs="Times New Roman CYR"/>
          <w:sz w:val="28"/>
          <w:szCs w:val="28"/>
        </w:rPr>
        <w:t>». Если ресурс не изменялся, сервер вернет код</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 xml:space="preserve">статуса «304 </w:t>
      </w:r>
      <w:proofErr w:type="spellStart"/>
      <w:r w:rsidRPr="007A4E98">
        <w:rPr>
          <w:rFonts w:ascii="Times New Roman CYR" w:hAnsi="Times New Roman CYR" w:cs="Times New Roman CYR"/>
          <w:sz w:val="28"/>
          <w:szCs w:val="28"/>
        </w:rPr>
        <w:t>Not</w:t>
      </w:r>
      <w:proofErr w:type="spellEnd"/>
      <w:r w:rsidRPr="007A4E98">
        <w:rPr>
          <w:rFonts w:ascii="Times New Roman CYR" w:hAnsi="Times New Roman CYR" w:cs="Times New Roman CYR"/>
          <w:sz w:val="28"/>
          <w:szCs w:val="28"/>
        </w:rPr>
        <w:t xml:space="preserve"> </w:t>
      </w:r>
      <w:proofErr w:type="spellStart"/>
      <w:r w:rsidRPr="007A4E98">
        <w:rPr>
          <w:rFonts w:ascii="Times New Roman CYR" w:hAnsi="Times New Roman CYR" w:cs="Times New Roman CYR"/>
          <w:sz w:val="28"/>
          <w:szCs w:val="28"/>
        </w:rPr>
        <w:t>Modified</w:t>
      </w:r>
      <w:proofErr w:type="spellEnd"/>
      <w:r w:rsidRPr="007A4E98">
        <w:rPr>
          <w:rFonts w:ascii="Times New Roman CYR" w:hAnsi="Times New Roman CYR" w:cs="Times New Roman CYR"/>
          <w:sz w:val="28"/>
          <w:szCs w:val="28"/>
        </w:rPr>
        <w:t>».</w:t>
      </w:r>
    </w:p>
    <w:p w:rsidR="007A4E98" w:rsidRDefault="007A4E98" w:rsidP="007A4E98">
      <w:pPr>
        <w:autoSpaceDE w:val="0"/>
        <w:spacing w:after="160" w:line="259" w:lineRule="atLeast"/>
        <w:ind w:firstLine="709"/>
        <w:jc w:val="both"/>
        <w:rPr>
          <w:rFonts w:ascii="Times New Roman CYR" w:hAnsi="Times New Roman CYR" w:cs="Times New Roman CYR"/>
          <w:sz w:val="28"/>
          <w:szCs w:val="28"/>
        </w:rPr>
      </w:pPr>
      <w:r w:rsidRPr="007A4E98">
        <w:rPr>
          <w:rFonts w:ascii="Times New Roman CYR" w:hAnsi="Times New Roman CYR" w:cs="Times New Roman CYR"/>
          <w:sz w:val="28"/>
          <w:szCs w:val="28"/>
        </w:rPr>
        <w:t xml:space="preserve">По результатам анализа собранной трассы </w:t>
      </w:r>
      <w:r>
        <w:rPr>
          <w:rFonts w:ascii="Times New Roman CYR" w:hAnsi="Times New Roman CYR" w:cs="Times New Roman CYR"/>
          <w:sz w:val="28"/>
          <w:szCs w:val="28"/>
        </w:rPr>
        <w:t>необходимо подробно показать</w:t>
      </w:r>
      <w:r w:rsidRPr="007A4E98">
        <w:rPr>
          <w:rFonts w:ascii="Times New Roman CYR" w:hAnsi="Times New Roman CYR" w:cs="Times New Roman CYR"/>
          <w:sz w:val="28"/>
          <w:szCs w:val="28"/>
        </w:rPr>
        <w:t>, каким образом</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протокол HTTP передавал содержимое страницы при первичном</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посещении страницы и при вторичном запросе-обновлении от браузера</w:t>
      </w:r>
      <w:r>
        <w:rPr>
          <w:rFonts w:ascii="Times New Roman CYR" w:hAnsi="Times New Roman CYR" w:cs="Times New Roman CYR"/>
          <w:sz w:val="28"/>
          <w:szCs w:val="28"/>
        </w:rPr>
        <w:t xml:space="preserve"> </w:t>
      </w:r>
      <w:r w:rsidRPr="007A4E98">
        <w:rPr>
          <w:rFonts w:ascii="Times New Roman CYR" w:hAnsi="Times New Roman CYR" w:cs="Times New Roman CYR"/>
          <w:sz w:val="28"/>
          <w:szCs w:val="28"/>
        </w:rPr>
        <w:t>(т.е. при различных видах GET-запросов).</w:t>
      </w:r>
    </w:p>
    <w:p w:rsidR="00F10E34" w:rsidRDefault="00F10E34">
      <w:pPr>
        <w:tabs>
          <w:tab w:val="right" w:leader="dot" w:pos="9344"/>
        </w:tabs>
        <w:autoSpaceDE w:val="0"/>
        <w:jc w:val="center"/>
        <w:rPr>
          <w:rFonts w:ascii="Times New Roman CYR" w:hAnsi="Times New Roman CYR" w:cs="Times New Roman CYR"/>
          <w:b/>
          <w:bCs/>
          <w:color w:val="000000"/>
          <w:sz w:val="28"/>
          <w:szCs w:val="28"/>
          <w:highlight w:val="white"/>
        </w:rPr>
      </w:pPr>
    </w:p>
    <w:p w:rsidR="00F10E34" w:rsidRDefault="009B2973" w:rsidP="00AF56C5">
      <w:pPr>
        <w:pStyle w:val="1"/>
      </w:pPr>
      <w:bookmarkStart w:id="5" w:name="_Toc24049661"/>
      <w:r>
        <w:lastRenderedPageBreak/>
        <w:t>6</w:t>
      </w:r>
      <w:r w:rsidR="00BC592E">
        <w:t>.  ТРЕБОВАНИЯ К ОФОРМЛЕНИЮ РЕЙТИНГОВОЙ РАБОТЫ</w:t>
      </w:r>
      <w:bookmarkEnd w:id="5"/>
    </w:p>
    <w:p w:rsidR="00F10E34" w:rsidRDefault="00F10E34">
      <w:pPr>
        <w:tabs>
          <w:tab w:val="right" w:leader="dot" w:pos="9344"/>
        </w:tabs>
        <w:autoSpaceDE w:val="0"/>
        <w:jc w:val="center"/>
        <w:rPr>
          <w:rFonts w:ascii="Times New Roman CYR" w:hAnsi="Times New Roman CYR" w:cs="Times New Roman CYR"/>
          <w:b/>
          <w:bCs/>
          <w:color w:val="000000"/>
          <w:sz w:val="28"/>
          <w:szCs w:val="28"/>
        </w:rPr>
      </w:pPr>
    </w:p>
    <w:p w:rsidR="00F10E34" w:rsidRDefault="00BC592E">
      <w:pPr>
        <w:suppressAutoHyphens/>
        <w:autoSpaceDE w:val="0"/>
        <w:ind w:firstLine="709"/>
        <w:jc w:val="both"/>
      </w:pPr>
      <w:r>
        <w:rPr>
          <w:rFonts w:ascii="Times New Roman CYR" w:hAnsi="Times New Roman CYR" w:cs="Times New Roman CYR"/>
          <w:spacing w:val="-4"/>
          <w:sz w:val="28"/>
          <w:szCs w:val="28"/>
          <w:highlight w:val="white"/>
        </w:rPr>
        <w:t>Рейтинговая работа выполняется в электронной форме и размещается обучающимся в личном кабинете в виде архивного файла</w:t>
      </w:r>
      <w:r>
        <w:rPr>
          <w:rFonts w:ascii="Times New Roman CYR" w:hAnsi="Times New Roman CYR" w:cs="Times New Roman CYR"/>
          <w:sz w:val="28"/>
          <w:szCs w:val="28"/>
          <w:highlight w:val="white"/>
        </w:rPr>
        <w:t>. Состав архивного файла:</w:t>
      </w:r>
    </w:p>
    <w:p w:rsidR="00F10E34" w:rsidRPr="007A4E98" w:rsidRDefault="00BC592E" w:rsidP="007A4E98">
      <w:pPr>
        <w:shd w:val="clear" w:color="auto" w:fill="D9D9D9" w:themeFill="background1" w:themeFillShade="D9"/>
        <w:suppressAutoHyphens/>
        <w:autoSpaceDE w:val="0"/>
        <w:ind w:left="900" w:firstLine="93"/>
        <w:jc w:val="both"/>
        <w:rPr>
          <w:rFonts w:ascii="Times New Roman CYR" w:hAnsi="Times New Roman CYR" w:cs="Times New Roman CYR"/>
          <w:sz w:val="28"/>
          <w:szCs w:val="28"/>
        </w:rPr>
      </w:pPr>
      <w:r w:rsidRPr="007A4E98">
        <w:rPr>
          <w:sz w:val="28"/>
          <w:szCs w:val="28"/>
        </w:rPr>
        <w:t xml:space="preserve">- </w:t>
      </w:r>
      <w:r w:rsidRPr="007A4E98">
        <w:rPr>
          <w:rFonts w:ascii="Times New Roman CYR" w:hAnsi="Times New Roman CYR" w:cs="Times New Roman CYR"/>
          <w:sz w:val="28"/>
          <w:szCs w:val="28"/>
        </w:rPr>
        <w:t xml:space="preserve">расчетно-аналитическое задание с именем файла ФИО.docx </w:t>
      </w:r>
    </w:p>
    <w:p w:rsidR="00F10E34" w:rsidRDefault="007A4E98" w:rsidP="007A4E98">
      <w:pPr>
        <w:shd w:val="clear" w:color="auto" w:fill="D9D9D9" w:themeFill="background1" w:themeFillShade="D9"/>
        <w:suppressAutoHyphens/>
        <w:autoSpaceDE w:val="0"/>
        <w:ind w:left="900" w:firstLine="93"/>
        <w:jc w:val="both"/>
        <w:rPr>
          <w:sz w:val="28"/>
          <w:szCs w:val="28"/>
          <w:highlight w:val="white"/>
        </w:rPr>
      </w:pPr>
      <w:r>
        <w:rPr>
          <w:rFonts w:ascii="Times New Roman CYR" w:hAnsi="Times New Roman CYR" w:cs="Times New Roman CYR"/>
          <w:sz w:val="28"/>
          <w:szCs w:val="28"/>
        </w:rPr>
        <w:t xml:space="preserve">         </w:t>
      </w:r>
      <w:r w:rsidR="00BC592E" w:rsidRPr="007A4E98">
        <w:rPr>
          <w:rFonts w:ascii="Times New Roman CYR" w:hAnsi="Times New Roman CYR" w:cs="Times New Roman CYR"/>
          <w:sz w:val="28"/>
          <w:szCs w:val="28"/>
        </w:rPr>
        <w:t xml:space="preserve">(пример: </w:t>
      </w:r>
      <w:r w:rsidR="00BC592E" w:rsidRPr="007A4E98">
        <w:rPr>
          <w:sz w:val="28"/>
          <w:szCs w:val="28"/>
        </w:rPr>
        <w:t>«</w:t>
      </w:r>
      <w:r w:rsidR="00BC592E" w:rsidRPr="007A4E98">
        <w:rPr>
          <w:rFonts w:ascii="Times New Roman CYR" w:hAnsi="Times New Roman CYR" w:cs="Times New Roman CYR"/>
          <w:sz w:val="28"/>
          <w:szCs w:val="28"/>
        </w:rPr>
        <w:t>Иванов АС.docx</w:t>
      </w:r>
      <w:r w:rsidR="00BC592E" w:rsidRPr="007A4E98">
        <w:rPr>
          <w:sz w:val="28"/>
          <w:szCs w:val="28"/>
        </w:rPr>
        <w:t>»)</w:t>
      </w:r>
    </w:p>
    <w:p w:rsidR="00F10E34" w:rsidRDefault="00BC592E" w:rsidP="007A4E98">
      <w:pPr>
        <w:shd w:val="clear" w:color="auto" w:fill="D9D9D9" w:themeFill="background1" w:themeFillShade="D9"/>
        <w:suppressAutoHyphens/>
        <w:autoSpaceDE w:val="0"/>
        <w:ind w:left="900" w:firstLine="93"/>
        <w:jc w:val="both"/>
      </w:pPr>
      <w:r w:rsidRPr="007A4E98">
        <w:rPr>
          <w:sz w:val="28"/>
          <w:szCs w:val="28"/>
        </w:rPr>
        <w:t xml:space="preserve">- </w:t>
      </w:r>
      <w:r w:rsidRPr="007A4E98">
        <w:rPr>
          <w:rFonts w:ascii="Times New Roman CYR" w:hAnsi="Times New Roman CYR" w:cs="Times New Roman CYR"/>
          <w:sz w:val="28"/>
          <w:szCs w:val="28"/>
        </w:rPr>
        <w:t xml:space="preserve">файл с </w:t>
      </w:r>
      <w:r w:rsidR="007A4E98" w:rsidRPr="007A4E98">
        <w:rPr>
          <w:rFonts w:ascii="Times New Roman CYR" w:hAnsi="Times New Roman CYR" w:cs="Times New Roman CYR"/>
          <w:sz w:val="28"/>
          <w:szCs w:val="28"/>
        </w:rPr>
        <w:t>захваченны</w:t>
      </w:r>
      <w:r w:rsidR="007A4E98">
        <w:rPr>
          <w:rFonts w:ascii="Times New Roman CYR" w:hAnsi="Times New Roman CYR" w:cs="Times New Roman CYR"/>
          <w:sz w:val="28"/>
          <w:szCs w:val="28"/>
        </w:rPr>
        <w:t>м</w:t>
      </w:r>
      <w:r w:rsidR="007A4E98" w:rsidRPr="007A4E98">
        <w:rPr>
          <w:rFonts w:ascii="Times New Roman CYR" w:hAnsi="Times New Roman CYR" w:cs="Times New Roman CYR"/>
          <w:sz w:val="28"/>
          <w:szCs w:val="28"/>
        </w:rPr>
        <w:t xml:space="preserve"> трафик</w:t>
      </w:r>
      <w:r w:rsidR="007A4E98">
        <w:rPr>
          <w:rFonts w:ascii="Times New Roman CYR" w:hAnsi="Times New Roman CYR" w:cs="Times New Roman CYR"/>
          <w:sz w:val="28"/>
          <w:szCs w:val="28"/>
        </w:rPr>
        <w:t xml:space="preserve">ом: </w:t>
      </w:r>
      <w:r w:rsidR="007A4E98" w:rsidRPr="007A4E98">
        <w:rPr>
          <w:rFonts w:ascii="Times New Roman CYR" w:hAnsi="Times New Roman CYR" w:cs="Times New Roman CYR"/>
          <w:sz w:val="28"/>
          <w:szCs w:val="28"/>
        </w:rPr>
        <w:t>файл-трасс</w:t>
      </w:r>
      <w:r w:rsidR="007A4E98">
        <w:rPr>
          <w:rFonts w:ascii="Times New Roman CYR" w:hAnsi="Times New Roman CYR" w:cs="Times New Roman CYR"/>
          <w:sz w:val="28"/>
          <w:szCs w:val="28"/>
        </w:rPr>
        <w:t>а</w:t>
      </w:r>
      <w:r w:rsidR="007A4E98" w:rsidRPr="007A4E98">
        <w:rPr>
          <w:rFonts w:ascii="Times New Roman CYR" w:hAnsi="Times New Roman CYR" w:cs="Times New Roman CYR"/>
          <w:sz w:val="28"/>
          <w:szCs w:val="28"/>
        </w:rPr>
        <w:t xml:space="preserve"> (</w:t>
      </w:r>
      <w:proofErr w:type="spellStart"/>
      <w:r w:rsidR="007A4E98" w:rsidRPr="007A4E98">
        <w:rPr>
          <w:rFonts w:ascii="Times New Roman CYR" w:hAnsi="Times New Roman CYR" w:cs="Times New Roman CYR"/>
          <w:sz w:val="28"/>
          <w:szCs w:val="28"/>
        </w:rPr>
        <w:t>pcap</w:t>
      </w:r>
      <w:proofErr w:type="spellEnd"/>
      <w:r w:rsidR="007A4E98" w:rsidRPr="007A4E98">
        <w:rPr>
          <w:rFonts w:ascii="Times New Roman CYR" w:hAnsi="Times New Roman CYR" w:cs="Times New Roman CYR"/>
          <w:sz w:val="28"/>
          <w:szCs w:val="28"/>
        </w:rPr>
        <w:t>)</w:t>
      </w:r>
    </w:p>
    <w:p w:rsidR="00F10E34" w:rsidRDefault="00F10E34">
      <w:pPr>
        <w:suppressAutoHyphens/>
        <w:autoSpaceDE w:val="0"/>
        <w:ind w:firstLine="709"/>
        <w:jc w:val="both"/>
        <w:rPr>
          <w:rFonts w:ascii="Times New Roman CYR" w:hAnsi="Times New Roman CYR" w:cs="Times New Roman CYR"/>
          <w:color w:val="0000FF"/>
          <w:sz w:val="28"/>
          <w:szCs w:val="28"/>
          <w:highlight w:val="white"/>
        </w:rPr>
      </w:pPr>
    </w:p>
    <w:p w:rsidR="00F10E34" w:rsidRDefault="00BC592E">
      <w:pPr>
        <w:suppressAutoHyphens/>
        <w:autoSpaceDE w:val="0"/>
        <w:ind w:firstLine="709"/>
        <w:jc w:val="both"/>
      </w:pPr>
      <w:r>
        <w:rPr>
          <w:rFonts w:ascii="Times New Roman CYR" w:hAnsi="Times New Roman CYR" w:cs="Times New Roman CYR"/>
          <w:sz w:val="28"/>
          <w:szCs w:val="28"/>
          <w:highlight w:val="white"/>
        </w:rPr>
        <w:t xml:space="preserve">Имя размещаемого архивного файла должно содержать фамилию и инициалы студента, например: </w:t>
      </w:r>
      <w:r>
        <w:rPr>
          <w:sz w:val="28"/>
          <w:szCs w:val="28"/>
          <w:highlight w:val="white"/>
        </w:rPr>
        <w:t>«</w:t>
      </w:r>
      <w:r>
        <w:rPr>
          <w:rFonts w:ascii="Times New Roman CYR" w:hAnsi="Times New Roman CYR" w:cs="Times New Roman CYR"/>
          <w:sz w:val="28"/>
          <w:szCs w:val="28"/>
          <w:highlight w:val="white"/>
        </w:rPr>
        <w:t>Иванов_АС.zip</w:t>
      </w:r>
      <w:r>
        <w:rPr>
          <w:sz w:val="28"/>
          <w:szCs w:val="28"/>
          <w:highlight w:val="white"/>
        </w:rPr>
        <w:t xml:space="preserve">». </w:t>
      </w:r>
      <w:r>
        <w:rPr>
          <w:rFonts w:ascii="Times New Roman CYR" w:hAnsi="Times New Roman CYR" w:cs="Times New Roman CYR"/>
          <w:sz w:val="28"/>
          <w:szCs w:val="28"/>
          <w:highlight w:val="white"/>
        </w:rPr>
        <w:t>Для создания архива можно воспользоваться свободно распространяемой программой</w:t>
      </w:r>
      <w:r>
        <w:rPr>
          <w:rFonts w:ascii="Calibri" w:hAnsi="Calibri" w:cs="Calibri"/>
          <w:sz w:val="22"/>
          <w:szCs w:val="22"/>
          <w:highlight w:val="white"/>
        </w:rPr>
        <w:t xml:space="preserve"> </w:t>
      </w:r>
      <w:r>
        <w:rPr>
          <w:rFonts w:ascii="Times New Roman CYR" w:hAnsi="Times New Roman CYR" w:cs="Times New Roman CYR"/>
          <w:sz w:val="28"/>
          <w:szCs w:val="28"/>
          <w:highlight w:val="white"/>
        </w:rPr>
        <w:t>7-Zip.</w:t>
      </w:r>
    </w:p>
    <w:p w:rsidR="00F10E34" w:rsidRDefault="00AC5674">
      <w:pPr>
        <w:suppressAutoHyphens/>
        <w:autoSpaceDE w:val="0"/>
        <w:ind w:firstLine="709"/>
        <w:jc w:val="both"/>
        <w:rPr>
          <w:rFonts w:ascii="Times New Roman CYR" w:hAnsi="Times New Roman CYR" w:cs="Times New Roman CYR"/>
          <w:sz w:val="28"/>
          <w:szCs w:val="28"/>
          <w:highlight w:val="white"/>
        </w:rPr>
      </w:pPr>
      <w:r>
        <w:rPr>
          <w:rFonts w:ascii="Times New Roman CYR" w:hAnsi="Times New Roman CYR" w:cs="Times New Roman CYR"/>
          <w:sz w:val="28"/>
          <w:szCs w:val="28"/>
          <w:highlight w:val="white"/>
        </w:rPr>
        <w:t xml:space="preserve">Расчетно-аналитическое задание должно быть оформлено в виде документа </w:t>
      </w:r>
      <w:proofErr w:type="spellStart"/>
      <w:r>
        <w:rPr>
          <w:rFonts w:ascii="Times New Roman CYR" w:hAnsi="Times New Roman CYR" w:cs="Times New Roman CYR"/>
          <w:sz w:val="28"/>
          <w:szCs w:val="28"/>
          <w:highlight w:val="white"/>
        </w:rPr>
        <w:t>Word</w:t>
      </w:r>
      <w:proofErr w:type="spellEnd"/>
      <w:r>
        <w:rPr>
          <w:rFonts w:ascii="Times New Roman CYR" w:hAnsi="Times New Roman CYR" w:cs="Times New Roman CYR"/>
          <w:sz w:val="28"/>
          <w:szCs w:val="28"/>
          <w:highlight w:val="white"/>
        </w:rPr>
        <w:t xml:space="preserve">, допускается вставка таблиц, скопированных из </w:t>
      </w:r>
      <w:proofErr w:type="spellStart"/>
      <w:r>
        <w:rPr>
          <w:rFonts w:ascii="Times New Roman CYR" w:hAnsi="Times New Roman CYR" w:cs="Times New Roman CYR"/>
          <w:sz w:val="28"/>
          <w:szCs w:val="28"/>
          <w:highlight w:val="white"/>
        </w:rPr>
        <w:t>Excel</w:t>
      </w:r>
      <w:proofErr w:type="spellEnd"/>
      <w:r>
        <w:rPr>
          <w:rFonts w:ascii="Times New Roman CYR" w:hAnsi="Times New Roman CYR" w:cs="Times New Roman CYR"/>
          <w:sz w:val="28"/>
          <w:szCs w:val="28"/>
          <w:highlight w:val="white"/>
        </w:rPr>
        <w:t xml:space="preserve">. </w:t>
      </w:r>
      <w:r w:rsidR="00BC592E">
        <w:rPr>
          <w:rFonts w:ascii="Times New Roman CYR" w:hAnsi="Times New Roman CYR" w:cs="Times New Roman CYR"/>
          <w:sz w:val="28"/>
          <w:szCs w:val="28"/>
          <w:highlight w:val="white"/>
        </w:rPr>
        <w:t xml:space="preserve">Текст на листе должен иметь книжную ориентацию, альбомная ориентация допускается только для таблиц и схем приложений. Поля страницы должны иметь следующие размеры: левое – 3 см, правое  1,5 см, верхнее – 2 см, нижнее – 2 см. Текст печатается через полтора интервала шрифтом </w:t>
      </w:r>
      <w:proofErr w:type="spellStart"/>
      <w:r w:rsidR="00BC592E">
        <w:rPr>
          <w:rFonts w:ascii="Times New Roman CYR" w:hAnsi="Times New Roman CYR" w:cs="Times New Roman CYR"/>
          <w:sz w:val="28"/>
          <w:szCs w:val="28"/>
          <w:highlight w:val="white"/>
        </w:rPr>
        <w:t>Times</w:t>
      </w:r>
      <w:proofErr w:type="spellEnd"/>
      <w:r w:rsidR="00BC592E">
        <w:rPr>
          <w:rFonts w:ascii="Times New Roman CYR" w:hAnsi="Times New Roman CYR" w:cs="Times New Roman CYR"/>
          <w:sz w:val="28"/>
          <w:szCs w:val="28"/>
          <w:highlight w:val="white"/>
        </w:rPr>
        <w:t xml:space="preserve"> </w:t>
      </w:r>
      <w:proofErr w:type="spellStart"/>
      <w:r w:rsidR="00BC592E">
        <w:rPr>
          <w:rFonts w:ascii="Times New Roman CYR" w:hAnsi="Times New Roman CYR" w:cs="Times New Roman CYR"/>
          <w:sz w:val="28"/>
          <w:szCs w:val="28"/>
          <w:highlight w:val="white"/>
        </w:rPr>
        <w:t>New</w:t>
      </w:r>
      <w:proofErr w:type="spellEnd"/>
      <w:r w:rsidR="00BC592E">
        <w:rPr>
          <w:rFonts w:ascii="Times New Roman CYR" w:hAnsi="Times New Roman CYR" w:cs="Times New Roman CYR"/>
          <w:sz w:val="28"/>
          <w:szCs w:val="28"/>
          <w:highlight w:val="white"/>
        </w:rPr>
        <w:t xml:space="preserve"> </w:t>
      </w:r>
      <w:proofErr w:type="spellStart"/>
      <w:r w:rsidR="00BC592E">
        <w:rPr>
          <w:rFonts w:ascii="Times New Roman CYR" w:hAnsi="Times New Roman CYR" w:cs="Times New Roman CYR"/>
          <w:sz w:val="28"/>
          <w:szCs w:val="28"/>
          <w:highlight w:val="white"/>
        </w:rPr>
        <w:t>Roman</w:t>
      </w:r>
      <w:proofErr w:type="spellEnd"/>
      <w:r w:rsidR="00BC592E">
        <w:rPr>
          <w:rFonts w:ascii="Times New Roman CYR" w:hAnsi="Times New Roman CYR" w:cs="Times New Roman CYR"/>
          <w:sz w:val="28"/>
          <w:szCs w:val="28"/>
          <w:highlight w:val="white"/>
        </w:rPr>
        <w:t>, 14 кегль (для сносок 12 кегль), допускаются переносы в словах. Абзац – 1,25 см. Формулы необходимо представлять с помощью редактора формул.</w:t>
      </w:r>
    </w:p>
    <w:p w:rsidR="00F10E34" w:rsidRDefault="00BC592E">
      <w:pPr>
        <w:suppressAutoHyphens/>
        <w:autoSpaceDE w:val="0"/>
        <w:ind w:firstLine="709"/>
        <w:jc w:val="both"/>
        <w:rPr>
          <w:rFonts w:ascii="Times New Roman CYR" w:hAnsi="Times New Roman CYR" w:cs="Times New Roman CYR"/>
          <w:sz w:val="28"/>
          <w:szCs w:val="28"/>
          <w:highlight w:val="white"/>
        </w:rPr>
      </w:pPr>
      <w:r>
        <w:rPr>
          <w:rFonts w:ascii="Times New Roman CYR" w:hAnsi="Times New Roman CYR" w:cs="Times New Roman CYR"/>
          <w:sz w:val="28"/>
          <w:szCs w:val="28"/>
          <w:highlight w:val="white"/>
        </w:rPr>
        <w:t xml:space="preserve">Номера страниц размещаются в нижнем правом углу. Применяется сквозная нумерация листов, начиная с титульного листа и включая приложения (если есть). Номер листа на титульном листе не проставляют. Второй лист расчетно-аналитического задания – содержание. Решение задачи рейтинговой работы рассчитано на формирование навыков по работе </w:t>
      </w:r>
      <w:r w:rsidR="00FF7B91">
        <w:rPr>
          <w:rFonts w:ascii="Times New Roman CYR" w:hAnsi="Times New Roman CYR" w:cs="Times New Roman CYR"/>
          <w:sz w:val="28"/>
          <w:szCs w:val="28"/>
          <w:highlight w:val="white"/>
        </w:rPr>
        <w:t xml:space="preserve">со стандартными сетями и анализу </w:t>
      </w:r>
      <w:r w:rsidR="00FF7B91">
        <w:rPr>
          <w:rFonts w:ascii="Times New Roman CYR" w:hAnsi="Times New Roman CYR" w:cs="Times New Roman CYR"/>
          <w:sz w:val="28"/>
          <w:szCs w:val="28"/>
          <w:highlight w:val="white"/>
          <w:lang w:val="en-US"/>
        </w:rPr>
        <w:t>http</w:t>
      </w:r>
      <w:r w:rsidR="00FF7B91">
        <w:rPr>
          <w:rFonts w:ascii="Times New Roman CYR" w:hAnsi="Times New Roman CYR" w:cs="Times New Roman CYR"/>
          <w:sz w:val="28"/>
          <w:szCs w:val="28"/>
          <w:highlight w:val="white"/>
        </w:rPr>
        <w:t>-трафика</w:t>
      </w:r>
      <w:r>
        <w:rPr>
          <w:rFonts w:ascii="Times New Roman CYR" w:hAnsi="Times New Roman CYR" w:cs="Times New Roman CYR"/>
          <w:sz w:val="28"/>
          <w:szCs w:val="28"/>
          <w:highlight w:val="white"/>
        </w:rPr>
        <w:t xml:space="preserve">. Расчетно-аналитическое задание должно быть выполнено с использованием </w:t>
      </w:r>
      <w:r w:rsidR="00FF7B91">
        <w:rPr>
          <w:rFonts w:ascii="Times New Roman CYR" w:hAnsi="Times New Roman CYR" w:cs="Times New Roman CYR"/>
          <w:sz w:val="28"/>
          <w:szCs w:val="28"/>
          <w:highlight w:val="white"/>
        </w:rPr>
        <w:t xml:space="preserve">анализатора трафика </w:t>
      </w:r>
      <w:proofErr w:type="spellStart"/>
      <w:r w:rsidR="00FF7B91" w:rsidRPr="00DD7374">
        <w:rPr>
          <w:sz w:val="28"/>
        </w:rPr>
        <w:t>Wireshark</w:t>
      </w:r>
      <w:proofErr w:type="spellEnd"/>
      <w:r w:rsidR="00FF7B91">
        <w:rPr>
          <w:rFonts w:ascii="Times New Roman CYR" w:hAnsi="Times New Roman CYR" w:cs="Times New Roman CYR"/>
          <w:sz w:val="28"/>
          <w:szCs w:val="28"/>
          <w:highlight w:val="white"/>
        </w:rPr>
        <w:t>.</w:t>
      </w:r>
    </w:p>
    <w:p w:rsidR="00AC5674" w:rsidRDefault="00AC5674">
      <w:pPr>
        <w:suppressAutoHyphens/>
        <w:autoSpaceDE w:val="0"/>
        <w:ind w:firstLine="709"/>
        <w:jc w:val="both"/>
        <w:rPr>
          <w:rFonts w:ascii="Times New Roman CYR" w:hAnsi="Times New Roman CYR" w:cs="Times New Roman CYR"/>
          <w:sz w:val="28"/>
          <w:szCs w:val="28"/>
          <w:highlight w:val="white"/>
        </w:rPr>
      </w:pPr>
    </w:p>
    <w:p w:rsidR="00AC5674" w:rsidRDefault="00AC5674" w:rsidP="00AC5674">
      <w:pPr>
        <w:tabs>
          <w:tab w:val="right" w:leader="dot" w:pos="9344"/>
        </w:tabs>
        <w:autoSpaceDE w:val="0"/>
        <w:jc w:val="center"/>
        <w:rPr>
          <w:b/>
          <w:bCs/>
          <w:color w:val="000000"/>
          <w:spacing w:val="-4"/>
          <w:sz w:val="28"/>
          <w:szCs w:val="28"/>
          <w:highlight w:val="white"/>
        </w:rPr>
      </w:pPr>
    </w:p>
    <w:p w:rsidR="00AC5674" w:rsidRDefault="009B2973" w:rsidP="00AF56C5">
      <w:pPr>
        <w:pStyle w:val="1"/>
      </w:pPr>
      <w:bookmarkStart w:id="6" w:name="_Toc24049662"/>
      <w:r>
        <w:lastRenderedPageBreak/>
        <w:t>7</w:t>
      </w:r>
      <w:r w:rsidR="00AC5674">
        <w:t xml:space="preserve">.  </w:t>
      </w:r>
      <w:r w:rsidR="00F56BE4">
        <w:t>СТРУКТУРА И СОДЕРЖАНИЕ РАСЧЕТНО-АНАЛИТИЧЕСКОГО ЗАДАНИЯ РЕЙТИНГОВОЙ РАБОТЫ</w:t>
      </w:r>
      <w:bookmarkEnd w:id="6"/>
    </w:p>
    <w:p w:rsidR="00AC5674" w:rsidRDefault="00AC5674" w:rsidP="00AC5674">
      <w:pPr>
        <w:tabs>
          <w:tab w:val="right" w:leader="dot" w:pos="9344"/>
        </w:tabs>
        <w:autoSpaceDE w:val="0"/>
        <w:rPr>
          <w:rFonts w:ascii="Times New Roman CYR" w:hAnsi="Times New Roman CYR" w:cs="Times New Roman CYR"/>
          <w:b/>
          <w:bCs/>
          <w:color w:val="000000"/>
          <w:sz w:val="28"/>
          <w:szCs w:val="28"/>
        </w:rPr>
      </w:pPr>
    </w:p>
    <w:p w:rsidR="00AC5674" w:rsidRDefault="00AC5674" w:rsidP="00AC5674">
      <w:pPr>
        <w:tabs>
          <w:tab w:val="right" w:leader="dot" w:pos="9344"/>
        </w:tabs>
        <w:autoSpaceDE w:val="0"/>
        <w:ind w:firstLine="851"/>
        <w:jc w:val="both"/>
        <w:rPr>
          <w:rFonts w:ascii="Times New Roman CYR" w:hAnsi="Times New Roman CYR" w:cs="Times New Roman CYR"/>
          <w:sz w:val="28"/>
          <w:szCs w:val="28"/>
          <w:highlight w:val="white"/>
        </w:rPr>
      </w:pPr>
      <w:r>
        <w:rPr>
          <w:rFonts w:ascii="Times New Roman CYR" w:hAnsi="Times New Roman CYR" w:cs="Times New Roman CYR"/>
          <w:sz w:val="28"/>
          <w:szCs w:val="28"/>
          <w:highlight w:val="white"/>
        </w:rPr>
        <w:t xml:space="preserve">Расчетно-аналитическое задание рейтинговой работы должно содержать следующие </w:t>
      </w:r>
      <w:r w:rsidR="00D165CA">
        <w:rPr>
          <w:rFonts w:ascii="Times New Roman CYR" w:hAnsi="Times New Roman CYR" w:cs="Times New Roman CYR"/>
          <w:sz w:val="28"/>
          <w:szCs w:val="28"/>
          <w:highlight w:val="white"/>
        </w:rPr>
        <w:t>структурные</w:t>
      </w:r>
      <w:r>
        <w:rPr>
          <w:rFonts w:ascii="Times New Roman CYR" w:hAnsi="Times New Roman CYR" w:cs="Times New Roman CYR"/>
          <w:sz w:val="28"/>
          <w:szCs w:val="28"/>
          <w:highlight w:val="white"/>
        </w:rPr>
        <w:t xml:space="preserve"> элементы</w:t>
      </w:r>
      <w:r w:rsidR="00D165CA">
        <w:rPr>
          <w:rFonts w:ascii="Times New Roman CYR" w:hAnsi="Times New Roman CYR" w:cs="Times New Roman CYR"/>
          <w:sz w:val="28"/>
          <w:szCs w:val="28"/>
          <w:highlight w:val="white"/>
        </w:rPr>
        <w:t>:</w:t>
      </w:r>
    </w:p>
    <w:p w:rsidR="00D165CA" w:rsidRDefault="00D165CA" w:rsidP="00AC5674">
      <w:pPr>
        <w:tabs>
          <w:tab w:val="right" w:leader="dot" w:pos="9344"/>
        </w:tabs>
        <w:autoSpaceDE w:val="0"/>
        <w:ind w:firstLine="851"/>
        <w:jc w:val="both"/>
        <w:rPr>
          <w:rFonts w:ascii="Times New Roman CYR" w:hAnsi="Times New Roman CYR" w:cs="Times New Roman CYR"/>
          <w:sz w:val="28"/>
          <w:szCs w:val="28"/>
          <w:highlight w:val="white"/>
        </w:rPr>
      </w:pPr>
      <w:r>
        <w:rPr>
          <w:rFonts w:ascii="Times New Roman CYR" w:hAnsi="Times New Roman CYR" w:cs="Times New Roman CYR"/>
          <w:sz w:val="28"/>
          <w:szCs w:val="28"/>
          <w:highlight w:val="white"/>
        </w:rPr>
        <w:t>- титульный лист (см. приложение);</w:t>
      </w:r>
    </w:p>
    <w:p w:rsidR="00D165CA" w:rsidRDefault="00D165CA" w:rsidP="00AC5674">
      <w:pPr>
        <w:tabs>
          <w:tab w:val="right" w:leader="dot" w:pos="9344"/>
        </w:tabs>
        <w:autoSpaceDE w:val="0"/>
        <w:ind w:firstLine="851"/>
        <w:jc w:val="both"/>
        <w:rPr>
          <w:rFonts w:ascii="Times New Roman CYR" w:hAnsi="Times New Roman CYR" w:cs="Times New Roman CYR"/>
          <w:sz w:val="28"/>
          <w:szCs w:val="28"/>
          <w:highlight w:val="white"/>
        </w:rPr>
      </w:pPr>
      <w:r>
        <w:rPr>
          <w:rFonts w:ascii="Times New Roman CYR" w:hAnsi="Times New Roman CYR" w:cs="Times New Roman CYR"/>
          <w:sz w:val="28"/>
          <w:szCs w:val="28"/>
          <w:highlight w:val="white"/>
        </w:rPr>
        <w:t>- содержание;</w:t>
      </w:r>
    </w:p>
    <w:p w:rsidR="00D165CA" w:rsidRDefault="00D165CA" w:rsidP="00AC5674">
      <w:pPr>
        <w:tabs>
          <w:tab w:val="right" w:leader="dot" w:pos="9344"/>
        </w:tabs>
        <w:autoSpaceDE w:val="0"/>
        <w:ind w:firstLine="851"/>
        <w:jc w:val="both"/>
        <w:rPr>
          <w:rFonts w:ascii="Times New Roman CYR" w:hAnsi="Times New Roman CYR" w:cs="Times New Roman CYR"/>
          <w:sz w:val="28"/>
          <w:szCs w:val="28"/>
          <w:highlight w:val="white"/>
        </w:rPr>
      </w:pPr>
      <w:r>
        <w:rPr>
          <w:rFonts w:ascii="Times New Roman CYR" w:hAnsi="Times New Roman CYR" w:cs="Times New Roman CYR"/>
          <w:sz w:val="28"/>
          <w:szCs w:val="28"/>
          <w:highlight w:val="white"/>
        </w:rPr>
        <w:t>- описание последовательности выполнения работы</w:t>
      </w:r>
      <w:r w:rsidR="00A37591">
        <w:rPr>
          <w:rFonts w:ascii="Times New Roman CYR" w:hAnsi="Times New Roman CYR" w:cs="Times New Roman CYR"/>
          <w:sz w:val="28"/>
          <w:szCs w:val="28"/>
          <w:highlight w:val="white"/>
        </w:rPr>
        <w:t>;</w:t>
      </w:r>
    </w:p>
    <w:p w:rsidR="00D165CA" w:rsidRDefault="00900A6F" w:rsidP="00AC5674">
      <w:pPr>
        <w:tabs>
          <w:tab w:val="right" w:leader="dot" w:pos="9344"/>
        </w:tabs>
        <w:autoSpaceDE w:val="0"/>
        <w:ind w:firstLine="851"/>
        <w:jc w:val="both"/>
        <w:rPr>
          <w:rFonts w:ascii="Times New Roman CYR" w:hAnsi="Times New Roman CYR" w:cs="Times New Roman CYR"/>
          <w:sz w:val="28"/>
          <w:szCs w:val="28"/>
          <w:highlight w:val="white"/>
        </w:rPr>
      </w:pPr>
      <w:r>
        <w:rPr>
          <w:rFonts w:ascii="Times New Roman CYR" w:hAnsi="Times New Roman CYR" w:cs="Times New Roman CYR"/>
          <w:sz w:val="28"/>
          <w:szCs w:val="28"/>
          <w:highlight w:val="white"/>
        </w:rPr>
        <w:t xml:space="preserve">- </w:t>
      </w:r>
      <w:r w:rsidR="00FF7B91">
        <w:rPr>
          <w:rFonts w:ascii="Times New Roman CYR" w:hAnsi="Times New Roman CYR" w:cs="Times New Roman CYR"/>
          <w:sz w:val="28"/>
          <w:szCs w:val="28"/>
          <w:highlight w:val="white"/>
        </w:rPr>
        <w:t xml:space="preserve">описание </w:t>
      </w:r>
      <w:r w:rsidR="00FF7B91" w:rsidRPr="00FF7B91">
        <w:rPr>
          <w:rFonts w:ascii="Times New Roman CYR" w:hAnsi="Times New Roman CYR" w:cs="Times New Roman CYR"/>
          <w:sz w:val="28"/>
          <w:szCs w:val="28"/>
        </w:rPr>
        <w:t>структур</w:t>
      </w:r>
      <w:r w:rsidR="00FF7B91">
        <w:rPr>
          <w:rFonts w:ascii="Times New Roman CYR" w:hAnsi="Times New Roman CYR" w:cs="Times New Roman CYR"/>
          <w:sz w:val="28"/>
          <w:szCs w:val="28"/>
        </w:rPr>
        <w:t>ы</w:t>
      </w:r>
      <w:r w:rsidR="00FF7B91" w:rsidRPr="00FF7B91">
        <w:rPr>
          <w:rFonts w:ascii="Times New Roman CYR" w:hAnsi="Times New Roman CYR" w:cs="Times New Roman CYR"/>
          <w:sz w:val="28"/>
          <w:szCs w:val="28"/>
        </w:rPr>
        <w:t xml:space="preserve"> наблюдаемых PDU</w:t>
      </w:r>
      <w:r w:rsidR="00D165CA">
        <w:rPr>
          <w:rFonts w:ascii="Times New Roman CYR" w:hAnsi="Times New Roman CYR" w:cs="Times New Roman CYR"/>
          <w:sz w:val="28"/>
          <w:szCs w:val="28"/>
          <w:highlight w:val="white"/>
        </w:rPr>
        <w:t>;</w:t>
      </w:r>
    </w:p>
    <w:p w:rsidR="00900A6F" w:rsidRDefault="00900A6F" w:rsidP="00AC5674">
      <w:pPr>
        <w:tabs>
          <w:tab w:val="right" w:leader="dot" w:pos="9344"/>
        </w:tabs>
        <w:autoSpaceDE w:val="0"/>
        <w:ind w:firstLine="851"/>
        <w:jc w:val="both"/>
        <w:rPr>
          <w:rFonts w:ascii="Times New Roman CYR" w:hAnsi="Times New Roman CYR" w:cs="Times New Roman CYR"/>
          <w:sz w:val="28"/>
          <w:szCs w:val="28"/>
          <w:highlight w:val="white"/>
        </w:rPr>
      </w:pPr>
      <w:r>
        <w:rPr>
          <w:rFonts w:ascii="Times New Roman CYR" w:hAnsi="Times New Roman CYR" w:cs="Times New Roman CYR"/>
          <w:sz w:val="28"/>
          <w:szCs w:val="28"/>
          <w:highlight w:val="white"/>
        </w:rPr>
        <w:t xml:space="preserve">- </w:t>
      </w:r>
      <w:r>
        <w:rPr>
          <w:sz w:val="28"/>
        </w:rPr>
        <w:t>у</w:t>
      </w:r>
      <w:r w:rsidRPr="00DD7374">
        <w:rPr>
          <w:sz w:val="28"/>
        </w:rPr>
        <w:t>казать название и назначение всех заголовков всех уровней OSI-модели в пакетах с учётом порядка инкапсуляции</w:t>
      </w:r>
      <w:r>
        <w:rPr>
          <w:sz w:val="28"/>
        </w:rPr>
        <w:t>;</w:t>
      </w:r>
    </w:p>
    <w:p w:rsidR="00D165CA" w:rsidRDefault="00D165CA" w:rsidP="00AC5674">
      <w:pPr>
        <w:tabs>
          <w:tab w:val="right" w:leader="dot" w:pos="9344"/>
        </w:tabs>
        <w:autoSpaceDE w:val="0"/>
        <w:ind w:firstLine="851"/>
        <w:jc w:val="both"/>
        <w:rPr>
          <w:rFonts w:ascii="Times New Roman CYR" w:hAnsi="Times New Roman CYR" w:cs="Times New Roman CYR"/>
          <w:sz w:val="28"/>
          <w:szCs w:val="28"/>
          <w:highlight w:val="white"/>
        </w:rPr>
      </w:pPr>
      <w:r>
        <w:rPr>
          <w:rFonts w:ascii="Times New Roman CYR" w:hAnsi="Times New Roman CYR" w:cs="Times New Roman CYR"/>
          <w:sz w:val="28"/>
          <w:szCs w:val="28"/>
          <w:highlight w:val="white"/>
        </w:rPr>
        <w:t xml:space="preserve">- </w:t>
      </w:r>
      <w:r w:rsidR="00FF7B91">
        <w:rPr>
          <w:rFonts w:ascii="Times New Roman CYR" w:hAnsi="Times New Roman CYR" w:cs="Times New Roman CYR"/>
          <w:sz w:val="28"/>
          <w:szCs w:val="28"/>
          <w:highlight w:val="white"/>
        </w:rPr>
        <w:t xml:space="preserve">анализ </w:t>
      </w:r>
      <w:r w:rsidR="00FF7B91">
        <w:rPr>
          <w:rFonts w:ascii="Times New Roman CYR" w:hAnsi="Times New Roman CYR" w:cs="Times New Roman CYR"/>
          <w:sz w:val="28"/>
          <w:szCs w:val="28"/>
          <w:highlight w:val="white"/>
          <w:lang w:val="en-US"/>
        </w:rPr>
        <w:t>http</w:t>
      </w:r>
      <w:r w:rsidR="00FF7B91" w:rsidRPr="00FF7B91">
        <w:rPr>
          <w:rFonts w:ascii="Times New Roman CYR" w:hAnsi="Times New Roman CYR" w:cs="Times New Roman CYR"/>
          <w:sz w:val="28"/>
          <w:szCs w:val="28"/>
          <w:highlight w:val="white"/>
        </w:rPr>
        <w:t>-</w:t>
      </w:r>
      <w:r w:rsidR="00FF7B91">
        <w:rPr>
          <w:rFonts w:ascii="Times New Roman CYR" w:hAnsi="Times New Roman CYR" w:cs="Times New Roman CYR"/>
          <w:sz w:val="28"/>
          <w:szCs w:val="28"/>
          <w:highlight w:val="white"/>
        </w:rPr>
        <w:t xml:space="preserve">трафика: как </w:t>
      </w:r>
      <w:r w:rsidR="00FF7B91" w:rsidRPr="007A4E98">
        <w:rPr>
          <w:rFonts w:ascii="Times New Roman CYR" w:hAnsi="Times New Roman CYR" w:cs="Times New Roman CYR"/>
          <w:sz w:val="28"/>
          <w:szCs w:val="28"/>
        </w:rPr>
        <w:t>протокол HTTP передавал содержимое страницы при первичном</w:t>
      </w:r>
      <w:r w:rsidR="00FF7B91">
        <w:rPr>
          <w:rFonts w:ascii="Times New Roman CYR" w:hAnsi="Times New Roman CYR" w:cs="Times New Roman CYR"/>
          <w:sz w:val="28"/>
          <w:szCs w:val="28"/>
        </w:rPr>
        <w:t xml:space="preserve"> </w:t>
      </w:r>
      <w:r w:rsidR="00FF7B91" w:rsidRPr="007A4E98">
        <w:rPr>
          <w:rFonts w:ascii="Times New Roman CYR" w:hAnsi="Times New Roman CYR" w:cs="Times New Roman CYR"/>
          <w:sz w:val="28"/>
          <w:szCs w:val="28"/>
        </w:rPr>
        <w:t>посещении страницы и при вторичном запросе-обновлении от браузера</w:t>
      </w:r>
      <w:r>
        <w:rPr>
          <w:rFonts w:ascii="Times New Roman CYR" w:hAnsi="Times New Roman CYR" w:cs="Times New Roman CYR"/>
          <w:sz w:val="28"/>
          <w:szCs w:val="28"/>
          <w:highlight w:val="white"/>
        </w:rPr>
        <w:t>;</w:t>
      </w:r>
    </w:p>
    <w:p w:rsidR="002B2835" w:rsidRDefault="00D165CA" w:rsidP="00AC5674">
      <w:pPr>
        <w:tabs>
          <w:tab w:val="right" w:leader="dot" w:pos="9344"/>
        </w:tabs>
        <w:autoSpaceDE w:val="0"/>
        <w:ind w:firstLine="851"/>
        <w:jc w:val="both"/>
        <w:rPr>
          <w:rFonts w:ascii="Times New Roman CYR" w:hAnsi="Times New Roman CYR" w:cs="Times New Roman CYR"/>
          <w:sz w:val="28"/>
          <w:szCs w:val="28"/>
          <w:highlight w:val="white"/>
        </w:rPr>
      </w:pPr>
      <w:r>
        <w:rPr>
          <w:rFonts w:ascii="Times New Roman CYR" w:hAnsi="Times New Roman CYR" w:cs="Times New Roman CYR"/>
          <w:sz w:val="28"/>
          <w:szCs w:val="28"/>
          <w:highlight w:val="white"/>
        </w:rPr>
        <w:t xml:space="preserve">- результаты </w:t>
      </w:r>
      <w:r w:rsidR="00427A40">
        <w:rPr>
          <w:rFonts w:ascii="Times New Roman CYR" w:hAnsi="Times New Roman CYR" w:cs="Times New Roman CYR"/>
          <w:sz w:val="28"/>
          <w:szCs w:val="28"/>
          <w:highlight w:val="white"/>
        </w:rPr>
        <w:t>работы</w:t>
      </w:r>
      <w:r>
        <w:rPr>
          <w:rFonts w:ascii="Times New Roman CYR" w:hAnsi="Times New Roman CYR" w:cs="Times New Roman CYR"/>
          <w:sz w:val="28"/>
          <w:szCs w:val="28"/>
          <w:highlight w:val="white"/>
        </w:rPr>
        <w:t xml:space="preserve"> программы</w:t>
      </w:r>
      <w:r w:rsidR="00427A40">
        <w:rPr>
          <w:rFonts w:ascii="Times New Roman CYR" w:hAnsi="Times New Roman CYR" w:cs="Times New Roman CYR"/>
          <w:sz w:val="28"/>
          <w:szCs w:val="28"/>
          <w:highlight w:val="white"/>
        </w:rPr>
        <w:t xml:space="preserve"> </w:t>
      </w:r>
      <w:proofErr w:type="spellStart"/>
      <w:r w:rsidR="00427A40" w:rsidRPr="00DD7374">
        <w:rPr>
          <w:sz w:val="28"/>
        </w:rPr>
        <w:t>Wireshark</w:t>
      </w:r>
      <w:proofErr w:type="spellEnd"/>
      <w:r>
        <w:rPr>
          <w:rFonts w:ascii="Times New Roman CYR" w:hAnsi="Times New Roman CYR" w:cs="Times New Roman CYR"/>
          <w:sz w:val="28"/>
          <w:szCs w:val="28"/>
          <w:highlight w:val="white"/>
        </w:rPr>
        <w:t>, где нужно представить</w:t>
      </w:r>
      <w:r w:rsidR="00427A40">
        <w:rPr>
          <w:rFonts w:ascii="Times New Roman CYR" w:hAnsi="Times New Roman CYR" w:cs="Times New Roman CYR"/>
          <w:sz w:val="28"/>
          <w:szCs w:val="28"/>
          <w:highlight w:val="white"/>
        </w:rPr>
        <w:t xml:space="preserve"> </w:t>
      </w:r>
      <w:proofErr w:type="spellStart"/>
      <w:r w:rsidR="00427A40">
        <w:rPr>
          <w:rFonts w:ascii="Times New Roman CYR" w:hAnsi="Times New Roman CYR" w:cs="Times New Roman CYR"/>
          <w:sz w:val="28"/>
          <w:szCs w:val="28"/>
          <w:highlight w:val="white"/>
        </w:rPr>
        <w:t>скрины</w:t>
      </w:r>
      <w:proofErr w:type="spellEnd"/>
      <w:r w:rsidR="00427A40">
        <w:rPr>
          <w:rFonts w:ascii="Times New Roman CYR" w:hAnsi="Times New Roman CYR" w:cs="Times New Roman CYR"/>
          <w:sz w:val="28"/>
          <w:szCs w:val="28"/>
          <w:highlight w:val="white"/>
        </w:rPr>
        <w:t xml:space="preserve"> графиков</w:t>
      </w:r>
      <w:r w:rsidR="002B2835">
        <w:rPr>
          <w:rFonts w:ascii="Times New Roman CYR" w:hAnsi="Times New Roman CYR" w:cs="Times New Roman CYR"/>
          <w:sz w:val="28"/>
          <w:szCs w:val="28"/>
          <w:highlight w:val="white"/>
        </w:rPr>
        <w:t>;</w:t>
      </w:r>
    </w:p>
    <w:p w:rsidR="002B2835" w:rsidRPr="002B2835" w:rsidRDefault="002B2835" w:rsidP="00AC5674">
      <w:pPr>
        <w:tabs>
          <w:tab w:val="right" w:leader="dot" w:pos="9344"/>
        </w:tabs>
        <w:autoSpaceDE w:val="0"/>
        <w:ind w:firstLine="851"/>
        <w:jc w:val="both"/>
        <w:rPr>
          <w:rFonts w:ascii="Times New Roman CYR" w:hAnsi="Times New Roman CYR" w:cs="Times New Roman CYR"/>
          <w:sz w:val="28"/>
          <w:szCs w:val="28"/>
          <w:highlight w:val="white"/>
        </w:rPr>
      </w:pPr>
      <w:r>
        <w:rPr>
          <w:rFonts w:ascii="Times New Roman CYR" w:hAnsi="Times New Roman CYR" w:cs="Times New Roman CYR"/>
          <w:sz w:val="28"/>
          <w:szCs w:val="28"/>
          <w:highlight w:val="white"/>
        </w:rPr>
        <w:t xml:space="preserve">- список используемой литературы, к котором необходимо указать основные и дополнительные источники, использовавшиеся при </w:t>
      </w:r>
      <w:r w:rsidR="00427A40">
        <w:rPr>
          <w:rFonts w:ascii="Times New Roman CYR" w:hAnsi="Times New Roman CYR" w:cs="Times New Roman CYR"/>
          <w:sz w:val="28"/>
          <w:szCs w:val="28"/>
          <w:highlight w:val="white"/>
        </w:rPr>
        <w:t>работе над расчетно-аналитическим заданием</w:t>
      </w:r>
      <w:r>
        <w:rPr>
          <w:rFonts w:ascii="Times New Roman CYR" w:hAnsi="Times New Roman CYR" w:cs="Times New Roman CYR"/>
          <w:sz w:val="28"/>
          <w:szCs w:val="28"/>
          <w:highlight w:val="white"/>
        </w:rPr>
        <w:t xml:space="preserve">. Также допускается указание специализированных Интернет-ресурсов, посвященных </w:t>
      </w:r>
      <w:r w:rsidR="00427A40">
        <w:rPr>
          <w:rFonts w:ascii="Times New Roman CYR" w:hAnsi="Times New Roman CYR" w:cs="Times New Roman CYR"/>
          <w:sz w:val="28"/>
          <w:szCs w:val="28"/>
          <w:highlight w:val="white"/>
        </w:rPr>
        <w:t xml:space="preserve">сетевой </w:t>
      </w:r>
      <w:r>
        <w:rPr>
          <w:rFonts w:ascii="Times New Roman CYR" w:hAnsi="Times New Roman CYR" w:cs="Times New Roman CYR"/>
          <w:sz w:val="28"/>
          <w:szCs w:val="28"/>
          <w:highlight w:val="white"/>
        </w:rPr>
        <w:t>тематике.</w:t>
      </w:r>
      <w:r w:rsidR="00F56BE4">
        <w:rPr>
          <w:rFonts w:ascii="Times New Roman CYR" w:hAnsi="Times New Roman CYR" w:cs="Times New Roman CYR"/>
          <w:sz w:val="28"/>
          <w:szCs w:val="28"/>
          <w:highlight w:val="white"/>
        </w:rPr>
        <w:t xml:space="preserve"> Список литературы следует оформлять по </w:t>
      </w:r>
      <w:r w:rsidR="00F56BE4" w:rsidRPr="00F56BE4">
        <w:rPr>
          <w:rFonts w:ascii="Times New Roman CYR" w:hAnsi="Times New Roman CYR" w:cs="Times New Roman CYR"/>
          <w:sz w:val="28"/>
          <w:szCs w:val="28"/>
        </w:rPr>
        <w:t>ГОСТ 7.05.2008</w:t>
      </w:r>
      <w:r w:rsidR="00F56BE4">
        <w:rPr>
          <w:rFonts w:ascii="Times New Roman CYR" w:hAnsi="Times New Roman CYR" w:cs="Times New Roman CYR"/>
          <w:sz w:val="28"/>
          <w:szCs w:val="28"/>
        </w:rPr>
        <w:t>.</w:t>
      </w:r>
    </w:p>
    <w:p w:rsidR="002B2835" w:rsidRDefault="002B2835" w:rsidP="00AC5674">
      <w:pPr>
        <w:tabs>
          <w:tab w:val="right" w:leader="dot" w:pos="9344"/>
        </w:tabs>
        <w:autoSpaceDE w:val="0"/>
        <w:ind w:firstLine="851"/>
        <w:jc w:val="both"/>
        <w:rPr>
          <w:rFonts w:ascii="Times New Roman CYR" w:hAnsi="Times New Roman CYR" w:cs="Times New Roman CYR"/>
          <w:sz w:val="28"/>
          <w:szCs w:val="28"/>
          <w:highlight w:val="white"/>
        </w:rPr>
      </w:pPr>
    </w:p>
    <w:p w:rsidR="00F10E34" w:rsidRDefault="00F10E34">
      <w:pPr>
        <w:autoSpaceDE w:val="0"/>
        <w:ind w:firstLine="709"/>
        <w:jc w:val="both"/>
        <w:rPr>
          <w:rFonts w:ascii="Times New Roman CYR" w:hAnsi="Times New Roman CYR" w:cs="Times New Roman CYR"/>
          <w:spacing w:val="-4"/>
          <w:sz w:val="28"/>
          <w:szCs w:val="28"/>
          <w:highlight w:val="white"/>
        </w:rPr>
      </w:pPr>
    </w:p>
    <w:p w:rsidR="00F10E34" w:rsidRDefault="00F10E34">
      <w:pPr>
        <w:tabs>
          <w:tab w:val="right" w:leader="dot" w:pos="9344"/>
        </w:tabs>
        <w:autoSpaceDE w:val="0"/>
        <w:jc w:val="center"/>
        <w:rPr>
          <w:b/>
          <w:bCs/>
          <w:color w:val="000000"/>
          <w:spacing w:val="-4"/>
          <w:sz w:val="28"/>
          <w:szCs w:val="28"/>
          <w:highlight w:val="white"/>
        </w:rPr>
      </w:pPr>
    </w:p>
    <w:p w:rsidR="00F10E34" w:rsidRDefault="009B2973" w:rsidP="00AF56C5">
      <w:pPr>
        <w:pStyle w:val="1"/>
      </w:pPr>
      <w:bookmarkStart w:id="7" w:name="_Toc24049663"/>
      <w:r>
        <w:lastRenderedPageBreak/>
        <w:t>8</w:t>
      </w:r>
      <w:r w:rsidR="00BC592E">
        <w:t>.  КРИТЕРИИ ОЦЕНКИ РЕЙТИНГОВОЙ РАБОТЫ</w:t>
      </w:r>
      <w:bookmarkEnd w:id="7"/>
    </w:p>
    <w:p w:rsidR="00F10E34" w:rsidRDefault="00F10E34">
      <w:pPr>
        <w:tabs>
          <w:tab w:val="right" w:leader="dot" w:pos="9344"/>
        </w:tabs>
        <w:autoSpaceDE w:val="0"/>
        <w:jc w:val="center"/>
        <w:rPr>
          <w:rFonts w:ascii="Times New Roman CYR" w:hAnsi="Times New Roman CYR" w:cs="Times New Roman CYR"/>
          <w:b/>
          <w:bCs/>
          <w:color w:val="000000"/>
          <w:sz w:val="28"/>
          <w:szCs w:val="28"/>
        </w:rPr>
      </w:pPr>
    </w:p>
    <w:p w:rsidR="00F10E34" w:rsidRDefault="00BC592E">
      <w:pPr>
        <w:autoSpaceDE w:val="0"/>
        <w:ind w:firstLine="709"/>
        <w:jc w:val="both"/>
      </w:pPr>
      <w:r>
        <w:rPr>
          <w:spacing w:val="-4"/>
          <w:sz w:val="22"/>
          <w:szCs w:val="22"/>
          <w:highlight w:val="white"/>
        </w:rPr>
        <w:t xml:space="preserve">     </w:t>
      </w:r>
      <w:r>
        <w:rPr>
          <w:rFonts w:ascii="Times New Roman CYR" w:hAnsi="Times New Roman CYR" w:cs="Times New Roman CYR"/>
          <w:spacing w:val="-4"/>
          <w:sz w:val="28"/>
          <w:szCs w:val="28"/>
          <w:highlight w:val="white"/>
        </w:rPr>
        <w:t>Для оценки рейтинговой работы критерии следующие:</w:t>
      </w:r>
    </w:p>
    <w:p w:rsidR="00F10E34" w:rsidRDefault="00BC592E">
      <w:pPr>
        <w:autoSpaceDE w:val="0"/>
        <w:ind w:firstLine="709"/>
        <w:jc w:val="both"/>
      </w:pPr>
      <w:r>
        <w:rPr>
          <w:rFonts w:ascii="Times New Roman CYR" w:hAnsi="Times New Roman CYR" w:cs="Times New Roman CYR"/>
          <w:b/>
          <w:bCs/>
          <w:color w:val="000000"/>
          <w:sz w:val="28"/>
          <w:szCs w:val="28"/>
          <w:highlight w:val="white"/>
        </w:rPr>
        <w:t>От 85 до 100 баллов</w:t>
      </w:r>
      <w:r>
        <w:rPr>
          <w:rFonts w:ascii="Times New Roman CYR" w:hAnsi="Times New Roman CYR" w:cs="Times New Roman CYR"/>
          <w:color w:val="000000"/>
          <w:sz w:val="28"/>
          <w:szCs w:val="28"/>
          <w:highlight w:val="white"/>
        </w:rPr>
        <w:t xml:space="preserve"> ставится, если соблюдены все требования к выполнению </w:t>
      </w:r>
      <w:r w:rsidR="00103FE6">
        <w:rPr>
          <w:rFonts w:ascii="Times New Roman CYR" w:hAnsi="Times New Roman CYR" w:cs="Times New Roman CYR"/>
          <w:spacing w:val="-4"/>
          <w:sz w:val="28"/>
          <w:szCs w:val="28"/>
          <w:highlight w:val="white"/>
        </w:rPr>
        <w:t xml:space="preserve">рейтинговой </w:t>
      </w:r>
      <w:r>
        <w:rPr>
          <w:rFonts w:ascii="Times New Roman CYR" w:hAnsi="Times New Roman CYR" w:cs="Times New Roman CYR"/>
          <w:color w:val="000000"/>
          <w:sz w:val="28"/>
          <w:szCs w:val="28"/>
          <w:highlight w:val="white"/>
        </w:rPr>
        <w:t xml:space="preserve">работы, </w:t>
      </w:r>
      <w:r w:rsidR="00103FE6">
        <w:rPr>
          <w:rFonts w:ascii="Times New Roman CYR" w:hAnsi="Times New Roman CYR" w:cs="Times New Roman CYR"/>
          <w:color w:val="000000"/>
          <w:sz w:val="28"/>
          <w:szCs w:val="28"/>
          <w:highlight w:val="white"/>
        </w:rPr>
        <w:t>сформированы файлы результатов</w:t>
      </w:r>
      <w:r>
        <w:rPr>
          <w:rFonts w:ascii="Times New Roman CYR" w:hAnsi="Times New Roman CYR" w:cs="Times New Roman CYR"/>
          <w:color w:val="000000"/>
          <w:sz w:val="28"/>
          <w:szCs w:val="28"/>
          <w:highlight w:val="white"/>
        </w:rPr>
        <w:t xml:space="preserve">, соблюдены требования к внешнему оформлению </w:t>
      </w:r>
      <w:r w:rsidR="00103FE6">
        <w:rPr>
          <w:rFonts w:ascii="Times New Roman CYR" w:hAnsi="Times New Roman CYR" w:cs="Times New Roman CYR"/>
          <w:spacing w:val="-4"/>
          <w:sz w:val="28"/>
          <w:szCs w:val="28"/>
          <w:highlight w:val="white"/>
        </w:rPr>
        <w:t xml:space="preserve">рейтинговой </w:t>
      </w:r>
      <w:r>
        <w:rPr>
          <w:rFonts w:ascii="Times New Roman CYR" w:hAnsi="Times New Roman CYR" w:cs="Times New Roman CYR"/>
          <w:color w:val="000000"/>
          <w:sz w:val="28"/>
          <w:szCs w:val="28"/>
          <w:highlight w:val="white"/>
        </w:rPr>
        <w:t>работы.</w:t>
      </w:r>
    </w:p>
    <w:p w:rsidR="00F10E34" w:rsidRDefault="00BC592E">
      <w:pPr>
        <w:autoSpaceDE w:val="0"/>
        <w:ind w:firstLine="709"/>
        <w:jc w:val="both"/>
      </w:pPr>
      <w:r>
        <w:rPr>
          <w:rFonts w:ascii="Times New Roman CYR" w:hAnsi="Times New Roman CYR" w:cs="Times New Roman CYR"/>
          <w:b/>
          <w:bCs/>
          <w:color w:val="000000"/>
          <w:sz w:val="28"/>
          <w:szCs w:val="28"/>
          <w:highlight w:val="white"/>
        </w:rPr>
        <w:t>От 66 до 84 баллов</w:t>
      </w:r>
      <w:r>
        <w:rPr>
          <w:rFonts w:ascii="Times New Roman CYR" w:hAnsi="Times New Roman CYR" w:cs="Times New Roman CYR"/>
          <w:color w:val="000000"/>
          <w:sz w:val="28"/>
          <w:szCs w:val="28"/>
          <w:highlight w:val="white"/>
        </w:rPr>
        <w:t xml:space="preserve"> – основные требования к выполнению </w:t>
      </w:r>
      <w:r w:rsidR="00103FE6">
        <w:rPr>
          <w:rFonts w:ascii="Times New Roman CYR" w:hAnsi="Times New Roman CYR" w:cs="Times New Roman CYR"/>
          <w:spacing w:val="-4"/>
          <w:sz w:val="28"/>
          <w:szCs w:val="28"/>
          <w:highlight w:val="white"/>
        </w:rPr>
        <w:t xml:space="preserve">рейтинговой </w:t>
      </w:r>
      <w:r>
        <w:rPr>
          <w:rFonts w:ascii="Times New Roman CYR" w:hAnsi="Times New Roman CYR" w:cs="Times New Roman CYR"/>
          <w:color w:val="000000"/>
          <w:sz w:val="28"/>
          <w:szCs w:val="28"/>
          <w:highlight w:val="white"/>
        </w:rPr>
        <w:t xml:space="preserve">работы соблюдены, но при этом допущены недочёты. В частности, имеются неточности в </w:t>
      </w:r>
      <w:r w:rsidR="00E80680">
        <w:rPr>
          <w:rFonts w:ascii="Times New Roman CYR" w:hAnsi="Times New Roman CYR" w:cs="Times New Roman CYR"/>
          <w:color w:val="000000"/>
          <w:sz w:val="28"/>
          <w:szCs w:val="28"/>
          <w:highlight w:val="white"/>
        </w:rPr>
        <w:t xml:space="preserve">интерпретации результатов анализа </w:t>
      </w:r>
      <w:r w:rsidR="00E80680">
        <w:rPr>
          <w:rFonts w:ascii="Times New Roman CYR" w:hAnsi="Times New Roman CYR" w:cs="Times New Roman CYR"/>
          <w:color w:val="000000"/>
          <w:sz w:val="28"/>
          <w:szCs w:val="28"/>
          <w:highlight w:val="white"/>
          <w:lang w:val="en-US"/>
        </w:rPr>
        <w:t>http</w:t>
      </w:r>
      <w:r w:rsidR="00E80680" w:rsidRPr="00E80680">
        <w:rPr>
          <w:rFonts w:ascii="Times New Roman CYR" w:hAnsi="Times New Roman CYR" w:cs="Times New Roman CYR"/>
          <w:color w:val="000000"/>
          <w:sz w:val="28"/>
          <w:szCs w:val="28"/>
          <w:highlight w:val="white"/>
        </w:rPr>
        <w:t>-</w:t>
      </w:r>
      <w:r w:rsidR="00E80680">
        <w:rPr>
          <w:rFonts w:ascii="Times New Roman CYR" w:hAnsi="Times New Roman CYR" w:cs="Times New Roman CYR"/>
          <w:color w:val="000000"/>
          <w:sz w:val="28"/>
          <w:szCs w:val="28"/>
          <w:highlight w:val="white"/>
        </w:rPr>
        <w:t>трафика</w:t>
      </w:r>
      <w:r>
        <w:rPr>
          <w:rFonts w:ascii="Times New Roman CYR" w:hAnsi="Times New Roman CYR" w:cs="Times New Roman CYR"/>
          <w:color w:val="000000"/>
          <w:sz w:val="28"/>
          <w:szCs w:val="28"/>
          <w:highlight w:val="white"/>
        </w:rPr>
        <w:t>; имеются упущения в оформлении.</w:t>
      </w:r>
    </w:p>
    <w:p w:rsidR="00E80680" w:rsidRPr="00E80680" w:rsidRDefault="00BC592E" w:rsidP="00E80680">
      <w:pPr>
        <w:autoSpaceDE w:val="0"/>
        <w:ind w:firstLine="709"/>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highlight w:val="white"/>
        </w:rPr>
        <w:t>От 50 до 65 баллов</w:t>
      </w:r>
      <w:r>
        <w:rPr>
          <w:rFonts w:ascii="Times New Roman CYR" w:hAnsi="Times New Roman CYR" w:cs="Times New Roman CYR"/>
          <w:color w:val="000000"/>
          <w:sz w:val="28"/>
          <w:szCs w:val="28"/>
          <w:highlight w:val="white"/>
        </w:rPr>
        <w:t xml:space="preserve"> – имеются существенные отступления от требований к содержанию </w:t>
      </w:r>
      <w:r w:rsidR="00103FE6">
        <w:rPr>
          <w:rFonts w:ascii="Times New Roman CYR" w:hAnsi="Times New Roman CYR" w:cs="Times New Roman CYR"/>
          <w:spacing w:val="-4"/>
          <w:sz w:val="28"/>
          <w:szCs w:val="28"/>
          <w:highlight w:val="white"/>
        </w:rPr>
        <w:t xml:space="preserve">рейтинговой </w:t>
      </w:r>
      <w:r>
        <w:rPr>
          <w:rFonts w:ascii="Times New Roman CYR" w:hAnsi="Times New Roman CYR" w:cs="Times New Roman CYR"/>
          <w:color w:val="000000"/>
          <w:sz w:val="28"/>
          <w:szCs w:val="28"/>
          <w:highlight w:val="white"/>
        </w:rPr>
        <w:t xml:space="preserve">работы. В частности: допущены </w:t>
      </w:r>
      <w:r w:rsidR="00103FE6">
        <w:rPr>
          <w:rFonts w:ascii="Times New Roman CYR" w:hAnsi="Times New Roman CYR" w:cs="Times New Roman CYR"/>
          <w:color w:val="000000"/>
          <w:sz w:val="28"/>
          <w:szCs w:val="28"/>
          <w:highlight w:val="white"/>
        </w:rPr>
        <w:t xml:space="preserve">логические </w:t>
      </w:r>
      <w:r>
        <w:rPr>
          <w:rFonts w:ascii="Times New Roman CYR" w:hAnsi="Times New Roman CYR" w:cs="Times New Roman CYR"/>
          <w:color w:val="000000"/>
          <w:sz w:val="28"/>
          <w:szCs w:val="28"/>
          <w:highlight w:val="white"/>
        </w:rPr>
        <w:t xml:space="preserve">ошибки в </w:t>
      </w:r>
      <w:r w:rsidR="00427A40">
        <w:rPr>
          <w:rFonts w:ascii="Times New Roman CYR" w:hAnsi="Times New Roman CYR" w:cs="Times New Roman CYR"/>
          <w:color w:val="000000"/>
          <w:sz w:val="28"/>
          <w:szCs w:val="28"/>
          <w:highlight w:val="white"/>
        </w:rPr>
        <w:t>интерпретации результатов анализа сетевого трафика</w:t>
      </w:r>
      <w:r w:rsidR="00E80680">
        <w:rPr>
          <w:rFonts w:ascii="Times New Roman CYR" w:hAnsi="Times New Roman CYR" w:cs="Times New Roman CYR"/>
          <w:color w:val="000000"/>
          <w:sz w:val="28"/>
          <w:szCs w:val="28"/>
          <w:highlight w:val="white"/>
        </w:rPr>
        <w:t>.</w:t>
      </w:r>
      <w:r w:rsidR="00E80680">
        <w:rPr>
          <w:rFonts w:ascii="Times New Roman CYR" w:hAnsi="Times New Roman CYR" w:cs="Times New Roman CYR"/>
          <w:color w:val="000000"/>
          <w:sz w:val="28"/>
          <w:szCs w:val="28"/>
        </w:rPr>
        <w:t xml:space="preserve"> </w:t>
      </w:r>
    </w:p>
    <w:p w:rsidR="00F10E34" w:rsidRPr="00D64943" w:rsidRDefault="00BC592E">
      <w:pPr>
        <w:suppressAutoHyphens/>
        <w:autoSpaceDE w:val="0"/>
        <w:ind w:firstLine="709"/>
        <w:jc w:val="both"/>
        <w:rPr>
          <w:rFonts w:ascii="Times New Roman CYR" w:hAnsi="Times New Roman CYR" w:cs="Times New Roman CYR"/>
          <w:color w:val="000000"/>
          <w:sz w:val="28"/>
          <w:szCs w:val="28"/>
        </w:rPr>
      </w:pPr>
      <w:r>
        <w:rPr>
          <w:b/>
          <w:bCs/>
          <w:color w:val="000000"/>
          <w:sz w:val="28"/>
          <w:szCs w:val="28"/>
          <w:highlight w:val="white"/>
        </w:rPr>
        <w:t xml:space="preserve">49 </w:t>
      </w:r>
      <w:r>
        <w:rPr>
          <w:rFonts w:ascii="Times New Roman CYR" w:hAnsi="Times New Roman CYR" w:cs="Times New Roman CYR"/>
          <w:b/>
          <w:bCs/>
          <w:color w:val="000000"/>
          <w:sz w:val="28"/>
          <w:szCs w:val="28"/>
          <w:highlight w:val="white"/>
        </w:rPr>
        <w:t>баллов и менее</w:t>
      </w:r>
      <w:r>
        <w:rPr>
          <w:rFonts w:ascii="Times New Roman CYR" w:hAnsi="Times New Roman CYR" w:cs="Times New Roman CYR"/>
          <w:color w:val="000000"/>
          <w:sz w:val="28"/>
          <w:szCs w:val="28"/>
          <w:highlight w:val="white"/>
        </w:rPr>
        <w:t xml:space="preserve"> – обнаруживаются существенные ошибки</w:t>
      </w:r>
      <w:r w:rsidR="00427A40">
        <w:rPr>
          <w:rFonts w:ascii="Times New Roman CYR" w:hAnsi="Times New Roman CYR" w:cs="Times New Roman CYR"/>
          <w:color w:val="000000"/>
          <w:sz w:val="28"/>
          <w:szCs w:val="28"/>
          <w:highlight w:val="white"/>
        </w:rPr>
        <w:t>, проведен анализ трафика не для своего личного кабинета, не предс</w:t>
      </w:r>
      <w:r w:rsidR="00E80680">
        <w:rPr>
          <w:rFonts w:ascii="Times New Roman CYR" w:hAnsi="Times New Roman CYR" w:cs="Times New Roman CYR"/>
          <w:color w:val="000000"/>
          <w:sz w:val="28"/>
          <w:szCs w:val="28"/>
          <w:highlight w:val="white"/>
        </w:rPr>
        <w:t>тавлен подробный анализ трафика,</w:t>
      </w:r>
      <w:r w:rsidR="00E80680" w:rsidRPr="00E80680">
        <w:rPr>
          <w:rFonts w:ascii="Times New Roman CYR" w:hAnsi="Times New Roman CYR" w:cs="Times New Roman CYR"/>
          <w:color w:val="000000"/>
          <w:sz w:val="28"/>
          <w:szCs w:val="28"/>
        </w:rPr>
        <w:t xml:space="preserve"> </w:t>
      </w:r>
      <w:r w:rsidR="00E80680" w:rsidRPr="00E80680">
        <w:rPr>
          <w:rFonts w:ascii="Times New Roman CYR" w:hAnsi="Times New Roman CYR" w:cs="Times New Roman CYR"/>
          <w:b/>
          <w:color w:val="000000"/>
          <w:sz w:val="28"/>
          <w:szCs w:val="28"/>
        </w:rPr>
        <w:t xml:space="preserve">представлен анализ трафика </w:t>
      </w:r>
      <w:r w:rsidR="00E80680" w:rsidRPr="00E80680">
        <w:rPr>
          <w:rFonts w:ascii="Times New Roman CYR" w:hAnsi="Times New Roman CYR" w:cs="Times New Roman CYR"/>
          <w:b/>
          <w:color w:val="000000"/>
          <w:sz w:val="28"/>
          <w:szCs w:val="28"/>
          <w:u w:val="single"/>
        </w:rPr>
        <w:t>не со своего аккаунта</w:t>
      </w:r>
      <w:r w:rsidR="00E80680" w:rsidRPr="00E80680">
        <w:rPr>
          <w:rFonts w:ascii="Times New Roman CYR" w:hAnsi="Times New Roman CYR" w:cs="Times New Roman CYR"/>
          <w:b/>
          <w:color w:val="000000"/>
          <w:sz w:val="28"/>
          <w:szCs w:val="28"/>
        </w:rPr>
        <w:t xml:space="preserve"> электронного университета</w:t>
      </w:r>
      <w:r w:rsidR="00E80680">
        <w:rPr>
          <w:rFonts w:ascii="Times New Roman CYR" w:hAnsi="Times New Roman CYR" w:cs="Times New Roman CYR"/>
          <w:b/>
          <w:color w:val="000000"/>
          <w:sz w:val="28"/>
          <w:szCs w:val="28"/>
        </w:rPr>
        <w:t>.</w:t>
      </w:r>
    </w:p>
    <w:p w:rsidR="0054269B" w:rsidRPr="00D64943" w:rsidRDefault="0054269B">
      <w:pPr>
        <w:suppressAutoHyphens/>
        <w:autoSpaceDE w:val="0"/>
        <w:ind w:firstLine="709"/>
        <w:jc w:val="both"/>
      </w:pPr>
    </w:p>
    <w:p w:rsidR="00F10E34" w:rsidRDefault="00BC592E">
      <w:pPr>
        <w:autoSpaceDE w:val="0"/>
        <w:spacing w:after="160" w:line="259" w:lineRule="atLeast"/>
        <w:ind w:left="567"/>
        <w:jc w:val="center"/>
      </w:pPr>
      <w:r>
        <w:t>Балльная шкала для оценки рейтинговой работы</w:t>
      </w:r>
    </w:p>
    <w:tbl>
      <w:tblPr>
        <w:tblW w:w="9389" w:type="dxa"/>
        <w:tblInd w:w="247" w:type="dxa"/>
        <w:tblBorders>
          <w:top w:val="single" w:sz="2" w:space="0" w:color="000000"/>
          <w:left w:val="single" w:sz="2" w:space="0" w:color="000000"/>
          <w:bottom w:val="single" w:sz="2" w:space="0" w:color="000000"/>
          <w:insideH w:val="single" w:sz="2" w:space="0" w:color="000000"/>
        </w:tblBorders>
        <w:tblLook w:val="0000" w:firstRow="0" w:lastRow="0" w:firstColumn="0" w:lastColumn="0" w:noHBand="0" w:noVBand="0"/>
      </w:tblPr>
      <w:tblGrid>
        <w:gridCol w:w="1836"/>
        <w:gridCol w:w="1457"/>
        <w:gridCol w:w="6096"/>
      </w:tblGrid>
      <w:tr w:rsidR="00F10E34" w:rsidTr="003E3C7D">
        <w:trPr>
          <w:trHeight w:val="23"/>
        </w:trPr>
        <w:tc>
          <w:tcPr>
            <w:tcW w:w="1836" w:type="dxa"/>
            <w:tcBorders>
              <w:top w:val="single" w:sz="2" w:space="0" w:color="000000"/>
              <w:left w:val="single" w:sz="2" w:space="0" w:color="000000"/>
              <w:bottom w:val="single" w:sz="2" w:space="0" w:color="000000"/>
            </w:tcBorders>
            <w:shd w:val="clear" w:color="auto" w:fill="D9D9D9"/>
            <w:vAlign w:val="center"/>
          </w:tcPr>
          <w:p w:rsidR="00F10E34" w:rsidRDefault="00BC592E">
            <w:pPr>
              <w:autoSpaceDE w:val="0"/>
              <w:spacing w:after="160" w:line="259" w:lineRule="atLeast"/>
              <w:jc w:val="center"/>
              <w:rPr>
                <w:rFonts w:ascii="Times New Roman CYR" w:hAnsi="Times New Roman CYR" w:cs="Times New Roman CYR"/>
                <w:b/>
                <w:bCs/>
                <w:sz w:val="22"/>
                <w:szCs w:val="22"/>
              </w:rPr>
            </w:pPr>
            <w:r>
              <w:rPr>
                <w:rFonts w:ascii="Times New Roman CYR" w:hAnsi="Times New Roman CYR" w:cs="Times New Roman CYR"/>
                <w:b/>
                <w:bCs/>
                <w:sz w:val="22"/>
                <w:szCs w:val="22"/>
              </w:rPr>
              <w:t>Позиция</w:t>
            </w:r>
          </w:p>
          <w:p w:rsidR="00F10E34" w:rsidRDefault="00BC592E">
            <w:pPr>
              <w:autoSpaceDE w:val="0"/>
              <w:spacing w:after="160" w:line="259" w:lineRule="atLeast"/>
              <w:jc w:val="center"/>
              <w:rPr>
                <w:rFonts w:ascii="Calibri" w:hAnsi="Calibri" w:cs="Calibri"/>
                <w:sz w:val="22"/>
                <w:szCs w:val="22"/>
                <w:lang w:val="en"/>
              </w:rPr>
            </w:pPr>
            <w:r>
              <w:rPr>
                <w:rFonts w:ascii="Times New Roman CYR" w:hAnsi="Times New Roman CYR" w:cs="Times New Roman CYR"/>
                <w:b/>
                <w:bCs/>
                <w:sz w:val="22"/>
                <w:szCs w:val="22"/>
              </w:rPr>
              <w:t>реферата</w:t>
            </w:r>
          </w:p>
        </w:tc>
        <w:tc>
          <w:tcPr>
            <w:tcW w:w="1457" w:type="dxa"/>
            <w:tcBorders>
              <w:top w:val="single" w:sz="2" w:space="0" w:color="000000"/>
              <w:left w:val="single" w:sz="2" w:space="0" w:color="000000"/>
              <w:bottom w:val="single" w:sz="2" w:space="0" w:color="000000"/>
            </w:tcBorders>
            <w:shd w:val="clear" w:color="auto" w:fill="D9D9D9"/>
            <w:vAlign w:val="center"/>
          </w:tcPr>
          <w:p w:rsidR="00F10E34" w:rsidRDefault="00BC592E">
            <w:pPr>
              <w:autoSpaceDE w:val="0"/>
              <w:spacing w:after="160" w:line="259" w:lineRule="atLeast"/>
              <w:jc w:val="center"/>
              <w:rPr>
                <w:rFonts w:ascii="Times New Roman CYR" w:hAnsi="Times New Roman CYR" w:cs="Times New Roman CYR"/>
                <w:b/>
                <w:bCs/>
                <w:sz w:val="22"/>
                <w:szCs w:val="22"/>
              </w:rPr>
            </w:pPr>
            <w:r>
              <w:rPr>
                <w:rFonts w:ascii="Times New Roman CYR" w:hAnsi="Times New Roman CYR" w:cs="Times New Roman CYR"/>
                <w:b/>
                <w:bCs/>
                <w:sz w:val="22"/>
                <w:szCs w:val="22"/>
              </w:rPr>
              <w:t>Макс. количество баллов</w:t>
            </w:r>
          </w:p>
          <w:p w:rsidR="00F10E34" w:rsidRDefault="00BC592E">
            <w:pPr>
              <w:autoSpaceDE w:val="0"/>
              <w:spacing w:after="160" w:line="259" w:lineRule="atLeast"/>
              <w:jc w:val="center"/>
              <w:rPr>
                <w:rFonts w:ascii="Calibri" w:hAnsi="Calibri" w:cs="Calibri"/>
                <w:sz w:val="22"/>
                <w:szCs w:val="22"/>
                <w:lang w:val="en"/>
              </w:rPr>
            </w:pPr>
            <w:r>
              <w:rPr>
                <w:b/>
                <w:bCs/>
                <w:sz w:val="22"/>
                <w:szCs w:val="22"/>
                <w:lang w:val="en"/>
              </w:rPr>
              <w:t>(max = 100)</w:t>
            </w:r>
          </w:p>
        </w:tc>
        <w:tc>
          <w:tcPr>
            <w:tcW w:w="6096"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F10E34" w:rsidRDefault="00BC592E">
            <w:pPr>
              <w:autoSpaceDE w:val="0"/>
              <w:spacing w:after="160" w:line="259" w:lineRule="atLeast"/>
              <w:jc w:val="center"/>
              <w:rPr>
                <w:rFonts w:ascii="Times New Roman CYR" w:hAnsi="Times New Roman CYR" w:cs="Times New Roman CYR"/>
                <w:b/>
                <w:bCs/>
                <w:sz w:val="22"/>
                <w:szCs w:val="22"/>
              </w:rPr>
            </w:pPr>
            <w:r>
              <w:rPr>
                <w:rFonts w:ascii="Times New Roman CYR" w:hAnsi="Times New Roman CYR" w:cs="Times New Roman CYR"/>
                <w:b/>
                <w:bCs/>
                <w:sz w:val="22"/>
                <w:szCs w:val="22"/>
              </w:rPr>
              <w:t>Содержание элементов оценки</w:t>
            </w:r>
          </w:p>
          <w:p w:rsidR="00F10E34" w:rsidRDefault="00BC592E">
            <w:pPr>
              <w:autoSpaceDE w:val="0"/>
              <w:spacing w:after="160" w:line="259" w:lineRule="atLeast"/>
              <w:jc w:val="center"/>
              <w:rPr>
                <w:rFonts w:ascii="Calibri" w:hAnsi="Calibri" w:cs="Calibri"/>
                <w:sz w:val="22"/>
                <w:szCs w:val="22"/>
              </w:rPr>
            </w:pPr>
            <w:r>
              <w:rPr>
                <w:rFonts w:ascii="Times New Roman CYR" w:hAnsi="Times New Roman CYR" w:cs="Times New Roman CYR"/>
                <w:b/>
                <w:bCs/>
                <w:sz w:val="22"/>
                <w:szCs w:val="22"/>
              </w:rPr>
              <w:t>и критерии распределения баллов</w:t>
            </w:r>
          </w:p>
        </w:tc>
      </w:tr>
      <w:tr w:rsidR="00F10E34" w:rsidTr="003E3C7D">
        <w:trPr>
          <w:trHeight w:val="23"/>
        </w:trPr>
        <w:tc>
          <w:tcPr>
            <w:tcW w:w="1836" w:type="dxa"/>
            <w:tcBorders>
              <w:top w:val="single" w:sz="2" w:space="0" w:color="000000"/>
              <w:left w:val="single" w:sz="2" w:space="0" w:color="000000"/>
              <w:bottom w:val="single" w:sz="2" w:space="0" w:color="000000"/>
            </w:tcBorders>
            <w:shd w:val="clear" w:color="auto" w:fill="FFFFFF"/>
          </w:tcPr>
          <w:p w:rsidR="00F10E34" w:rsidRPr="0049325B" w:rsidRDefault="00BC592E">
            <w:pPr>
              <w:autoSpaceDE w:val="0"/>
              <w:spacing w:after="160" w:line="259" w:lineRule="atLeast"/>
              <w:jc w:val="both"/>
              <w:rPr>
                <w:rFonts w:ascii="Calibri" w:hAnsi="Calibri" w:cs="Calibri"/>
                <w:b/>
                <w:sz w:val="22"/>
                <w:szCs w:val="22"/>
                <w:lang w:val="en"/>
              </w:rPr>
            </w:pPr>
            <w:r w:rsidRPr="0049325B">
              <w:rPr>
                <w:rFonts w:ascii="Times New Roman CYR" w:hAnsi="Times New Roman CYR" w:cs="Times New Roman CYR"/>
                <w:b/>
                <w:sz w:val="22"/>
                <w:szCs w:val="22"/>
              </w:rPr>
              <w:t>Наличие условия задачи</w:t>
            </w:r>
          </w:p>
        </w:tc>
        <w:tc>
          <w:tcPr>
            <w:tcW w:w="1457" w:type="dxa"/>
            <w:tcBorders>
              <w:top w:val="single" w:sz="2" w:space="0" w:color="000000"/>
              <w:left w:val="single" w:sz="2" w:space="0" w:color="000000"/>
              <w:bottom w:val="single" w:sz="2" w:space="0" w:color="000000"/>
            </w:tcBorders>
            <w:shd w:val="clear" w:color="auto" w:fill="FFFFFF"/>
          </w:tcPr>
          <w:p w:rsidR="00F10E34" w:rsidRDefault="00BC592E">
            <w:pPr>
              <w:autoSpaceDE w:val="0"/>
              <w:spacing w:after="160" w:line="259" w:lineRule="atLeast"/>
              <w:jc w:val="center"/>
              <w:rPr>
                <w:rFonts w:ascii="Calibri" w:hAnsi="Calibri" w:cs="Calibri"/>
                <w:sz w:val="22"/>
                <w:szCs w:val="22"/>
                <w:lang w:val="en"/>
              </w:rPr>
            </w:pPr>
            <w:r>
              <w:rPr>
                <w:sz w:val="22"/>
                <w:szCs w:val="22"/>
                <w:lang w:val="en"/>
              </w:rPr>
              <w:t>10</w:t>
            </w:r>
          </w:p>
        </w:tc>
        <w:tc>
          <w:tcPr>
            <w:tcW w:w="6096" w:type="dxa"/>
            <w:tcBorders>
              <w:top w:val="single" w:sz="2" w:space="0" w:color="000000"/>
              <w:left w:val="single" w:sz="2" w:space="0" w:color="000000"/>
              <w:bottom w:val="single" w:sz="2" w:space="0" w:color="000000"/>
              <w:right w:val="single" w:sz="2" w:space="0" w:color="000000"/>
            </w:tcBorders>
            <w:shd w:val="clear" w:color="auto" w:fill="FFFFFF"/>
          </w:tcPr>
          <w:p w:rsidR="00AA2A10" w:rsidRPr="00AA2A10" w:rsidRDefault="00AA2A10" w:rsidP="00AA2A10">
            <w:pPr>
              <w:autoSpaceDE w:val="0"/>
              <w:jc w:val="both"/>
              <w:rPr>
                <w:sz w:val="22"/>
                <w:szCs w:val="22"/>
              </w:rPr>
            </w:pPr>
            <w:r w:rsidRPr="00AA2A10">
              <w:rPr>
                <w:sz w:val="22"/>
                <w:szCs w:val="22"/>
              </w:rPr>
              <w:t>- титульный лист</w:t>
            </w:r>
            <w:r>
              <w:rPr>
                <w:sz w:val="22"/>
                <w:szCs w:val="22"/>
              </w:rPr>
              <w:t xml:space="preserve"> – максимум 2 балла</w:t>
            </w:r>
          </w:p>
          <w:p w:rsidR="00AA2A10" w:rsidRPr="00AA2A10" w:rsidRDefault="00AA2A10" w:rsidP="00AA2A10">
            <w:pPr>
              <w:autoSpaceDE w:val="0"/>
              <w:jc w:val="both"/>
              <w:rPr>
                <w:sz w:val="22"/>
                <w:szCs w:val="22"/>
              </w:rPr>
            </w:pPr>
            <w:r>
              <w:rPr>
                <w:sz w:val="22"/>
                <w:szCs w:val="22"/>
              </w:rPr>
              <w:t>- содержание – максимум 2 балла</w:t>
            </w:r>
          </w:p>
          <w:p w:rsidR="00F10E34" w:rsidRPr="00AA2A10" w:rsidRDefault="00AA2A10" w:rsidP="00AA2A10">
            <w:pPr>
              <w:autoSpaceDE w:val="0"/>
              <w:jc w:val="both"/>
              <w:rPr>
                <w:rFonts w:ascii="Calibri" w:hAnsi="Calibri" w:cs="Calibri"/>
                <w:sz w:val="22"/>
                <w:szCs w:val="22"/>
              </w:rPr>
            </w:pPr>
            <w:r w:rsidRPr="00AA2A10">
              <w:rPr>
                <w:sz w:val="22"/>
                <w:szCs w:val="22"/>
              </w:rPr>
              <w:t>- описание последовательности выполнения работы</w:t>
            </w:r>
            <w:r>
              <w:rPr>
                <w:sz w:val="22"/>
                <w:szCs w:val="22"/>
              </w:rPr>
              <w:t xml:space="preserve"> – максимум 6 баллов</w:t>
            </w:r>
          </w:p>
        </w:tc>
      </w:tr>
      <w:tr w:rsidR="00F10E34" w:rsidTr="003E3C7D">
        <w:trPr>
          <w:trHeight w:val="23"/>
        </w:trPr>
        <w:tc>
          <w:tcPr>
            <w:tcW w:w="1836" w:type="dxa"/>
            <w:tcBorders>
              <w:top w:val="single" w:sz="2" w:space="0" w:color="000000"/>
              <w:left w:val="single" w:sz="2" w:space="0" w:color="000000"/>
              <w:bottom w:val="single" w:sz="2" w:space="0" w:color="000000"/>
            </w:tcBorders>
            <w:shd w:val="clear" w:color="auto" w:fill="FFFFFF"/>
          </w:tcPr>
          <w:p w:rsidR="00F10E34" w:rsidRPr="0049325B" w:rsidRDefault="00BC592E">
            <w:pPr>
              <w:autoSpaceDE w:val="0"/>
              <w:spacing w:after="160" w:line="259" w:lineRule="atLeast"/>
              <w:jc w:val="both"/>
              <w:rPr>
                <w:b/>
                <w:sz w:val="22"/>
                <w:szCs w:val="22"/>
              </w:rPr>
            </w:pPr>
            <w:r w:rsidRPr="0049325B">
              <w:rPr>
                <w:b/>
                <w:sz w:val="22"/>
                <w:szCs w:val="22"/>
              </w:rPr>
              <w:t>Основная часть</w:t>
            </w:r>
          </w:p>
          <w:p w:rsidR="0049325B" w:rsidRPr="0049325B" w:rsidRDefault="0049325B" w:rsidP="0049325B">
            <w:pPr>
              <w:autoSpaceDE w:val="0"/>
              <w:spacing w:after="160" w:line="259" w:lineRule="atLeast"/>
              <w:jc w:val="center"/>
              <w:rPr>
                <w:i/>
                <w:sz w:val="22"/>
                <w:szCs w:val="22"/>
              </w:rPr>
            </w:pPr>
            <w:r w:rsidRPr="0049325B">
              <w:rPr>
                <w:i/>
                <w:sz w:val="22"/>
                <w:szCs w:val="22"/>
              </w:rPr>
              <w:t>Отслежен и проанализирован HTTP-трафик, создаваемый браузером при посещении Интернет-сайта, заданного по адресу личного кабинета в электронном университета</w:t>
            </w:r>
          </w:p>
        </w:tc>
        <w:tc>
          <w:tcPr>
            <w:tcW w:w="1457" w:type="dxa"/>
            <w:tcBorders>
              <w:top w:val="single" w:sz="2" w:space="0" w:color="000000"/>
              <w:left w:val="single" w:sz="2" w:space="0" w:color="000000"/>
              <w:bottom w:val="single" w:sz="2" w:space="0" w:color="000000"/>
            </w:tcBorders>
            <w:shd w:val="clear" w:color="auto" w:fill="FFFFFF"/>
          </w:tcPr>
          <w:p w:rsidR="00F10E34" w:rsidRDefault="00BC592E">
            <w:pPr>
              <w:autoSpaceDE w:val="0"/>
              <w:spacing w:after="160" w:line="259" w:lineRule="atLeast"/>
              <w:jc w:val="center"/>
              <w:rPr>
                <w:rFonts w:ascii="Calibri" w:hAnsi="Calibri" w:cs="Calibri"/>
                <w:sz w:val="22"/>
                <w:szCs w:val="22"/>
                <w:lang w:val="en"/>
              </w:rPr>
            </w:pPr>
            <w:r>
              <w:rPr>
                <w:sz w:val="22"/>
                <w:szCs w:val="22"/>
                <w:lang w:val="en"/>
              </w:rPr>
              <w:t>65</w:t>
            </w:r>
          </w:p>
        </w:tc>
        <w:tc>
          <w:tcPr>
            <w:tcW w:w="6096" w:type="dxa"/>
            <w:tcBorders>
              <w:top w:val="single" w:sz="2" w:space="0" w:color="000000"/>
              <w:left w:val="single" w:sz="2" w:space="0" w:color="000000"/>
              <w:bottom w:val="single" w:sz="2" w:space="0" w:color="000000"/>
              <w:right w:val="single" w:sz="2" w:space="0" w:color="000000"/>
            </w:tcBorders>
            <w:shd w:val="clear" w:color="auto" w:fill="FFFFFF"/>
          </w:tcPr>
          <w:p w:rsidR="00AA2A10" w:rsidRPr="00AA2A10" w:rsidRDefault="00AA2A10" w:rsidP="00AA2A10">
            <w:pPr>
              <w:autoSpaceDE w:val="0"/>
              <w:jc w:val="both"/>
              <w:rPr>
                <w:bCs/>
                <w:sz w:val="22"/>
                <w:szCs w:val="22"/>
              </w:rPr>
            </w:pPr>
            <w:r w:rsidRPr="00AA2A10">
              <w:rPr>
                <w:bCs/>
                <w:sz w:val="22"/>
                <w:szCs w:val="22"/>
              </w:rPr>
              <w:t xml:space="preserve">- </w:t>
            </w:r>
            <w:r w:rsidR="00265C83">
              <w:rPr>
                <w:bCs/>
                <w:sz w:val="22"/>
                <w:szCs w:val="22"/>
              </w:rPr>
              <w:t xml:space="preserve">подробно </w:t>
            </w:r>
            <w:r w:rsidRPr="00AA2A10">
              <w:rPr>
                <w:bCs/>
                <w:sz w:val="22"/>
                <w:szCs w:val="22"/>
              </w:rPr>
              <w:t>описан</w:t>
            </w:r>
            <w:r>
              <w:rPr>
                <w:bCs/>
                <w:sz w:val="22"/>
                <w:szCs w:val="22"/>
              </w:rPr>
              <w:t>а</w:t>
            </w:r>
            <w:r w:rsidRPr="00AA2A10">
              <w:rPr>
                <w:bCs/>
                <w:sz w:val="22"/>
                <w:szCs w:val="22"/>
              </w:rPr>
              <w:t xml:space="preserve"> структур</w:t>
            </w:r>
            <w:r w:rsidR="00265C83">
              <w:rPr>
                <w:bCs/>
                <w:sz w:val="22"/>
                <w:szCs w:val="22"/>
              </w:rPr>
              <w:t>а</w:t>
            </w:r>
            <w:r w:rsidRPr="00AA2A10">
              <w:rPr>
                <w:bCs/>
                <w:sz w:val="22"/>
                <w:szCs w:val="22"/>
              </w:rPr>
              <w:t xml:space="preserve"> наблюдаемых PDU</w:t>
            </w:r>
            <w:r>
              <w:rPr>
                <w:bCs/>
                <w:sz w:val="22"/>
                <w:szCs w:val="22"/>
              </w:rPr>
              <w:t xml:space="preserve"> для своего адреса личного кабинета</w:t>
            </w:r>
            <w:r w:rsidR="00265C83">
              <w:rPr>
                <w:bCs/>
                <w:sz w:val="22"/>
                <w:szCs w:val="22"/>
              </w:rPr>
              <w:t xml:space="preserve"> – максимум 15 баллов</w:t>
            </w:r>
          </w:p>
          <w:p w:rsidR="00AA2A10" w:rsidRPr="00AA2A10" w:rsidRDefault="00AA2A10" w:rsidP="00AA2A10">
            <w:pPr>
              <w:autoSpaceDE w:val="0"/>
              <w:jc w:val="both"/>
              <w:rPr>
                <w:bCs/>
                <w:sz w:val="22"/>
                <w:szCs w:val="22"/>
              </w:rPr>
            </w:pPr>
            <w:r w:rsidRPr="00AA2A10">
              <w:rPr>
                <w:bCs/>
                <w:sz w:val="22"/>
                <w:szCs w:val="22"/>
              </w:rPr>
              <w:t>- у</w:t>
            </w:r>
            <w:r>
              <w:rPr>
                <w:bCs/>
                <w:sz w:val="22"/>
                <w:szCs w:val="22"/>
              </w:rPr>
              <w:t>казано</w:t>
            </w:r>
            <w:r w:rsidRPr="00AA2A10">
              <w:rPr>
                <w:bCs/>
                <w:sz w:val="22"/>
                <w:szCs w:val="22"/>
              </w:rPr>
              <w:t xml:space="preserve"> название и назначение всех заголовков всех уровней OSI-модели в </w:t>
            </w:r>
            <w:r>
              <w:rPr>
                <w:bCs/>
                <w:sz w:val="22"/>
                <w:szCs w:val="22"/>
              </w:rPr>
              <w:t xml:space="preserve">рассматриваемых </w:t>
            </w:r>
            <w:r w:rsidRPr="00AA2A10">
              <w:rPr>
                <w:bCs/>
                <w:sz w:val="22"/>
                <w:szCs w:val="22"/>
              </w:rPr>
              <w:t>пакетах с учётом порядка инкапсуляции</w:t>
            </w:r>
            <w:r w:rsidR="00265C83">
              <w:rPr>
                <w:bCs/>
                <w:sz w:val="22"/>
                <w:szCs w:val="22"/>
              </w:rPr>
              <w:t xml:space="preserve"> – максимум 15 баллов</w:t>
            </w:r>
          </w:p>
          <w:p w:rsidR="00F10E34" w:rsidRDefault="00AA2A10" w:rsidP="00AA2A10">
            <w:pPr>
              <w:autoSpaceDE w:val="0"/>
              <w:jc w:val="both"/>
              <w:rPr>
                <w:bCs/>
                <w:sz w:val="22"/>
                <w:szCs w:val="22"/>
              </w:rPr>
            </w:pPr>
            <w:r w:rsidRPr="00AA2A10">
              <w:rPr>
                <w:bCs/>
                <w:sz w:val="22"/>
                <w:szCs w:val="22"/>
              </w:rPr>
              <w:t xml:space="preserve">- </w:t>
            </w:r>
            <w:r w:rsidR="00265C83">
              <w:rPr>
                <w:bCs/>
                <w:sz w:val="22"/>
                <w:szCs w:val="22"/>
              </w:rPr>
              <w:t xml:space="preserve">проведен </w:t>
            </w:r>
            <w:r w:rsidRPr="00AA2A10">
              <w:rPr>
                <w:bCs/>
                <w:sz w:val="22"/>
                <w:szCs w:val="22"/>
              </w:rPr>
              <w:t xml:space="preserve">анализ </w:t>
            </w:r>
            <w:r w:rsidRPr="00AA2A10">
              <w:rPr>
                <w:bCs/>
                <w:sz w:val="22"/>
                <w:szCs w:val="22"/>
                <w:lang w:val="en-US"/>
              </w:rPr>
              <w:t>http</w:t>
            </w:r>
            <w:r w:rsidRPr="00AA2A10">
              <w:rPr>
                <w:bCs/>
                <w:sz w:val="22"/>
                <w:szCs w:val="22"/>
              </w:rPr>
              <w:t>-трафика: как протокол HTTP передавал содержимое страницы при первичном посещении страницы и при вторичном запросе-обновлении от браузера</w:t>
            </w:r>
            <w:r w:rsidR="00265C83">
              <w:rPr>
                <w:bCs/>
                <w:sz w:val="22"/>
                <w:szCs w:val="22"/>
              </w:rPr>
              <w:t xml:space="preserve"> – максимум 20 баллов</w:t>
            </w:r>
          </w:p>
          <w:p w:rsidR="00265C83" w:rsidRDefault="00265C83" w:rsidP="00AA2A10">
            <w:pPr>
              <w:autoSpaceDE w:val="0"/>
              <w:jc w:val="both"/>
              <w:rPr>
                <w:bCs/>
                <w:sz w:val="22"/>
                <w:szCs w:val="22"/>
              </w:rPr>
            </w:pPr>
            <w:r>
              <w:rPr>
                <w:bCs/>
                <w:sz w:val="22"/>
                <w:szCs w:val="22"/>
              </w:rPr>
              <w:t>- в отчете представлены</w:t>
            </w:r>
            <w:r w:rsidRPr="00265C83">
              <w:rPr>
                <w:bCs/>
                <w:sz w:val="22"/>
                <w:szCs w:val="22"/>
              </w:rPr>
              <w:t xml:space="preserve"> скриншоты окна </w:t>
            </w:r>
            <w:proofErr w:type="spellStart"/>
            <w:r w:rsidRPr="00265C83">
              <w:rPr>
                <w:bCs/>
                <w:sz w:val="22"/>
                <w:szCs w:val="22"/>
              </w:rPr>
              <w:t>Wireshark</w:t>
            </w:r>
            <w:proofErr w:type="spellEnd"/>
            <w:r w:rsidRPr="00265C83">
              <w:rPr>
                <w:bCs/>
                <w:sz w:val="22"/>
                <w:szCs w:val="22"/>
              </w:rPr>
              <w:t>, иллюстрирующие</w:t>
            </w:r>
            <w:r>
              <w:rPr>
                <w:bCs/>
                <w:sz w:val="22"/>
                <w:szCs w:val="22"/>
              </w:rPr>
              <w:t xml:space="preserve"> работу утилиты – максимум 15 баллов</w:t>
            </w:r>
          </w:p>
          <w:p w:rsidR="00265C83" w:rsidRPr="00AA2A10" w:rsidRDefault="00265C83" w:rsidP="00AA2A10">
            <w:pPr>
              <w:autoSpaceDE w:val="0"/>
              <w:jc w:val="both"/>
              <w:rPr>
                <w:rFonts w:ascii="Calibri" w:hAnsi="Calibri" w:cs="Calibri"/>
                <w:sz w:val="22"/>
                <w:szCs w:val="22"/>
              </w:rPr>
            </w:pPr>
          </w:p>
        </w:tc>
      </w:tr>
      <w:tr w:rsidR="00F10E34" w:rsidTr="003E3C7D">
        <w:trPr>
          <w:trHeight w:val="23"/>
        </w:trPr>
        <w:tc>
          <w:tcPr>
            <w:tcW w:w="1836" w:type="dxa"/>
            <w:tcBorders>
              <w:top w:val="single" w:sz="2" w:space="0" w:color="000000"/>
              <w:left w:val="single" w:sz="2" w:space="0" w:color="000000"/>
              <w:bottom w:val="single" w:sz="2" w:space="0" w:color="000000"/>
            </w:tcBorders>
            <w:shd w:val="clear" w:color="auto" w:fill="FFFFFF"/>
          </w:tcPr>
          <w:p w:rsidR="00F10E34" w:rsidRPr="0049325B" w:rsidRDefault="00BC592E">
            <w:pPr>
              <w:autoSpaceDE w:val="0"/>
              <w:spacing w:after="160" w:line="259" w:lineRule="atLeast"/>
              <w:jc w:val="both"/>
              <w:rPr>
                <w:rFonts w:ascii="Calibri" w:hAnsi="Calibri" w:cs="Calibri"/>
                <w:b/>
                <w:sz w:val="22"/>
                <w:szCs w:val="22"/>
                <w:lang w:val="en"/>
              </w:rPr>
            </w:pPr>
            <w:r w:rsidRPr="0049325B">
              <w:rPr>
                <w:rFonts w:ascii="Times New Roman CYR" w:hAnsi="Times New Roman CYR" w:cs="Times New Roman CYR"/>
                <w:b/>
                <w:sz w:val="22"/>
                <w:szCs w:val="22"/>
              </w:rPr>
              <w:t>Выводы</w:t>
            </w:r>
          </w:p>
        </w:tc>
        <w:tc>
          <w:tcPr>
            <w:tcW w:w="1457" w:type="dxa"/>
            <w:tcBorders>
              <w:top w:val="single" w:sz="2" w:space="0" w:color="000000"/>
              <w:left w:val="single" w:sz="2" w:space="0" w:color="000000"/>
              <w:bottom w:val="single" w:sz="2" w:space="0" w:color="000000"/>
            </w:tcBorders>
            <w:shd w:val="clear" w:color="auto" w:fill="FFFFFF"/>
          </w:tcPr>
          <w:p w:rsidR="00F10E34" w:rsidRPr="003E3C7D" w:rsidRDefault="00BC592E" w:rsidP="003E3C7D">
            <w:pPr>
              <w:autoSpaceDE w:val="0"/>
              <w:spacing w:after="160" w:line="259" w:lineRule="atLeast"/>
              <w:jc w:val="center"/>
              <w:rPr>
                <w:rFonts w:ascii="Calibri" w:hAnsi="Calibri" w:cs="Calibri"/>
                <w:sz w:val="22"/>
                <w:szCs w:val="22"/>
              </w:rPr>
            </w:pPr>
            <w:r>
              <w:rPr>
                <w:sz w:val="22"/>
                <w:szCs w:val="22"/>
                <w:lang w:val="en"/>
              </w:rPr>
              <w:t>1</w:t>
            </w:r>
            <w:r w:rsidR="003E3C7D">
              <w:rPr>
                <w:sz w:val="22"/>
                <w:szCs w:val="22"/>
              </w:rPr>
              <w:t>5</w:t>
            </w:r>
          </w:p>
        </w:tc>
        <w:tc>
          <w:tcPr>
            <w:tcW w:w="6096" w:type="dxa"/>
            <w:tcBorders>
              <w:top w:val="single" w:sz="2" w:space="0" w:color="000000"/>
              <w:left w:val="single" w:sz="2" w:space="0" w:color="000000"/>
              <w:bottom w:val="single" w:sz="2" w:space="0" w:color="000000"/>
              <w:right w:val="single" w:sz="2" w:space="0" w:color="000000"/>
            </w:tcBorders>
            <w:shd w:val="clear" w:color="auto" w:fill="FFFFFF"/>
          </w:tcPr>
          <w:p w:rsidR="00F10E34" w:rsidRPr="00AA2A10" w:rsidRDefault="00BC592E" w:rsidP="00AA2A10">
            <w:pPr>
              <w:autoSpaceDE w:val="0"/>
              <w:spacing w:after="160" w:line="259" w:lineRule="atLeast"/>
              <w:jc w:val="both"/>
              <w:rPr>
                <w:rFonts w:ascii="Calibri" w:hAnsi="Calibri" w:cs="Calibri"/>
                <w:sz w:val="22"/>
                <w:szCs w:val="22"/>
              </w:rPr>
            </w:pPr>
            <w:r w:rsidRPr="00AA2A10">
              <w:rPr>
                <w:b/>
                <w:bCs/>
                <w:sz w:val="22"/>
                <w:szCs w:val="22"/>
              </w:rPr>
              <w:t>-</w:t>
            </w:r>
            <w:r w:rsidRPr="00AA2A10">
              <w:rPr>
                <w:sz w:val="22"/>
                <w:szCs w:val="22"/>
              </w:rPr>
              <w:t xml:space="preserve"> </w:t>
            </w:r>
            <w:r>
              <w:rPr>
                <w:rFonts w:ascii="Times New Roman CYR" w:hAnsi="Times New Roman CYR" w:cs="Times New Roman CYR"/>
                <w:sz w:val="22"/>
                <w:szCs w:val="22"/>
              </w:rPr>
              <w:t>приведен</w:t>
            </w:r>
            <w:r w:rsidR="00AA2A10">
              <w:rPr>
                <w:rFonts w:ascii="Times New Roman CYR" w:hAnsi="Times New Roman CYR" w:cs="Times New Roman CYR"/>
                <w:sz w:val="22"/>
                <w:szCs w:val="22"/>
              </w:rPr>
              <w:t>ы</w:t>
            </w:r>
            <w:r>
              <w:rPr>
                <w:rFonts w:ascii="Times New Roman CYR" w:hAnsi="Times New Roman CYR" w:cs="Times New Roman CYR"/>
                <w:sz w:val="22"/>
                <w:szCs w:val="22"/>
              </w:rPr>
              <w:t xml:space="preserve"> </w:t>
            </w:r>
            <w:r w:rsidR="00AA2A10">
              <w:rPr>
                <w:rFonts w:ascii="Times New Roman CYR" w:hAnsi="Times New Roman CYR" w:cs="Times New Roman CYR"/>
                <w:sz w:val="22"/>
                <w:szCs w:val="22"/>
              </w:rPr>
              <w:t>подробные</w:t>
            </w:r>
            <w:r>
              <w:rPr>
                <w:rFonts w:ascii="Times New Roman CYR" w:hAnsi="Times New Roman CYR" w:cs="Times New Roman CYR"/>
                <w:sz w:val="22"/>
                <w:szCs w:val="22"/>
              </w:rPr>
              <w:t xml:space="preserve"> вывод</w:t>
            </w:r>
            <w:r w:rsidR="00AA2A10">
              <w:rPr>
                <w:rFonts w:ascii="Times New Roman CYR" w:hAnsi="Times New Roman CYR" w:cs="Times New Roman CYR"/>
                <w:sz w:val="22"/>
                <w:szCs w:val="22"/>
              </w:rPr>
              <w:t>ы</w:t>
            </w:r>
            <w:r>
              <w:rPr>
                <w:rFonts w:ascii="Times New Roman CYR" w:hAnsi="Times New Roman CYR" w:cs="Times New Roman CYR"/>
                <w:sz w:val="22"/>
                <w:szCs w:val="22"/>
              </w:rPr>
              <w:t xml:space="preserve"> </w:t>
            </w:r>
            <w:r w:rsidR="00AA2A10">
              <w:rPr>
                <w:rFonts w:ascii="Times New Roman CYR" w:hAnsi="Times New Roman CYR" w:cs="Times New Roman CYR"/>
                <w:sz w:val="22"/>
                <w:szCs w:val="22"/>
              </w:rPr>
              <w:t>по расчетно-аналитическому заданию</w:t>
            </w:r>
            <w:r w:rsidR="00265C83">
              <w:rPr>
                <w:rFonts w:ascii="Times New Roman CYR" w:hAnsi="Times New Roman CYR" w:cs="Times New Roman CYR"/>
                <w:sz w:val="22"/>
                <w:szCs w:val="22"/>
              </w:rPr>
              <w:t xml:space="preserve"> – максимум 10 баллов</w:t>
            </w:r>
          </w:p>
        </w:tc>
      </w:tr>
      <w:tr w:rsidR="00F10E34" w:rsidTr="003E3C7D">
        <w:trPr>
          <w:trHeight w:val="23"/>
        </w:trPr>
        <w:tc>
          <w:tcPr>
            <w:tcW w:w="1836" w:type="dxa"/>
            <w:tcBorders>
              <w:top w:val="single" w:sz="2" w:space="0" w:color="000000"/>
              <w:left w:val="single" w:sz="2" w:space="0" w:color="000000"/>
              <w:bottom w:val="single" w:sz="2" w:space="0" w:color="000000"/>
            </w:tcBorders>
            <w:shd w:val="clear" w:color="auto" w:fill="FFFFFF"/>
          </w:tcPr>
          <w:p w:rsidR="00F10E34" w:rsidRPr="0049325B" w:rsidRDefault="00BC592E">
            <w:pPr>
              <w:autoSpaceDE w:val="0"/>
              <w:spacing w:after="160" w:line="259" w:lineRule="atLeast"/>
              <w:jc w:val="both"/>
              <w:rPr>
                <w:rFonts w:ascii="Calibri" w:hAnsi="Calibri" w:cs="Calibri"/>
                <w:b/>
                <w:sz w:val="22"/>
                <w:szCs w:val="22"/>
                <w:lang w:val="en"/>
              </w:rPr>
            </w:pPr>
            <w:r w:rsidRPr="0049325B">
              <w:rPr>
                <w:rFonts w:ascii="Times New Roman CYR" w:hAnsi="Times New Roman CYR" w:cs="Times New Roman CYR"/>
                <w:b/>
                <w:sz w:val="22"/>
                <w:szCs w:val="22"/>
              </w:rPr>
              <w:lastRenderedPageBreak/>
              <w:t>Список литературы</w:t>
            </w:r>
          </w:p>
        </w:tc>
        <w:tc>
          <w:tcPr>
            <w:tcW w:w="1457" w:type="dxa"/>
            <w:tcBorders>
              <w:top w:val="single" w:sz="2" w:space="0" w:color="000000"/>
              <w:left w:val="single" w:sz="2" w:space="0" w:color="000000"/>
              <w:bottom w:val="single" w:sz="2" w:space="0" w:color="000000"/>
            </w:tcBorders>
            <w:shd w:val="clear" w:color="auto" w:fill="FFFFFF"/>
          </w:tcPr>
          <w:p w:rsidR="00F10E34" w:rsidRDefault="00BC592E">
            <w:pPr>
              <w:autoSpaceDE w:val="0"/>
              <w:spacing w:after="160" w:line="259" w:lineRule="atLeast"/>
              <w:jc w:val="center"/>
              <w:rPr>
                <w:rFonts w:ascii="Calibri" w:hAnsi="Calibri" w:cs="Calibri"/>
                <w:sz w:val="22"/>
                <w:szCs w:val="22"/>
                <w:lang w:val="en"/>
              </w:rPr>
            </w:pPr>
            <w:r>
              <w:rPr>
                <w:sz w:val="22"/>
                <w:szCs w:val="22"/>
                <w:lang w:val="en"/>
              </w:rPr>
              <w:t>5</w:t>
            </w:r>
          </w:p>
        </w:tc>
        <w:tc>
          <w:tcPr>
            <w:tcW w:w="6096" w:type="dxa"/>
            <w:tcBorders>
              <w:top w:val="single" w:sz="2" w:space="0" w:color="000000"/>
              <w:left w:val="single" w:sz="2" w:space="0" w:color="000000"/>
              <w:bottom w:val="single" w:sz="2" w:space="0" w:color="000000"/>
              <w:right w:val="single" w:sz="2" w:space="0" w:color="000000"/>
            </w:tcBorders>
            <w:shd w:val="clear" w:color="auto" w:fill="FFFFFF"/>
          </w:tcPr>
          <w:p w:rsidR="00F10E34" w:rsidRDefault="00BC592E">
            <w:pPr>
              <w:autoSpaceDE w:val="0"/>
              <w:spacing w:after="160" w:line="259" w:lineRule="atLeast"/>
              <w:jc w:val="both"/>
              <w:rPr>
                <w:rFonts w:ascii="Calibri" w:hAnsi="Calibri" w:cs="Calibri"/>
                <w:sz w:val="22"/>
                <w:szCs w:val="22"/>
              </w:rPr>
            </w:pPr>
            <w:r>
              <w:rPr>
                <w:sz w:val="22"/>
                <w:szCs w:val="22"/>
              </w:rPr>
              <w:t xml:space="preserve">- </w:t>
            </w:r>
            <w:r>
              <w:rPr>
                <w:rFonts w:ascii="Times New Roman CYR" w:hAnsi="Times New Roman CYR" w:cs="Times New Roman CYR"/>
                <w:sz w:val="22"/>
                <w:szCs w:val="22"/>
              </w:rPr>
              <w:t>соответствие использованной литературы теме работы – максимум 5 балла;</w:t>
            </w:r>
          </w:p>
        </w:tc>
      </w:tr>
      <w:tr w:rsidR="00F10E34" w:rsidTr="003E3C7D">
        <w:trPr>
          <w:trHeight w:val="23"/>
        </w:trPr>
        <w:tc>
          <w:tcPr>
            <w:tcW w:w="1836" w:type="dxa"/>
            <w:tcBorders>
              <w:top w:val="single" w:sz="2" w:space="0" w:color="000000"/>
              <w:left w:val="single" w:sz="2" w:space="0" w:color="000000"/>
              <w:bottom w:val="single" w:sz="2" w:space="0" w:color="000000"/>
            </w:tcBorders>
            <w:shd w:val="clear" w:color="auto" w:fill="FFFFFF"/>
          </w:tcPr>
          <w:p w:rsidR="00F10E34" w:rsidRPr="0049325B" w:rsidRDefault="00BC592E">
            <w:pPr>
              <w:autoSpaceDE w:val="0"/>
              <w:spacing w:after="160" w:line="259" w:lineRule="atLeast"/>
              <w:jc w:val="both"/>
              <w:rPr>
                <w:rFonts w:ascii="Calibri" w:hAnsi="Calibri" w:cs="Calibri"/>
                <w:b/>
                <w:sz w:val="22"/>
                <w:szCs w:val="22"/>
                <w:lang w:val="en"/>
              </w:rPr>
            </w:pPr>
            <w:r w:rsidRPr="0049325B">
              <w:rPr>
                <w:rFonts w:ascii="Times New Roman CYR" w:hAnsi="Times New Roman CYR" w:cs="Times New Roman CYR"/>
                <w:b/>
                <w:sz w:val="22"/>
                <w:szCs w:val="22"/>
              </w:rPr>
              <w:t>Оформление работы</w:t>
            </w:r>
          </w:p>
        </w:tc>
        <w:tc>
          <w:tcPr>
            <w:tcW w:w="1457" w:type="dxa"/>
            <w:tcBorders>
              <w:top w:val="single" w:sz="2" w:space="0" w:color="000000"/>
              <w:left w:val="single" w:sz="2" w:space="0" w:color="000000"/>
              <w:bottom w:val="single" w:sz="2" w:space="0" w:color="000000"/>
            </w:tcBorders>
            <w:shd w:val="clear" w:color="auto" w:fill="FFFFFF"/>
          </w:tcPr>
          <w:p w:rsidR="00F10E34" w:rsidRDefault="00BC592E">
            <w:pPr>
              <w:autoSpaceDE w:val="0"/>
              <w:spacing w:after="160" w:line="259" w:lineRule="atLeast"/>
              <w:jc w:val="center"/>
              <w:rPr>
                <w:rFonts w:ascii="Calibri" w:hAnsi="Calibri" w:cs="Calibri"/>
                <w:sz w:val="22"/>
                <w:szCs w:val="22"/>
                <w:lang w:val="en"/>
              </w:rPr>
            </w:pPr>
            <w:r>
              <w:rPr>
                <w:sz w:val="22"/>
                <w:szCs w:val="22"/>
                <w:lang w:val="en"/>
              </w:rPr>
              <w:t>5</w:t>
            </w:r>
          </w:p>
        </w:tc>
        <w:tc>
          <w:tcPr>
            <w:tcW w:w="6096" w:type="dxa"/>
            <w:tcBorders>
              <w:top w:val="single" w:sz="2" w:space="0" w:color="000000"/>
              <w:left w:val="single" w:sz="2" w:space="0" w:color="000000"/>
              <w:bottom w:val="single" w:sz="2" w:space="0" w:color="000000"/>
              <w:right w:val="single" w:sz="2" w:space="0" w:color="000000"/>
            </w:tcBorders>
            <w:shd w:val="clear" w:color="auto" w:fill="FFFFFF"/>
          </w:tcPr>
          <w:p w:rsidR="00F10E34" w:rsidRDefault="00BC592E">
            <w:pPr>
              <w:autoSpaceDE w:val="0"/>
              <w:spacing w:after="160" w:line="259" w:lineRule="atLeast"/>
              <w:jc w:val="both"/>
              <w:rPr>
                <w:rFonts w:ascii="Calibri" w:hAnsi="Calibri" w:cs="Calibri"/>
                <w:sz w:val="22"/>
                <w:szCs w:val="22"/>
              </w:rPr>
            </w:pPr>
            <w:r>
              <w:rPr>
                <w:rFonts w:ascii="Times New Roman CYR" w:hAnsi="Times New Roman CYR" w:cs="Times New Roman CYR"/>
                <w:sz w:val="22"/>
                <w:szCs w:val="22"/>
              </w:rPr>
              <w:t>Соответствие ГОСТу и требованиям ВУЗа</w:t>
            </w:r>
            <w:r w:rsidR="00265C83">
              <w:rPr>
                <w:rFonts w:ascii="Times New Roman CYR" w:hAnsi="Times New Roman CYR" w:cs="Times New Roman CYR"/>
                <w:sz w:val="22"/>
                <w:szCs w:val="22"/>
              </w:rPr>
              <w:t xml:space="preserve"> – максимум 5 баллов</w:t>
            </w:r>
          </w:p>
        </w:tc>
      </w:tr>
    </w:tbl>
    <w:p w:rsidR="00F10E34" w:rsidRPr="00265C83" w:rsidRDefault="00F10E34">
      <w:pPr>
        <w:autoSpaceDE w:val="0"/>
        <w:spacing w:before="60" w:after="60"/>
        <w:ind w:left="450"/>
        <w:rPr>
          <w:i/>
          <w:iCs/>
          <w:color w:val="FF0000"/>
          <w:sz w:val="28"/>
          <w:szCs w:val="28"/>
        </w:rPr>
      </w:pPr>
    </w:p>
    <w:p w:rsidR="00F10E34" w:rsidRPr="00265C83" w:rsidRDefault="00F10E34">
      <w:pPr>
        <w:autoSpaceDE w:val="0"/>
        <w:spacing w:after="120" w:line="259" w:lineRule="atLeast"/>
        <w:jc w:val="center"/>
        <w:rPr>
          <w:b/>
          <w:bCs/>
          <w:spacing w:val="-4"/>
          <w:sz w:val="28"/>
          <w:szCs w:val="28"/>
          <w:highlight w:val="white"/>
        </w:rPr>
      </w:pPr>
    </w:p>
    <w:p w:rsidR="00F10E34" w:rsidRDefault="009B2973" w:rsidP="00AF56C5">
      <w:pPr>
        <w:pStyle w:val="1"/>
      </w:pPr>
      <w:bookmarkStart w:id="8" w:name="_Toc24049664"/>
      <w:r>
        <w:rPr>
          <w:highlight w:val="white"/>
        </w:rPr>
        <w:lastRenderedPageBreak/>
        <w:t>9</w:t>
      </w:r>
      <w:r w:rsidR="00BC592E" w:rsidRPr="001F4044">
        <w:rPr>
          <w:highlight w:val="white"/>
        </w:rPr>
        <w:t xml:space="preserve">. </w:t>
      </w:r>
      <w:r w:rsidR="00BC592E">
        <w:rPr>
          <w:highlight w:val="white"/>
        </w:rPr>
        <w:t>ПРИЛОЖЕНИЕ</w:t>
      </w:r>
      <w:bookmarkEnd w:id="8"/>
    </w:p>
    <w:p w:rsidR="00F10E34" w:rsidRPr="001F4044" w:rsidRDefault="00F10E34">
      <w:pPr>
        <w:autoSpaceDE w:val="0"/>
        <w:jc w:val="center"/>
        <w:rPr>
          <w:rFonts w:ascii="Times New Roman CYR" w:hAnsi="Times New Roman CYR" w:cs="Times New Roman CYR"/>
          <w:b/>
          <w:bCs/>
          <w:spacing w:val="-4"/>
          <w:sz w:val="28"/>
          <w:szCs w:val="28"/>
          <w:highlight w:val="white"/>
        </w:rPr>
      </w:pPr>
    </w:p>
    <w:p w:rsidR="00F10E34" w:rsidRDefault="00BC592E">
      <w:pPr>
        <w:autoSpaceDE w:val="0"/>
        <w:jc w:val="center"/>
        <w:rPr>
          <w:rFonts w:ascii="Times New Roman CYR" w:hAnsi="Times New Roman CYR" w:cs="Times New Roman CYR"/>
          <w:b/>
          <w:bCs/>
          <w:spacing w:val="-4"/>
          <w:sz w:val="28"/>
          <w:szCs w:val="28"/>
          <w:highlight w:val="white"/>
        </w:rPr>
      </w:pPr>
      <w:r>
        <w:rPr>
          <w:rFonts w:ascii="Times New Roman CYR" w:hAnsi="Times New Roman CYR" w:cs="Times New Roman CYR"/>
          <w:b/>
          <w:bCs/>
          <w:spacing w:val="-4"/>
          <w:sz w:val="28"/>
          <w:szCs w:val="28"/>
          <w:highlight w:val="white"/>
        </w:rPr>
        <w:t>Титульный лист рейтинговой работы</w:t>
      </w:r>
    </w:p>
    <w:p w:rsidR="00F10E34" w:rsidRPr="001F4044" w:rsidRDefault="00F10E34">
      <w:pPr>
        <w:autoSpaceDE w:val="0"/>
        <w:jc w:val="center"/>
        <w:rPr>
          <w:rFonts w:ascii="Times New Roman CYR" w:hAnsi="Times New Roman CYR" w:cs="Times New Roman CYR"/>
          <w:b/>
          <w:bCs/>
          <w:spacing w:val="-4"/>
          <w:sz w:val="28"/>
          <w:szCs w:val="28"/>
          <w:highlight w:val="white"/>
        </w:rPr>
      </w:pPr>
    </w:p>
    <w:p w:rsidR="00F10E34" w:rsidRDefault="00BC592E">
      <w:pPr>
        <w:autoSpaceDE w:val="0"/>
        <w:jc w:val="center"/>
        <w:rPr>
          <w:sz w:val="28"/>
          <w:szCs w:val="28"/>
          <w:highlight w:val="white"/>
          <w:lang w:val="en"/>
        </w:rPr>
      </w:pPr>
      <w:r>
        <w:rPr>
          <w:rFonts w:ascii="Calibri" w:hAnsi="Calibri" w:cs="Calibri"/>
          <w:noProof/>
          <w:sz w:val="22"/>
          <w:szCs w:val="22"/>
          <w:lang w:eastAsia="ru-RU"/>
        </w:rPr>
        <w:drawing>
          <wp:inline distT="0" distB="0" distL="0" distR="0">
            <wp:extent cx="5212080" cy="957156"/>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7"/>
                    <a:srcRect l="-2" t="-15" r="-2" b="-15"/>
                    <a:stretch>
                      <a:fillRect/>
                    </a:stretch>
                  </pic:blipFill>
                  <pic:spPr bwMode="auto">
                    <a:xfrm>
                      <a:off x="0" y="0"/>
                      <a:ext cx="5218202" cy="958280"/>
                    </a:xfrm>
                    <a:prstGeom prst="rect">
                      <a:avLst/>
                    </a:prstGeom>
                  </pic:spPr>
                </pic:pic>
              </a:graphicData>
            </a:graphic>
          </wp:inline>
        </w:drawing>
      </w:r>
    </w:p>
    <w:p w:rsidR="00F10E34" w:rsidRDefault="00F10E34">
      <w:pPr>
        <w:autoSpaceDE w:val="0"/>
        <w:jc w:val="center"/>
        <w:rPr>
          <w:sz w:val="28"/>
          <w:szCs w:val="28"/>
          <w:highlight w:val="white"/>
          <w:lang w:val="en"/>
        </w:rPr>
      </w:pPr>
    </w:p>
    <w:p w:rsidR="00F10E34" w:rsidRDefault="00F10E34">
      <w:pPr>
        <w:autoSpaceDE w:val="0"/>
        <w:jc w:val="center"/>
        <w:rPr>
          <w:sz w:val="28"/>
          <w:szCs w:val="28"/>
          <w:highlight w:val="white"/>
          <w:lang w:val="en"/>
        </w:rPr>
      </w:pPr>
    </w:p>
    <w:p w:rsidR="00F10E34" w:rsidRDefault="00BC592E">
      <w:pPr>
        <w:autoSpaceDE w:val="0"/>
        <w:jc w:val="center"/>
      </w:pPr>
      <w:r>
        <w:rPr>
          <w:rFonts w:ascii="Times New Roman CYR" w:hAnsi="Times New Roman CYR" w:cs="Times New Roman CYR"/>
          <w:b/>
          <w:bCs/>
          <w:i/>
          <w:iCs/>
          <w:sz w:val="28"/>
          <w:szCs w:val="28"/>
          <w:highlight w:val="white"/>
        </w:rPr>
        <w:t xml:space="preserve">Кафедра   </w:t>
      </w:r>
      <w:r w:rsidR="00427A40">
        <w:rPr>
          <w:rFonts w:ascii="Times New Roman CYR" w:hAnsi="Times New Roman CYR" w:cs="Times New Roman CYR"/>
          <w:bCs/>
          <w:iCs/>
          <w:sz w:val="28"/>
          <w:szCs w:val="28"/>
          <w:u w:val="single"/>
        </w:rPr>
        <w:t>информационных систем</w:t>
      </w:r>
    </w:p>
    <w:p w:rsidR="00F10E34" w:rsidRDefault="00F10E34">
      <w:pPr>
        <w:autoSpaceDE w:val="0"/>
        <w:jc w:val="both"/>
        <w:rPr>
          <w:rFonts w:ascii="Times New Roman CYR" w:hAnsi="Times New Roman CYR" w:cs="Times New Roman CYR"/>
          <w:b/>
          <w:bCs/>
          <w:i/>
          <w:iCs/>
          <w:sz w:val="28"/>
          <w:szCs w:val="28"/>
          <w:highlight w:val="white"/>
        </w:rPr>
      </w:pPr>
    </w:p>
    <w:p w:rsidR="00F10E34" w:rsidRDefault="00F10E34">
      <w:pPr>
        <w:autoSpaceDE w:val="0"/>
        <w:jc w:val="both"/>
        <w:rPr>
          <w:bCs/>
          <w:iCs/>
          <w:sz w:val="28"/>
          <w:szCs w:val="28"/>
          <w:highlight w:val="white"/>
        </w:rPr>
      </w:pPr>
    </w:p>
    <w:p w:rsidR="00F56BE4" w:rsidRDefault="00F56BE4">
      <w:pPr>
        <w:autoSpaceDE w:val="0"/>
        <w:jc w:val="both"/>
        <w:rPr>
          <w:bCs/>
          <w:iCs/>
          <w:sz w:val="28"/>
          <w:szCs w:val="28"/>
          <w:highlight w:val="white"/>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953"/>
      </w:tblGrid>
      <w:tr w:rsidR="00F56BE4" w:rsidTr="005705FE">
        <w:tc>
          <w:tcPr>
            <w:tcW w:w="4952" w:type="dxa"/>
          </w:tcPr>
          <w:p w:rsidR="00F56BE4" w:rsidRDefault="00F56BE4">
            <w:pPr>
              <w:autoSpaceDE w:val="0"/>
              <w:jc w:val="both"/>
              <w:rPr>
                <w:bCs/>
                <w:iCs/>
                <w:sz w:val="28"/>
                <w:szCs w:val="28"/>
                <w:highlight w:val="white"/>
              </w:rPr>
            </w:pPr>
            <w:r>
              <w:rPr>
                <w:rFonts w:ascii="Times New Roman CYR" w:hAnsi="Times New Roman CYR" w:cs="Times New Roman CYR"/>
                <w:b/>
                <w:bCs/>
                <w:i/>
                <w:iCs/>
                <w:sz w:val="28"/>
                <w:szCs w:val="28"/>
                <w:highlight w:val="white"/>
              </w:rPr>
              <w:t>Рейтинговая работа</w:t>
            </w:r>
          </w:p>
        </w:tc>
        <w:tc>
          <w:tcPr>
            <w:tcW w:w="4953" w:type="dxa"/>
          </w:tcPr>
          <w:p w:rsidR="00F56BE4" w:rsidRPr="005705FE" w:rsidRDefault="00F56BE4" w:rsidP="005705FE">
            <w:pPr>
              <w:autoSpaceDE w:val="0"/>
              <w:rPr>
                <w:bCs/>
                <w:iCs/>
                <w:sz w:val="28"/>
                <w:szCs w:val="28"/>
                <w:highlight w:val="white"/>
              </w:rPr>
            </w:pPr>
            <w:r w:rsidRPr="005705FE">
              <w:rPr>
                <w:rFonts w:ascii="Times New Roman CYR" w:hAnsi="Times New Roman CYR" w:cs="Times New Roman CYR"/>
                <w:b/>
                <w:bCs/>
                <w:i/>
                <w:iCs/>
                <w:sz w:val="28"/>
                <w:szCs w:val="28"/>
                <w:highlight w:val="white"/>
              </w:rPr>
              <w:t>Расчетно-аналитическое задание</w:t>
            </w:r>
          </w:p>
        </w:tc>
      </w:tr>
      <w:tr w:rsidR="00F56BE4" w:rsidTr="005705FE">
        <w:tc>
          <w:tcPr>
            <w:tcW w:w="4952" w:type="dxa"/>
          </w:tcPr>
          <w:p w:rsidR="00F56BE4" w:rsidRDefault="00F56BE4">
            <w:pPr>
              <w:autoSpaceDE w:val="0"/>
              <w:jc w:val="both"/>
              <w:rPr>
                <w:bCs/>
                <w:iCs/>
                <w:sz w:val="28"/>
                <w:szCs w:val="28"/>
                <w:highlight w:val="white"/>
              </w:rPr>
            </w:pPr>
            <w:r>
              <w:rPr>
                <w:rFonts w:ascii="Times New Roman CYR" w:hAnsi="Times New Roman CYR" w:cs="Times New Roman CYR"/>
                <w:b/>
                <w:bCs/>
                <w:i/>
                <w:iCs/>
                <w:sz w:val="28"/>
                <w:szCs w:val="28"/>
                <w:highlight w:val="white"/>
              </w:rPr>
              <w:t>по дисциплине</w:t>
            </w:r>
          </w:p>
        </w:tc>
        <w:tc>
          <w:tcPr>
            <w:tcW w:w="4953" w:type="dxa"/>
          </w:tcPr>
          <w:p w:rsidR="00F56BE4" w:rsidRDefault="00427A40" w:rsidP="005705FE">
            <w:pPr>
              <w:autoSpaceDE w:val="0"/>
              <w:rPr>
                <w:bCs/>
                <w:iCs/>
                <w:sz w:val="28"/>
                <w:szCs w:val="28"/>
                <w:highlight w:val="white"/>
              </w:rPr>
            </w:pPr>
            <w:r>
              <w:rPr>
                <w:rFonts w:ascii="Times New Roman CYR" w:hAnsi="Times New Roman CYR" w:cs="Times New Roman CYR"/>
                <w:b/>
                <w:bCs/>
                <w:i/>
                <w:iCs/>
                <w:sz w:val="28"/>
                <w:szCs w:val="28"/>
                <w:highlight w:val="white"/>
              </w:rPr>
              <w:t>Вычислительные системы, сети и телекоммуникации</w:t>
            </w:r>
          </w:p>
        </w:tc>
      </w:tr>
      <w:tr w:rsidR="005705FE" w:rsidTr="005705FE">
        <w:tc>
          <w:tcPr>
            <w:tcW w:w="4952" w:type="dxa"/>
          </w:tcPr>
          <w:p w:rsidR="005705FE" w:rsidRDefault="005705FE">
            <w:pPr>
              <w:autoSpaceDE w:val="0"/>
              <w:jc w:val="both"/>
              <w:rPr>
                <w:rFonts w:ascii="Times New Roman CYR" w:hAnsi="Times New Roman CYR" w:cs="Times New Roman CYR"/>
                <w:b/>
                <w:bCs/>
                <w:i/>
                <w:iCs/>
                <w:sz w:val="28"/>
                <w:szCs w:val="28"/>
                <w:highlight w:val="white"/>
              </w:rPr>
            </w:pPr>
          </w:p>
        </w:tc>
        <w:tc>
          <w:tcPr>
            <w:tcW w:w="4953" w:type="dxa"/>
          </w:tcPr>
          <w:p w:rsidR="005705FE" w:rsidRDefault="005705FE" w:rsidP="005705FE">
            <w:pPr>
              <w:autoSpaceDE w:val="0"/>
              <w:rPr>
                <w:rFonts w:ascii="Times New Roman CYR" w:hAnsi="Times New Roman CYR" w:cs="Times New Roman CYR"/>
                <w:b/>
                <w:bCs/>
                <w:i/>
                <w:iCs/>
                <w:sz w:val="28"/>
                <w:szCs w:val="28"/>
                <w:highlight w:val="white"/>
              </w:rPr>
            </w:pPr>
          </w:p>
        </w:tc>
      </w:tr>
      <w:tr w:rsidR="00F56BE4" w:rsidTr="005705FE">
        <w:tc>
          <w:tcPr>
            <w:tcW w:w="4952" w:type="dxa"/>
          </w:tcPr>
          <w:p w:rsidR="00F56BE4" w:rsidRDefault="00F56BE4" w:rsidP="00F56BE4">
            <w:pPr>
              <w:autoSpaceDE w:val="0"/>
              <w:jc w:val="both"/>
              <w:rPr>
                <w:bCs/>
                <w:iCs/>
                <w:sz w:val="28"/>
                <w:szCs w:val="28"/>
                <w:highlight w:val="white"/>
              </w:rPr>
            </w:pPr>
            <w:r>
              <w:rPr>
                <w:rFonts w:ascii="Times New Roman CYR" w:hAnsi="Times New Roman CYR" w:cs="Times New Roman CYR"/>
                <w:b/>
                <w:bCs/>
                <w:i/>
                <w:iCs/>
                <w:sz w:val="28"/>
                <w:szCs w:val="28"/>
                <w:highlight w:val="white"/>
              </w:rPr>
              <w:t>Задание / Вариант №</w:t>
            </w:r>
          </w:p>
        </w:tc>
        <w:tc>
          <w:tcPr>
            <w:tcW w:w="4953" w:type="dxa"/>
          </w:tcPr>
          <w:p w:rsidR="00F56BE4" w:rsidRDefault="00F56BE4" w:rsidP="00427A40">
            <w:pPr>
              <w:autoSpaceDE w:val="0"/>
              <w:rPr>
                <w:bCs/>
                <w:iCs/>
                <w:sz w:val="28"/>
                <w:szCs w:val="28"/>
                <w:highlight w:val="white"/>
              </w:rPr>
            </w:pPr>
            <w:r>
              <w:rPr>
                <w:rFonts w:ascii="Times New Roman CYR" w:hAnsi="Times New Roman CYR" w:cs="Times New Roman CYR"/>
                <w:b/>
                <w:bCs/>
                <w:i/>
                <w:iCs/>
                <w:sz w:val="28"/>
                <w:szCs w:val="28"/>
                <w:highlight w:val="white"/>
              </w:rPr>
              <w:t xml:space="preserve">Индивидуальное задание в соответствие с </w:t>
            </w:r>
            <w:r w:rsidR="00427A40">
              <w:rPr>
                <w:b/>
                <w:bCs/>
                <w:i/>
                <w:iCs/>
                <w:sz w:val="28"/>
                <w:szCs w:val="28"/>
              </w:rPr>
              <w:t>а</w:t>
            </w:r>
            <w:r w:rsidR="00427A40" w:rsidRPr="00427A40">
              <w:rPr>
                <w:rFonts w:ascii="Times New Roman CYR" w:hAnsi="Times New Roman CYR" w:cs="Times New Roman CYR"/>
                <w:b/>
                <w:bCs/>
                <w:i/>
                <w:iCs/>
                <w:sz w:val="28"/>
                <w:szCs w:val="28"/>
              </w:rPr>
              <w:t>дрес</w:t>
            </w:r>
            <w:r w:rsidR="00427A40">
              <w:rPr>
                <w:rFonts w:ascii="Times New Roman CYR" w:hAnsi="Times New Roman CYR" w:cs="Times New Roman CYR"/>
                <w:b/>
                <w:bCs/>
                <w:i/>
                <w:iCs/>
                <w:sz w:val="28"/>
                <w:szCs w:val="28"/>
              </w:rPr>
              <w:t>ом</w:t>
            </w:r>
            <w:r w:rsidR="00427A40" w:rsidRPr="00427A40">
              <w:rPr>
                <w:rFonts w:ascii="Times New Roman CYR" w:hAnsi="Times New Roman CYR" w:cs="Times New Roman CYR"/>
                <w:b/>
                <w:bCs/>
                <w:i/>
                <w:iCs/>
                <w:sz w:val="28"/>
                <w:szCs w:val="28"/>
              </w:rPr>
              <w:t xml:space="preserve"> сайта личного кабинета студента в электронном университете</w:t>
            </w:r>
          </w:p>
        </w:tc>
      </w:tr>
      <w:tr w:rsidR="005705FE" w:rsidTr="005705FE">
        <w:tc>
          <w:tcPr>
            <w:tcW w:w="4952" w:type="dxa"/>
          </w:tcPr>
          <w:p w:rsidR="005705FE" w:rsidRDefault="005705FE" w:rsidP="00F56BE4">
            <w:pPr>
              <w:autoSpaceDE w:val="0"/>
              <w:jc w:val="both"/>
              <w:rPr>
                <w:rFonts w:ascii="Times New Roman CYR" w:hAnsi="Times New Roman CYR" w:cs="Times New Roman CYR"/>
                <w:b/>
                <w:bCs/>
                <w:i/>
                <w:iCs/>
                <w:sz w:val="28"/>
                <w:szCs w:val="28"/>
                <w:highlight w:val="white"/>
              </w:rPr>
            </w:pPr>
          </w:p>
        </w:tc>
        <w:tc>
          <w:tcPr>
            <w:tcW w:w="4953" w:type="dxa"/>
          </w:tcPr>
          <w:p w:rsidR="005705FE" w:rsidRDefault="005705FE" w:rsidP="005705FE">
            <w:pPr>
              <w:autoSpaceDE w:val="0"/>
              <w:rPr>
                <w:rFonts w:ascii="Times New Roman CYR" w:hAnsi="Times New Roman CYR" w:cs="Times New Roman CYR"/>
                <w:b/>
                <w:bCs/>
                <w:i/>
                <w:iCs/>
                <w:sz w:val="28"/>
                <w:szCs w:val="28"/>
                <w:highlight w:val="white"/>
              </w:rPr>
            </w:pPr>
          </w:p>
        </w:tc>
      </w:tr>
      <w:tr w:rsidR="00F56BE4" w:rsidTr="005705FE">
        <w:tc>
          <w:tcPr>
            <w:tcW w:w="4952" w:type="dxa"/>
          </w:tcPr>
          <w:p w:rsidR="00F56BE4" w:rsidRDefault="00F56BE4" w:rsidP="00F56BE4">
            <w:pPr>
              <w:autoSpaceDE w:val="0"/>
              <w:jc w:val="both"/>
              <w:rPr>
                <w:bCs/>
                <w:iCs/>
                <w:sz w:val="28"/>
                <w:szCs w:val="28"/>
                <w:highlight w:val="white"/>
              </w:rPr>
            </w:pPr>
            <w:r>
              <w:rPr>
                <w:rFonts w:ascii="Times New Roman CYR" w:hAnsi="Times New Roman CYR" w:cs="Times New Roman CYR"/>
                <w:b/>
                <w:bCs/>
                <w:i/>
                <w:iCs/>
                <w:sz w:val="28"/>
                <w:szCs w:val="28"/>
                <w:highlight w:val="white"/>
              </w:rPr>
              <w:t>Тема</w:t>
            </w:r>
          </w:p>
        </w:tc>
        <w:tc>
          <w:tcPr>
            <w:tcW w:w="4953" w:type="dxa"/>
          </w:tcPr>
          <w:p w:rsidR="00F56BE4" w:rsidRDefault="00427A40" w:rsidP="005705FE">
            <w:pPr>
              <w:autoSpaceDE w:val="0"/>
              <w:rPr>
                <w:bCs/>
                <w:iCs/>
                <w:sz w:val="28"/>
                <w:szCs w:val="28"/>
                <w:highlight w:val="white"/>
              </w:rPr>
            </w:pPr>
            <w:r w:rsidRPr="00427A40">
              <w:rPr>
                <w:rFonts w:ascii="Times New Roman CYR" w:hAnsi="Times New Roman CYR" w:cs="Times New Roman CYR"/>
                <w:b/>
                <w:bCs/>
                <w:i/>
                <w:iCs/>
                <w:sz w:val="28"/>
                <w:szCs w:val="28"/>
              </w:rPr>
              <w:t>Анализ трафика компьютерных сетей</w:t>
            </w:r>
          </w:p>
        </w:tc>
      </w:tr>
      <w:tr w:rsidR="005705FE" w:rsidTr="005705FE">
        <w:tc>
          <w:tcPr>
            <w:tcW w:w="4952" w:type="dxa"/>
          </w:tcPr>
          <w:p w:rsidR="005705FE" w:rsidRDefault="005705FE" w:rsidP="00F56BE4">
            <w:pPr>
              <w:autoSpaceDE w:val="0"/>
              <w:jc w:val="both"/>
              <w:rPr>
                <w:rFonts w:ascii="Times New Roman CYR" w:hAnsi="Times New Roman CYR" w:cs="Times New Roman CYR"/>
                <w:b/>
                <w:bCs/>
                <w:i/>
                <w:iCs/>
                <w:sz w:val="28"/>
                <w:szCs w:val="28"/>
                <w:highlight w:val="white"/>
              </w:rPr>
            </w:pPr>
          </w:p>
        </w:tc>
        <w:tc>
          <w:tcPr>
            <w:tcW w:w="4953" w:type="dxa"/>
          </w:tcPr>
          <w:p w:rsidR="005705FE" w:rsidRPr="00F56BE4" w:rsidRDefault="005705FE" w:rsidP="005705FE">
            <w:pPr>
              <w:autoSpaceDE w:val="0"/>
              <w:rPr>
                <w:rFonts w:ascii="Times New Roman CYR" w:hAnsi="Times New Roman CYR" w:cs="Times New Roman CYR"/>
                <w:b/>
                <w:bCs/>
                <w:i/>
                <w:iCs/>
                <w:sz w:val="28"/>
                <w:szCs w:val="28"/>
              </w:rPr>
            </w:pPr>
          </w:p>
        </w:tc>
      </w:tr>
      <w:tr w:rsidR="00F56BE4" w:rsidTr="005705FE">
        <w:tc>
          <w:tcPr>
            <w:tcW w:w="4952" w:type="dxa"/>
          </w:tcPr>
          <w:p w:rsidR="00F56BE4" w:rsidRDefault="005705FE" w:rsidP="00F56BE4">
            <w:pPr>
              <w:autoSpaceDE w:val="0"/>
              <w:jc w:val="both"/>
              <w:rPr>
                <w:bCs/>
                <w:iCs/>
                <w:sz w:val="28"/>
                <w:szCs w:val="28"/>
                <w:highlight w:val="white"/>
              </w:rPr>
            </w:pPr>
            <w:r>
              <w:rPr>
                <w:rFonts w:ascii="Times New Roman CYR" w:hAnsi="Times New Roman CYR" w:cs="Times New Roman CYR"/>
                <w:b/>
                <w:bCs/>
                <w:i/>
                <w:iCs/>
                <w:sz w:val="28"/>
                <w:szCs w:val="28"/>
                <w:highlight w:val="white"/>
              </w:rPr>
              <w:t>Выполнена обучающимся группы</w:t>
            </w:r>
          </w:p>
        </w:tc>
        <w:tc>
          <w:tcPr>
            <w:tcW w:w="4953" w:type="dxa"/>
            <w:tcBorders>
              <w:bottom w:val="single" w:sz="4" w:space="0" w:color="auto"/>
            </w:tcBorders>
          </w:tcPr>
          <w:p w:rsidR="00F56BE4" w:rsidRDefault="00F56BE4" w:rsidP="005705FE">
            <w:pPr>
              <w:autoSpaceDE w:val="0"/>
              <w:rPr>
                <w:bCs/>
                <w:iCs/>
                <w:sz w:val="28"/>
                <w:szCs w:val="28"/>
                <w:highlight w:val="white"/>
              </w:rPr>
            </w:pPr>
          </w:p>
        </w:tc>
      </w:tr>
      <w:tr w:rsidR="005705FE" w:rsidTr="005705FE">
        <w:tc>
          <w:tcPr>
            <w:tcW w:w="4952" w:type="dxa"/>
          </w:tcPr>
          <w:p w:rsidR="005705FE" w:rsidRDefault="005705FE" w:rsidP="00F56BE4">
            <w:pPr>
              <w:autoSpaceDE w:val="0"/>
              <w:jc w:val="both"/>
              <w:rPr>
                <w:rFonts w:ascii="Times New Roman CYR" w:hAnsi="Times New Roman CYR" w:cs="Times New Roman CYR"/>
                <w:b/>
                <w:bCs/>
                <w:i/>
                <w:iCs/>
                <w:sz w:val="28"/>
                <w:szCs w:val="28"/>
                <w:highlight w:val="white"/>
              </w:rPr>
            </w:pPr>
            <w:r>
              <w:rPr>
                <w:rFonts w:ascii="Times New Roman CYR" w:hAnsi="Times New Roman CYR" w:cs="Times New Roman CYR"/>
                <w:b/>
                <w:bCs/>
                <w:i/>
                <w:iCs/>
                <w:sz w:val="28"/>
                <w:szCs w:val="28"/>
                <w:highlight w:val="white"/>
              </w:rPr>
              <w:t>ФИО обучающегося</w:t>
            </w:r>
          </w:p>
        </w:tc>
        <w:tc>
          <w:tcPr>
            <w:tcW w:w="4953" w:type="dxa"/>
            <w:tcBorders>
              <w:top w:val="single" w:sz="4" w:space="0" w:color="auto"/>
              <w:bottom w:val="single" w:sz="4" w:space="0" w:color="auto"/>
            </w:tcBorders>
          </w:tcPr>
          <w:p w:rsidR="005705FE" w:rsidRDefault="005705FE" w:rsidP="005705FE">
            <w:pPr>
              <w:autoSpaceDE w:val="0"/>
              <w:rPr>
                <w:bCs/>
                <w:iCs/>
                <w:sz w:val="28"/>
                <w:szCs w:val="28"/>
                <w:highlight w:val="white"/>
              </w:rPr>
            </w:pPr>
          </w:p>
        </w:tc>
      </w:tr>
      <w:tr w:rsidR="005705FE" w:rsidTr="005705FE">
        <w:tc>
          <w:tcPr>
            <w:tcW w:w="4952" w:type="dxa"/>
          </w:tcPr>
          <w:p w:rsidR="005705FE" w:rsidRDefault="005705FE" w:rsidP="00F56BE4">
            <w:pPr>
              <w:autoSpaceDE w:val="0"/>
              <w:jc w:val="both"/>
              <w:rPr>
                <w:rFonts w:ascii="Times New Roman CYR" w:hAnsi="Times New Roman CYR" w:cs="Times New Roman CYR"/>
                <w:b/>
                <w:bCs/>
                <w:i/>
                <w:iCs/>
                <w:sz w:val="28"/>
                <w:szCs w:val="28"/>
                <w:highlight w:val="white"/>
              </w:rPr>
            </w:pPr>
          </w:p>
        </w:tc>
        <w:tc>
          <w:tcPr>
            <w:tcW w:w="4953" w:type="dxa"/>
            <w:tcBorders>
              <w:top w:val="single" w:sz="4" w:space="0" w:color="auto"/>
            </w:tcBorders>
          </w:tcPr>
          <w:p w:rsidR="005705FE" w:rsidRDefault="005705FE" w:rsidP="005705FE">
            <w:pPr>
              <w:autoSpaceDE w:val="0"/>
              <w:rPr>
                <w:bCs/>
                <w:iCs/>
                <w:sz w:val="28"/>
                <w:szCs w:val="28"/>
                <w:highlight w:val="white"/>
              </w:rPr>
            </w:pPr>
          </w:p>
        </w:tc>
      </w:tr>
      <w:tr w:rsidR="005705FE" w:rsidTr="005705FE">
        <w:tc>
          <w:tcPr>
            <w:tcW w:w="4952" w:type="dxa"/>
          </w:tcPr>
          <w:p w:rsidR="005705FE" w:rsidRDefault="005705FE" w:rsidP="00F56BE4">
            <w:pPr>
              <w:autoSpaceDE w:val="0"/>
              <w:jc w:val="both"/>
              <w:rPr>
                <w:rFonts w:ascii="Times New Roman CYR" w:hAnsi="Times New Roman CYR" w:cs="Times New Roman CYR"/>
                <w:b/>
                <w:bCs/>
                <w:i/>
                <w:iCs/>
                <w:sz w:val="28"/>
                <w:szCs w:val="28"/>
                <w:highlight w:val="white"/>
              </w:rPr>
            </w:pPr>
            <w:r>
              <w:rPr>
                <w:rFonts w:ascii="Times New Roman CYR" w:hAnsi="Times New Roman CYR" w:cs="Times New Roman CYR"/>
                <w:b/>
                <w:bCs/>
                <w:i/>
                <w:iCs/>
                <w:sz w:val="28"/>
                <w:szCs w:val="28"/>
                <w:highlight w:val="white"/>
              </w:rPr>
              <w:t>Преподаватель</w:t>
            </w:r>
          </w:p>
        </w:tc>
        <w:tc>
          <w:tcPr>
            <w:tcW w:w="4953" w:type="dxa"/>
            <w:tcBorders>
              <w:bottom w:val="single" w:sz="4" w:space="0" w:color="auto"/>
            </w:tcBorders>
          </w:tcPr>
          <w:p w:rsidR="005705FE" w:rsidRDefault="005705FE" w:rsidP="005705FE">
            <w:pPr>
              <w:autoSpaceDE w:val="0"/>
              <w:rPr>
                <w:bCs/>
                <w:iCs/>
                <w:sz w:val="28"/>
                <w:szCs w:val="28"/>
                <w:highlight w:val="white"/>
              </w:rPr>
            </w:pPr>
          </w:p>
        </w:tc>
      </w:tr>
    </w:tbl>
    <w:p w:rsidR="00F56BE4" w:rsidRPr="00F56BE4" w:rsidRDefault="00F56BE4">
      <w:pPr>
        <w:autoSpaceDE w:val="0"/>
        <w:jc w:val="both"/>
        <w:rPr>
          <w:bCs/>
          <w:iCs/>
          <w:sz w:val="28"/>
          <w:szCs w:val="28"/>
          <w:highlight w:val="white"/>
        </w:rPr>
      </w:pPr>
    </w:p>
    <w:p w:rsidR="00F10E34" w:rsidRDefault="00F10E34">
      <w:pPr>
        <w:autoSpaceDE w:val="0"/>
        <w:jc w:val="both"/>
        <w:rPr>
          <w:b/>
          <w:bCs/>
          <w:i/>
          <w:iCs/>
          <w:sz w:val="28"/>
          <w:szCs w:val="28"/>
          <w:highlight w:val="white"/>
        </w:rPr>
      </w:pPr>
    </w:p>
    <w:p w:rsidR="00F10E34" w:rsidRDefault="00F10E34">
      <w:pPr>
        <w:autoSpaceDE w:val="0"/>
        <w:jc w:val="both"/>
        <w:rPr>
          <w:rFonts w:ascii="Times New Roman CYR" w:hAnsi="Times New Roman CYR" w:cs="Times New Roman CYR"/>
          <w:sz w:val="28"/>
          <w:szCs w:val="28"/>
          <w:highlight w:val="white"/>
        </w:rPr>
      </w:pPr>
    </w:p>
    <w:p w:rsidR="00F10E34" w:rsidRDefault="00F10E34">
      <w:pPr>
        <w:autoSpaceDE w:val="0"/>
        <w:jc w:val="center"/>
        <w:rPr>
          <w:sz w:val="28"/>
          <w:szCs w:val="28"/>
          <w:highlight w:val="white"/>
        </w:rPr>
      </w:pPr>
    </w:p>
    <w:p w:rsidR="005705FE" w:rsidRDefault="005705FE">
      <w:pPr>
        <w:autoSpaceDE w:val="0"/>
        <w:jc w:val="center"/>
        <w:rPr>
          <w:sz w:val="28"/>
          <w:szCs w:val="28"/>
          <w:highlight w:val="white"/>
        </w:rPr>
      </w:pPr>
    </w:p>
    <w:p w:rsidR="005705FE" w:rsidRDefault="005705FE">
      <w:pPr>
        <w:autoSpaceDE w:val="0"/>
        <w:jc w:val="center"/>
        <w:rPr>
          <w:sz w:val="28"/>
          <w:szCs w:val="28"/>
          <w:highlight w:val="white"/>
        </w:rPr>
      </w:pPr>
    </w:p>
    <w:p w:rsidR="005705FE" w:rsidRDefault="005705FE">
      <w:pPr>
        <w:autoSpaceDE w:val="0"/>
        <w:jc w:val="center"/>
        <w:rPr>
          <w:sz w:val="28"/>
          <w:szCs w:val="28"/>
          <w:highlight w:val="white"/>
        </w:rPr>
      </w:pPr>
    </w:p>
    <w:p w:rsidR="005705FE" w:rsidRDefault="005705FE">
      <w:pPr>
        <w:autoSpaceDE w:val="0"/>
        <w:jc w:val="center"/>
        <w:rPr>
          <w:sz w:val="28"/>
          <w:szCs w:val="28"/>
          <w:highlight w:val="white"/>
        </w:rPr>
      </w:pPr>
    </w:p>
    <w:p w:rsidR="00F10E34" w:rsidRDefault="00F10E34">
      <w:pPr>
        <w:autoSpaceDE w:val="0"/>
        <w:jc w:val="center"/>
        <w:rPr>
          <w:sz w:val="28"/>
          <w:szCs w:val="28"/>
          <w:highlight w:val="white"/>
        </w:rPr>
      </w:pPr>
      <w:bookmarkStart w:id="9" w:name="_GoBack"/>
      <w:bookmarkEnd w:id="9"/>
    </w:p>
    <w:p w:rsidR="00F10E34" w:rsidRDefault="00BC592E" w:rsidP="005705FE">
      <w:pPr>
        <w:autoSpaceDE w:val="0"/>
        <w:jc w:val="center"/>
        <w:rPr>
          <w:sz w:val="22"/>
          <w:szCs w:val="22"/>
          <w:lang w:val="en"/>
        </w:rPr>
      </w:pPr>
      <w:r>
        <w:rPr>
          <w:rFonts w:ascii="Times New Roman CYR" w:hAnsi="Times New Roman CYR" w:cs="Times New Roman CYR"/>
          <w:sz w:val="28"/>
          <w:szCs w:val="28"/>
          <w:highlight w:val="white"/>
        </w:rPr>
        <w:t>Москва – 201__ г.</w:t>
      </w:r>
    </w:p>
    <w:sectPr w:rsidR="00F10E34">
      <w:pgSz w:w="12240" w:h="15840"/>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F2413"/>
    <w:multiLevelType w:val="hybridMultilevel"/>
    <w:tmpl w:val="48CC2A76"/>
    <w:lvl w:ilvl="0" w:tplc="14E4BCDA">
      <w:start w:val="1"/>
      <w:numFmt w:val="bullet"/>
      <w:lvlText w:val="‒"/>
      <w:lvlJc w:val="left"/>
      <w:pPr>
        <w:ind w:left="1447" w:hanging="360"/>
      </w:pPr>
      <w:rPr>
        <w:rFonts w:ascii="Times New Roman" w:eastAsia="Times New Roman" w:hAnsi="Times New Roman" w:hint="default"/>
      </w:rPr>
    </w:lvl>
    <w:lvl w:ilvl="1" w:tplc="04190003" w:tentative="1">
      <w:start w:val="1"/>
      <w:numFmt w:val="bullet"/>
      <w:lvlText w:val="o"/>
      <w:lvlJc w:val="left"/>
      <w:pPr>
        <w:ind w:left="2167" w:hanging="360"/>
      </w:pPr>
      <w:rPr>
        <w:rFonts w:ascii="Courier New" w:hAnsi="Courier New" w:cs="Courier New" w:hint="default"/>
      </w:rPr>
    </w:lvl>
    <w:lvl w:ilvl="2" w:tplc="04190005" w:tentative="1">
      <w:start w:val="1"/>
      <w:numFmt w:val="bullet"/>
      <w:lvlText w:val=""/>
      <w:lvlJc w:val="left"/>
      <w:pPr>
        <w:ind w:left="2887" w:hanging="360"/>
      </w:pPr>
      <w:rPr>
        <w:rFonts w:ascii="Wingdings" w:hAnsi="Wingdings" w:hint="default"/>
      </w:rPr>
    </w:lvl>
    <w:lvl w:ilvl="3" w:tplc="04190001" w:tentative="1">
      <w:start w:val="1"/>
      <w:numFmt w:val="bullet"/>
      <w:lvlText w:val=""/>
      <w:lvlJc w:val="left"/>
      <w:pPr>
        <w:ind w:left="3607" w:hanging="360"/>
      </w:pPr>
      <w:rPr>
        <w:rFonts w:ascii="Symbol" w:hAnsi="Symbol" w:hint="default"/>
      </w:rPr>
    </w:lvl>
    <w:lvl w:ilvl="4" w:tplc="04190003" w:tentative="1">
      <w:start w:val="1"/>
      <w:numFmt w:val="bullet"/>
      <w:lvlText w:val="o"/>
      <w:lvlJc w:val="left"/>
      <w:pPr>
        <w:ind w:left="4327" w:hanging="360"/>
      </w:pPr>
      <w:rPr>
        <w:rFonts w:ascii="Courier New" w:hAnsi="Courier New" w:cs="Courier New" w:hint="default"/>
      </w:rPr>
    </w:lvl>
    <w:lvl w:ilvl="5" w:tplc="04190005" w:tentative="1">
      <w:start w:val="1"/>
      <w:numFmt w:val="bullet"/>
      <w:lvlText w:val=""/>
      <w:lvlJc w:val="left"/>
      <w:pPr>
        <w:ind w:left="5047" w:hanging="360"/>
      </w:pPr>
      <w:rPr>
        <w:rFonts w:ascii="Wingdings" w:hAnsi="Wingdings" w:hint="default"/>
      </w:rPr>
    </w:lvl>
    <w:lvl w:ilvl="6" w:tplc="04190001" w:tentative="1">
      <w:start w:val="1"/>
      <w:numFmt w:val="bullet"/>
      <w:lvlText w:val=""/>
      <w:lvlJc w:val="left"/>
      <w:pPr>
        <w:ind w:left="5767" w:hanging="360"/>
      </w:pPr>
      <w:rPr>
        <w:rFonts w:ascii="Symbol" w:hAnsi="Symbol" w:hint="default"/>
      </w:rPr>
    </w:lvl>
    <w:lvl w:ilvl="7" w:tplc="04190003" w:tentative="1">
      <w:start w:val="1"/>
      <w:numFmt w:val="bullet"/>
      <w:lvlText w:val="o"/>
      <w:lvlJc w:val="left"/>
      <w:pPr>
        <w:ind w:left="6487" w:hanging="360"/>
      </w:pPr>
      <w:rPr>
        <w:rFonts w:ascii="Courier New" w:hAnsi="Courier New" w:cs="Courier New" w:hint="default"/>
      </w:rPr>
    </w:lvl>
    <w:lvl w:ilvl="8" w:tplc="04190005" w:tentative="1">
      <w:start w:val="1"/>
      <w:numFmt w:val="bullet"/>
      <w:lvlText w:val=""/>
      <w:lvlJc w:val="left"/>
      <w:pPr>
        <w:ind w:left="7207" w:hanging="360"/>
      </w:pPr>
      <w:rPr>
        <w:rFonts w:ascii="Wingdings" w:hAnsi="Wingdings" w:hint="default"/>
      </w:rPr>
    </w:lvl>
  </w:abstractNum>
  <w:abstractNum w:abstractNumId="1">
    <w:nsid w:val="23633A76"/>
    <w:multiLevelType w:val="hybridMultilevel"/>
    <w:tmpl w:val="F7C02D32"/>
    <w:lvl w:ilvl="0" w:tplc="445250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510049B"/>
    <w:multiLevelType w:val="hybridMultilevel"/>
    <w:tmpl w:val="A080F5EC"/>
    <w:lvl w:ilvl="0" w:tplc="0A6E8658">
      <w:start w:val="1"/>
      <w:numFmt w:val="decimal"/>
      <w:lvlText w:val="%1."/>
      <w:lvlJc w:val="left"/>
      <w:pPr>
        <w:ind w:left="1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DE8DFE">
      <w:start w:val="1"/>
      <w:numFmt w:val="bullet"/>
      <w:lvlText w:val="●"/>
      <w:lvlJc w:val="left"/>
      <w:pPr>
        <w:ind w:left="1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522530">
      <w:start w:val="1"/>
      <w:numFmt w:val="bullet"/>
      <w:lvlText w:val="▪"/>
      <w:lvlJc w:val="left"/>
      <w:pPr>
        <w:ind w:left="1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2F846B4">
      <w:start w:val="1"/>
      <w:numFmt w:val="bullet"/>
      <w:lvlText w:val="•"/>
      <w:lvlJc w:val="left"/>
      <w:pPr>
        <w:ind w:left="2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92C364">
      <w:start w:val="1"/>
      <w:numFmt w:val="bullet"/>
      <w:lvlText w:val="o"/>
      <w:lvlJc w:val="left"/>
      <w:pPr>
        <w:ind w:left="3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143F9A">
      <w:start w:val="1"/>
      <w:numFmt w:val="bullet"/>
      <w:lvlText w:val="▪"/>
      <w:lvlJc w:val="left"/>
      <w:pPr>
        <w:ind w:left="3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C4E227A">
      <w:start w:val="1"/>
      <w:numFmt w:val="bullet"/>
      <w:lvlText w:val="•"/>
      <w:lvlJc w:val="left"/>
      <w:pPr>
        <w:ind w:left="4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467DA2">
      <w:start w:val="1"/>
      <w:numFmt w:val="bullet"/>
      <w:lvlText w:val="o"/>
      <w:lvlJc w:val="left"/>
      <w:pPr>
        <w:ind w:left="5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144728">
      <w:start w:val="1"/>
      <w:numFmt w:val="bullet"/>
      <w:lvlText w:val="▪"/>
      <w:lvlJc w:val="left"/>
      <w:pPr>
        <w:ind w:left="6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3E2729B1"/>
    <w:multiLevelType w:val="hybridMultilevel"/>
    <w:tmpl w:val="57360A28"/>
    <w:lvl w:ilvl="0" w:tplc="330E0C22">
      <w:start w:val="1"/>
      <w:numFmt w:val="bullet"/>
      <w:lvlText w:val=""/>
      <w:lvlJc w:val="left"/>
      <w:pPr>
        <w:ind w:left="1447" w:hanging="360"/>
      </w:pPr>
      <w:rPr>
        <w:rFonts w:ascii="Symbol" w:hAnsi="Symbol" w:hint="default"/>
      </w:rPr>
    </w:lvl>
    <w:lvl w:ilvl="1" w:tplc="04190003" w:tentative="1">
      <w:start w:val="1"/>
      <w:numFmt w:val="bullet"/>
      <w:lvlText w:val="o"/>
      <w:lvlJc w:val="left"/>
      <w:pPr>
        <w:ind w:left="2167" w:hanging="360"/>
      </w:pPr>
      <w:rPr>
        <w:rFonts w:ascii="Courier New" w:hAnsi="Courier New" w:cs="Courier New" w:hint="default"/>
      </w:rPr>
    </w:lvl>
    <w:lvl w:ilvl="2" w:tplc="04190005" w:tentative="1">
      <w:start w:val="1"/>
      <w:numFmt w:val="bullet"/>
      <w:lvlText w:val=""/>
      <w:lvlJc w:val="left"/>
      <w:pPr>
        <w:ind w:left="2887" w:hanging="360"/>
      </w:pPr>
      <w:rPr>
        <w:rFonts w:ascii="Wingdings" w:hAnsi="Wingdings" w:hint="default"/>
      </w:rPr>
    </w:lvl>
    <w:lvl w:ilvl="3" w:tplc="04190001" w:tentative="1">
      <w:start w:val="1"/>
      <w:numFmt w:val="bullet"/>
      <w:lvlText w:val=""/>
      <w:lvlJc w:val="left"/>
      <w:pPr>
        <w:ind w:left="3607" w:hanging="360"/>
      </w:pPr>
      <w:rPr>
        <w:rFonts w:ascii="Symbol" w:hAnsi="Symbol" w:hint="default"/>
      </w:rPr>
    </w:lvl>
    <w:lvl w:ilvl="4" w:tplc="04190003" w:tentative="1">
      <w:start w:val="1"/>
      <w:numFmt w:val="bullet"/>
      <w:lvlText w:val="o"/>
      <w:lvlJc w:val="left"/>
      <w:pPr>
        <w:ind w:left="4327" w:hanging="360"/>
      </w:pPr>
      <w:rPr>
        <w:rFonts w:ascii="Courier New" w:hAnsi="Courier New" w:cs="Courier New" w:hint="default"/>
      </w:rPr>
    </w:lvl>
    <w:lvl w:ilvl="5" w:tplc="04190005" w:tentative="1">
      <w:start w:val="1"/>
      <w:numFmt w:val="bullet"/>
      <w:lvlText w:val=""/>
      <w:lvlJc w:val="left"/>
      <w:pPr>
        <w:ind w:left="5047" w:hanging="360"/>
      </w:pPr>
      <w:rPr>
        <w:rFonts w:ascii="Wingdings" w:hAnsi="Wingdings" w:hint="default"/>
      </w:rPr>
    </w:lvl>
    <w:lvl w:ilvl="6" w:tplc="04190001" w:tentative="1">
      <w:start w:val="1"/>
      <w:numFmt w:val="bullet"/>
      <w:lvlText w:val=""/>
      <w:lvlJc w:val="left"/>
      <w:pPr>
        <w:ind w:left="5767" w:hanging="360"/>
      </w:pPr>
      <w:rPr>
        <w:rFonts w:ascii="Symbol" w:hAnsi="Symbol" w:hint="default"/>
      </w:rPr>
    </w:lvl>
    <w:lvl w:ilvl="7" w:tplc="04190003" w:tentative="1">
      <w:start w:val="1"/>
      <w:numFmt w:val="bullet"/>
      <w:lvlText w:val="o"/>
      <w:lvlJc w:val="left"/>
      <w:pPr>
        <w:ind w:left="6487" w:hanging="360"/>
      </w:pPr>
      <w:rPr>
        <w:rFonts w:ascii="Courier New" w:hAnsi="Courier New" w:cs="Courier New" w:hint="default"/>
      </w:rPr>
    </w:lvl>
    <w:lvl w:ilvl="8" w:tplc="04190005" w:tentative="1">
      <w:start w:val="1"/>
      <w:numFmt w:val="bullet"/>
      <w:lvlText w:val=""/>
      <w:lvlJc w:val="left"/>
      <w:pPr>
        <w:ind w:left="7207" w:hanging="360"/>
      </w:pPr>
      <w:rPr>
        <w:rFonts w:ascii="Wingdings" w:hAnsi="Wingdings" w:hint="default"/>
      </w:rPr>
    </w:lvl>
  </w:abstractNum>
  <w:abstractNum w:abstractNumId="4">
    <w:nsid w:val="5C0270E3"/>
    <w:multiLevelType w:val="hybridMultilevel"/>
    <w:tmpl w:val="FF5045C4"/>
    <w:lvl w:ilvl="0" w:tplc="2EE464A8">
      <w:start w:val="1"/>
      <w:numFmt w:val="bullet"/>
      <w:lvlText w:val=""/>
      <w:lvlJc w:val="left"/>
      <w:pPr>
        <w:ind w:left="1447" w:hanging="360"/>
      </w:pPr>
      <w:rPr>
        <w:rFonts w:ascii="Symbol" w:hAnsi="Symbol" w:hint="default"/>
        <w:sz w:val="32"/>
      </w:rPr>
    </w:lvl>
    <w:lvl w:ilvl="1" w:tplc="04190003" w:tentative="1">
      <w:start w:val="1"/>
      <w:numFmt w:val="bullet"/>
      <w:lvlText w:val="o"/>
      <w:lvlJc w:val="left"/>
      <w:pPr>
        <w:ind w:left="2167" w:hanging="360"/>
      </w:pPr>
      <w:rPr>
        <w:rFonts w:ascii="Courier New" w:hAnsi="Courier New" w:cs="Courier New" w:hint="default"/>
      </w:rPr>
    </w:lvl>
    <w:lvl w:ilvl="2" w:tplc="04190005" w:tentative="1">
      <w:start w:val="1"/>
      <w:numFmt w:val="bullet"/>
      <w:lvlText w:val=""/>
      <w:lvlJc w:val="left"/>
      <w:pPr>
        <w:ind w:left="2887" w:hanging="360"/>
      </w:pPr>
      <w:rPr>
        <w:rFonts w:ascii="Wingdings" w:hAnsi="Wingdings" w:hint="default"/>
      </w:rPr>
    </w:lvl>
    <w:lvl w:ilvl="3" w:tplc="04190001" w:tentative="1">
      <w:start w:val="1"/>
      <w:numFmt w:val="bullet"/>
      <w:lvlText w:val=""/>
      <w:lvlJc w:val="left"/>
      <w:pPr>
        <w:ind w:left="3607" w:hanging="360"/>
      </w:pPr>
      <w:rPr>
        <w:rFonts w:ascii="Symbol" w:hAnsi="Symbol" w:hint="default"/>
      </w:rPr>
    </w:lvl>
    <w:lvl w:ilvl="4" w:tplc="04190003" w:tentative="1">
      <w:start w:val="1"/>
      <w:numFmt w:val="bullet"/>
      <w:lvlText w:val="o"/>
      <w:lvlJc w:val="left"/>
      <w:pPr>
        <w:ind w:left="4327" w:hanging="360"/>
      </w:pPr>
      <w:rPr>
        <w:rFonts w:ascii="Courier New" w:hAnsi="Courier New" w:cs="Courier New" w:hint="default"/>
      </w:rPr>
    </w:lvl>
    <w:lvl w:ilvl="5" w:tplc="04190005" w:tentative="1">
      <w:start w:val="1"/>
      <w:numFmt w:val="bullet"/>
      <w:lvlText w:val=""/>
      <w:lvlJc w:val="left"/>
      <w:pPr>
        <w:ind w:left="5047" w:hanging="360"/>
      </w:pPr>
      <w:rPr>
        <w:rFonts w:ascii="Wingdings" w:hAnsi="Wingdings" w:hint="default"/>
      </w:rPr>
    </w:lvl>
    <w:lvl w:ilvl="6" w:tplc="04190001" w:tentative="1">
      <w:start w:val="1"/>
      <w:numFmt w:val="bullet"/>
      <w:lvlText w:val=""/>
      <w:lvlJc w:val="left"/>
      <w:pPr>
        <w:ind w:left="5767" w:hanging="360"/>
      </w:pPr>
      <w:rPr>
        <w:rFonts w:ascii="Symbol" w:hAnsi="Symbol" w:hint="default"/>
      </w:rPr>
    </w:lvl>
    <w:lvl w:ilvl="7" w:tplc="04190003" w:tentative="1">
      <w:start w:val="1"/>
      <w:numFmt w:val="bullet"/>
      <w:lvlText w:val="o"/>
      <w:lvlJc w:val="left"/>
      <w:pPr>
        <w:ind w:left="6487" w:hanging="360"/>
      </w:pPr>
      <w:rPr>
        <w:rFonts w:ascii="Courier New" w:hAnsi="Courier New" w:cs="Courier New" w:hint="default"/>
      </w:rPr>
    </w:lvl>
    <w:lvl w:ilvl="8" w:tplc="04190005" w:tentative="1">
      <w:start w:val="1"/>
      <w:numFmt w:val="bullet"/>
      <w:lvlText w:val=""/>
      <w:lvlJc w:val="left"/>
      <w:pPr>
        <w:ind w:left="7207" w:hanging="360"/>
      </w:pPr>
      <w:rPr>
        <w:rFonts w:ascii="Wingdings" w:hAnsi="Wingdings" w:hint="default"/>
      </w:rPr>
    </w:lvl>
  </w:abstractNum>
  <w:abstractNum w:abstractNumId="5">
    <w:nsid w:val="6FE02644"/>
    <w:multiLevelType w:val="hybridMultilevel"/>
    <w:tmpl w:val="D1380C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E34"/>
    <w:rsid w:val="00022907"/>
    <w:rsid w:val="00026045"/>
    <w:rsid w:val="00036044"/>
    <w:rsid w:val="0004231A"/>
    <w:rsid w:val="00060662"/>
    <w:rsid w:val="00083A7A"/>
    <w:rsid w:val="000B3A5A"/>
    <w:rsid w:val="000E6BB9"/>
    <w:rsid w:val="000F2056"/>
    <w:rsid w:val="00103FE6"/>
    <w:rsid w:val="00142723"/>
    <w:rsid w:val="001C5AA9"/>
    <w:rsid w:val="001F4044"/>
    <w:rsid w:val="00265C83"/>
    <w:rsid w:val="0026694B"/>
    <w:rsid w:val="002B2835"/>
    <w:rsid w:val="002C6D73"/>
    <w:rsid w:val="002D3855"/>
    <w:rsid w:val="002E2E63"/>
    <w:rsid w:val="003343CD"/>
    <w:rsid w:val="00341D6C"/>
    <w:rsid w:val="00380DA5"/>
    <w:rsid w:val="003E3C7D"/>
    <w:rsid w:val="00427A40"/>
    <w:rsid w:val="00432FBF"/>
    <w:rsid w:val="004403B0"/>
    <w:rsid w:val="0049325B"/>
    <w:rsid w:val="004F176B"/>
    <w:rsid w:val="005171FA"/>
    <w:rsid w:val="0054269B"/>
    <w:rsid w:val="00546E97"/>
    <w:rsid w:val="005705FE"/>
    <w:rsid w:val="005F487B"/>
    <w:rsid w:val="00606FB0"/>
    <w:rsid w:val="00624F8B"/>
    <w:rsid w:val="00652BA4"/>
    <w:rsid w:val="006C24A2"/>
    <w:rsid w:val="006F4AFD"/>
    <w:rsid w:val="007001C1"/>
    <w:rsid w:val="00703F4B"/>
    <w:rsid w:val="00705BC3"/>
    <w:rsid w:val="007327DE"/>
    <w:rsid w:val="007A4E98"/>
    <w:rsid w:val="007B046B"/>
    <w:rsid w:val="007B51E6"/>
    <w:rsid w:val="007B7A28"/>
    <w:rsid w:val="007C5862"/>
    <w:rsid w:val="007D4559"/>
    <w:rsid w:val="00854E51"/>
    <w:rsid w:val="008D04B5"/>
    <w:rsid w:val="008F3494"/>
    <w:rsid w:val="00900A6F"/>
    <w:rsid w:val="009709CD"/>
    <w:rsid w:val="00971747"/>
    <w:rsid w:val="00980E19"/>
    <w:rsid w:val="00997EF5"/>
    <w:rsid w:val="009B2973"/>
    <w:rsid w:val="009C751C"/>
    <w:rsid w:val="00A00894"/>
    <w:rsid w:val="00A171B1"/>
    <w:rsid w:val="00A37591"/>
    <w:rsid w:val="00A86BA4"/>
    <w:rsid w:val="00AA2A10"/>
    <w:rsid w:val="00AA353E"/>
    <w:rsid w:val="00AC5674"/>
    <w:rsid w:val="00AD79A2"/>
    <w:rsid w:val="00AE744D"/>
    <w:rsid w:val="00AF56C5"/>
    <w:rsid w:val="00BC592E"/>
    <w:rsid w:val="00BE6509"/>
    <w:rsid w:val="00BF4550"/>
    <w:rsid w:val="00C40093"/>
    <w:rsid w:val="00C406CA"/>
    <w:rsid w:val="00C46A0F"/>
    <w:rsid w:val="00CD1988"/>
    <w:rsid w:val="00CE31C2"/>
    <w:rsid w:val="00D16071"/>
    <w:rsid w:val="00D165CA"/>
    <w:rsid w:val="00D64943"/>
    <w:rsid w:val="00DD7374"/>
    <w:rsid w:val="00E07283"/>
    <w:rsid w:val="00E16F72"/>
    <w:rsid w:val="00E504B5"/>
    <w:rsid w:val="00E5337C"/>
    <w:rsid w:val="00E55EBC"/>
    <w:rsid w:val="00E80680"/>
    <w:rsid w:val="00F10E34"/>
    <w:rsid w:val="00F160EB"/>
    <w:rsid w:val="00F2032B"/>
    <w:rsid w:val="00F50B2A"/>
    <w:rsid w:val="00F56BE4"/>
    <w:rsid w:val="00F86C2B"/>
    <w:rsid w:val="00F91AE5"/>
    <w:rsid w:val="00FA04FC"/>
    <w:rsid w:val="00FF7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A10"/>
    <w:rPr>
      <w:rFonts w:eastAsia="Times New Roman" w:cs="Times New Roman"/>
      <w:sz w:val="24"/>
      <w:lang w:val="ru-RU" w:bidi="ar-SA"/>
    </w:rPr>
  </w:style>
  <w:style w:type="paragraph" w:styleId="1">
    <w:name w:val="heading 1"/>
    <w:basedOn w:val="a"/>
    <w:next w:val="a"/>
    <w:link w:val="10"/>
    <w:uiPriority w:val="9"/>
    <w:qFormat/>
    <w:rsid w:val="00624F8B"/>
    <w:pPr>
      <w:keepNext/>
      <w:keepLines/>
      <w:pageBreakBefore/>
      <w:spacing w:before="240"/>
      <w:jc w:val="center"/>
      <w:outlineLvl w:val="0"/>
    </w:pPr>
    <w:rPr>
      <w:rFonts w:eastAsiaTheme="majorEastAsia" w:cstheme="majorBidi"/>
      <w:b/>
      <w:sz w:val="32"/>
      <w:szCs w:val="32"/>
    </w:rPr>
  </w:style>
  <w:style w:type="paragraph" w:styleId="5">
    <w:name w:val="heading 5"/>
    <w:basedOn w:val="a"/>
    <w:next w:val="a"/>
    <w:link w:val="50"/>
    <w:uiPriority w:val="9"/>
    <w:semiHidden/>
    <w:unhideWhenUsed/>
    <w:qFormat/>
    <w:rsid w:val="00A171B1"/>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A171B1"/>
    <w:pPr>
      <w:keepNext/>
      <w:keepLines/>
      <w:spacing w:before="40"/>
      <w:outlineLvl w:val="5"/>
    </w:pPr>
    <w:rPr>
      <w:rFonts w:asciiTheme="majorHAnsi" w:eastAsiaTheme="majorEastAsia" w:hAnsiTheme="majorHAnsi" w:cstheme="majorBidi"/>
      <w:color w:val="1F4D78" w:themeColor="accent1" w:themeShade="7F"/>
    </w:rPr>
  </w:style>
  <w:style w:type="paragraph" w:styleId="9">
    <w:name w:val="heading 9"/>
    <w:basedOn w:val="a"/>
    <w:next w:val="a"/>
    <w:link w:val="90"/>
    <w:uiPriority w:val="9"/>
    <w:semiHidden/>
    <w:unhideWhenUsed/>
    <w:qFormat/>
    <w:rsid w:val="00A171B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basedOn w:val="a"/>
    <w:next w:val="a3"/>
    <w:qFormat/>
    <w:pPr>
      <w:keepNext/>
      <w:spacing w:before="240" w:after="120"/>
    </w:pPr>
    <w:rPr>
      <w:rFonts w:ascii="Arial" w:eastAsia="DejaVu Sans" w:hAnsi="Arial" w:cs="DejaVu Sans"/>
      <w:sz w:val="28"/>
      <w:szCs w:val="28"/>
    </w:rPr>
  </w:style>
  <w:style w:type="paragraph" w:styleId="a3">
    <w:name w:val="Body Text"/>
    <w:basedOn w:val="a"/>
    <w:pPr>
      <w:spacing w:after="140" w:line="276" w:lineRule="auto"/>
    </w:pPr>
  </w:style>
  <w:style w:type="paragraph" w:styleId="a4">
    <w:name w:val="List"/>
    <w:basedOn w:val="a3"/>
  </w:style>
  <w:style w:type="paragraph" w:styleId="a5">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styleId="a6">
    <w:name w:val="List Paragraph"/>
    <w:basedOn w:val="a"/>
    <w:uiPriority w:val="34"/>
    <w:qFormat/>
    <w:rsid w:val="001C5AA9"/>
    <w:pPr>
      <w:ind w:left="720"/>
      <w:contextualSpacing/>
    </w:pPr>
  </w:style>
  <w:style w:type="paragraph" w:styleId="a7">
    <w:name w:val="Normal (Web)"/>
    <w:basedOn w:val="a"/>
    <w:uiPriority w:val="99"/>
    <w:semiHidden/>
    <w:unhideWhenUsed/>
    <w:rsid w:val="00F91AE5"/>
    <w:pPr>
      <w:spacing w:before="100" w:beforeAutospacing="1" w:after="100" w:afterAutospacing="1"/>
    </w:pPr>
    <w:rPr>
      <w:lang w:eastAsia="ru-RU"/>
    </w:rPr>
  </w:style>
  <w:style w:type="character" w:styleId="a8">
    <w:name w:val="Hyperlink"/>
    <w:basedOn w:val="a0"/>
    <w:uiPriority w:val="99"/>
    <w:unhideWhenUsed/>
    <w:rsid w:val="00F91AE5"/>
    <w:rPr>
      <w:color w:val="0000FF"/>
      <w:u w:val="single"/>
    </w:rPr>
  </w:style>
  <w:style w:type="character" w:customStyle="1" w:styleId="mwe-math-mathml-inline">
    <w:name w:val="mwe-math-mathml-inline"/>
    <w:basedOn w:val="a0"/>
    <w:rsid w:val="00F91AE5"/>
  </w:style>
  <w:style w:type="table" w:styleId="a9">
    <w:name w:val="Table Grid"/>
    <w:basedOn w:val="a1"/>
    <w:uiPriority w:val="39"/>
    <w:rsid w:val="00F56B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624F8B"/>
    <w:rPr>
      <w:rFonts w:eastAsiaTheme="majorEastAsia" w:cstheme="majorBidi"/>
      <w:b/>
      <w:sz w:val="32"/>
      <w:szCs w:val="32"/>
      <w:lang w:val="ru-RU" w:bidi="ar-SA"/>
    </w:rPr>
  </w:style>
  <w:style w:type="paragraph" w:styleId="11">
    <w:name w:val="toc 1"/>
    <w:basedOn w:val="a"/>
    <w:next w:val="a"/>
    <w:autoRedefine/>
    <w:uiPriority w:val="39"/>
    <w:unhideWhenUsed/>
    <w:rsid w:val="001F4044"/>
    <w:pPr>
      <w:spacing w:after="100"/>
    </w:pPr>
  </w:style>
  <w:style w:type="paragraph" w:styleId="aa">
    <w:name w:val="Balloon Text"/>
    <w:basedOn w:val="a"/>
    <w:link w:val="ab"/>
    <w:uiPriority w:val="99"/>
    <w:semiHidden/>
    <w:unhideWhenUsed/>
    <w:rsid w:val="00341D6C"/>
    <w:rPr>
      <w:rFonts w:ascii="Tahoma" w:hAnsi="Tahoma" w:cs="Tahoma"/>
      <w:sz w:val="16"/>
      <w:szCs w:val="16"/>
    </w:rPr>
  </w:style>
  <w:style w:type="character" w:customStyle="1" w:styleId="ab">
    <w:name w:val="Текст выноски Знак"/>
    <w:basedOn w:val="a0"/>
    <w:link w:val="aa"/>
    <w:uiPriority w:val="99"/>
    <w:semiHidden/>
    <w:rsid w:val="00341D6C"/>
    <w:rPr>
      <w:rFonts w:ascii="Tahoma" w:eastAsia="Times New Roman" w:hAnsi="Tahoma" w:cs="Tahoma"/>
      <w:sz w:val="16"/>
      <w:szCs w:val="16"/>
      <w:lang w:val="ru-RU" w:bidi="ar-SA"/>
    </w:rPr>
  </w:style>
  <w:style w:type="character" w:customStyle="1" w:styleId="50">
    <w:name w:val="Заголовок 5 Знак"/>
    <w:basedOn w:val="a0"/>
    <w:link w:val="5"/>
    <w:uiPriority w:val="9"/>
    <w:semiHidden/>
    <w:rsid w:val="00A171B1"/>
    <w:rPr>
      <w:rFonts w:asciiTheme="majorHAnsi" w:eastAsiaTheme="majorEastAsia" w:hAnsiTheme="majorHAnsi" w:cstheme="majorBidi"/>
      <w:color w:val="2E74B5" w:themeColor="accent1" w:themeShade="BF"/>
      <w:sz w:val="24"/>
      <w:lang w:val="ru-RU" w:bidi="ar-SA"/>
    </w:rPr>
  </w:style>
  <w:style w:type="character" w:customStyle="1" w:styleId="60">
    <w:name w:val="Заголовок 6 Знак"/>
    <w:basedOn w:val="a0"/>
    <w:link w:val="6"/>
    <w:uiPriority w:val="9"/>
    <w:semiHidden/>
    <w:rsid w:val="00A171B1"/>
    <w:rPr>
      <w:rFonts w:asciiTheme="majorHAnsi" w:eastAsiaTheme="majorEastAsia" w:hAnsiTheme="majorHAnsi" w:cstheme="majorBidi"/>
      <w:color w:val="1F4D78" w:themeColor="accent1" w:themeShade="7F"/>
      <w:sz w:val="24"/>
      <w:lang w:val="ru-RU" w:bidi="ar-SA"/>
    </w:rPr>
  </w:style>
  <w:style w:type="character" w:customStyle="1" w:styleId="90">
    <w:name w:val="Заголовок 9 Знак"/>
    <w:basedOn w:val="a0"/>
    <w:link w:val="9"/>
    <w:uiPriority w:val="9"/>
    <w:semiHidden/>
    <w:rsid w:val="00A171B1"/>
    <w:rPr>
      <w:rFonts w:asciiTheme="majorHAnsi" w:eastAsiaTheme="majorEastAsia" w:hAnsiTheme="majorHAnsi" w:cstheme="majorBidi"/>
      <w:i/>
      <w:iCs/>
      <w:color w:val="272727" w:themeColor="text1" w:themeTint="D8"/>
      <w:sz w:val="21"/>
      <w:szCs w:val="21"/>
      <w:lang w:val="ru-RU" w:bidi="ar-SA"/>
    </w:rPr>
  </w:style>
  <w:style w:type="table" w:customStyle="1" w:styleId="TableGrid">
    <w:name w:val="TableGrid"/>
    <w:rsid w:val="00A171B1"/>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A10"/>
    <w:rPr>
      <w:rFonts w:eastAsia="Times New Roman" w:cs="Times New Roman"/>
      <w:sz w:val="24"/>
      <w:lang w:val="ru-RU" w:bidi="ar-SA"/>
    </w:rPr>
  </w:style>
  <w:style w:type="paragraph" w:styleId="1">
    <w:name w:val="heading 1"/>
    <w:basedOn w:val="a"/>
    <w:next w:val="a"/>
    <w:link w:val="10"/>
    <w:uiPriority w:val="9"/>
    <w:qFormat/>
    <w:rsid w:val="00624F8B"/>
    <w:pPr>
      <w:keepNext/>
      <w:keepLines/>
      <w:pageBreakBefore/>
      <w:spacing w:before="240"/>
      <w:jc w:val="center"/>
      <w:outlineLvl w:val="0"/>
    </w:pPr>
    <w:rPr>
      <w:rFonts w:eastAsiaTheme="majorEastAsia" w:cstheme="majorBidi"/>
      <w:b/>
      <w:sz w:val="32"/>
      <w:szCs w:val="32"/>
    </w:rPr>
  </w:style>
  <w:style w:type="paragraph" w:styleId="5">
    <w:name w:val="heading 5"/>
    <w:basedOn w:val="a"/>
    <w:next w:val="a"/>
    <w:link w:val="50"/>
    <w:uiPriority w:val="9"/>
    <w:semiHidden/>
    <w:unhideWhenUsed/>
    <w:qFormat/>
    <w:rsid w:val="00A171B1"/>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A171B1"/>
    <w:pPr>
      <w:keepNext/>
      <w:keepLines/>
      <w:spacing w:before="40"/>
      <w:outlineLvl w:val="5"/>
    </w:pPr>
    <w:rPr>
      <w:rFonts w:asciiTheme="majorHAnsi" w:eastAsiaTheme="majorEastAsia" w:hAnsiTheme="majorHAnsi" w:cstheme="majorBidi"/>
      <w:color w:val="1F4D78" w:themeColor="accent1" w:themeShade="7F"/>
    </w:rPr>
  </w:style>
  <w:style w:type="paragraph" w:styleId="9">
    <w:name w:val="heading 9"/>
    <w:basedOn w:val="a"/>
    <w:next w:val="a"/>
    <w:link w:val="90"/>
    <w:uiPriority w:val="9"/>
    <w:semiHidden/>
    <w:unhideWhenUsed/>
    <w:qFormat/>
    <w:rsid w:val="00A171B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basedOn w:val="a"/>
    <w:next w:val="a3"/>
    <w:qFormat/>
    <w:pPr>
      <w:keepNext/>
      <w:spacing w:before="240" w:after="120"/>
    </w:pPr>
    <w:rPr>
      <w:rFonts w:ascii="Arial" w:eastAsia="DejaVu Sans" w:hAnsi="Arial" w:cs="DejaVu Sans"/>
      <w:sz w:val="28"/>
      <w:szCs w:val="28"/>
    </w:rPr>
  </w:style>
  <w:style w:type="paragraph" w:styleId="a3">
    <w:name w:val="Body Text"/>
    <w:basedOn w:val="a"/>
    <w:pPr>
      <w:spacing w:after="140" w:line="276" w:lineRule="auto"/>
    </w:pPr>
  </w:style>
  <w:style w:type="paragraph" w:styleId="a4">
    <w:name w:val="List"/>
    <w:basedOn w:val="a3"/>
  </w:style>
  <w:style w:type="paragraph" w:styleId="a5">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styleId="a6">
    <w:name w:val="List Paragraph"/>
    <w:basedOn w:val="a"/>
    <w:uiPriority w:val="34"/>
    <w:qFormat/>
    <w:rsid w:val="001C5AA9"/>
    <w:pPr>
      <w:ind w:left="720"/>
      <w:contextualSpacing/>
    </w:pPr>
  </w:style>
  <w:style w:type="paragraph" w:styleId="a7">
    <w:name w:val="Normal (Web)"/>
    <w:basedOn w:val="a"/>
    <w:uiPriority w:val="99"/>
    <w:semiHidden/>
    <w:unhideWhenUsed/>
    <w:rsid w:val="00F91AE5"/>
    <w:pPr>
      <w:spacing w:before="100" w:beforeAutospacing="1" w:after="100" w:afterAutospacing="1"/>
    </w:pPr>
    <w:rPr>
      <w:lang w:eastAsia="ru-RU"/>
    </w:rPr>
  </w:style>
  <w:style w:type="character" w:styleId="a8">
    <w:name w:val="Hyperlink"/>
    <w:basedOn w:val="a0"/>
    <w:uiPriority w:val="99"/>
    <w:unhideWhenUsed/>
    <w:rsid w:val="00F91AE5"/>
    <w:rPr>
      <w:color w:val="0000FF"/>
      <w:u w:val="single"/>
    </w:rPr>
  </w:style>
  <w:style w:type="character" w:customStyle="1" w:styleId="mwe-math-mathml-inline">
    <w:name w:val="mwe-math-mathml-inline"/>
    <w:basedOn w:val="a0"/>
    <w:rsid w:val="00F91AE5"/>
  </w:style>
  <w:style w:type="table" w:styleId="a9">
    <w:name w:val="Table Grid"/>
    <w:basedOn w:val="a1"/>
    <w:uiPriority w:val="39"/>
    <w:rsid w:val="00F56B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624F8B"/>
    <w:rPr>
      <w:rFonts w:eastAsiaTheme="majorEastAsia" w:cstheme="majorBidi"/>
      <w:b/>
      <w:sz w:val="32"/>
      <w:szCs w:val="32"/>
      <w:lang w:val="ru-RU" w:bidi="ar-SA"/>
    </w:rPr>
  </w:style>
  <w:style w:type="paragraph" w:styleId="11">
    <w:name w:val="toc 1"/>
    <w:basedOn w:val="a"/>
    <w:next w:val="a"/>
    <w:autoRedefine/>
    <w:uiPriority w:val="39"/>
    <w:unhideWhenUsed/>
    <w:rsid w:val="001F4044"/>
    <w:pPr>
      <w:spacing w:after="100"/>
    </w:pPr>
  </w:style>
  <w:style w:type="paragraph" w:styleId="aa">
    <w:name w:val="Balloon Text"/>
    <w:basedOn w:val="a"/>
    <w:link w:val="ab"/>
    <w:uiPriority w:val="99"/>
    <w:semiHidden/>
    <w:unhideWhenUsed/>
    <w:rsid w:val="00341D6C"/>
    <w:rPr>
      <w:rFonts w:ascii="Tahoma" w:hAnsi="Tahoma" w:cs="Tahoma"/>
      <w:sz w:val="16"/>
      <w:szCs w:val="16"/>
    </w:rPr>
  </w:style>
  <w:style w:type="character" w:customStyle="1" w:styleId="ab">
    <w:name w:val="Текст выноски Знак"/>
    <w:basedOn w:val="a0"/>
    <w:link w:val="aa"/>
    <w:uiPriority w:val="99"/>
    <w:semiHidden/>
    <w:rsid w:val="00341D6C"/>
    <w:rPr>
      <w:rFonts w:ascii="Tahoma" w:eastAsia="Times New Roman" w:hAnsi="Tahoma" w:cs="Tahoma"/>
      <w:sz w:val="16"/>
      <w:szCs w:val="16"/>
      <w:lang w:val="ru-RU" w:bidi="ar-SA"/>
    </w:rPr>
  </w:style>
  <w:style w:type="character" w:customStyle="1" w:styleId="50">
    <w:name w:val="Заголовок 5 Знак"/>
    <w:basedOn w:val="a0"/>
    <w:link w:val="5"/>
    <w:uiPriority w:val="9"/>
    <w:semiHidden/>
    <w:rsid w:val="00A171B1"/>
    <w:rPr>
      <w:rFonts w:asciiTheme="majorHAnsi" w:eastAsiaTheme="majorEastAsia" w:hAnsiTheme="majorHAnsi" w:cstheme="majorBidi"/>
      <w:color w:val="2E74B5" w:themeColor="accent1" w:themeShade="BF"/>
      <w:sz w:val="24"/>
      <w:lang w:val="ru-RU" w:bidi="ar-SA"/>
    </w:rPr>
  </w:style>
  <w:style w:type="character" w:customStyle="1" w:styleId="60">
    <w:name w:val="Заголовок 6 Знак"/>
    <w:basedOn w:val="a0"/>
    <w:link w:val="6"/>
    <w:uiPriority w:val="9"/>
    <w:semiHidden/>
    <w:rsid w:val="00A171B1"/>
    <w:rPr>
      <w:rFonts w:asciiTheme="majorHAnsi" w:eastAsiaTheme="majorEastAsia" w:hAnsiTheme="majorHAnsi" w:cstheme="majorBidi"/>
      <w:color w:val="1F4D78" w:themeColor="accent1" w:themeShade="7F"/>
      <w:sz w:val="24"/>
      <w:lang w:val="ru-RU" w:bidi="ar-SA"/>
    </w:rPr>
  </w:style>
  <w:style w:type="character" w:customStyle="1" w:styleId="90">
    <w:name w:val="Заголовок 9 Знак"/>
    <w:basedOn w:val="a0"/>
    <w:link w:val="9"/>
    <w:uiPriority w:val="9"/>
    <w:semiHidden/>
    <w:rsid w:val="00A171B1"/>
    <w:rPr>
      <w:rFonts w:asciiTheme="majorHAnsi" w:eastAsiaTheme="majorEastAsia" w:hAnsiTheme="majorHAnsi" w:cstheme="majorBidi"/>
      <w:i/>
      <w:iCs/>
      <w:color w:val="272727" w:themeColor="text1" w:themeTint="D8"/>
      <w:sz w:val="21"/>
      <w:szCs w:val="21"/>
      <w:lang w:val="ru-RU" w:bidi="ar-SA"/>
    </w:rPr>
  </w:style>
  <w:style w:type="table" w:customStyle="1" w:styleId="TableGrid">
    <w:name w:val="TableGrid"/>
    <w:rsid w:val="00A171B1"/>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997170">
      <w:bodyDiv w:val="1"/>
      <w:marLeft w:val="0"/>
      <w:marRight w:val="0"/>
      <w:marTop w:val="0"/>
      <w:marBottom w:val="0"/>
      <w:divBdr>
        <w:top w:val="none" w:sz="0" w:space="0" w:color="auto"/>
        <w:left w:val="none" w:sz="0" w:space="0" w:color="auto"/>
        <w:bottom w:val="none" w:sz="0" w:space="0" w:color="auto"/>
        <w:right w:val="none" w:sz="0" w:space="0" w:color="auto"/>
      </w:divBdr>
    </w:div>
    <w:div w:id="880508412">
      <w:bodyDiv w:val="1"/>
      <w:marLeft w:val="0"/>
      <w:marRight w:val="0"/>
      <w:marTop w:val="0"/>
      <w:marBottom w:val="0"/>
      <w:divBdr>
        <w:top w:val="none" w:sz="0" w:space="0" w:color="auto"/>
        <w:left w:val="none" w:sz="0" w:space="0" w:color="auto"/>
        <w:bottom w:val="none" w:sz="0" w:space="0" w:color="auto"/>
        <w:right w:val="none" w:sz="0" w:space="0" w:color="auto"/>
      </w:divBdr>
    </w:div>
    <w:div w:id="1211189613">
      <w:bodyDiv w:val="1"/>
      <w:marLeft w:val="0"/>
      <w:marRight w:val="0"/>
      <w:marTop w:val="0"/>
      <w:marBottom w:val="0"/>
      <w:divBdr>
        <w:top w:val="none" w:sz="0" w:space="0" w:color="auto"/>
        <w:left w:val="none" w:sz="0" w:space="0" w:color="auto"/>
        <w:bottom w:val="none" w:sz="0" w:space="0" w:color="auto"/>
        <w:right w:val="none" w:sz="0" w:space="0" w:color="auto"/>
      </w:divBdr>
    </w:div>
    <w:div w:id="1555777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ireshark.org/"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CFE89082-8A3A-40F1-A5D8-AA558F52E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20</Pages>
  <Words>4557</Words>
  <Characters>25978</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Кафедра «Математика и информатика»</vt:lpstr>
    </vt:vector>
  </TitlesOfParts>
  <Company/>
  <LinksUpToDate>false</LinksUpToDate>
  <CharactersWithSpaces>30475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Кафедра «Математика и информатика»</dc:title>
  <dc:subject/>
  <dc:creator>Scratti</dc:creator>
  <cp:keywords/>
  <dc:description/>
  <cp:lastModifiedBy>Бородуля Лилия Наильевна</cp:lastModifiedBy>
  <cp:revision>13</cp:revision>
  <dcterms:created xsi:type="dcterms:W3CDTF">2019-11-07T13:21:00Z</dcterms:created>
  <dcterms:modified xsi:type="dcterms:W3CDTF">2019-11-08T06:43:00Z</dcterms:modified>
  <dc:language>en-US</dc:language>
</cp:coreProperties>
</file>