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A24" w:rsidRPr="001B5D87" w:rsidRDefault="00BF7A24" w:rsidP="00BF7A24">
      <w:pPr>
        <w:autoSpaceDE w:val="0"/>
        <w:autoSpaceDN w:val="0"/>
        <w:adjustRightInd w:val="0"/>
        <w:jc w:val="center"/>
        <w:rPr>
          <w:rFonts w:eastAsia="FranklinGothicBook"/>
          <w:b/>
          <w:sz w:val="28"/>
          <w:szCs w:val="28"/>
        </w:rPr>
      </w:pPr>
      <w:r w:rsidRPr="001B5D87">
        <w:rPr>
          <w:noProof/>
        </w:rPr>
        <w:drawing>
          <wp:inline distT="0" distB="0" distL="0" distR="0" wp14:anchorId="1BB8F4E4" wp14:editId="21977FD5">
            <wp:extent cx="6096000" cy="1123950"/>
            <wp:effectExtent l="0" t="0" r="0" b="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0" cy="1123950"/>
                    </a:xfrm>
                    <a:prstGeom prst="rect">
                      <a:avLst/>
                    </a:prstGeom>
                    <a:noFill/>
                    <a:ln>
                      <a:noFill/>
                    </a:ln>
                  </pic:spPr>
                </pic:pic>
              </a:graphicData>
            </a:graphic>
          </wp:inline>
        </w:drawing>
      </w:r>
    </w:p>
    <w:p w:rsidR="00BF7A24" w:rsidRPr="001B5D87" w:rsidRDefault="00BF7A24" w:rsidP="00BF7A24">
      <w:pPr>
        <w:autoSpaceDE w:val="0"/>
        <w:autoSpaceDN w:val="0"/>
        <w:adjustRightInd w:val="0"/>
        <w:jc w:val="center"/>
        <w:rPr>
          <w:rFonts w:eastAsia="FranklinGothicBook"/>
          <w:b/>
          <w:sz w:val="28"/>
          <w:szCs w:val="28"/>
          <w:lang w:val="en-US"/>
        </w:rPr>
      </w:pPr>
    </w:p>
    <w:p w:rsidR="00BF7A24" w:rsidRPr="001B5D87" w:rsidRDefault="00BF7A24" w:rsidP="00BF7A24">
      <w:pPr>
        <w:autoSpaceDE w:val="0"/>
        <w:autoSpaceDN w:val="0"/>
        <w:adjustRightInd w:val="0"/>
        <w:jc w:val="center"/>
        <w:rPr>
          <w:rFonts w:eastAsia="FranklinGothicBook"/>
          <w:b/>
          <w:sz w:val="28"/>
          <w:szCs w:val="28"/>
        </w:rPr>
      </w:pPr>
      <w:r w:rsidRPr="001B5D87">
        <w:rPr>
          <w:rFonts w:eastAsia="FranklinGothicBook"/>
          <w:b/>
          <w:sz w:val="28"/>
          <w:szCs w:val="28"/>
        </w:rPr>
        <w:t xml:space="preserve">Кафедра </w:t>
      </w:r>
      <w:r w:rsidR="00DB7633">
        <w:rPr>
          <w:rFonts w:eastAsia="FranklinGothicBook"/>
          <w:b/>
          <w:sz w:val="28"/>
          <w:szCs w:val="28"/>
        </w:rPr>
        <w:t>менеджмента</w:t>
      </w:r>
    </w:p>
    <w:p w:rsidR="00BF7A24" w:rsidRPr="001B5D87" w:rsidRDefault="00BF7A24" w:rsidP="00BF7A24">
      <w:pPr>
        <w:autoSpaceDE w:val="0"/>
        <w:autoSpaceDN w:val="0"/>
        <w:adjustRightInd w:val="0"/>
        <w:jc w:val="center"/>
        <w:rPr>
          <w:rFonts w:eastAsia="FranklinGothicBook"/>
          <w:b/>
          <w:sz w:val="28"/>
          <w:szCs w:val="28"/>
        </w:rPr>
      </w:pPr>
    </w:p>
    <w:p w:rsidR="00BF7A24" w:rsidRPr="001B5D87" w:rsidRDefault="00BF7A24" w:rsidP="00BF7A24">
      <w:pPr>
        <w:autoSpaceDE w:val="0"/>
        <w:autoSpaceDN w:val="0"/>
        <w:adjustRightInd w:val="0"/>
        <w:jc w:val="center"/>
        <w:rPr>
          <w:rFonts w:eastAsia="FranklinGothicBook"/>
          <w:b/>
          <w:sz w:val="28"/>
          <w:szCs w:val="28"/>
        </w:rPr>
      </w:pPr>
    </w:p>
    <w:p w:rsidR="00BF7A24" w:rsidRPr="001B5D87" w:rsidRDefault="00BF7A24" w:rsidP="00BF7A24">
      <w:pPr>
        <w:autoSpaceDE w:val="0"/>
        <w:autoSpaceDN w:val="0"/>
        <w:adjustRightInd w:val="0"/>
        <w:jc w:val="center"/>
        <w:rPr>
          <w:rFonts w:eastAsia="FranklinGothicBook"/>
          <w:b/>
          <w:sz w:val="28"/>
          <w:szCs w:val="28"/>
        </w:rPr>
      </w:pPr>
    </w:p>
    <w:p w:rsidR="00BF7A24" w:rsidRPr="001B5D87" w:rsidRDefault="00BF7A24" w:rsidP="00BF7A24">
      <w:pPr>
        <w:autoSpaceDE w:val="0"/>
        <w:autoSpaceDN w:val="0"/>
        <w:adjustRightInd w:val="0"/>
        <w:jc w:val="center"/>
        <w:rPr>
          <w:rFonts w:eastAsia="FranklinGothicBook"/>
          <w:b/>
          <w:sz w:val="28"/>
          <w:szCs w:val="28"/>
        </w:rPr>
      </w:pPr>
    </w:p>
    <w:p w:rsidR="00BF7A24" w:rsidRPr="001B5D87" w:rsidRDefault="00BF7A24" w:rsidP="00BF7A24">
      <w:pPr>
        <w:autoSpaceDE w:val="0"/>
        <w:autoSpaceDN w:val="0"/>
        <w:adjustRightInd w:val="0"/>
        <w:jc w:val="center"/>
        <w:rPr>
          <w:rFonts w:eastAsia="FranklinGothicBook"/>
          <w:b/>
          <w:sz w:val="28"/>
          <w:szCs w:val="28"/>
        </w:rPr>
      </w:pPr>
    </w:p>
    <w:p w:rsidR="00BF7A24" w:rsidRPr="001B5D87" w:rsidRDefault="00BF7A24" w:rsidP="00BF7A24">
      <w:pPr>
        <w:autoSpaceDE w:val="0"/>
        <w:autoSpaceDN w:val="0"/>
        <w:adjustRightInd w:val="0"/>
        <w:jc w:val="center"/>
        <w:rPr>
          <w:rFonts w:eastAsia="FranklinGothicBook"/>
          <w:b/>
          <w:sz w:val="28"/>
          <w:szCs w:val="28"/>
        </w:rPr>
      </w:pPr>
    </w:p>
    <w:p w:rsidR="00BF7A24" w:rsidRPr="001B5D87" w:rsidRDefault="00BF7A24" w:rsidP="00BF7A24">
      <w:pPr>
        <w:autoSpaceDE w:val="0"/>
        <w:autoSpaceDN w:val="0"/>
        <w:adjustRightInd w:val="0"/>
        <w:jc w:val="center"/>
        <w:rPr>
          <w:rFonts w:eastAsia="FranklinGothicBook"/>
          <w:b/>
          <w:sz w:val="28"/>
          <w:szCs w:val="28"/>
        </w:rPr>
      </w:pPr>
    </w:p>
    <w:p w:rsidR="00BF7A24" w:rsidRPr="001B5D87" w:rsidRDefault="00BF7A24" w:rsidP="00BF7A24">
      <w:pPr>
        <w:autoSpaceDE w:val="0"/>
        <w:autoSpaceDN w:val="0"/>
        <w:adjustRightInd w:val="0"/>
        <w:jc w:val="center"/>
        <w:rPr>
          <w:rFonts w:eastAsia="FranklinGothicBook"/>
          <w:b/>
          <w:sz w:val="28"/>
          <w:szCs w:val="28"/>
        </w:rPr>
      </w:pPr>
    </w:p>
    <w:p w:rsidR="00BF7A24" w:rsidRPr="001B5D87" w:rsidRDefault="00BF7A24" w:rsidP="00BF7A24">
      <w:pPr>
        <w:autoSpaceDE w:val="0"/>
        <w:autoSpaceDN w:val="0"/>
        <w:adjustRightInd w:val="0"/>
        <w:jc w:val="center"/>
        <w:rPr>
          <w:rFonts w:eastAsia="FranklinGothicBook"/>
          <w:b/>
          <w:sz w:val="28"/>
          <w:szCs w:val="28"/>
        </w:rPr>
      </w:pPr>
    </w:p>
    <w:p w:rsidR="00BF7A24" w:rsidRPr="001B5D87" w:rsidRDefault="00BF7A24" w:rsidP="00BF7A24">
      <w:pPr>
        <w:autoSpaceDE w:val="0"/>
        <w:autoSpaceDN w:val="0"/>
        <w:adjustRightInd w:val="0"/>
        <w:rPr>
          <w:rFonts w:eastAsia="FranklinGothicBook"/>
          <w:b/>
          <w:sz w:val="28"/>
          <w:szCs w:val="28"/>
        </w:rPr>
      </w:pPr>
    </w:p>
    <w:p w:rsidR="00BF7A24" w:rsidRPr="001B5D87" w:rsidRDefault="00BF7A24" w:rsidP="00BF7A24">
      <w:pPr>
        <w:autoSpaceDE w:val="0"/>
        <w:autoSpaceDN w:val="0"/>
        <w:adjustRightInd w:val="0"/>
        <w:jc w:val="center"/>
        <w:rPr>
          <w:rFonts w:eastAsia="FranklinGothicBook"/>
          <w:b/>
          <w:sz w:val="28"/>
          <w:szCs w:val="28"/>
        </w:rPr>
      </w:pPr>
    </w:p>
    <w:p w:rsidR="00BF7A24" w:rsidRPr="001B5D87" w:rsidRDefault="00BF7A24" w:rsidP="00BF7A24">
      <w:pPr>
        <w:autoSpaceDE w:val="0"/>
        <w:autoSpaceDN w:val="0"/>
        <w:adjustRightInd w:val="0"/>
        <w:jc w:val="center"/>
        <w:rPr>
          <w:rFonts w:eastAsia="FranklinGothicBook"/>
          <w:b/>
          <w:sz w:val="28"/>
          <w:szCs w:val="28"/>
        </w:rPr>
      </w:pPr>
    </w:p>
    <w:p w:rsidR="00BF7A24" w:rsidRPr="001B5D87" w:rsidRDefault="00BF7A24" w:rsidP="00BF7A24">
      <w:pPr>
        <w:autoSpaceDE w:val="0"/>
        <w:autoSpaceDN w:val="0"/>
        <w:adjustRightInd w:val="0"/>
        <w:jc w:val="center"/>
        <w:rPr>
          <w:rFonts w:eastAsia="FranklinGothicBook"/>
          <w:b/>
          <w:bCs/>
          <w:sz w:val="28"/>
          <w:szCs w:val="28"/>
        </w:rPr>
      </w:pPr>
      <w:r w:rsidRPr="001B5D87">
        <w:rPr>
          <w:rFonts w:eastAsia="FranklinGothicBook"/>
          <w:b/>
          <w:bCs/>
          <w:sz w:val="28"/>
          <w:szCs w:val="28"/>
        </w:rPr>
        <w:t xml:space="preserve">МЕТОДИЧЕСКИЕ УКАЗАНИЯ </w:t>
      </w:r>
    </w:p>
    <w:p w:rsidR="00BF7A24" w:rsidRPr="001B5D87" w:rsidRDefault="00BF7A24" w:rsidP="00BF7A24">
      <w:pPr>
        <w:autoSpaceDE w:val="0"/>
        <w:autoSpaceDN w:val="0"/>
        <w:adjustRightInd w:val="0"/>
        <w:jc w:val="center"/>
        <w:rPr>
          <w:b/>
          <w:bCs/>
          <w:spacing w:val="-2"/>
          <w:sz w:val="28"/>
          <w:szCs w:val="28"/>
        </w:rPr>
      </w:pPr>
      <w:r w:rsidRPr="001B5D87">
        <w:rPr>
          <w:b/>
          <w:bCs/>
          <w:spacing w:val="-2"/>
          <w:sz w:val="28"/>
          <w:szCs w:val="28"/>
        </w:rPr>
        <w:t xml:space="preserve">по выполнению рейтинговой работы </w:t>
      </w:r>
    </w:p>
    <w:p w:rsidR="00BF7A24" w:rsidRPr="001B5D87" w:rsidRDefault="00BF7A24" w:rsidP="00BF7A24">
      <w:pPr>
        <w:jc w:val="center"/>
        <w:rPr>
          <w:rFonts w:eastAsia="FranklinGothicBook"/>
          <w:b/>
          <w:bCs/>
          <w:sz w:val="28"/>
          <w:szCs w:val="28"/>
        </w:rPr>
      </w:pPr>
      <w:r w:rsidRPr="001B5D87">
        <w:rPr>
          <w:b/>
          <w:bCs/>
          <w:spacing w:val="-2"/>
          <w:sz w:val="28"/>
          <w:szCs w:val="28"/>
        </w:rPr>
        <w:t>по дисциплине «</w:t>
      </w:r>
      <w:r>
        <w:rPr>
          <w:b/>
          <w:sz w:val="28"/>
        </w:rPr>
        <w:t>Логистика</w:t>
      </w:r>
      <w:r w:rsidRPr="001B5D87">
        <w:rPr>
          <w:b/>
          <w:bCs/>
          <w:spacing w:val="-2"/>
          <w:sz w:val="28"/>
          <w:szCs w:val="28"/>
        </w:rPr>
        <w:t>»</w:t>
      </w:r>
    </w:p>
    <w:p w:rsidR="00BF7A24" w:rsidRPr="001B5D87" w:rsidRDefault="00BF7A24" w:rsidP="00BF7A24">
      <w:pPr>
        <w:autoSpaceDE w:val="0"/>
        <w:autoSpaceDN w:val="0"/>
        <w:adjustRightInd w:val="0"/>
        <w:jc w:val="center"/>
        <w:rPr>
          <w:rFonts w:eastAsia="FranklinGothicBook"/>
          <w:b/>
          <w:bCs/>
          <w:sz w:val="28"/>
          <w:szCs w:val="28"/>
        </w:rPr>
      </w:pPr>
    </w:p>
    <w:p w:rsidR="00BF7A24" w:rsidRPr="001B5D87" w:rsidRDefault="00BF7A24" w:rsidP="00BF7A24">
      <w:pPr>
        <w:autoSpaceDE w:val="0"/>
        <w:autoSpaceDN w:val="0"/>
        <w:adjustRightInd w:val="0"/>
        <w:jc w:val="center"/>
        <w:rPr>
          <w:rFonts w:eastAsia="FranklinGothicBook"/>
          <w:b/>
          <w:bCs/>
          <w:sz w:val="28"/>
          <w:szCs w:val="28"/>
        </w:rPr>
      </w:pPr>
    </w:p>
    <w:p w:rsidR="00BF7A24" w:rsidRPr="001B5D87" w:rsidRDefault="00BF7A24" w:rsidP="00BF7A24">
      <w:pPr>
        <w:autoSpaceDE w:val="0"/>
        <w:autoSpaceDN w:val="0"/>
        <w:adjustRightInd w:val="0"/>
        <w:jc w:val="center"/>
        <w:rPr>
          <w:rFonts w:eastAsia="FranklinGothicBook"/>
          <w:b/>
          <w:bCs/>
          <w:sz w:val="28"/>
          <w:szCs w:val="28"/>
        </w:rPr>
      </w:pPr>
    </w:p>
    <w:p w:rsidR="00BF7A24" w:rsidRPr="001B5D87" w:rsidRDefault="00BF7A24" w:rsidP="00BF7A24">
      <w:pPr>
        <w:autoSpaceDE w:val="0"/>
        <w:autoSpaceDN w:val="0"/>
        <w:adjustRightInd w:val="0"/>
        <w:jc w:val="center"/>
        <w:rPr>
          <w:rFonts w:eastAsia="FranklinGothicBook"/>
          <w:b/>
          <w:bCs/>
          <w:sz w:val="28"/>
          <w:szCs w:val="28"/>
        </w:rPr>
      </w:pPr>
    </w:p>
    <w:p w:rsidR="00BF7A24" w:rsidRPr="001B5D87" w:rsidRDefault="00BF7A24" w:rsidP="00BF7A24">
      <w:pPr>
        <w:widowControl w:val="0"/>
        <w:autoSpaceDE w:val="0"/>
        <w:autoSpaceDN w:val="0"/>
        <w:jc w:val="center"/>
        <w:rPr>
          <w:sz w:val="28"/>
          <w:szCs w:val="28"/>
        </w:rPr>
      </w:pPr>
      <w:r w:rsidRPr="001B5D87">
        <w:rPr>
          <w:sz w:val="28"/>
          <w:szCs w:val="28"/>
        </w:rPr>
        <w:t>уровень высшего образования</w:t>
      </w:r>
    </w:p>
    <w:p w:rsidR="00BF7A24" w:rsidRPr="001B5D87" w:rsidRDefault="00BF7A24" w:rsidP="00BF7A24">
      <w:pPr>
        <w:widowControl w:val="0"/>
        <w:autoSpaceDE w:val="0"/>
        <w:autoSpaceDN w:val="0"/>
        <w:jc w:val="center"/>
        <w:rPr>
          <w:i/>
          <w:sz w:val="28"/>
          <w:szCs w:val="28"/>
          <w:u w:val="single"/>
        </w:rPr>
      </w:pPr>
      <w:proofErr w:type="spellStart"/>
      <w:r>
        <w:rPr>
          <w:i/>
          <w:sz w:val="28"/>
          <w:szCs w:val="28"/>
          <w:u w:val="single"/>
        </w:rPr>
        <w:t>Бакалавриат</w:t>
      </w:r>
      <w:proofErr w:type="spellEnd"/>
    </w:p>
    <w:p w:rsidR="00BF7A24" w:rsidRPr="001B5D87" w:rsidRDefault="00BF7A24" w:rsidP="00BF7A24">
      <w:pPr>
        <w:widowControl w:val="0"/>
        <w:autoSpaceDE w:val="0"/>
        <w:autoSpaceDN w:val="0"/>
        <w:adjustRightInd w:val="0"/>
        <w:jc w:val="center"/>
        <w:rPr>
          <w:sz w:val="28"/>
          <w:szCs w:val="28"/>
        </w:rPr>
      </w:pPr>
    </w:p>
    <w:p w:rsidR="00BF7A24" w:rsidRPr="001B5D87" w:rsidRDefault="00BF7A24" w:rsidP="00BF7A24">
      <w:pPr>
        <w:autoSpaceDE w:val="0"/>
        <w:autoSpaceDN w:val="0"/>
        <w:adjustRightInd w:val="0"/>
        <w:jc w:val="center"/>
        <w:rPr>
          <w:rFonts w:eastAsia="FranklinGothicBook"/>
          <w:b/>
          <w:bCs/>
          <w:sz w:val="28"/>
          <w:szCs w:val="28"/>
        </w:rPr>
      </w:pPr>
    </w:p>
    <w:p w:rsidR="00BF7A24" w:rsidRDefault="00BF7A24" w:rsidP="00BF7A24">
      <w:pPr>
        <w:autoSpaceDE w:val="0"/>
        <w:autoSpaceDN w:val="0"/>
        <w:adjustRightInd w:val="0"/>
        <w:jc w:val="center"/>
        <w:rPr>
          <w:rFonts w:eastAsia="FranklinGothicBook"/>
          <w:b/>
          <w:bCs/>
          <w:sz w:val="28"/>
          <w:szCs w:val="28"/>
        </w:rPr>
      </w:pPr>
    </w:p>
    <w:p w:rsidR="00BF7A24" w:rsidRDefault="00BF7A24" w:rsidP="00BF7A24">
      <w:pPr>
        <w:autoSpaceDE w:val="0"/>
        <w:autoSpaceDN w:val="0"/>
        <w:adjustRightInd w:val="0"/>
        <w:jc w:val="center"/>
        <w:rPr>
          <w:rFonts w:eastAsia="FranklinGothicBook"/>
          <w:b/>
          <w:bCs/>
          <w:sz w:val="28"/>
          <w:szCs w:val="28"/>
        </w:rPr>
      </w:pPr>
    </w:p>
    <w:p w:rsidR="00BF7A24" w:rsidRDefault="00BF7A24" w:rsidP="00BF7A24">
      <w:pPr>
        <w:autoSpaceDE w:val="0"/>
        <w:autoSpaceDN w:val="0"/>
        <w:adjustRightInd w:val="0"/>
        <w:jc w:val="center"/>
        <w:rPr>
          <w:rFonts w:eastAsia="FranklinGothicBook"/>
          <w:b/>
          <w:bCs/>
          <w:sz w:val="28"/>
          <w:szCs w:val="28"/>
        </w:rPr>
      </w:pPr>
    </w:p>
    <w:p w:rsidR="00BF7A24" w:rsidRDefault="00BF7A24" w:rsidP="00BF7A24">
      <w:pPr>
        <w:autoSpaceDE w:val="0"/>
        <w:autoSpaceDN w:val="0"/>
        <w:adjustRightInd w:val="0"/>
        <w:jc w:val="center"/>
        <w:rPr>
          <w:rFonts w:eastAsia="FranklinGothicBook"/>
          <w:b/>
          <w:bCs/>
          <w:sz w:val="28"/>
          <w:szCs w:val="28"/>
        </w:rPr>
      </w:pPr>
    </w:p>
    <w:p w:rsidR="00BF7A24" w:rsidRDefault="00BF7A24" w:rsidP="00BF7A24">
      <w:pPr>
        <w:autoSpaceDE w:val="0"/>
        <w:autoSpaceDN w:val="0"/>
        <w:adjustRightInd w:val="0"/>
        <w:jc w:val="center"/>
        <w:rPr>
          <w:rFonts w:eastAsia="FranklinGothicBook"/>
          <w:b/>
          <w:bCs/>
          <w:sz w:val="28"/>
          <w:szCs w:val="28"/>
        </w:rPr>
      </w:pPr>
    </w:p>
    <w:p w:rsidR="00BF7A24" w:rsidRDefault="00BF7A24" w:rsidP="00BF7A24">
      <w:pPr>
        <w:autoSpaceDE w:val="0"/>
        <w:autoSpaceDN w:val="0"/>
        <w:adjustRightInd w:val="0"/>
        <w:jc w:val="center"/>
        <w:rPr>
          <w:rFonts w:eastAsia="FranklinGothicBook"/>
          <w:b/>
          <w:bCs/>
          <w:sz w:val="28"/>
          <w:szCs w:val="28"/>
        </w:rPr>
      </w:pPr>
    </w:p>
    <w:p w:rsidR="00BF7A24" w:rsidRDefault="00BF7A24" w:rsidP="00BF7A24">
      <w:pPr>
        <w:autoSpaceDE w:val="0"/>
        <w:autoSpaceDN w:val="0"/>
        <w:adjustRightInd w:val="0"/>
        <w:jc w:val="center"/>
        <w:rPr>
          <w:rFonts w:eastAsia="FranklinGothicBook"/>
          <w:b/>
          <w:bCs/>
          <w:sz w:val="28"/>
          <w:szCs w:val="28"/>
        </w:rPr>
      </w:pPr>
    </w:p>
    <w:p w:rsidR="00BF7A24" w:rsidRDefault="00BF7A24" w:rsidP="00BF7A24">
      <w:pPr>
        <w:autoSpaceDE w:val="0"/>
        <w:autoSpaceDN w:val="0"/>
        <w:adjustRightInd w:val="0"/>
        <w:jc w:val="center"/>
        <w:rPr>
          <w:rFonts w:eastAsia="FranklinGothicBook"/>
          <w:b/>
          <w:bCs/>
          <w:sz w:val="28"/>
          <w:szCs w:val="28"/>
        </w:rPr>
      </w:pPr>
    </w:p>
    <w:p w:rsidR="00BF7A24" w:rsidRDefault="00BF7A24" w:rsidP="00BF7A24">
      <w:pPr>
        <w:autoSpaceDE w:val="0"/>
        <w:autoSpaceDN w:val="0"/>
        <w:adjustRightInd w:val="0"/>
        <w:jc w:val="center"/>
        <w:rPr>
          <w:rFonts w:eastAsia="FranklinGothicBook"/>
          <w:b/>
          <w:bCs/>
          <w:sz w:val="28"/>
          <w:szCs w:val="28"/>
        </w:rPr>
      </w:pPr>
    </w:p>
    <w:p w:rsidR="00BF7A24" w:rsidRDefault="00BF7A24" w:rsidP="00BF7A24">
      <w:pPr>
        <w:autoSpaceDE w:val="0"/>
        <w:autoSpaceDN w:val="0"/>
        <w:adjustRightInd w:val="0"/>
        <w:jc w:val="center"/>
        <w:rPr>
          <w:rFonts w:eastAsia="FranklinGothicBook"/>
          <w:b/>
          <w:bCs/>
          <w:sz w:val="28"/>
          <w:szCs w:val="28"/>
        </w:rPr>
      </w:pPr>
    </w:p>
    <w:p w:rsidR="00BF7A24" w:rsidRDefault="00BF7A24" w:rsidP="00BF7A24">
      <w:pPr>
        <w:autoSpaceDE w:val="0"/>
        <w:autoSpaceDN w:val="0"/>
        <w:adjustRightInd w:val="0"/>
        <w:jc w:val="center"/>
        <w:rPr>
          <w:rFonts w:eastAsia="FranklinGothicBook"/>
          <w:b/>
          <w:bCs/>
          <w:sz w:val="28"/>
          <w:szCs w:val="28"/>
        </w:rPr>
      </w:pPr>
    </w:p>
    <w:p w:rsidR="00BF7A24" w:rsidRPr="001B5D87" w:rsidRDefault="00BF7A24" w:rsidP="00BF7A24">
      <w:pPr>
        <w:autoSpaceDE w:val="0"/>
        <w:autoSpaceDN w:val="0"/>
        <w:adjustRightInd w:val="0"/>
        <w:jc w:val="center"/>
        <w:rPr>
          <w:rFonts w:eastAsia="FranklinGothicBook"/>
          <w:b/>
          <w:bCs/>
          <w:sz w:val="28"/>
          <w:szCs w:val="28"/>
        </w:rPr>
      </w:pPr>
    </w:p>
    <w:p w:rsidR="00BF7A24" w:rsidRPr="001B5D87" w:rsidRDefault="00BF7A24" w:rsidP="00BF7A24">
      <w:pPr>
        <w:autoSpaceDE w:val="0"/>
        <w:autoSpaceDN w:val="0"/>
        <w:adjustRightInd w:val="0"/>
        <w:jc w:val="center"/>
        <w:rPr>
          <w:rFonts w:eastAsia="FranklinGothicBook"/>
          <w:b/>
          <w:bCs/>
          <w:sz w:val="28"/>
          <w:szCs w:val="28"/>
        </w:rPr>
      </w:pPr>
    </w:p>
    <w:p w:rsidR="00BF7A24" w:rsidRPr="001B5D87" w:rsidRDefault="00BF7A24" w:rsidP="00BF7A24">
      <w:pPr>
        <w:autoSpaceDE w:val="0"/>
        <w:autoSpaceDN w:val="0"/>
        <w:adjustRightInd w:val="0"/>
        <w:jc w:val="center"/>
        <w:rPr>
          <w:rFonts w:eastAsia="FranklinGothicBook"/>
          <w:b/>
          <w:bCs/>
          <w:sz w:val="28"/>
          <w:szCs w:val="28"/>
        </w:rPr>
      </w:pPr>
      <w:r>
        <w:rPr>
          <w:rFonts w:eastAsia="FranklinGothicBook"/>
          <w:b/>
          <w:bCs/>
          <w:sz w:val="28"/>
          <w:szCs w:val="28"/>
        </w:rPr>
        <w:t>Москва 2018</w:t>
      </w:r>
    </w:p>
    <w:p w:rsidR="005177D0" w:rsidRDefault="006E127D" w:rsidP="005177D0">
      <w:pPr>
        <w:spacing w:before="60" w:after="60"/>
        <w:contextualSpacing/>
        <w:jc w:val="center"/>
        <w:rPr>
          <w:rFonts w:eastAsia="Calibri"/>
          <w:b/>
          <w:bCs/>
          <w:sz w:val="28"/>
          <w:szCs w:val="28"/>
        </w:rPr>
      </w:pPr>
      <w:r>
        <w:rPr>
          <w:rFonts w:eastAsia="Calibri"/>
          <w:b/>
          <w:bCs/>
          <w:sz w:val="28"/>
          <w:szCs w:val="28"/>
        </w:rPr>
        <w:lastRenderedPageBreak/>
        <w:t>Общие положения</w:t>
      </w:r>
    </w:p>
    <w:p w:rsidR="00BF7A24" w:rsidRPr="005177D0" w:rsidRDefault="00BF7A24" w:rsidP="005177D0">
      <w:pPr>
        <w:spacing w:before="60" w:after="60"/>
        <w:contextualSpacing/>
        <w:jc w:val="center"/>
        <w:rPr>
          <w:rFonts w:eastAsia="Calibri"/>
          <w:b/>
          <w:bCs/>
          <w:sz w:val="28"/>
          <w:szCs w:val="28"/>
        </w:rPr>
      </w:pPr>
    </w:p>
    <w:p w:rsidR="005177D0" w:rsidRPr="006E127D" w:rsidRDefault="005177D0" w:rsidP="006E127D">
      <w:pPr>
        <w:spacing w:before="60" w:after="60" w:line="360" w:lineRule="auto"/>
        <w:ind w:firstLine="709"/>
        <w:contextualSpacing/>
        <w:jc w:val="both"/>
        <w:rPr>
          <w:bCs/>
          <w:sz w:val="28"/>
          <w:szCs w:val="28"/>
        </w:rPr>
      </w:pPr>
      <w:r w:rsidRPr="001F3824">
        <w:rPr>
          <w:bCs/>
          <w:sz w:val="28"/>
          <w:szCs w:val="28"/>
        </w:rPr>
        <w:t xml:space="preserve">По учебной дисциплине предусмотрена подготовка обучающимися рефератов, которые </w:t>
      </w:r>
      <w:r>
        <w:rPr>
          <w:bCs/>
          <w:sz w:val="28"/>
          <w:szCs w:val="28"/>
        </w:rPr>
        <w:t>выполняются</w:t>
      </w:r>
      <w:r w:rsidRPr="001F3824">
        <w:rPr>
          <w:bCs/>
          <w:sz w:val="28"/>
          <w:szCs w:val="28"/>
        </w:rPr>
        <w:t xml:space="preserve"> студентами самостоятельно и являются элементом </w:t>
      </w:r>
      <w:proofErr w:type="spellStart"/>
      <w:r w:rsidRPr="001F3824">
        <w:rPr>
          <w:bCs/>
          <w:sz w:val="28"/>
          <w:szCs w:val="28"/>
        </w:rPr>
        <w:t>балльно</w:t>
      </w:r>
      <w:proofErr w:type="spellEnd"/>
      <w:r w:rsidRPr="001F3824">
        <w:rPr>
          <w:bCs/>
          <w:sz w:val="28"/>
          <w:szCs w:val="28"/>
        </w:rPr>
        <w:t>-рейтинговой системы оценки учебных достижений</w:t>
      </w:r>
      <w:r w:rsidR="00BF7A24">
        <w:rPr>
          <w:bCs/>
          <w:sz w:val="28"/>
          <w:szCs w:val="28"/>
        </w:rPr>
        <w:t>.</w:t>
      </w:r>
    </w:p>
    <w:p w:rsidR="005177D0" w:rsidRDefault="005177D0" w:rsidP="006E127D">
      <w:pPr>
        <w:spacing w:line="360" w:lineRule="auto"/>
        <w:ind w:firstLine="709"/>
        <w:jc w:val="both"/>
        <w:rPr>
          <w:sz w:val="28"/>
          <w:szCs w:val="28"/>
        </w:rPr>
      </w:pPr>
      <w:r>
        <w:rPr>
          <w:i/>
          <w:sz w:val="28"/>
          <w:szCs w:val="28"/>
        </w:rPr>
        <w:t xml:space="preserve">Реферат </w:t>
      </w:r>
      <w:r w:rsidRPr="00C54BB0">
        <w:rPr>
          <w:i/>
          <w:sz w:val="28"/>
          <w:szCs w:val="28"/>
        </w:rPr>
        <w:t xml:space="preserve"> </w:t>
      </w:r>
      <w:r>
        <w:rPr>
          <w:i/>
          <w:sz w:val="28"/>
          <w:szCs w:val="28"/>
        </w:rPr>
        <w:t>–</w:t>
      </w:r>
      <w:r w:rsidRPr="00C54BB0">
        <w:rPr>
          <w:i/>
          <w:sz w:val="28"/>
          <w:szCs w:val="28"/>
        </w:rPr>
        <w:t xml:space="preserve"> </w:t>
      </w:r>
      <w:r w:rsidRPr="00990F0E">
        <w:rPr>
          <w:sz w:val="28"/>
          <w:szCs w:val="28"/>
        </w:rPr>
        <w:t xml:space="preserve">письменная работа, выполняемая студентом дома и сдающаяся в конце </w:t>
      </w:r>
      <w:r>
        <w:rPr>
          <w:sz w:val="28"/>
          <w:szCs w:val="28"/>
        </w:rPr>
        <w:t xml:space="preserve">изучения </w:t>
      </w:r>
      <w:r w:rsidRPr="00990F0E">
        <w:rPr>
          <w:sz w:val="28"/>
          <w:szCs w:val="28"/>
        </w:rPr>
        <w:t>курса</w:t>
      </w:r>
      <w:r>
        <w:rPr>
          <w:sz w:val="28"/>
          <w:szCs w:val="28"/>
        </w:rPr>
        <w:t>.</w:t>
      </w:r>
    </w:p>
    <w:p w:rsidR="00BF7A24" w:rsidRDefault="00BF7A24" w:rsidP="006E127D">
      <w:pPr>
        <w:spacing w:line="360" w:lineRule="auto"/>
        <w:ind w:firstLine="709"/>
        <w:jc w:val="both"/>
        <w:rPr>
          <w:sz w:val="28"/>
          <w:szCs w:val="28"/>
        </w:rPr>
      </w:pPr>
    </w:p>
    <w:p w:rsidR="00BF7A24" w:rsidRPr="00BF7A24" w:rsidRDefault="00BF7A24" w:rsidP="00BF7A24">
      <w:pPr>
        <w:spacing w:line="360" w:lineRule="auto"/>
        <w:ind w:firstLine="709"/>
        <w:jc w:val="center"/>
        <w:rPr>
          <w:b/>
          <w:bCs/>
          <w:iCs/>
          <w:sz w:val="28"/>
          <w:szCs w:val="28"/>
        </w:rPr>
      </w:pPr>
      <w:r w:rsidRPr="00BF7A24">
        <w:rPr>
          <w:b/>
          <w:bCs/>
          <w:iCs/>
          <w:sz w:val="28"/>
          <w:szCs w:val="28"/>
        </w:rPr>
        <w:t>Тематика рефератов</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Современный рынок и логистика</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Предпосылки становления и развития логистики в России</w:t>
      </w:r>
    </w:p>
    <w:p w:rsid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Логистика в системе современных экономических наук</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Логистика и конкурентоспособность предприятия</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Логистика и общая теория систем</w:t>
      </w:r>
    </w:p>
    <w:p w:rsid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Логистическая модель рынка</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 xml:space="preserve">Структура  </w:t>
      </w:r>
      <w:r>
        <w:rPr>
          <w:rFonts w:ascii="Times New Roman" w:hAnsi="Times New Roman"/>
          <w:bCs/>
          <w:iCs/>
          <w:sz w:val="28"/>
          <w:szCs w:val="28"/>
        </w:rPr>
        <w:t>и  функции, органов материально</w:t>
      </w:r>
      <w:r w:rsidRPr="00BF7A24">
        <w:rPr>
          <w:rFonts w:ascii="Times New Roman" w:hAnsi="Times New Roman"/>
          <w:bCs/>
          <w:iCs/>
          <w:sz w:val="28"/>
          <w:szCs w:val="28"/>
        </w:rPr>
        <w:t>-технического обеспеч</w:t>
      </w:r>
      <w:r>
        <w:rPr>
          <w:rFonts w:ascii="Times New Roman" w:hAnsi="Times New Roman"/>
          <w:bCs/>
          <w:iCs/>
          <w:sz w:val="28"/>
          <w:szCs w:val="28"/>
        </w:rPr>
        <w:t>ения промышленного предприятия</w:t>
      </w:r>
    </w:p>
    <w:p w:rsid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3адачи органов сбыта промышленных предприятий и</w:t>
      </w:r>
      <w:r>
        <w:rPr>
          <w:rFonts w:ascii="Times New Roman" w:hAnsi="Times New Roman"/>
          <w:bCs/>
          <w:iCs/>
          <w:sz w:val="28"/>
          <w:szCs w:val="28"/>
        </w:rPr>
        <w:t xml:space="preserve"> </w:t>
      </w:r>
      <w:r w:rsidRPr="00BF7A24">
        <w:rPr>
          <w:rFonts w:ascii="Times New Roman" w:hAnsi="Times New Roman"/>
          <w:bCs/>
          <w:iCs/>
          <w:sz w:val="28"/>
          <w:szCs w:val="28"/>
        </w:rPr>
        <w:t>производственных объединений в современных условиях</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 xml:space="preserve">Управление материальными потоками в традиционной системе управления производством и в системе "точно в срок" </w:t>
      </w:r>
    </w:p>
    <w:p w:rsidR="00BF7A24" w:rsidRPr="00BF7A24" w:rsidRDefault="00BF7A24" w:rsidP="00BF7A24">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BF7A24">
        <w:rPr>
          <w:rFonts w:ascii="Times New Roman" w:hAnsi="Times New Roman"/>
          <w:bCs/>
          <w:iCs/>
          <w:sz w:val="28"/>
          <w:szCs w:val="28"/>
        </w:rPr>
        <w:t>Реализация логистического подхода к управлению материальными потока</w:t>
      </w:r>
      <w:r>
        <w:rPr>
          <w:rFonts w:ascii="Times New Roman" w:hAnsi="Times New Roman"/>
          <w:bCs/>
          <w:iCs/>
          <w:sz w:val="28"/>
          <w:szCs w:val="28"/>
        </w:rPr>
        <w:t>ми в производственных системах</w:t>
      </w:r>
    </w:p>
    <w:p w:rsidR="00BF7A24" w:rsidRDefault="00BF7A24" w:rsidP="00BF7A24">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BF7A24">
        <w:rPr>
          <w:rFonts w:ascii="Times New Roman" w:hAnsi="Times New Roman"/>
          <w:bCs/>
          <w:iCs/>
          <w:sz w:val="28"/>
          <w:szCs w:val="28"/>
        </w:rPr>
        <w:t>Система управления материаль</w:t>
      </w:r>
      <w:r>
        <w:rPr>
          <w:rFonts w:ascii="Times New Roman" w:hAnsi="Times New Roman"/>
          <w:bCs/>
          <w:iCs/>
          <w:sz w:val="28"/>
          <w:szCs w:val="28"/>
        </w:rPr>
        <w:t>ными потоками на производстве</w:t>
      </w:r>
    </w:p>
    <w:p w:rsidR="00BF7A24" w:rsidRPr="00BF7A24" w:rsidRDefault="00BF7A24" w:rsidP="00BF7A24">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BF7A24">
        <w:rPr>
          <w:rFonts w:ascii="Times New Roman" w:hAnsi="Times New Roman"/>
          <w:bCs/>
          <w:iCs/>
          <w:sz w:val="28"/>
          <w:szCs w:val="28"/>
        </w:rPr>
        <w:t>Сферы, направления и объекты применения логистики</w:t>
      </w:r>
      <w:r>
        <w:rPr>
          <w:rFonts w:ascii="Times New Roman" w:hAnsi="Times New Roman"/>
          <w:bCs/>
          <w:iCs/>
          <w:sz w:val="28"/>
          <w:szCs w:val="28"/>
        </w:rPr>
        <w:t xml:space="preserve"> в условиях рыночной экономики</w:t>
      </w:r>
    </w:p>
    <w:p w:rsidR="00BF7A24" w:rsidRPr="00BF7A24" w:rsidRDefault="00BF7A24" w:rsidP="00BF7A24">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proofErr w:type="spellStart"/>
      <w:r w:rsidRPr="00BF7A24">
        <w:rPr>
          <w:rFonts w:ascii="Times New Roman" w:hAnsi="Times New Roman"/>
          <w:bCs/>
          <w:iCs/>
          <w:sz w:val="28"/>
          <w:szCs w:val="28"/>
        </w:rPr>
        <w:t>Межфункциональная</w:t>
      </w:r>
      <w:proofErr w:type="spellEnd"/>
      <w:r w:rsidRPr="00BF7A24">
        <w:rPr>
          <w:rFonts w:ascii="Times New Roman" w:hAnsi="Times New Roman"/>
          <w:bCs/>
          <w:iCs/>
          <w:sz w:val="28"/>
          <w:szCs w:val="28"/>
        </w:rPr>
        <w:t xml:space="preserve"> координация управления това</w:t>
      </w:r>
      <w:r>
        <w:rPr>
          <w:rFonts w:ascii="Times New Roman" w:hAnsi="Times New Roman"/>
          <w:bCs/>
          <w:iCs/>
          <w:sz w:val="28"/>
          <w:szCs w:val="28"/>
        </w:rPr>
        <w:t>рными (материальными) потоками</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 xml:space="preserve"> Новые организационные формы управления товарными потоками на межнациональном уровне (интегральная логи</w:t>
      </w:r>
      <w:r>
        <w:rPr>
          <w:rFonts w:ascii="Times New Roman" w:hAnsi="Times New Roman"/>
          <w:bCs/>
          <w:iCs/>
          <w:sz w:val="28"/>
          <w:szCs w:val="28"/>
        </w:rPr>
        <w:t>стика, виртуальные корпорации)</w:t>
      </w:r>
    </w:p>
    <w:p w:rsidR="00BF7A24" w:rsidRDefault="00BF7A24" w:rsidP="00BF7A24">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lastRenderedPageBreak/>
        <w:t xml:space="preserve"> </w:t>
      </w:r>
      <w:proofErr w:type="spellStart"/>
      <w:r w:rsidRPr="00BF7A24">
        <w:rPr>
          <w:rFonts w:ascii="Times New Roman" w:hAnsi="Times New Roman"/>
          <w:bCs/>
          <w:iCs/>
          <w:sz w:val="28"/>
          <w:szCs w:val="28"/>
        </w:rPr>
        <w:t>Ко</w:t>
      </w:r>
      <w:r>
        <w:rPr>
          <w:rFonts w:ascii="Times New Roman" w:hAnsi="Times New Roman"/>
          <w:bCs/>
          <w:iCs/>
          <w:sz w:val="28"/>
          <w:szCs w:val="28"/>
        </w:rPr>
        <w:t>нтроллинг</w:t>
      </w:r>
      <w:proofErr w:type="spellEnd"/>
      <w:r>
        <w:rPr>
          <w:rFonts w:ascii="Times New Roman" w:hAnsi="Times New Roman"/>
          <w:bCs/>
          <w:iCs/>
          <w:sz w:val="28"/>
          <w:szCs w:val="28"/>
        </w:rPr>
        <w:t xml:space="preserve"> в логистических цепях</w:t>
      </w:r>
    </w:p>
    <w:p w:rsidR="00BF7A24" w:rsidRPr="00BF7A24" w:rsidRDefault="00BF7A24" w:rsidP="00BF7A24">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BF7A24">
        <w:rPr>
          <w:rFonts w:ascii="Times New Roman" w:hAnsi="Times New Roman"/>
          <w:bCs/>
          <w:iCs/>
          <w:sz w:val="28"/>
          <w:szCs w:val="28"/>
        </w:rPr>
        <w:t>Эволюция концептуальных подходов к логистике</w:t>
      </w:r>
    </w:p>
    <w:p w:rsidR="00BF7A24" w:rsidRPr="00BF7A24" w:rsidRDefault="00BF7A24" w:rsidP="00BF7A24">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BF7A24">
        <w:rPr>
          <w:rFonts w:ascii="Times New Roman" w:hAnsi="Times New Roman"/>
          <w:bCs/>
          <w:iCs/>
          <w:sz w:val="28"/>
          <w:szCs w:val="28"/>
        </w:rPr>
        <w:t>Поток и запас как главные категории логистики</w:t>
      </w:r>
    </w:p>
    <w:p w:rsidR="00BF7A24" w:rsidRPr="00BF7A24" w:rsidRDefault="00BF7A24" w:rsidP="00BF7A24">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BF7A24">
        <w:rPr>
          <w:rFonts w:ascii="Times New Roman" w:hAnsi="Times New Roman"/>
          <w:bCs/>
          <w:iCs/>
          <w:sz w:val="28"/>
          <w:szCs w:val="28"/>
        </w:rPr>
        <w:t>Материальные потоки. Классификация и параметры</w:t>
      </w:r>
    </w:p>
    <w:p w:rsidR="00BF7A24" w:rsidRPr="00BF7A24" w:rsidRDefault="00BF7A24" w:rsidP="00BF7A24">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BF7A24">
        <w:rPr>
          <w:rFonts w:ascii="Times New Roman" w:hAnsi="Times New Roman"/>
          <w:bCs/>
          <w:iCs/>
          <w:sz w:val="28"/>
          <w:szCs w:val="28"/>
        </w:rPr>
        <w:t>Финансовые потоки. Схемы финансовых потоков</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 xml:space="preserve"> Информационные потоки. Классификация</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 xml:space="preserve"> Информационные технологии в логистике</w:t>
      </w:r>
    </w:p>
    <w:p w:rsidR="00BF7A24" w:rsidRPr="00BF7A24" w:rsidRDefault="00BF7A24" w:rsidP="00BF7A24">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BF7A24">
        <w:rPr>
          <w:rFonts w:ascii="Times New Roman" w:hAnsi="Times New Roman"/>
          <w:bCs/>
          <w:iCs/>
          <w:sz w:val="28"/>
          <w:szCs w:val="28"/>
        </w:rPr>
        <w:t>Понятия "запас" и "заказ" в логистике</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 xml:space="preserve"> Терминалы в логистической цепи</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 xml:space="preserve"> Концепция общих затрат</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 xml:space="preserve"> Надежность в логистических системах. Страхование рисков</w:t>
      </w:r>
    </w:p>
    <w:p w:rsidR="00BF7A24" w:rsidRPr="00BF7A24" w:rsidRDefault="00BF7A24" w:rsidP="00BF7A24">
      <w:pPr>
        <w:pStyle w:val="a3"/>
        <w:numPr>
          <w:ilvl w:val="0"/>
          <w:numId w:val="11"/>
        </w:numPr>
        <w:spacing w:line="360" w:lineRule="auto"/>
        <w:rPr>
          <w:rFonts w:ascii="Times New Roman" w:hAnsi="Times New Roman"/>
          <w:bCs/>
          <w:iCs/>
          <w:sz w:val="28"/>
          <w:szCs w:val="28"/>
        </w:rPr>
      </w:pPr>
      <w:r w:rsidRPr="00BF7A24">
        <w:rPr>
          <w:rFonts w:ascii="Times New Roman" w:hAnsi="Times New Roman"/>
          <w:bCs/>
          <w:iCs/>
          <w:sz w:val="28"/>
          <w:szCs w:val="28"/>
        </w:rPr>
        <w:t xml:space="preserve"> Логистическая система «точно в срок»</w:t>
      </w:r>
    </w:p>
    <w:p w:rsidR="00BF7A24" w:rsidRDefault="00BF7A24" w:rsidP="00BF7A24">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proofErr w:type="spellStart"/>
      <w:r w:rsidRPr="00BF7A24">
        <w:rPr>
          <w:rFonts w:ascii="Times New Roman" w:hAnsi="Times New Roman"/>
          <w:bCs/>
          <w:iCs/>
          <w:sz w:val="28"/>
          <w:szCs w:val="28"/>
        </w:rPr>
        <w:t>Микрологистическая</w:t>
      </w:r>
      <w:proofErr w:type="spellEnd"/>
      <w:r w:rsidRPr="00BF7A24">
        <w:rPr>
          <w:rFonts w:ascii="Times New Roman" w:hAnsi="Times New Roman"/>
          <w:bCs/>
          <w:iCs/>
          <w:sz w:val="28"/>
          <w:szCs w:val="28"/>
        </w:rPr>
        <w:t xml:space="preserve"> система KANBAN</w:t>
      </w:r>
    </w:p>
    <w:p w:rsidR="00590018" w:rsidRPr="00590018" w:rsidRDefault="00BF7A24" w:rsidP="00590018">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proofErr w:type="gramStart"/>
      <w:r w:rsidR="00590018" w:rsidRPr="00590018">
        <w:rPr>
          <w:rFonts w:ascii="Times New Roman" w:hAnsi="Times New Roman"/>
          <w:bCs/>
          <w:iCs/>
          <w:sz w:val="28"/>
          <w:szCs w:val="28"/>
        </w:rPr>
        <w:t>Экономические методы</w:t>
      </w:r>
      <w:proofErr w:type="gramEnd"/>
      <w:r w:rsidR="00590018" w:rsidRPr="00590018">
        <w:rPr>
          <w:rFonts w:ascii="Times New Roman" w:hAnsi="Times New Roman"/>
          <w:bCs/>
          <w:iCs/>
          <w:sz w:val="28"/>
          <w:szCs w:val="28"/>
        </w:rPr>
        <w:t xml:space="preserve"> управления товарными запасами. </w:t>
      </w:r>
    </w:p>
    <w:p w:rsidR="00590018" w:rsidRPr="00590018" w:rsidRDefault="00590018" w:rsidP="00590018">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590018">
        <w:rPr>
          <w:rFonts w:ascii="Times New Roman" w:hAnsi="Times New Roman"/>
          <w:bCs/>
          <w:iCs/>
          <w:sz w:val="28"/>
          <w:szCs w:val="28"/>
        </w:rPr>
        <w:t xml:space="preserve">Организация </w:t>
      </w:r>
      <w:proofErr w:type="gramStart"/>
      <w:r w:rsidRPr="00590018">
        <w:rPr>
          <w:rFonts w:ascii="Times New Roman" w:hAnsi="Times New Roman"/>
          <w:bCs/>
          <w:iCs/>
          <w:sz w:val="28"/>
          <w:szCs w:val="28"/>
        </w:rPr>
        <w:t>контроля за</w:t>
      </w:r>
      <w:proofErr w:type="gramEnd"/>
      <w:r w:rsidRPr="00590018">
        <w:rPr>
          <w:rFonts w:ascii="Times New Roman" w:hAnsi="Times New Roman"/>
          <w:bCs/>
          <w:iCs/>
          <w:sz w:val="28"/>
          <w:szCs w:val="28"/>
        </w:rPr>
        <w:t xml:space="preserve"> состоянием товарных запасов. </w:t>
      </w:r>
    </w:p>
    <w:p w:rsidR="00590018" w:rsidRPr="00590018" w:rsidRDefault="00590018" w:rsidP="00590018">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590018">
        <w:rPr>
          <w:rFonts w:ascii="Times New Roman" w:hAnsi="Times New Roman"/>
          <w:bCs/>
          <w:iCs/>
          <w:sz w:val="28"/>
          <w:szCs w:val="28"/>
        </w:rPr>
        <w:t xml:space="preserve">Планирование размеров заказов. </w:t>
      </w:r>
    </w:p>
    <w:p w:rsidR="00590018" w:rsidRPr="00590018" w:rsidRDefault="00590018" w:rsidP="00590018">
      <w:pPr>
        <w:pStyle w:val="a3"/>
        <w:numPr>
          <w:ilvl w:val="0"/>
          <w:numId w:val="11"/>
        </w:numPr>
        <w:spacing w:line="360" w:lineRule="auto"/>
        <w:rPr>
          <w:rFonts w:ascii="Times New Roman" w:hAnsi="Times New Roman"/>
          <w:bCs/>
          <w:iCs/>
          <w:sz w:val="28"/>
          <w:szCs w:val="28"/>
        </w:rPr>
      </w:pPr>
      <w:r w:rsidRPr="00590018">
        <w:rPr>
          <w:rFonts w:ascii="Times New Roman" w:hAnsi="Times New Roman"/>
          <w:bCs/>
          <w:iCs/>
          <w:sz w:val="28"/>
          <w:szCs w:val="28"/>
        </w:rPr>
        <w:t xml:space="preserve"> Определение оптимальной величины партии </w:t>
      </w:r>
      <w:proofErr w:type="spellStart"/>
      <w:r w:rsidRPr="00590018">
        <w:rPr>
          <w:rFonts w:ascii="Times New Roman" w:hAnsi="Times New Roman"/>
          <w:bCs/>
          <w:iCs/>
          <w:sz w:val="28"/>
          <w:szCs w:val="28"/>
        </w:rPr>
        <w:t>единовре¬менной</w:t>
      </w:r>
      <w:proofErr w:type="spellEnd"/>
      <w:r w:rsidRPr="00590018">
        <w:rPr>
          <w:rFonts w:ascii="Times New Roman" w:hAnsi="Times New Roman"/>
          <w:bCs/>
          <w:iCs/>
          <w:sz w:val="28"/>
          <w:szCs w:val="28"/>
        </w:rPr>
        <w:t xml:space="preserve"> поставки. </w:t>
      </w:r>
    </w:p>
    <w:p w:rsidR="00590018" w:rsidRPr="00590018" w:rsidRDefault="00590018" w:rsidP="00590018">
      <w:pPr>
        <w:pStyle w:val="a3"/>
        <w:numPr>
          <w:ilvl w:val="0"/>
          <w:numId w:val="11"/>
        </w:numPr>
        <w:spacing w:line="360" w:lineRule="auto"/>
        <w:rPr>
          <w:rFonts w:ascii="Times New Roman" w:hAnsi="Times New Roman"/>
          <w:bCs/>
          <w:iCs/>
          <w:sz w:val="28"/>
          <w:szCs w:val="28"/>
        </w:rPr>
      </w:pPr>
      <w:r w:rsidRPr="00590018">
        <w:rPr>
          <w:rFonts w:ascii="Times New Roman" w:hAnsi="Times New Roman"/>
          <w:bCs/>
          <w:iCs/>
          <w:sz w:val="28"/>
          <w:szCs w:val="28"/>
        </w:rPr>
        <w:t xml:space="preserve"> На правление совершенствования управления запасами в торговых организациях. </w:t>
      </w:r>
    </w:p>
    <w:p w:rsidR="00590018" w:rsidRPr="00590018" w:rsidRDefault="00590018" w:rsidP="00590018">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590018">
        <w:rPr>
          <w:rFonts w:ascii="Times New Roman" w:hAnsi="Times New Roman"/>
          <w:bCs/>
          <w:iCs/>
          <w:sz w:val="28"/>
          <w:szCs w:val="28"/>
        </w:rPr>
        <w:t xml:space="preserve">Применение в практике предприятий системы </w:t>
      </w:r>
      <w:proofErr w:type="spellStart"/>
      <w:r w:rsidRPr="00590018">
        <w:rPr>
          <w:rFonts w:ascii="Times New Roman" w:hAnsi="Times New Roman"/>
          <w:bCs/>
          <w:iCs/>
          <w:sz w:val="28"/>
          <w:szCs w:val="28"/>
        </w:rPr>
        <w:t>управле¬ния</w:t>
      </w:r>
      <w:proofErr w:type="spellEnd"/>
      <w:r w:rsidRPr="00590018">
        <w:rPr>
          <w:rFonts w:ascii="Times New Roman" w:hAnsi="Times New Roman"/>
          <w:bCs/>
          <w:iCs/>
          <w:sz w:val="28"/>
          <w:szCs w:val="28"/>
        </w:rPr>
        <w:t xml:space="preserve"> товарными запасами с фиксированной величиной партии </w:t>
      </w:r>
      <w:proofErr w:type="spellStart"/>
      <w:r w:rsidRPr="00590018">
        <w:rPr>
          <w:rFonts w:ascii="Times New Roman" w:hAnsi="Times New Roman"/>
          <w:bCs/>
          <w:iCs/>
          <w:sz w:val="28"/>
          <w:szCs w:val="28"/>
        </w:rPr>
        <w:t>по¬ставки</w:t>
      </w:r>
      <w:proofErr w:type="spellEnd"/>
      <w:r w:rsidRPr="00590018">
        <w:rPr>
          <w:rFonts w:ascii="Times New Roman" w:hAnsi="Times New Roman"/>
          <w:bCs/>
          <w:iCs/>
          <w:sz w:val="28"/>
          <w:szCs w:val="28"/>
        </w:rPr>
        <w:t xml:space="preserve">. </w:t>
      </w:r>
    </w:p>
    <w:p w:rsidR="00590018" w:rsidRPr="00590018" w:rsidRDefault="00590018" w:rsidP="00590018">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590018">
        <w:rPr>
          <w:rFonts w:ascii="Times New Roman" w:hAnsi="Times New Roman"/>
          <w:bCs/>
          <w:iCs/>
          <w:sz w:val="28"/>
          <w:szCs w:val="28"/>
        </w:rPr>
        <w:t xml:space="preserve">Применение в практике предприятий системы </w:t>
      </w:r>
      <w:proofErr w:type="spellStart"/>
      <w:r w:rsidRPr="00590018">
        <w:rPr>
          <w:rFonts w:ascii="Times New Roman" w:hAnsi="Times New Roman"/>
          <w:bCs/>
          <w:iCs/>
          <w:sz w:val="28"/>
          <w:szCs w:val="28"/>
        </w:rPr>
        <w:t>управле¬ния</w:t>
      </w:r>
      <w:proofErr w:type="spellEnd"/>
      <w:r w:rsidRPr="00590018">
        <w:rPr>
          <w:rFonts w:ascii="Times New Roman" w:hAnsi="Times New Roman"/>
          <w:bCs/>
          <w:iCs/>
          <w:sz w:val="28"/>
          <w:szCs w:val="28"/>
        </w:rPr>
        <w:t xml:space="preserve"> товарными запасами с фиксированным интервалом времени между поставками. </w:t>
      </w:r>
    </w:p>
    <w:p w:rsidR="00590018" w:rsidRPr="00590018" w:rsidRDefault="00590018" w:rsidP="00590018">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590018">
        <w:rPr>
          <w:rFonts w:ascii="Times New Roman" w:hAnsi="Times New Roman"/>
          <w:bCs/>
          <w:iCs/>
          <w:sz w:val="28"/>
          <w:szCs w:val="28"/>
        </w:rPr>
        <w:t xml:space="preserve">Основные пути снижения издержек хранения товаров. </w:t>
      </w:r>
    </w:p>
    <w:p w:rsidR="00BF7A24" w:rsidRDefault="00590018" w:rsidP="00590018">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590018">
        <w:rPr>
          <w:rFonts w:ascii="Times New Roman" w:hAnsi="Times New Roman"/>
          <w:bCs/>
          <w:iCs/>
          <w:sz w:val="28"/>
          <w:szCs w:val="28"/>
        </w:rPr>
        <w:t>Анализ состояния и мероприятия по оптимизации то товарных запасов.</w:t>
      </w:r>
    </w:p>
    <w:p w:rsidR="00EE1287" w:rsidRPr="00EE1287" w:rsidRDefault="00590018"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00EE1287" w:rsidRPr="00EE1287">
        <w:rPr>
          <w:rFonts w:ascii="Times New Roman" w:hAnsi="Times New Roman"/>
          <w:bCs/>
          <w:iCs/>
          <w:sz w:val="28"/>
          <w:szCs w:val="28"/>
        </w:rPr>
        <w:t>Приоритетные международные транспортные коридоры. Транспортно-технологические системы международных перевозок грузов.</w:t>
      </w:r>
    </w:p>
    <w:p w:rsidR="00EE1287" w:rsidRPr="00EE1287"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lastRenderedPageBreak/>
        <w:t xml:space="preserve"> </w:t>
      </w:r>
      <w:r w:rsidRPr="00EE1287">
        <w:rPr>
          <w:rFonts w:ascii="Times New Roman" w:hAnsi="Times New Roman"/>
          <w:bCs/>
          <w:iCs/>
          <w:sz w:val="28"/>
          <w:szCs w:val="28"/>
        </w:rPr>
        <w:t xml:space="preserve">Совершенствование грузовых перевозочных средств. Контейнеры. Контрейлеры. </w:t>
      </w:r>
      <w:proofErr w:type="spellStart"/>
      <w:r w:rsidRPr="00EE1287">
        <w:rPr>
          <w:rFonts w:ascii="Times New Roman" w:hAnsi="Times New Roman"/>
          <w:bCs/>
          <w:iCs/>
          <w:sz w:val="28"/>
          <w:szCs w:val="28"/>
        </w:rPr>
        <w:t>Роудрейлеры</w:t>
      </w:r>
      <w:proofErr w:type="spellEnd"/>
      <w:r w:rsidRPr="00EE1287">
        <w:rPr>
          <w:rFonts w:ascii="Times New Roman" w:hAnsi="Times New Roman"/>
          <w:bCs/>
          <w:iCs/>
          <w:sz w:val="28"/>
          <w:szCs w:val="28"/>
        </w:rPr>
        <w:t xml:space="preserve">. </w:t>
      </w:r>
      <w:proofErr w:type="spellStart"/>
      <w:r w:rsidRPr="00EE1287">
        <w:rPr>
          <w:rFonts w:ascii="Times New Roman" w:hAnsi="Times New Roman"/>
          <w:bCs/>
          <w:iCs/>
          <w:sz w:val="28"/>
          <w:szCs w:val="28"/>
        </w:rPr>
        <w:t>Ролкеры</w:t>
      </w:r>
      <w:proofErr w:type="spellEnd"/>
      <w:r w:rsidRPr="00EE1287">
        <w:rPr>
          <w:rFonts w:ascii="Times New Roman" w:hAnsi="Times New Roman"/>
          <w:bCs/>
          <w:iCs/>
          <w:sz w:val="28"/>
          <w:szCs w:val="28"/>
        </w:rPr>
        <w:t xml:space="preserve">. </w:t>
      </w:r>
      <w:proofErr w:type="spellStart"/>
      <w:r w:rsidRPr="00EE1287">
        <w:rPr>
          <w:rFonts w:ascii="Times New Roman" w:hAnsi="Times New Roman"/>
          <w:bCs/>
          <w:iCs/>
          <w:sz w:val="28"/>
          <w:szCs w:val="28"/>
        </w:rPr>
        <w:t>Лихтеровозы</w:t>
      </w:r>
      <w:proofErr w:type="spellEnd"/>
      <w:r w:rsidRPr="00EE1287">
        <w:rPr>
          <w:rFonts w:ascii="Times New Roman" w:hAnsi="Times New Roman"/>
          <w:bCs/>
          <w:iCs/>
          <w:sz w:val="28"/>
          <w:szCs w:val="28"/>
        </w:rPr>
        <w:t xml:space="preserve">. Контейнеровозы. Системы </w:t>
      </w:r>
      <w:proofErr w:type="gramStart"/>
      <w:r w:rsidRPr="00EE1287">
        <w:rPr>
          <w:rFonts w:ascii="Times New Roman" w:hAnsi="Times New Roman"/>
          <w:bCs/>
          <w:iCs/>
          <w:sz w:val="28"/>
          <w:szCs w:val="28"/>
        </w:rPr>
        <w:t>контроля за</w:t>
      </w:r>
      <w:proofErr w:type="gramEnd"/>
      <w:r w:rsidRPr="00EE1287">
        <w:rPr>
          <w:rFonts w:ascii="Times New Roman" w:hAnsi="Times New Roman"/>
          <w:bCs/>
          <w:iCs/>
          <w:sz w:val="28"/>
          <w:szCs w:val="28"/>
        </w:rPr>
        <w:t xml:space="preserve"> движением транспортных средств.</w:t>
      </w:r>
    </w:p>
    <w:p w:rsidR="00EE1287" w:rsidRPr="00EE1287"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EE1287">
        <w:rPr>
          <w:rFonts w:ascii="Times New Roman" w:hAnsi="Times New Roman"/>
          <w:bCs/>
          <w:iCs/>
          <w:sz w:val="28"/>
          <w:szCs w:val="28"/>
        </w:rPr>
        <w:t>Стратегические аспекты логистики снабжения.</w:t>
      </w:r>
    </w:p>
    <w:p w:rsidR="00EE1287" w:rsidRPr="00EE1287"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EE1287">
        <w:rPr>
          <w:rFonts w:ascii="Times New Roman" w:hAnsi="Times New Roman"/>
          <w:bCs/>
          <w:iCs/>
          <w:sz w:val="28"/>
          <w:szCs w:val="28"/>
        </w:rPr>
        <w:t>Ценообразование в логистике.</w:t>
      </w:r>
    </w:p>
    <w:p w:rsidR="00EE1287" w:rsidRPr="00EE1287"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EE1287">
        <w:rPr>
          <w:rFonts w:ascii="Times New Roman" w:hAnsi="Times New Roman"/>
          <w:bCs/>
          <w:iCs/>
          <w:sz w:val="28"/>
          <w:szCs w:val="28"/>
        </w:rPr>
        <w:t>Информационные технологии и автоматизация снабженческой деятельности на предприятии.</w:t>
      </w:r>
    </w:p>
    <w:p w:rsidR="00EE1287" w:rsidRPr="00EE1287"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EE1287">
        <w:rPr>
          <w:rFonts w:ascii="Times New Roman" w:hAnsi="Times New Roman"/>
          <w:bCs/>
          <w:iCs/>
          <w:sz w:val="28"/>
          <w:szCs w:val="28"/>
        </w:rPr>
        <w:t>Понятие логистического сервиса и его роль в конкурентоспособности предприятия. Алгоритм формирования системы логистического сервиса.</w:t>
      </w:r>
    </w:p>
    <w:p w:rsidR="00EE1287" w:rsidRPr="00EE1287"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EE1287">
        <w:rPr>
          <w:rFonts w:ascii="Times New Roman" w:hAnsi="Times New Roman"/>
          <w:bCs/>
          <w:iCs/>
          <w:sz w:val="28"/>
          <w:szCs w:val="28"/>
        </w:rPr>
        <w:t>Взаимодействие служб логистики и маркетинга на предприятии.</w:t>
      </w:r>
    </w:p>
    <w:p w:rsidR="00EE1287" w:rsidRPr="00EE1287"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EE1287">
        <w:rPr>
          <w:rFonts w:ascii="Times New Roman" w:hAnsi="Times New Roman"/>
          <w:bCs/>
          <w:iCs/>
          <w:sz w:val="28"/>
          <w:szCs w:val="28"/>
        </w:rPr>
        <w:t xml:space="preserve">Методы выравнивания производства с позиций логистики. </w:t>
      </w:r>
    </w:p>
    <w:p w:rsidR="00EE1287" w:rsidRPr="00EE1287"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EE1287">
        <w:rPr>
          <w:rFonts w:ascii="Times New Roman" w:hAnsi="Times New Roman"/>
          <w:bCs/>
          <w:iCs/>
          <w:sz w:val="28"/>
          <w:szCs w:val="28"/>
        </w:rPr>
        <w:t xml:space="preserve">Логистика как фактор конкурентоспособности предприятия. </w:t>
      </w:r>
    </w:p>
    <w:p w:rsidR="00EE1287" w:rsidRPr="00EE1287"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EE1287">
        <w:rPr>
          <w:rFonts w:ascii="Times New Roman" w:hAnsi="Times New Roman"/>
          <w:bCs/>
          <w:iCs/>
          <w:sz w:val="28"/>
          <w:szCs w:val="28"/>
        </w:rPr>
        <w:t xml:space="preserve">Современная концепция логистического управления производством. </w:t>
      </w:r>
    </w:p>
    <w:p w:rsidR="00EE1287" w:rsidRPr="00EE1287" w:rsidRDefault="00EE1287" w:rsidP="00EE1287">
      <w:pPr>
        <w:pStyle w:val="a3"/>
        <w:numPr>
          <w:ilvl w:val="0"/>
          <w:numId w:val="11"/>
        </w:numPr>
        <w:spacing w:line="360" w:lineRule="auto"/>
        <w:rPr>
          <w:rFonts w:ascii="Times New Roman" w:hAnsi="Times New Roman"/>
          <w:bCs/>
          <w:iCs/>
          <w:sz w:val="28"/>
          <w:szCs w:val="28"/>
        </w:rPr>
      </w:pPr>
      <w:r w:rsidRPr="00EE1287">
        <w:rPr>
          <w:rFonts w:ascii="Times New Roman" w:hAnsi="Times New Roman"/>
          <w:bCs/>
          <w:iCs/>
          <w:sz w:val="28"/>
          <w:szCs w:val="28"/>
        </w:rPr>
        <w:t xml:space="preserve"> Взаимосвязь производственной логистики и маркетинга. </w:t>
      </w:r>
    </w:p>
    <w:p w:rsidR="00EE1287" w:rsidRPr="00EE1287"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EE1287">
        <w:rPr>
          <w:rFonts w:ascii="Times New Roman" w:hAnsi="Times New Roman"/>
          <w:bCs/>
          <w:iCs/>
          <w:sz w:val="28"/>
          <w:szCs w:val="28"/>
        </w:rPr>
        <w:t xml:space="preserve">Логистические затраты. </w:t>
      </w:r>
    </w:p>
    <w:p w:rsidR="00EE1287" w:rsidRPr="00EE1287" w:rsidRDefault="00EE1287" w:rsidP="00EE1287">
      <w:pPr>
        <w:pStyle w:val="a3"/>
        <w:numPr>
          <w:ilvl w:val="0"/>
          <w:numId w:val="11"/>
        </w:numPr>
        <w:spacing w:line="360" w:lineRule="auto"/>
        <w:rPr>
          <w:rFonts w:ascii="Times New Roman" w:hAnsi="Times New Roman"/>
          <w:bCs/>
          <w:iCs/>
          <w:sz w:val="28"/>
          <w:szCs w:val="28"/>
        </w:rPr>
      </w:pPr>
      <w:r w:rsidRPr="00EE1287">
        <w:rPr>
          <w:rFonts w:ascii="Times New Roman" w:hAnsi="Times New Roman"/>
          <w:bCs/>
          <w:iCs/>
          <w:sz w:val="28"/>
          <w:szCs w:val="28"/>
        </w:rPr>
        <w:t xml:space="preserve"> Производственный цикл с позиций логистики. </w:t>
      </w:r>
    </w:p>
    <w:p w:rsidR="00EE1287" w:rsidRPr="00EE1287" w:rsidRDefault="00EE1287" w:rsidP="00EE1287">
      <w:pPr>
        <w:pStyle w:val="a3"/>
        <w:numPr>
          <w:ilvl w:val="0"/>
          <w:numId w:val="11"/>
        </w:numPr>
        <w:spacing w:line="360" w:lineRule="auto"/>
        <w:rPr>
          <w:rFonts w:ascii="Times New Roman" w:hAnsi="Times New Roman"/>
          <w:bCs/>
          <w:iCs/>
          <w:sz w:val="28"/>
          <w:szCs w:val="28"/>
        </w:rPr>
      </w:pPr>
      <w:r w:rsidRPr="00EE1287">
        <w:rPr>
          <w:rFonts w:ascii="Times New Roman" w:hAnsi="Times New Roman"/>
          <w:bCs/>
          <w:iCs/>
          <w:sz w:val="28"/>
          <w:szCs w:val="28"/>
        </w:rPr>
        <w:tab/>
        <w:t>Основные принципы построения и функционирования</w:t>
      </w:r>
      <w:r>
        <w:rPr>
          <w:rFonts w:ascii="Times New Roman" w:hAnsi="Times New Roman"/>
          <w:bCs/>
          <w:iCs/>
          <w:sz w:val="28"/>
          <w:szCs w:val="28"/>
        </w:rPr>
        <w:t xml:space="preserve"> </w:t>
      </w:r>
      <w:r w:rsidRPr="00EE1287">
        <w:rPr>
          <w:rFonts w:ascii="Times New Roman" w:hAnsi="Times New Roman"/>
          <w:bCs/>
          <w:iCs/>
          <w:sz w:val="28"/>
          <w:szCs w:val="28"/>
        </w:rPr>
        <w:t>логистической информационной системы.</w:t>
      </w:r>
    </w:p>
    <w:p w:rsidR="00EE1287" w:rsidRPr="00EE1287" w:rsidRDefault="00EE1287" w:rsidP="00EE1287">
      <w:pPr>
        <w:pStyle w:val="a3"/>
        <w:numPr>
          <w:ilvl w:val="0"/>
          <w:numId w:val="11"/>
        </w:numPr>
        <w:spacing w:line="360" w:lineRule="auto"/>
        <w:rPr>
          <w:rFonts w:ascii="Times New Roman" w:hAnsi="Times New Roman"/>
          <w:bCs/>
          <w:iCs/>
          <w:sz w:val="28"/>
          <w:szCs w:val="28"/>
        </w:rPr>
      </w:pPr>
      <w:r w:rsidRPr="00EE1287">
        <w:rPr>
          <w:rFonts w:ascii="Times New Roman" w:hAnsi="Times New Roman"/>
          <w:bCs/>
          <w:iCs/>
          <w:sz w:val="28"/>
          <w:szCs w:val="28"/>
        </w:rPr>
        <w:tab/>
        <w:t>Назначение и характеристики программных продуктов, используемых в логистике.</w:t>
      </w:r>
    </w:p>
    <w:p w:rsidR="00EE1287" w:rsidRPr="00EE1287"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EE1287">
        <w:rPr>
          <w:rFonts w:ascii="Times New Roman" w:hAnsi="Times New Roman"/>
          <w:bCs/>
          <w:iCs/>
          <w:sz w:val="28"/>
          <w:szCs w:val="28"/>
        </w:rPr>
        <w:t>Использование штриховых кодов, электронного обмена</w:t>
      </w:r>
      <w:r>
        <w:rPr>
          <w:rFonts w:ascii="Times New Roman" w:hAnsi="Times New Roman"/>
          <w:bCs/>
          <w:iCs/>
          <w:sz w:val="28"/>
          <w:szCs w:val="28"/>
        </w:rPr>
        <w:t xml:space="preserve"> </w:t>
      </w:r>
      <w:r w:rsidRPr="00EE1287">
        <w:rPr>
          <w:rFonts w:ascii="Times New Roman" w:hAnsi="Times New Roman"/>
          <w:bCs/>
          <w:iCs/>
          <w:sz w:val="28"/>
          <w:szCs w:val="28"/>
        </w:rPr>
        <w:t>данными и стандартных протоколов в практике предприятий.</w:t>
      </w:r>
    </w:p>
    <w:p w:rsidR="00EE1287" w:rsidRPr="00EE1287" w:rsidRDefault="00EE1287" w:rsidP="00EE1287">
      <w:pPr>
        <w:pStyle w:val="a3"/>
        <w:numPr>
          <w:ilvl w:val="0"/>
          <w:numId w:val="11"/>
        </w:numPr>
        <w:spacing w:line="360" w:lineRule="auto"/>
        <w:rPr>
          <w:rFonts w:ascii="Times New Roman" w:hAnsi="Times New Roman"/>
          <w:bCs/>
          <w:iCs/>
          <w:sz w:val="28"/>
          <w:szCs w:val="28"/>
        </w:rPr>
      </w:pPr>
      <w:r w:rsidRPr="00EE1287">
        <w:rPr>
          <w:rFonts w:ascii="Times New Roman" w:hAnsi="Times New Roman"/>
          <w:bCs/>
          <w:iCs/>
          <w:sz w:val="28"/>
          <w:szCs w:val="28"/>
        </w:rPr>
        <w:t xml:space="preserve">Организация работы информационно </w:t>
      </w:r>
      <w:r>
        <w:rPr>
          <w:rFonts w:ascii="Times New Roman" w:hAnsi="Times New Roman"/>
          <w:bCs/>
          <w:iCs/>
          <w:sz w:val="28"/>
          <w:szCs w:val="28"/>
        </w:rPr>
        <w:t>–</w:t>
      </w:r>
      <w:r w:rsidRPr="00EE1287">
        <w:rPr>
          <w:rFonts w:ascii="Times New Roman" w:hAnsi="Times New Roman"/>
          <w:bCs/>
          <w:iCs/>
          <w:sz w:val="28"/>
          <w:szCs w:val="28"/>
        </w:rPr>
        <w:t xml:space="preserve"> диспетчерской</w:t>
      </w:r>
      <w:r>
        <w:rPr>
          <w:rFonts w:ascii="Times New Roman" w:hAnsi="Times New Roman"/>
          <w:bCs/>
          <w:iCs/>
          <w:sz w:val="28"/>
          <w:szCs w:val="28"/>
        </w:rPr>
        <w:t xml:space="preserve"> </w:t>
      </w:r>
      <w:r w:rsidRPr="00EE1287">
        <w:rPr>
          <w:rFonts w:ascii="Times New Roman" w:hAnsi="Times New Roman"/>
          <w:bCs/>
          <w:iCs/>
          <w:sz w:val="28"/>
          <w:szCs w:val="28"/>
        </w:rPr>
        <w:t>службы на предприятиях и в организациях.</w:t>
      </w:r>
    </w:p>
    <w:p w:rsidR="00EE1287" w:rsidRPr="00EE1287"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EE1287">
        <w:rPr>
          <w:rFonts w:ascii="Times New Roman" w:hAnsi="Times New Roman"/>
          <w:bCs/>
          <w:iCs/>
          <w:sz w:val="28"/>
          <w:szCs w:val="28"/>
        </w:rPr>
        <w:t>Организационные ст</w:t>
      </w:r>
      <w:r>
        <w:rPr>
          <w:rFonts w:ascii="Times New Roman" w:hAnsi="Times New Roman"/>
          <w:bCs/>
          <w:iCs/>
          <w:sz w:val="28"/>
          <w:szCs w:val="28"/>
        </w:rPr>
        <w:t>руктуры логистической информаци</w:t>
      </w:r>
      <w:r w:rsidRPr="00EE1287">
        <w:rPr>
          <w:rFonts w:ascii="Times New Roman" w:hAnsi="Times New Roman"/>
          <w:bCs/>
          <w:iCs/>
          <w:sz w:val="28"/>
          <w:szCs w:val="28"/>
        </w:rPr>
        <w:t xml:space="preserve">онной системы на различных уровнях управления. </w:t>
      </w:r>
    </w:p>
    <w:p w:rsidR="00590018" w:rsidRPr="00BF7A24" w:rsidRDefault="00EE1287" w:rsidP="00EE1287">
      <w:pPr>
        <w:pStyle w:val="a3"/>
        <w:numPr>
          <w:ilvl w:val="0"/>
          <w:numId w:val="11"/>
        </w:numPr>
        <w:spacing w:line="360" w:lineRule="auto"/>
        <w:rPr>
          <w:rFonts w:ascii="Times New Roman" w:hAnsi="Times New Roman"/>
          <w:bCs/>
          <w:iCs/>
          <w:sz w:val="28"/>
          <w:szCs w:val="28"/>
        </w:rPr>
      </w:pPr>
      <w:r>
        <w:rPr>
          <w:rFonts w:ascii="Times New Roman" w:hAnsi="Times New Roman"/>
          <w:bCs/>
          <w:iCs/>
          <w:sz w:val="28"/>
          <w:szCs w:val="28"/>
        </w:rPr>
        <w:t xml:space="preserve"> </w:t>
      </w:r>
      <w:r w:rsidRPr="00EE1287">
        <w:rPr>
          <w:rFonts w:ascii="Times New Roman" w:hAnsi="Times New Roman"/>
          <w:bCs/>
          <w:iCs/>
          <w:sz w:val="28"/>
          <w:szCs w:val="28"/>
        </w:rPr>
        <w:t>Информационные потоки в системе закупочной логистики предприятия.</w:t>
      </w:r>
    </w:p>
    <w:p w:rsidR="00BF7A24" w:rsidRDefault="00BF7A24" w:rsidP="00BF7A24">
      <w:pPr>
        <w:spacing w:line="360" w:lineRule="auto"/>
        <w:ind w:firstLine="709"/>
        <w:jc w:val="center"/>
        <w:rPr>
          <w:b/>
          <w:sz w:val="28"/>
          <w:szCs w:val="28"/>
        </w:rPr>
      </w:pPr>
    </w:p>
    <w:p w:rsidR="00BF7A24" w:rsidRPr="00BF7A24" w:rsidRDefault="00BF7A24" w:rsidP="00BF7A24">
      <w:pPr>
        <w:spacing w:line="360" w:lineRule="auto"/>
        <w:ind w:firstLine="709"/>
        <w:jc w:val="center"/>
        <w:rPr>
          <w:b/>
          <w:sz w:val="28"/>
          <w:szCs w:val="28"/>
        </w:rPr>
      </w:pPr>
    </w:p>
    <w:p w:rsidR="005177D0" w:rsidRDefault="005177D0" w:rsidP="00BF7A24">
      <w:pPr>
        <w:spacing w:line="360" w:lineRule="auto"/>
        <w:ind w:firstLine="709"/>
        <w:jc w:val="center"/>
        <w:rPr>
          <w:b/>
          <w:bCs/>
          <w:iCs/>
          <w:sz w:val="28"/>
          <w:szCs w:val="28"/>
        </w:rPr>
      </w:pPr>
      <w:r w:rsidRPr="006E127D">
        <w:rPr>
          <w:b/>
          <w:bCs/>
          <w:iCs/>
          <w:sz w:val="28"/>
          <w:szCs w:val="28"/>
        </w:rPr>
        <w:t>Основные требования к реферату</w:t>
      </w:r>
    </w:p>
    <w:p w:rsidR="006E127D" w:rsidRPr="006E127D" w:rsidRDefault="006E127D" w:rsidP="006E127D">
      <w:pPr>
        <w:spacing w:line="360" w:lineRule="auto"/>
        <w:ind w:firstLine="709"/>
        <w:jc w:val="both"/>
        <w:rPr>
          <w:b/>
          <w:bCs/>
          <w:iCs/>
          <w:sz w:val="28"/>
          <w:szCs w:val="28"/>
        </w:rPr>
      </w:pPr>
    </w:p>
    <w:p w:rsidR="005177D0" w:rsidRPr="00086972" w:rsidRDefault="005177D0" w:rsidP="006E127D">
      <w:pPr>
        <w:shd w:val="clear" w:color="auto" w:fill="FFFFFF"/>
        <w:spacing w:line="360" w:lineRule="auto"/>
        <w:ind w:firstLine="709"/>
        <w:jc w:val="both"/>
        <w:rPr>
          <w:sz w:val="28"/>
          <w:szCs w:val="28"/>
        </w:rPr>
      </w:pPr>
      <w:r w:rsidRPr="00086972">
        <w:rPr>
          <w:i/>
          <w:iCs/>
          <w:sz w:val="28"/>
          <w:szCs w:val="28"/>
        </w:rPr>
        <w:t>Реферат</w:t>
      </w:r>
      <w:r w:rsidRPr="00086972">
        <w:rPr>
          <w:sz w:val="28"/>
          <w:szCs w:val="28"/>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5177D0" w:rsidRPr="00086972" w:rsidRDefault="005177D0" w:rsidP="006E127D">
      <w:pPr>
        <w:tabs>
          <w:tab w:val="left" w:pos="1980"/>
        </w:tabs>
        <w:spacing w:line="360" w:lineRule="auto"/>
        <w:ind w:firstLine="709"/>
        <w:jc w:val="both"/>
        <w:rPr>
          <w:b/>
          <w:bCs/>
          <w:sz w:val="28"/>
          <w:szCs w:val="28"/>
        </w:rPr>
      </w:pPr>
      <w:r w:rsidRPr="00086972">
        <w:rPr>
          <w:sz w:val="28"/>
          <w:szCs w:val="28"/>
        </w:rPr>
        <w:t xml:space="preserve">Распределение тем реферата между студентами и консалтинг (консультирование) обучаемых по выполнению письменной работы осуществляется ведущим преподавателем. Тема реферата может быть выбрана и студентом, но обязательно должна быть согласована с преподавателем. </w:t>
      </w:r>
    </w:p>
    <w:p w:rsidR="005177D0" w:rsidRPr="00086972" w:rsidRDefault="005177D0" w:rsidP="006E127D">
      <w:pPr>
        <w:tabs>
          <w:tab w:val="left" w:pos="1080"/>
        </w:tabs>
        <w:spacing w:line="360" w:lineRule="auto"/>
        <w:ind w:firstLine="709"/>
        <w:jc w:val="both"/>
        <w:rPr>
          <w:sz w:val="28"/>
          <w:szCs w:val="28"/>
        </w:rPr>
      </w:pPr>
      <w:proofErr w:type="gramStart"/>
      <w:r w:rsidRPr="00086972">
        <w:rPr>
          <w:sz w:val="28"/>
          <w:szCs w:val="28"/>
        </w:rPr>
        <w:t xml:space="preserve">По составу и содержанию реферат должна включать: </w:t>
      </w:r>
      <w:r w:rsidRPr="00086972">
        <w:rPr>
          <w:i/>
          <w:iCs/>
          <w:sz w:val="28"/>
          <w:szCs w:val="28"/>
        </w:rPr>
        <w:t>титульный лист</w:t>
      </w:r>
      <w:r w:rsidRPr="00086972">
        <w:rPr>
          <w:sz w:val="28"/>
          <w:szCs w:val="28"/>
        </w:rPr>
        <w:t xml:space="preserve"> с указанием названия института и факультета, кафедры и дисциплины, вида работы и названия темы, учебной группы и фамилии с инициалами студента, а также места (города) и года написания; </w:t>
      </w:r>
      <w:r w:rsidRPr="00086972">
        <w:rPr>
          <w:i/>
          <w:iCs/>
          <w:sz w:val="28"/>
          <w:szCs w:val="28"/>
        </w:rPr>
        <w:t>лист с оглавлением</w:t>
      </w:r>
      <w:r w:rsidRPr="00086972">
        <w:rPr>
          <w:sz w:val="28"/>
          <w:szCs w:val="28"/>
        </w:rPr>
        <w:t xml:space="preserve"> (планом) работы; </w:t>
      </w:r>
      <w:r w:rsidRPr="00086972">
        <w:rPr>
          <w:i/>
          <w:iCs/>
          <w:sz w:val="28"/>
          <w:szCs w:val="28"/>
        </w:rPr>
        <w:t>введение; основную часть; заключение; список литературы; приложения</w:t>
      </w:r>
      <w:r w:rsidRPr="00086972">
        <w:rPr>
          <w:sz w:val="28"/>
          <w:szCs w:val="28"/>
        </w:rPr>
        <w:t xml:space="preserve"> (при необходимости).</w:t>
      </w:r>
      <w:proofErr w:type="gramEnd"/>
    </w:p>
    <w:p w:rsidR="005177D0" w:rsidRPr="00086972" w:rsidRDefault="005177D0" w:rsidP="006E127D">
      <w:pPr>
        <w:spacing w:line="360" w:lineRule="auto"/>
        <w:ind w:firstLine="709"/>
        <w:jc w:val="both"/>
        <w:rPr>
          <w:sz w:val="28"/>
          <w:szCs w:val="28"/>
        </w:rPr>
      </w:pPr>
      <w:r w:rsidRPr="00086972">
        <w:rPr>
          <w:sz w:val="28"/>
          <w:szCs w:val="28"/>
        </w:rPr>
        <w:t xml:space="preserve">По структуре, оформлению и объему </w:t>
      </w:r>
      <w:r>
        <w:rPr>
          <w:sz w:val="28"/>
          <w:szCs w:val="28"/>
        </w:rPr>
        <w:t>реферат</w:t>
      </w:r>
      <w:r w:rsidRPr="00086972">
        <w:rPr>
          <w:sz w:val="28"/>
          <w:szCs w:val="28"/>
        </w:rPr>
        <w:t xml:space="preserve"> должна отвечать следующим требованиям:</w:t>
      </w:r>
    </w:p>
    <w:p w:rsidR="005177D0" w:rsidRPr="00086972" w:rsidRDefault="005177D0" w:rsidP="006E127D">
      <w:pPr>
        <w:tabs>
          <w:tab w:val="left" w:pos="5018"/>
        </w:tabs>
        <w:spacing w:line="360" w:lineRule="auto"/>
        <w:ind w:firstLine="709"/>
        <w:jc w:val="both"/>
        <w:rPr>
          <w:spacing w:val="4"/>
          <w:sz w:val="28"/>
          <w:szCs w:val="28"/>
        </w:rPr>
      </w:pPr>
      <w:r w:rsidRPr="00086972">
        <w:rPr>
          <w:spacing w:val="4"/>
          <w:sz w:val="28"/>
          <w:szCs w:val="28"/>
        </w:rPr>
        <w:t xml:space="preserve">во </w:t>
      </w:r>
      <w:r w:rsidRPr="00086972">
        <w:rPr>
          <w:i/>
          <w:iCs/>
          <w:spacing w:val="4"/>
          <w:sz w:val="28"/>
          <w:szCs w:val="28"/>
        </w:rPr>
        <w:t>введении</w:t>
      </w:r>
      <w:r w:rsidRPr="00086972">
        <w:rPr>
          <w:spacing w:val="4"/>
          <w:sz w:val="28"/>
          <w:szCs w:val="28"/>
        </w:rPr>
        <w:t xml:space="preserve"> (1 стр.) – обосновать актуальность темы, сформировать цель работы и пути ее достижения, коротко осветить состояние научной разработки проблемы;</w:t>
      </w:r>
    </w:p>
    <w:p w:rsidR="005177D0" w:rsidRPr="00086972" w:rsidRDefault="005177D0" w:rsidP="006E127D">
      <w:pPr>
        <w:tabs>
          <w:tab w:val="left" w:pos="5018"/>
        </w:tabs>
        <w:spacing w:line="360" w:lineRule="auto"/>
        <w:ind w:firstLine="709"/>
        <w:jc w:val="both"/>
        <w:rPr>
          <w:spacing w:val="4"/>
          <w:sz w:val="28"/>
          <w:szCs w:val="28"/>
        </w:rPr>
      </w:pPr>
      <w:r w:rsidRPr="00086972">
        <w:rPr>
          <w:spacing w:val="4"/>
          <w:sz w:val="28"/>
          <w:szCs w:val="28"/>
        </w:rPr>
        <w:t xml:space="preserve">в </w:t>
      </w:r>
      <w:r w:rsidRPr="00086972">
        <w:rPr>
          <w:i/>
          <w:iCs/>
          <w:spacing w:val="4"/>
          <w:sz w:val="28"/>
          <w:szCs w:val="28"/>
        </w:rPr>
        <w:t>основной части</w:t>
      </w:r>
      <w:r w:rsidRPr="00086972">
        <w:rPr>
          <w:spacing w:val="4"/>
          <w:sz w:val="28"/>
          <w:szCs w:val="28"/>
        </w:rPr>
        <w:t xml:space="preserve"> (5–7 стр.) – раскрыть содержание рассматриваемой темы (по отдельным вопросам (разделам, главам или параграфам)). При этом рассуждения автора должны подкрепляться конкретными фактами, цифрами, документами (на каждый из них должны быть сделаны соответствующие сноски). Важно вычленять факторы, особенности, </w:t>
      </w:r>
      <w:r w:rsidRPr="00086972">
        <w:rPr>
          <w:spacing w:val="4"/>
          <w:sz w:val="28"/>
          <w:szCs w:val="28"/>
        </w:rPr>
        <w:lastRenderedPageBreak/>
        <w:t xml:space="preserve">направления, характерные черты, содержание политического процесса. Каждый вопрос (раздел, глава или параграф) должны заканчиваться </w:t>
      </w:r>
      <w:r w:rsidRPr="00086972">
        <w:rPr>
          <w:i/>
          <w:iCs/>
          <w:spacing w:val="4"/>
          <w:sz w:val="28"/>
          <w:szCs w:val="28"/>
        </w:rPr>
        <w:t xml:space="preserve">выводом </w:t>
      </w:r>
      <w:r w:rsidRPr="00086972">
        <w:rPr>
          <w:spacing w:val="4"/>
          <w:sz w:val="28"/>
          <w:szCs w:val="28"/>
        </w:rPr>
        <w:t>(логическим итогом рассуждений, умозаключением);</w:t>
      </w:r>
    </w:p>
    <w:p w:rsidR="005177D0" w:rsidRPr="00086972" w:rsidRDefault="005177D0" w:rsidP="006E127D">
      <w:pPr>
        <w:spacing w:line="360" w:lineRule="auto"/>
        <w:ind w:firstLine="709"/>
        <w:jc w:val="both"/>
        <w:rPr>
          <w:sz w:val="28"/>
          <w:szCs w:val="28"/>
        </w:rPr>
      </w:pPr>
      <w:r w:rsidRPr="00086972">
        <w:rPr>
          <w:i/>
          <w:iCs/>
          <w:sz w:val="28"/>
          <w:szCs w:val="28"/>
        </w:rPr>
        <w:t>в</w:t>
      </w:r>
      <w:r w:rsidRPr="00086972">
        <w:rPr>
          <w:sz w:val="28"/>
          <w:szCs w:val="28"/>
        </w:rPr>
        <w:t xml:space="preserve"> </w:t>
      </w:r>
      <w:r w:rsidRPr="00086972">
        <w:rPr>
          <w:i/>
          <w:iCs/>
          <w:sz w:val="28"/>
          <w:szCs w:val="28"/>
        </w:rPr>
        <w:t>заключени</w:t>
      </w:r>
      <w:proofErr w:type="gramStart"/>
      <w:r w:rsidRPr="00086972">
        <w:rPr>
          <w:i/>
          <w:iCs/>
          <w:sz w:val="28"/>
          <w:szCs w:val="28"/>
        </w:rPr>
        <w:t>и</w:t>
      </w:r>
      <w:proofErr w:type="gramEnd"/>
      <w:r w:rsidRPr="00086972">
        <w:rPr>
          <w:sz w:val="28"/>
          <w:szCs w:val="28"/>
        </w:rPr>
        <w:t xml:space="preserve"> (1 стр.) – обязательно сформулировать общие выводы по рассматриваемой теме (проблеме) и собственный взгляд на решение данной проблемы (на позиции авторов используемой литературы, источников информации и т.д.).</w:t>
      </w:r>
    </w:p>
    <w:p w:rsidR="005177D0" w:rsidRPr="00086972" w:rsidRDefault="005177D0" w:rsidP="006E127D">
      <w:pPr>
        <w:spacing w:line="360" w:lineRule="auto"/>
        <w:ind w:firstLine="709"/>
        <w:jc w:val="both"/>
        <w:rPr>
          <w:spacing w:val="-4"/>
          <w:sz w:val="28"/>
          <w:szCs w:val="28"/>
        </w:rPr>
      </w:pPr>
      <w:r w:rsidRPr="00086972">
        <w:rPr>
          <w:spacing w:val="-4"/>
          <w:sz w:val="28"/>
          <w:szCs w:val="28"/>
        </w:rPr>
        <w:t xml:space="preserve">в </w:t>
      </w:r>
      <w:r w:rsidRPr="00086972">
        <w:rPr>
          <w:i/>
          <w:iCs/>
          <w:spacing w:val="-4"/>
          <w:sz w:val="28"/>
          <w:szCs w:val="28"/>
        </w:rPr>
        <w:t>списке литературы</w:t>
      </w:r>
      <w:r w:rsidRPr="00086972">
        <w:rPr>
          <w:spacing w:val="-4"/>
          <w:sz w:val="28"/>
          <w:szCs w:val="28"/>
        </w:rPr>
        <w:t xml:space="preserve"> – дать библиографическое описание литературы (перечислить использованные источники, в т.ч., адреса </w:t>
      </w:r>
      <w:r w:rsidRPr="00086972">
        <w:rPr>
          <w:spacing w:val="-4"/>
          <w:sz w:val="28"/>
          <w:szCs w:val="28"/>
          <w:lang w:val="en-US"/>
        </w:rPr>
        <w:t>Internet</w:t>
      </w:r>
      <w:r w:rsidRPr="00086972">
        <w:rPr>
          <w:spacing w:val="-4"/>
          <w:sz w:val="28"/>
          <w:szCs w:val="28"/>
        </w:rPr>
        <w:t>). Список литературы должен содержать не менее 5 источников (монографии и научные статьи). Учебная литература не учитывается. Обязательно должны быть включены все произведения, из которых приведены цитаты. Все литературные источники располагаются в алфавитном порядке. В случае использования работ одного автора следует помещать их в хронологической последовательности издания;</w:t>
      </w:r>
    </w:p>
    <w:p w:rsidR="005177D0" w:rsidRPr="00086972" w:rsidRDefault="005177D0" w:rsidP="006E127D">
      <w:pPr>
        <w:shd w:val="clear" w:color="auto" w:fill="FFFFFF"/>
        <w:tabs>
          <w:tab w:val="left" w:pos="567"/>
        </w:tabs>
        <w:spacing w:line="360" w:lineRule="auto"/>
        <w:ind w:firstLine="709"/>
        <w:jc w:val="both"/>
        <w:rPr>
          <w:spacing w:val="-6"/>
          <w:sz w:val="28"/>
          <w:szCs w:val="28"/>
        </w:rPr>
      </w:pPr>
      <w:r w:rsidRPr="00086972">
        <w:rPr>
          <w:i/>
          <w:iCs/>
          <w:spacing w:val="-6"/>
          <w:sz w:val="28"/>
          <w:szCs w:val="28"/>
        </w:rPr>
        <w:t>оформление</w:t>
      </w:r>
      <w:r w:rsidRPr="00086972">
        <w:rPr>
          <w:spacing w:val="-6"/>
          <w:sz w:val="28"/>
          <w:szCs w:val="28"/>
        </w:rPr>
        <w:t xml:space="preserve"> </w:t>
      </w:r>
      <w:r>
        <w:rPr>
          <w:spacing w:val="-6"/>
          <w:sz w:val="28"/>
          <w:szCs w:val="28"/>
        </w:rPr>
        <w:t>реферата</w:t>
      </w:r>
      <w:r w:rsidRPr="00086972">
        <w:rPr>
          <w:spacing w:val="-6"/>
          <w:sz w:val="28"/>
          <w:szCs w:val="28"/>
        </w:rPr>
        <w:t xml:space="preserve"> должно быть выполнено машинописным способом в соответствии со следующими требованиями: </w:t>
      </w:r>
      <w:r w:rsidRPr="00086972">
        <w:rPr>
          <w:b/>
          <w:bCs/>
          <w:spacing w:val="-6"/>
          <w:sz w:val="28"/>
          <w:szCs w:val="28"/>
        </w:rPr>
        <w:t>печатный шрифт</w:t>
      </w:r>
      <w:r w:rsidRPr="00086972">
        <w:rPr>
          <w:spacing w:val="-6"/>
          <w:sz w:val="28"/>
          <w:szCs w:val="28"/>
        </w:rPr>
        <w:t xml:space="preserve"> – </w:t>
      </w:r>
      <w:r w:rsidRPr="00086972">
        <w:rPr>
          <w:spacing w:val="-6"/>
          <w:sz w:val="28"/>
          <w:szCs w:val="28"/>
          <w:lang w:val="en-US"/>
        </w:rPr>
        <w:t>Times</w:t>
      </w:r>
      <w:r w:rsidRPr="00086972">
        <w:rPr>
          <w:spacing w:val="-6"/>
          <w:sz w:val="28"/>
          <w:szCs w:val="28"/>
        </w:rPr>
        <w:t xml:space="preserve"> </w:t>
      </w:r>
      <w:r w:rsidRPr="00086972">
        <w:rPr>
          <w:spacing w:val="-6"/>
          <w:sz w:val="28"/>
          <w:szCs w:val="28"/>
          <w:lang w:val="en-US"/>
        </w:rPr>
        <w:t>New</w:t>
      </w:r>
      <w:r w:rsidRPr="00086972">
        <w:rPr>
          <w:spacing w:val="-6"/>
          <w:sz w:val="28"/>
          <w:szCs w:val="28"/>
        </w:rPr>
        <w:t xml:space="preserve"> </w:t>
      </w:r>
      <w:r w:rsidRPr="00086972">
        <w:rPr>
          <w:spacing w:val="-6"/>
          <w:sz w:val="28"/>
          <w:szCs w:val="28"/>
          <w:lang w:val="en-US"/>
        </w:rPr>
        <w:t>Roman</w:t>
      </w:r>
      <w:r w:rsidRPr="00086972">
        <w:rPr>
          <w:spacing w:val="-6"/>
          <w:sz w:val="28"/>
          <w:szCs w:val="28"/>
        </w:rPr>
        <w:t xml:space="preserve">, кегль (размер) 14; </w:t>
      </w:r>
      <w:r w:rsidRPr="00086972">
        <w:rPr>
          <w:b/>
          <w:bCs/>
          <w:spacing w:val="-6"/>
          <w:sz w:val="28"/>
          <w:szCs w:val="28"/>
        </w:rPr>
        <w:t>листы бумаги</w:t>
      </w:r>
      <w:r w:rsidRPr="00086972">
        <w:rPr>
          <w:spacing w:val="-6"/>
          <w:sz w:val="28"/>
          <w:szCs w:val="28"/>
        </w:rPr>
        <w:t xml:space="preserve"> – формата А</w:t>
      </w:r>
      <w:proofErr w:type="gramStart"/>
      <w:r w:rsidRPr="00086972">
        <w:rPr>
          <w:spacing w:val="-6"/>
          <w:sz w:val="28"/>
          <w:szCs w:val="28"/>
        </w:rPr>
        <w:t>4</w:t>
      </w:r>
      <w:proofErr w:type="gramEnd"/>
      <w:r w:rsidRPr="00086972">
        <w:rPr>
          <w:spacing w:val="-6"/>
          <w:sz w:val="28"/>
          <w:szCs w:val="28"/>
        </w:rPr>
        <w:t xml:space="preserve">, все страницы должны быть пронумерованы, с размером полей по 2 см; </w:t>
      </w:r>
      <w:r w:rsidRPr="00086972">
        <w:rPr>
          <w:b/>
          <w:bCs/>
          <w:spacing w:val="-6"/>
          <w:sz w:val="28"/>
          <w:szCs w:val="28"/>
        </w:rPr>
        <w:t>междустрочный интервал</w:t>
      </w:r>
      <w:r w:rsidRPr="00086972">
        <w:rPr>
          <w:spacing w:val="-6"/>
          <w:sz w:val="28"/>
          <w:szCs w:val="28"/>
        </w:rPr>
        <w:t xml:space="preserve"> – полуторный; </w:t>
      </w:r>
      <w:r w:rsidRPr="00086972">
        <w:rPr>
          <w:b/>
          <w:bCs/>
          <w:spacing w:val="-6"/>
          <w:sz w:val="28"/>
          <w:szCs w:val="28"/>
        </w:rPr>
        <w:t xml:space="preserve">абзац – </w:t>
      </w:r>
      <w:r w:rsidRPr="00086972">
        <w:rPr>
          <w:spacing w:val="-6"/>
          <w:sz w:val="28"/>
          <w:szCs w:val="28"/>
        </w:rPr>
        <w:t xml:space="preserve">с отступом первой строки 1,25 см; </w:t>
      </w:r>
      <w:r w:rsidRPr="00086972">
        <w:rPr>
          <w:b/>
          <w:bCs/>
          <w:spacing w:val="-6"/>
          <w:sz w:val="28"/>
          <w:szCs w:val="28"/>
        </w:rPr>
        <w:t xml:space="preserve">текст – </w:t>
      </w:r>
      <w:r w:rsidRPr="00086972">
        <w:rPr>
          <w:spacing w:val="-6"/>
          <w:sz w:val="28"/>
          <w:szCs w:val="28"/>
        </w:rPr>
        <w:t>должен</w:t>
      </w:r>
      <w:r w:rsidRPr="00086972">
        <w:rPr>
          <w:b/>
          <w:bCs/>
          <w:spacing w:val="-6"/>
          <w:sz w:val="28"/>
          <w:szCs w:val="28"/>
        </w:rPr>
        <w:t xml:space="preserve"> </w:t>
      </w:r>
      <w:r w:rsidRPr="00086972">
        <w:rPr>
          <w:spacing w:val="-6"/>
          <w:sz w:val="28"/>
          <w:szCs w:val="28"/>
        </w:rPr>
        <w:t>быть</w:t>
      </w:r>
      <w:r w:rsidRPr="00086972">
        <w:rPr>
          <w:b/>
          <w:bCs/>
          <w:spacing w:val="-6"/>
          <w:sz w:val="28"/>
          <w:szCs w:val="28"/>
        </w:rPr>
        <w:t xml:space="preserve"> выровнен по ширине </w:t>
      </w:r>
      <w:r w:rsidRPr="00086972">
        <w:rPr>
          <w:spacing w:val="-6"/>
          <w:sz w:val="28"/>
          <w:szCs w:val="28"/>
        </w:rPr>
        <w:t>и</w:t>
      </w:r>
      <w:r w:rsidRPr="00086972">
        <w:rPr>
          <w:b/>
          <w:bCs/>
          <w:spacing w:val="-6"/>
          <w:sz w:val="28"/>
          <w:szCs w:val="28"/>
        </w:rPr>
        <w:t xml:space="preserve"> структурирован </w:t>
      </w:r>
      <w:r w:rsidRPr="00086972">
        <w:rPr>
          <w:spacing w:val="-6"/>
          <w:sz w:val="28"/>
          <w:szCs w:val="28"/>
        </w:rPr>
        <w:t>по главам (разделам, параграфам),</w:t>
      </w:r>
      <w:r w:rsidRPr="00086972">
        <w:rPr>
          <w:b/>
          <w:bCs/>
          <w:spacing w:val="-6"/>
          <w:sz w:val="28"/>
          <w:szCs w:val="28"/>
        </w:rPr>
        <w:t xml:space="preserve"> </w:t>
      </w:r>
      <w:r w:rsidRPr="00086972">
        <w:rPr>
          <w:spacing w:val="-6"/>
          <w:sz w:val="28"/>
          <w:szCs w:val="28"/>
        </w:rPr>
        <w:t>сопровождаться ссылками на источники при использовании прямых (</w:t>
      </w:r>
      <w:r>
        <w:rPr>
          <w:spacing w:val="-6"/>
          <w:sz w:val="28"/>
          <w:szCs w:val="28"/>
        </w:rPr>
        <w:t>в кавычках</w:t>
      </w:r>
      <w:r w:rsidRPr="00086972">
        <w:rPr>
          <w:spacing w:val="-6"/>
          <w:sz w:val="28"/>
          <w:szCs w:val="28"/>
        </w:rPr>
        <w:t xml:space="preserve">) цитат и фрагментов опубликованных текстов, т.е. на такое использование источников должно быть явным образом указано в сносках или </w:t>
      </w:r>
      <w:proofErr w:type="spellStart"/>
      <w:r w:rsidRPr="00086972">
        <w:rPr>
          <w:spacing w:val="-6"/>
          <w:sz w:val="28"/>
          <w:szCs w:val="28"/>
        </w:rPr>
        <w:t>затекстовом</w:t>
      </w:r>
      <w:proofErr w:type="spellEnd"/>
      <w:r w:rsidRPr="00086972">
        <w:rPr>
          <w:spacing w:val="-6"/>
          <w:sz w:val="28"/>
          <w:szCs w:val="28"/>
        </w:rPr>
        <w:t xml:space="preserve"> списке литературы в соответствии с требованиями ГОСТа.</w:t>
      </w:r>
    </w:p>
    <w:p w:rsidR="005177D0" w:rsidRPr="00086972" w:rsidRDefault="005177D0" w:rsidP="006E127D">
      <w:pPr>
        <w:spacing w:line="360" w:lineRule="auto"/>
        <w:ind w:firstLine="709"/>
        <w:jc w:val="both"/>
        <w:rPr>
          <w:sz w:val="28"/>
          <w:szCs w:val="28"/>
        </w:rPr>
      </w:pPr>
      <w:r w:rsidRPr="00086972">
        <w:rPr>
          <w:i/>
          <w:iCs/>
          <w:sz w:val="28"/>
          <w:szCs w:val="28"/>
        </w:rPr>
        <w:t>объем</w:t>
      </w:r>
      <w:r w:rsidRPr="00086972">
        <w:rPr>
          <w:sz w:val="28"/>
          <w:szCs w:val="28"/>
        </w:rPr>
        <w:t xml:space="preserve"> </w:t>
      </w:r>
      <w:r>
        <w:rPr>
          <w:sz w:val="28"/>
          <w:szCs w:val="28"/>
        </w:rPr>
        <w:t>реферата</w:t>
      </w:r>
      <w:r w:rsidRPr="00086972">
        <w:rPr>
          <w:sz w:val="28"/>
          <w:szCs w:val="28"/>
        </w:rPr>
        <w:t>, в целом, не должен превышать 10–12 страниц машинописного текста.</w:t>
      </w:r>
    </w:p>
    <w:p w:rsidR="005177D0" w:rsidRPr="00EA234A" w:rsidRDefault="005177D0" w:rsidP="006E127D">
      <w:pPr>
        <w:spacing w:line="360" w:lineRule="auto"/>
        <w:ind w:firstLine="709"/>
        <w:jc w:val="both"/>
        <w:rPr>
          <w:sz w:val="28"/>
          <w:szCs w:val="28"/>
        </w:rPr>
      </w:pPr>
    </w:p>
    <w:p w:rsidR="00FF0379" w:rsidRDefault="00FF0379" w:rsidP="00FF0379">
      <w:pPr>
        <w:spacing w:after="200" w:line="276" w:lineRule="auto"/>
        <w:contextualSpacing/>
        <w:rPr>
          <w:rFonts w:eastAsia="Calibri"/>
          <w:b/>
          <w:bCs/>
          <w:sz w:val="28"/>
          <w:szCs w:val="28"/>
        </w:rPr>
      </w:pPr>
    </w:p>
    <w:p w:rsidR="00FF0379" w:rsidRDefault="00FF0379" w:rsidP="00FF0379">
      <w:pPr>
        <w:widowControl w:val="0"/>
        <w:jc w:val="both"/>
        <w:rPr>
          <w:bCs/>
          <w:sz w:val="28"/>
          <w:szCs w:val="28"/>
        </w:rPr>
      </w:pPr>
    </w:p>
    <w:p w:rsidR="00FF0379" w:rsidRPr="00AE24AC" w:rsidRDefault="00FF0379" w:rsidP="00FF0379">
      <w:pPr>
        <w:widowControl w:val="0"/>
        <w:jc w:val="both"/>
        <w:rPr>
          <w:bCs/>
          <w:sz w:val="28"/>
          <w:szCs w:val="28"/>
        </w:rPr>
      </w:pPr>
    </w:p>
    <w:p w:rsidR="00FF0379" w:rsidRDefault="00FF0379" w:rsidP="00FF0379">
      <w:pPr>
        <w:jc w:val="center"/>
        <w:rPr>
          <w:b/>
          <w:sz w:val="28"/>
          <w:szCs w:val="28"/>
        </w:rPr>
      </w:pPr>
      <w:r w:rsidRPr="00180737">
        <w:rPr>
          <w:b/>
          <w:sz w:val="28"/>
          <w:szCs w:val="28"/>
        </w:rPr>
        <w:lastRenderedPageBreak/>
        <w:t xml:space="preserve"> Перечень основной и дополнительной учебной литературы, необходимой для освоения дисциплины</w:t>
      </w:r>
    </w:p>
    <w:p w:rsidR="00FF0379" w:rsidRPr="00180737" w:rsidRDefault="00FF0379" w:rsidP="00FF0379">
      <w:pPr>
        <w:jc w:val="both"/>
        <w:rPr>
          <w:b/>
          <w:sz w:val="28"/>
          <w:szCs w:val="28"/>
        </w:rPr>
      </w:pPr>
    </w:p>
    <w:p w:rsidR="00FF0379" w:rsidRDefault="00FF0379" w:rsidP="00FF0379">
      <w:pPr>
        <w:jc w:val="center"/>
        <w:outlineLvl w:val="0"/>
        <w:rPr>
          <w:b/>
          <w:sz w:val="28"/>
          <w:szCs w:val="28"/>
        </w:rPr>
      </w:pPr>
      <w:r>
        <w:rPr>
          <w:b/>
          <w:sz w:val="28"/>
          <w:szCs w:val="28"/>
        </w:rPr>
        <w:t xml:space="preserve"> о</w:t>
      </w:r>
      <w:r w:rsidRPr="004B1B14">
        <w:rPr>
          <w:b/>
          <w:sz w:val="28"/>
          <w:szCs w:val="28"/>
        </w:rPr>
        <w:t>сновная литература:</w:t>
      </w:r>
    </w:p>
    <w:p w:rsidR="00FF0379" w:rsidRPr="00D9190A" w:rsidRDefault="00FF0379" w:rsidP="00FF0379">
      <w:pPr>
        <w:pStyle w:val="a3"/>
        <w:numPr>
          <w:ilvl w:val="0"/>
          <w:numId w:val="7"/>
        </w:numPr>
        <w:spacing w:after="150" w:line="300" w:lineRule="atLeast"/>
        <w:ind w:left="0" w:firstLine="709"/>
        <w:outlineLvl w:val="3"/>
        <w:rPr>
          <w:rFonts w:ascii="Times New Roman" w:hAnsi="Times New Roman"/>
          <w:sz w:val="28"/>
          <w:szCs w:val="28"/>
        </w:rPr>
      </w:pPr>
      <w:proofErr w:type="spellStart"/>
      <w:r w:rsidRPr="00D9190A">
        <w:rPr>
          <w:rFonts w:ascii="Times New Roman" w:hAnsi="Times New Roman"/>
          <w:iCs/>
          <w:sz w:val="28"/>
          <w:szCs w:val="28"/>
        </w:rPr>
        <w:t>Гаджинский</w:t>
      </w:r>
      <w:proofErr w:type="spellEnd"/>
      <w:r w:rsidRPr="00D9190A">
        <w:rPr>
          <w:rFonts w:ascii="Times New Roman" w:hAnsi="Times New Roman"/>
          <w:iCs/>
          <w:sz w:val="28"/>
          <w:szCs w:val="28"/>
        </w:rPr>
        <w:t xml:space="preserve"> А. М. </w:t>
      </w:r>
      <w:hyperlink r:id="rId7" w:tgtFrame="_blank" w:history="1">
        <w:r w:rsidRPr="00D9190A">
          <w:rPr>
            <w:rFonts w:ascii="Times New Roman" w:hAnsi="Times New Roman"/>
            <w:sz w:val="28"/>
            <w:szCs w:val="28"/>
          </w:rPr>
          <w:t>Практикум по логистике</w:t>
        </w:r>
      </w:hyperlink>
      <w:r w:rsidRPr="00D9190A">
        <w:rPr>
          <w:rFonts w:ascii="Times New Roman" w:hAnsi="Times New Roman"/>
          <w:sz w:val="28"/>
          <w:szCs w:val="28"/>
        </w:rPr>
        <w:t xml:space="preserve">. - </w:t>
      </w:r>
      <w:r w:rsidRPr="00D9190A">
        <w:rPr>
          <w:rFonts w:ascii="Times New Roman" w:hAnsi="Times New Roman"/>
          <w:iCs/>
          <w:sz w:val="28"/>
          <w:szCs w:val="28"/>
        </w:rPr>
        <w:t xml:space="preserve">Издательско-торговая корпорация «Дашков и К°», 2015.  </w:t>
      </w:r>
      <w:r w:rsidRPr="00D9190A">
        <w:rPr>
          <w:rFonts w:ascii="Times New Roman" w:hAnsi="Times New Roman"/>
          <w:sz w:val="28"/>
          <w:szCs w:val="28"/>
        </w:rPr>
        <w:t>Режим доступа: http://biblioclub.ru/index.php?Page=book&amp;id=135044</w:t>
      </w:r>
    </w:p>
    <w:p w:rsidR="00FF0379" w:rsidRPr="00D9190A" w:rsidRDefault="00FF0379" w:rsidP="00FF0379">
      <w:pPr>
        <w:pStyle w:val="a3"/>
        <w:numPr>
          <w:ilvl w:val="0"/>
          <w:numId w:val="7"/>
        </w:numPr>
        <w:spacing w:after="150" w:line="300" w:lineRule="atLeast"/>
        <w:ind w:left="0" w:firstLine="709"/>
        <w:outlineLvl w:val="3"/>
        <w:rPr>
          <w:rFonts w:ascii="Times New Roman" w:hAnsi="Times New Roman"/>
          <w:sz w:val="28"/>
          <w:szCs w:val="28"/>
        </w:rPr>
      </w:pPr>
      <w:r w:rsidRPr="00D9190A">
        <w:rPr>
          <w:rFonts w:ascii="Times New Roman" w:hAnsi="Times New Roman"/>
          <w:iCs/>
          <w:sz w:val="28"/>
          <w:szCs w:val="28"/>
        </w:rPr>
        <w:t xml:space="preserve">Дзюбина К. О., </w:t>
      </w:r>
      <w:proofErr w:type="spellStart"/>
      <w:r w:rsidRPr="00D9190A">
        <w:rPr>
          <w:rFonts w:ascii="Times New Roman" w:hAnsi="Times New Roman"/>
          <w:iCs/>
          <w:sz w:val="28"/>
          <w:szCs w:val="28"/>
        </w:rPr>
        <w:t>Куршакова</w:t>
      </w:r>
      <w:proofErr w:type="spellEnd"/>
      <w:r w:rsidRPr="00D9190A">
        <w:rPr>
          <w:rFonts w:ascii="Times New Roman" w:hAnsi="Times New Roman"/>
          <w:iCs/>
          <w:sz w:val="28"/>
          <w:szCs w:val="28"/>
        </w:rPr>
        <w:t xml:space="preserve"> Н. Б., Левкин Г. Г. </w:t>
      </w:r>
      <w:hyperlink r:id="rId8" w:tgtFrame="_blank" w:history="1">
        <w:r w:rsidRPr="00D9190A">
          <w:rPr>
            <w:rFonts w:ascii="Times New Roman" w:hAnsi="Times New Roman"/>
            <w:sz w:val="28"/>
            <w:szCs w:val="28"/>
          </w:rPr>
          <w:t>Основы логистики</w:t>
        </w:r>
      </w:hyperlink>
      <w:r w:rsidRPr="00D9190A">
        <w:rPr>
          <w:rFonts w:ascii="Times New Roman" w:hAnsi="Times New Roman"/>
          <w:sz w:val="28"/>
          <w:szCs w:val="28"/>
        </w:rPr>
        <w:t xml:space="preserve">. - </w:t>
      </w:r>
      <w:proofErr w:type="spellStart"/>
      <w:r w:rsidRPr="00D9190A">
        <w:rPr>
          <w:rFonts w:ascii="Times New Roman" w:hAnsi="Times New Roman"/>
          <w:iCs/>
          <w:sz w:val="28"/>
          <w:szCs w:val="28"/>
        </w:rPr>
        <w:t>Директ</w:t>
      </w:r>
      <w:proofErr w:type="spellEnd"/>
      <w:r w:rsidRPr="00D9190A">
        <w:rPr>
          <w:rFonts w:ascii="Times New Roman" w:hAnsi="Times New Roman"/>
          <w:iCs/>
          <w:sz w:val="28"/>
          <w:szCs w:val="28"/>
        </w:rPr>
        <w:t xml:space="preserve">-Медиа, 2016. </w:t>
      </w:r>
      <w:r w:rsidRPr="00D9190A">
        <w:rPr>
          <w:rFonts w:ascii="Times New Roman" w:hAnsi="Times New Roman"/>
          <w:sz w:val="28"/>
          <w:szCs w:val="28"/>
        </w:rPr>
        <w:t xml:space="preserve">Режим доступа: </w:t>
      </w:r>
      <w:r w:rsidRPr="00D9190A">
        <w:rPr>
          <w:rFonts w:ascii="Times New Roman" w:hAnsi="Times New Roman"/>
          <w:iCs/>
          <w:sz w:val="28"/>
          <w:szCs w:val="28"/>
        </w:rPr>
        <w:t xml:space="preserve"> http://biblioclub.ru/index.php?Page=book&amp;id=434685</w:t>
      </w:r>
    </w:p>
    <w:p w:rsidR="00FF0379" w:rsidRPr="00D9190A" w:rsidRDefault="00FF0379" w:rsidP="00FF0379">
      <w:pPr>
        <w:pStyle w:val="a3"/>
        <w:numPr>
          <w:ilvl w:val="0"/>
          <w:numId w:val="7"/>
        </w:numPr>
        <w:spacing w:after="150" w:line="300" w:lineRule="atLeast"/>
        <w:ind w:left="0" w:firstLine="709"/>
        <w:outlineLvl w:val="3"/>
        <w:rPr>
          <w:rFonts w:ascii="Times New Roman" w:hAnsi="Times New Roman"/>
          <w:sz w:val="28"/>
          <w:szCs w:val="28"/>
        </w:rPr>
      </w:pPr>
      <w:r w:rsidRPr="00D9190A">
        <w:rPr>
          <w:rFonts w:ascii="Times New Roman" w:hAnsi="Times New Roman"/>
          <w:iCs/>
          <w:sz w:val="28"/>
          <w:szCs w:val="28"/>
        </w:rPr>
        <w:t xml:space="preserve">Дзюбина К. О., </w:t>
      </w:r>
      <w:proofErr w:type="spellStart"/>
      <w:r w:rsidRPr="00D9190A">
        <w:rPr>
          <w:rFonts w:ascii="Times New Roman" w:hAnsi="Times New Roman"/>
          <w:iCs/>
          <w:sz w:val="28"/>
          <w:szCs w:val="28"/>
        </w:rPr>
        <w:t>Куршакова</w:t>
      </w:r>
      <w:proofErr w:type="spellEnd"/>
      <w:r w:rsidRPr="00D9190A">
        <w:rPr>
          <w:rFonts w:ascii="Times New Roman" w:hAnsi="Times New Roman"/>
          <w:iCs/>
          <w:sz w:val="28"/>
          <w:szCs w:val="28"/>
        </w:rPr>
        <w:t xml:space="preserve"> Н. Б., Левкин Г. Г. </w:t>
      </w:r>
      <w:hyperlink r:id="rId9" w:tgtFrame="_blank" w:history="1">
        <w:r w:rsidRPr="00D9190A">
          <w:rPr>
            <w:rFonts w:ascii="Times New Roman" w:hAnsi="Times New Roman"/>
            <w:sz w:val="28"/>
            <w:szCs w:val="28"/>
          </w:rPr>
          <w:t>Основы логистики</w:t>
        </w:r>
      </w:hyperlink>
      <w:r w:rsidRPr="00D9190A">
        <w:rPr>
          <w:rFonts w:ascii="Times New Roman" w:hAnsi="Times New Roman"/>
          <w:sz w:val="28"/>
          <w:szCs w:val="28"/>
        </w:rPr>
        <w:t>. – М.</w:t>
      </w:r>
      <w:r w:rsidRPr="00D9190A">
        <w:rPr>
          <w:rFonts w:ascii="Times New Roman" w:hAnsi="Times New Roman"/>
          <w:iCs/>
          <w:sz w:val="28"/>
          <w:szCs w:val="28"/>
        </w:rPr>
        <w:t xml:space="preserve">: </w:t>
      </w:r>
      <w:proofErr w:type="spellStart"/>
      <w:r w:rsidRPr="00D9190A">
        <w:rPr>
          <w:rFonts w:ascii="Times New Roman" w:hAnsi="Times New Roman"/>
          <w:iCs/>
          <w:sz w:val="28"/>
          <w:szCs w:val="28"/>
        </w:rPr>
        <w:t>Директ</w:t>
      </w:r>
      <w:proofErr w:type="spellEnd"/>
      <w:r w:rsidRPr="00D9190A">
        <w:rPr>
          <w:rFonts w:ascii="Times New Roman" w:hAnsi="Times New Roman"/>
          <w:iCs/>
          <w:sz w:val="28"/>
          <w:szCs w:val="28"/>
        </w:rPr>
        <w:t xml:space="preserve">-Медиа, 2016 . </w:t>
      </w:r>
      <w:r w:rsidRPr="00D9190A">
        <w:rPr>
          <w:rFonts w:ascii="Times New Roman" w:hAnsi="Times New Roman"/>
          <w:sz w:val="28"/>
          <w:szCs w:val="28"/>
        </w:rPr>
        <w:t>Режим доступа: http://biblioclub.ru/index.php?Page=book&amp;id=434685</w:t>
      </w:r>
    </w:p>
    <w:p w:rsidR="00FF0379" w:rsidRPr="00D9190A" w:rsidRDefault="00FF0379" w:rsidP="00FF0379">
      <w:pPr>
        <w:pStyle w:val="a3"/>
        <w:numPr>
          <w:ilvl w:val="0"/>
          <w:numId w:val="7"/>
        </w:numPr>
        <w:spacing w:after="150" w:line="300" w:lineRule="atLeast"/>
        <w:ind w:left="0" w:firstLine="709"/>
        <w:outlineLvl w:val="3"/>
        <w:rPr>
          <w:rFonts w:ascii="Times New Roman" w:hAnsi="Times New Roman"/>
          <w:sz w:val="28"/>
          <w:szCs w:val="28"/>
        </w:rPr>
      </w:pPr>
      <w:r w:rsidRPr="00D9190A">
        <w:rPr>
          <w:rFonts w:ascii="Times New Roman" w:hAnsi="Times New Roman"/>
          <w:iCs/>
          <w:sz w:val="28"/>
          <w:szCs w:val="28"/>
        </w:rPr>
        <w:t xml:space="preserve">Левкин Г. Г. </w:t>
      </w:r>
      <w:hyperlink r:id="rId10" w:tgtFrame="_blank" w:history="1">
        <w:r w:rsidRPr="00D9190A">
          <w:rPr>
            <w:rFonts w:ascii="Times New Roman" w:hAnsi="Times New Roman"/>
            <w:sz w:val="28"/>
            <w:szCs w:val="28"/>
          </w:rPr>
          <w:t>Коммерческая логистика</w:t>
        </w:r>
      </w:hyperlink>
      <w:r w:rsidRPr="00D9190A">
        <w:rPr>
          <w:rFonts w:ascii="Times New Roman" w:hAnsi="Times New Roman"/>
          <w:sz w:val="28"/>
          <w:szCs w:val="28"/>
        </w:rPr>
        <w:t xml:space="preserve">. М.:  </w:t>
      </w:r>
      <w:proofErr w:type="spellStart"/>
      <w:r w:rsidRPr="00D9190A">
        <w:rPr>
          <w:rFonts w:ascii="Times New Roman" w:hAnsi="Times New Roman"/>
          <w:iCs/>
          <w:sz w:val="28"/>
          <w:szCs w:val="28"/>
        </w:rPr>
        <w:t>Директ</w:t>
      </w:r>
      <w:proofErr w:type="spellEnd"/>
      <w:r w:rsidRPr="00D9190A">
        <w:rPr>
          <w:rFonts w:ascii="Times New Roman" w:hAnsi="Times New Roman"/>
          <w:iCs/>
          <w:sz w:val="28"/>
          <w:szCs w:val="28"/>
        </w:rPr>
        <w:t xml:space="preserve">-Медиа, 2017. </w:t>
      </w:r>
      <w:r w:rsidRPr="00D9190A">
        <w:rPr>
          <w:rFonts w:ascii="Times New Roman" w:hAnsi="Times New Roman"/>
          <w:sz w:val="28"/>
          <w:szCs w:val="28"/>
        </w:rPr>
        <w:t>Режим доступа: http://biblioclub.ru/index.php?Page=book&amp;id=446237</w:t>
      </w:r>
    </w:p>
    <w:p w:rsidR="00FF0379" w:rsidRPr="00D9190A" w:rsidRDefault="00FF0379" w:rsidP="00FF0379">
      <w:pPr>
        <w:pStyle w:val="a3"/>
        <w:numPr>
          <w:ilvl w:val="0"/>
          <w:numId w:val="7"/>
        </w:numPr>
        <w:ind w:left="0" w:firstLine="709"/>
        <w:rPr>
          <w:rFonts w:ascii="Times New Roman" w:hAnsi="Times New Roman"/>
          <w:iCs/>
          <w:sz w:val="28"/>
          <w:szCs w:val="28"/>
        </w:rPr>
      </w:pPr>
      <w:proofErr w:type="spellStart"/>
      <w:r w:rsidRPr="00D9190A">
        <w:rPr>
          <w:rFonts w:ascii="Times New Roman" w:hAnsi="Times New Roman"/>
          <w:iCs/>
          <w:sz w:val="28"/>
          <w:szCs w:val="28"/>
        </w:rPr>
        <w:t>Тебекин</w:t>
      </w:r>
      <w:proofErr w:type="spellEnd"/>
      <w:r w:rsidRPr="00D9190A">
        <w:rPr>
          <w:rFonts w:ascii="Times New Roman" w:hAnsi="Times New Roman"/>
          <w:iCs/>
          <w:sz w:val="28"/>
          <w:szCs w:val="28"/>
        </w:rPr>
        <w:t xml:space="preserve"> А. В. </w:t>
      </w:r>
      <w:r w:rsidRPr="00D9190A">
        <w:rPr>
          <w:rFonts w:ascii="Times New Roman" w:hAnsi="Times New Roman"/>
          <w:sz w:val="28"/>
          <w:szCs w:val="28"/>
        </w:rPr>
        <w:t>Логистика. – М.</w:t>
      </w:r>
      <w:r w:rsidRPr="00D9190A">
        <w:rPr>
          <w:rFonts w:ascii="Times New Roman" w:hAnsi="Times New Roman"/>
          <w:iCs/>
          <w:sz w:val="28"/>
          <w:szCs w:val="28"/>
        </w:rPr>
        <w:t xml:space="preserve">: Дашков и Ко, 2016. </w:t>
      </w:r>
      <w:r w:rsidRPr="00D9190A">
        <w:rPr>
          <w:rFonts w:ascii="Times New Roman" w:hAnsi="Times New Roman"/>
          <w:sz w:val="28"/>
          <w:szCs w:val="28"/>
        </w:rPr>
        <w:t>Режим доступа: http://biblioclub.ru/index.php?Page=book&amp;id=116481</w:t>
      </w:r>
    </w:p>
    <w:p w:rsidR="00FF0379" w:rsidRPr="00FD0998" w:rsidRDefault="00FF0379" w:rsidP="00FF0379">
      <w:pPr>
        <w:tabs>
          <w:tab w:val="left" w:pos="426"/>
        </w:tabs>
        <w:autoSpaceDE w:val="0"/>
        <w:autoSpaceDN w:val="0"/>
        <w:adjustRightInd w:val="0"/>
        <w:jc w:val="both"/>
        <w:rPr>
          <w:sz w:val="28"/>
          <w:szCs w:val="28"/>
        </w:rPr>
      </w:pPr>
    </w:p>
    <w:p w:rsidR="00FF0379" w:rsidRPr="00FD0998" w:rsidRDefault="00FF0379" w:rsidP="00FF0379">
      <w:pPr>
        <w:tabs>
          <w:tab w:val="num" w:pos="814"/>
        </w:tabs>
        <w:jc w:val="center"/>
        <w:rPr>
          <w:b/>
          <w:sz w:val="28"/>
          <w:szCs w:val="28"/>
        </w:rPr>
      </w:pPr>
      <w:r>
        <w:rPr>
          <w:b/>
          <w:sz w:val="28"/>
          <w:szCs w:val="28"/>
        </w:rPr>
        <w:t>д</w:t>
      </w:r>
      <w:r w:rsidRPr="00FD0998">
        <w:rPr>
          <w:b/>
          <w:sz w:val="28"/>
          <w:szCs w:val="28"/>
        </w:rPr>
        <w:t>ополнительная литература:</w:t>
      </w:r>
    </w:p>
    <w:p w:rsidR="00FF0379" w:rsidRPr="00AB2ADE" w:rsidRDefault="00FF0379" w:rsidP="00FF0379">
      <w:pPr>
        <w:pStyle w:val="3"/>
      </w:pPr>
    </w:p>
    <w:p w:rsidR="00FF0379" w:rsidRPr="00D9190A" w:rsidRDefault="00FF0379" w:rsidP="00FF0379">
      <w:pPr>
        <w:pStyle w:val="a3"/>
        <w:numPr>
          <w:ilvl w:val="0"/>
          <w:numId w:val="8"/>
        </w:numPr>
        <w:spacing w:after="150" w:line="300" w:lineRule="atLeast"/>
        <w:ind w:left="0" w:firstLine="709"/>
        <w:outlineLvl w:val="3"/>
        <w:rPr>
          <w:rFonts w:ascii="Times New Roman" w:hAnsi="Times New Roman"/>
          <w:sz w:val="28"/>
          <w:szCs w:val="28"/>
        </w:rPr>
      </w:pPr>
      <w:proofErr w:type="spellStart"/>
      <w:r w:rsidRPr="00D9190A">
        <w:rPr>
          <w:rFonts w:ascii="Times New Roman" w:hAnsi="Times New Roman"/>
          <w:iCs/>
          <w:sz w:val="28"/>
          <w:szCs w:val="28"/>
        </w:rPr>
        <w:t>Заруднев</w:t>
      </w:r>
      <w:proofErr w:type="spellEnd"/>
      <w:r w:rsidRPr="00D9190A">
        <w:rPr>
          <w:rFonts w:ascii="Times New Roman" w:hAnsi="Times New Roman"/>
          <w:iCs/>
          <w:sz w:val="28"/>
          <w:szCs w:val="28"/>
        </w:rPr>
        <w:t xml:space="preserve"> Д. И., Терентьев А. В., Левкин Г. Г., Мочалин С. М. </w:t>
      </w:r>
      <w:hyperlink r:id="rId11" w:tgtFrame="_blank" w:history="1">
        <w:r w:rsidRPr="00D9190A">
          <w:rPr>
            <w:rFonts w:ascii="Times New Roman" w:hAnsi="Times New Roman"/>
            <w:sz w:val="28"/>
            <w:szCs w:val="28"/>
          </w:rPr>
          <w:t>Логистика</w:t>
        </w:r>
      </w:hyperlink>
      <w:r w:rsidRPr="00D9190A">
        <w:rPr>
          <w:rFonts w:ascii="Times New Roman" w:hAnsi="Times New Roman"/>
          <w:sz w:val="28"/>
          <w:szCs w:val="28"/>
        </w:rPr>
        <w:t xml:space="preserve">. -  </w:t>
      </w:r>
      <w:proofErr w:type="spellStart"/>
      <w:r w:rsidRPr="00D9190A">
        <w:rPr>
          <w:rFonts w:ascii="Times New Roman" w:hAnsi="Times New Roman"/>
          <w:iCs/>
          <w:sz w:val="28"/>
          <w:szCs w:val="28"/>
        </w:rPr>
        <w:t>Директ</w:t>
      </w:r>
      <w:proofErr w:type="spellEnd"/>
      <w:r w:rsidRPr="00D9190A">
        <w:rPr>
          <w:rFonts w:ascii="Times New Roman" w:hAnsi="Times New Roman"/>
          <w:iCs/>
          <w:sz w:val="28"/>
          <w:szCs w:val="28"/>
        </w:rPr>
        <w:t xml:space="preserve">-Медиа, 2016. </w:t>
      </w:r>
      <w:r w:rsidRPr="00D9190A">
        <w:rPr>
          <w:rFonts w:ascii="Times New Roman" w:hAnsi="Times New Roman"/>
          <w:sz w:val="28"/>
          <w:szCs w:val="28"/>
        </w:rPr>
        <w:t>Режим доступа: http://biblioclub.ru/index.php?Page=book&amp;id=439692</w:t>
      </w:r>
    </w:p>
    <w:p w:rsidR="00FF0379" w:rsidRPr="00D9190A" w:rsidRDefault="00FF0379" w:rsidP="00FF0379">
      <w:pPr>
        <w:pStyle w:val="a3"/>
        <w:numPr>
          <w:ilvl w:val="0"/>
          <w:numId w:val="8"/>
        </w:numPr>
        <w:spacing w:after="150" w:line="300" w:lineRule="atLeast"/>
        <w:ind w:left="0" w:firstLine="709"/>
        <w:outlineLvl w:val="3"/>
        <w:rPr>
          <w:rFonts w:ascii="Times New Roman" w:hAnsi="Times New Roman"/>
          <w:sz w:val="28"/>
          <w:szCs w:val="28"/>
        </w:rPr>
      </w:pPr>
      <w:r w:rsidRPr="00D9190A">
        <w:rPr>
          <w:rFonts w:ascii="Times New Roman" w:hAnsi="Times New Roman"/>
          <w:iCs/>
          <w:sz w:val="28"/>
          <w:szCs w:val="28"/>
        </w:rPr>
        <w:t xml:space="preserve">Левкин Г. Г. </w:t>
      </w:r>
      <w:hyperlink r:id="rId12" w:tgtFrame="_blank" w:history="1">
        <w:r w:rsidRPr="00D9190A">
          <w:rPr>
            <w:rFonts w:ascii="Times New Roman" w:hAnsi="Times New Roman"/>
            <w:sz w:val="28"/>
            <w:szCs w:val="28"/>
          </w:rPr>
          <w:t>Учебно-методическое пособие по организации учебной практики бакалавров по направлению «Менеджмент», профилю «Логистика»</w:t>
        </w:r>
      </w:hyperlink>
      <w:r w:rsidRPr="00D9190A">
        <w:rPr>
          <w:rFonts w:ascii="Times New Roman" w:hAnsi="Times New Roman"/>
          <w:sz w:val="28"/>
          <w:szCs w:val="28"/>
        </w:rPr>
        <w:t>. – М.</w:t>
      </w:r>
      <w:r w:rsidRPr="00D9190A">
        <w:rPr>
          <w:rFonts w:ascii="Times New Roman" w:hAnsi="Times New Roman"/>
          <w:iCs/>
          <w:sz w:val="28"/>
          <w:szCs w:val="28"/>
        </w:rPr>
        <w:t xml:space="preserve">: </w:t>
      </w:r>
      <w:proofErr w:type="spellStart"/>
      <w:r w:rsidRPr="00D9190A">
        <w:rPr>
          <w:rFonts w:ascii="Times New Roman" w:hAnsi="Times New Roman"/>
          <w:iCs/>
          <w:sz w:val="28"/>
          <w:szCs w:val="28"/>
        </w:rPr>
        <w:t>Директ</w:t>
      </w:r>
      <w:proofErr w:type="spellEnd"/>
      <w:r w:rsidRPr="00D9190A">
        <w:rPr>
          <w:rFonts w:ascii="Times New Roman" w:hAnsi="Times New Roman"/>
          <w:iCs/>
          <w:sz w:val="28"/>
          <w:szCs w:val="28"/>
        </w:rPr>
        <w:t xml:space="preserve">-Медиа, 2015. </w:t>
      </w:r>
      <w:r w:rsidRPr="00D9190A">
        <w:rPr>
          <w:rFonts w:ascii="Times New Roman" w:hAnsi="Times New Roman"/>
          <w:sz w:val="28"/>
          <w:szCs w:val="28"/>
        </w:rPr>
        <w:t>Режим доступа: http://biblioclub.ru/index.php?Page=book&amp;id=274506</w:t>
      </w:r>
    </w:p>
    <w:p w:rsidR="00FF0379" w:rsidRPr="00D9190A" w:rsidRDefault="00FF0379" w:rsidP="00FF0379">
      <w:pPr>
        <w:pStyle w:val="a3"/>
        <w:numPr>
          <w:ilvl w:val="0"/>
          <w:numId w:val="8"/>
        </w:numPr>
        <w:spacing w:after="150" w:line="300" w:lineRule="atLeast"/>
        <w:ind w:left="0" w:firstLine="709"/>
        <w:outlineLvl w:val="3"/>
        <w:rPr>
          <w:rFonts w:ascii="Times New Roman" w:hAnsi="Times New Roman"/>
          <w:sz w:val="28"/>
          <w:szCs w:val="28"/>
        </w:rPr>
      </w:pPr>
      <w:r w:rsidRPr="00D9190A">
        <w:rPr>
          <w:rFonts w:ascii="Times New Roman" w:hAnsi="Times New Roman"/>
          <w:iCs/>
          <w:sz w:val="28"/>
          <w:szCs w:val="28"/>
        </w:rPr>
        <w:t xml:space="preserve">Попович А. М., Левкин Г. Г. </w:t>
      </w:r>
      <w:hyperlink r:id="rId13" w:tgtFrame="_blank" w:history="1">
        <w:r w:rsidRPr="00D9190A">
          <w:rPr>
            <w:rFonts w:ascii="Times New Roman" w:hAnsi="Times New Roman"/>
            <w:sz w:val="28"/>
            <w:szCs w:val="28"/>
          </w:rPr>
          <w:t>Основы логистики</w:t>
        </w:r>
      </w:hyperlink>
      <w:r w:rsidRPr="00D9190A">
        <w:rPr>
          <w:rFonts w:ascii="Times New Roman" w:hAnsi="Times New Roman"/>
          <w:sz w:val="28"/>
          <w:szCs w:val="28"/>
        </w:rPr>
        <w:t xml:space="preserve">. – М.: </w:t>
      </w:r>
      <w:proofErr w:type="spellStart"/>
      <w:r w:rsidRPr="00D9190A">
        <w:rPr>
          <w:rFonts w:ascii="Times New Roman" w:hAnsi="Times New Roman"/>
          <w:iCs/>
          <w:sz w:val="28"/>
          <w:szCs w:val="28"/>
        </w:rPr>
        <w:t>Директ</w:t>
      </w:r>
      <w:proofErr w:type="spellEnd"/>
      <w:r w:rsidRPr="00D9190A">
        <w:rPr>
          <w:rFonts w:ascii="Times New Roman" w:hAnsi="Times New Roman"/>
          <w:iCs/>
          <w:sz w:val="28"/>
          <w:szCs w:val="28"/>
        </w:rPr>
        <w:t xml:space="preserve">-Медиа, 2015 . </w:t>
      </w:r>
      <w:r w:rsidRPr="00D9190A">
        <w:rPr>
          <w:rFonts w:ascii="Times New Roman" w:hAnsi="Times New Roman"/>
          <w:sz w:val="28"/>
          <w:szCs w:val="28"/>
        </w:rPr>
        <w:t>Режим доступа: http://biblioclub.ru/index.php?Page=book&amp;id=363011</w:t>
      </w:r>
    </w:p>
    <w:p w:rsidR="00FF0379" w:rsidRPr="00D9190A" w:rsidRDefault="00FF0379" w:rsidP="00FF0379">
      <w:pPr>
        <w:pStyle w:val="a3"/>
        <w:numPr>
          <w:ilvl w:val="0"/>
          <w:numId w:val="8"/>
        </w:numPr>
        <w:spacing w:after="150" w:line="300" w:lineRule="atLeast"/>
        <w:ind w:left="0" w:firstLine="709"/>
        <w:outlineLvl w:val="3"/>
        <w:rPr>
          <w:rFonts w:ascii="Times New Roman" w:hAnsi="Times New Roman"/>
          <w:sz w:val="28"/>
          <w:szCs w:val="28"/>
        </w:rPr>
      </w:pPr>
      <w:proofErr w:type="spellStart"/>
      <w:r w:rsidRPr="00D9190A">
        <w:rPr>
          <w:rFonts w:ascii="Times New Roman" w:hAnsi="Times New Roman"/>
          <w:iCs/>
          <w:sz w:val="28"/>
          <w:szCs w:val="28"/>
        </w:rPr>
        <w:t>Ряшко</w:t>
      </w:r>
      <w:proofErr w:type="spellEnd"/>
      <w:r w:rsidRPr="00D9190A">
        <w:rPr>
          <w:rFonts w:ascii="Times New Roman" w:hAnsi="Times New Roman"/>
          <w:iCs/>
          <w:sz w:val="28"/>
          <w:szCs w:val="28"/>
        </w:rPr>
        <w:t xml:space="preserve"> М. Л., Яшин А. А. </w:t>
      </w:r>
      <w:hyperlink r:id="rId14" w:tgtFrame="_blank" w:history="1">
        <w:r w:rsidRPr="00D9190A">
          <w:rPr>
            <w:rFonts w:ascii="Times New Roman" w:hAnsi="Times New Roman"/>
            <w:sz w:val="28"/>
            <w:szCs w:val="28"/>
          </w:rPr>
          <w:t>Логистика. Основы планирования и оценки эффективности логистических систем</w:t>
        </w:r>
      </w:hyperlink>
      <w:r w:rsidRPr="00D9190A">
        <w:rPr>
          <w:rFonts w:ascii="Times New Roman" w:hAnsi="Times New Roman"/>
          <w:sz w:val="28"/>
          <w:szCs w:val="28"/>
        </w:rPr>
        <w:t>. -</w:t>
      </w:r>
      <w:r w:rsidRPr="00D9190A">
        <w:rPr>
          <w:rFonts w:ascii="Times New Roman" w:hAnsi="Times New Roman"/>
          <w:iCs/>
          <w:sz w:val="28"/>
          <w:szCs w:val="28"/>
        </w:rPr>
        <w:t xml:space="preserve">: Издательство Уральского университета, 2014. </w:t>
      </w:r>
      <w:r w:rsidRPr="00D9190A">
        <w:rPr>
          <w:rFonts w:ascii="Times New Roman" w:hAnsi="Times New Roman"/>
          <w:sz w:val="28"/>
          <w:szCs w:val="28"/>
        </w:rPr>
        <w:t>Режим доступа: http://biblioclub.ru/index.php?Page=book&amp;id=276018</w:t>
      </w:r>
    </w:p>
    <w:p w:rsidR="00FF0379" w:rsidRPr="00D9190A" w:rsidRDefault="00DB7633" w:rsidP="00FF0379">
      <w:pPr>
        <w:pStyle w:val="a3"/>
        <w:numPr>
          <w:ilvl w:val="0"/>
          <w:numId w:val="8"/>
        </w:numPr>
        <w:spacing w:after="150" w:line="300" w:lineRule="atLeast"/>
        <w:ind w:left="0" w:firstLine="709"/>
        <w:outlineLvl w:val="3"/>
        <w:rPr>
          <w:rFonts w:ascii="Times New Roman" w:hAnsi="Times New Roman"/>
          <w:sz w:val="28"/>
          <w:szCs w:val="28"/>
        </w:rPr>
      </w:pPr>
      <w:hyperlink r:id="rId15" w:tgtFrame="_blank" w:history="1">
        <w:r w:rsidR="00FF0379" w:rsidRPr="00D9190A">
          <w:rPr>
            <w:rFonts w:ascii="Times New Roman" w:hAnsi="Times New Roman"/>
            <w:sz w:val="28"/>
            <w:szCs w:val="28"/>
          </w:rPr>
          <w:t>Транспорт и логистика в Арктике. Альманах 2015</w:t>
        </w:r>
      </w:hyperlink>
      <w:r w:rsidR="00FF0379" w:rsidRPr="00D9190A">
        <w:rPr>
          <w:rFonts w:ascii="Times New Roman" w:hAnsi="Times New Roman"/>
          <w:sz w:val="28"/>
          <w:szCs w:val="28"/>
        </w:rPr>
        <w:t xml:space="preserve">. М.: </w:t>
      </w:r>
      <w:hyperlink r:id="rId16" w:history="1">
        <w:r w:rsidR="00FF0379" w:rsidRPr="00D9190A">
          <w:rPr>
            <w:rStyle w:val="a4"/>
            <w:rFonts w:ascii="Times New Roman" w:hAnsi="Times New Roman"/>
            <w:sz w:val="28"/>
            <w:szCs w:val="28"/>
          </w:rPr>
          <w:t>Техносфера</w:t>
        </w:r>
      </w:hyperlink>
      <w:r w:rsidR="00FF0379" w:rsidRPr="00D9190A">
        <w:rPr>
          <w:rFonts w:ascii="Times New Roman" w:hAnsi="Times New Roman"/>
          <w:sz w:val="28"/>
          <w:szCs w:val="28"/>
        </w:rPr>
        <w:t>, 2015. Режим доступа: http://biblioclub.ru/index.php?Page=book&amp;id=444858</w:t>
      </w:r>
    </w:p>
    <w:p w:rsidR="00FF0379" w:rsidRPr="00D9190A" w:rsidRDefault="00FF0379" w:rsidP="00FF0379">
      <w:pPr>
        <w:pStyle w:val="a3"/>
        <w:numPr>
          <w:ilvl w:val="0"/>
          <w:numId w:val="8"/>
        </w:numPr>
        <w:spacing w:after="150" w:line="300" w:lineRule="atLeast"/>
        <w:ind w:left="0" w:firstLine="709"/>
        <w:outlineLvl w:val="3"/>
        <w:rPr>
          <w:rFonts w:ascii="Times New Roman" w:hAnsi="Times New Roman"/>
          <w:sz w:val="28"/>
          <w:szCs w:val="28"/>
        </w:rPr>
      </w:pPr>
      <w:r w:rsidRPr="00D9190A">
        <w:rPr>
          <w:rFonts w:ascii="Times New Roman" w:hAnsi="Times New Roman"/>
          <w:iCs/>
          <w:sz w:val="28"/>
          <w:szCs w:val="28"/>
        </w:rPr>
        <w:t xml:space="preserve">Уваров С.А., Григорьев М.Н. </w:t>
      </w:r>
      <w:hyperlink r:id="rId17" w:tgtFrame="_blank" w:history="1">
        <w:r w:rsidRPr="00D9190A">
          <w:rPr>
            <w:rFonts w:ascii="Times New Roman" w:hAnsi="Times New Roman"/>
            <w:sz w:val="28"/>
            <w:szCs w:val="28"/>
          </w:rPr>
          <w:t>Логистика</w:t>
        </w:r>
      </w:hyperlink>
      <w:r w:rsidRPr="00D9190A">
        <w:rPr>
          <w:rFonts w:ascii="Times New Roman" w:hAnsi="Times New Roman"/>
          <w:sz w:val="28"/>
          <w:szCs w:val="28"/>
        </w:rPr>
        <w:t>. – М.:</w:t>
      </w:r>
      <w:r w:rsidRPr="00D9190A">
        <w:rPr>
          <w:rFonts w:ascii="Times New Roman" w:hAnsi="Times New Roman"/>
          <w:iCs/>
          <w:sz w:val="28"/>
          <w:szCs w:val="28"/>
        </w:rPr>
        <w:t xml:space="preserve">: ЮРАЙТ, 2012. - </w:t>
      </w:r>
      <w:r w:rsidRPr="00D9190A">
        <w:rPr>
          <w:rFonts w:ascii="Times New Roman" w:hAnsi="Times New Roman"/>
          <w:sz w:val="28"/>
          <w:szCs w:val="28"/>
        </w:rPr>
        <w:t xml:space="preserve">Режим доступа: Режим доступа: </w:t>
      </w:r>
    </w:p>
    <w:p w:rsidR="00FF0379" w:rsidRPr="00D9190A" w:rsidRDefault="00FF0379" w:rsidP="00FF0379">
      <w:pPr>
        <w:pStyle w:val="a3"/>
        <w:numPr>
          <w:ilvl w:val="0"/>
          <w:numId w:val="8"/>
        </w:numPr>
        <w:spacing w:after="150" w:line="300" w:lineRule="atLeast"/>
        <w:ind w:left="0" w:firstLine="709"/>
        <w:outlineLvl w:val="3"/>
        <w:rPr>
          <w:rFonts w:ascii="Times New Roman" w:hAnsi="Times New Roman"/>
          <w:sz w:val="28"/>
          <w:szCs w:val="28"/>
        </w:rPr>
      </w:pPr>
      <w:r w:rsidRPr="00D9190A">
        <w:rPr>
          <w:rFonts w:ascii="Times New Roman" w:hAnsi="Times New Roman"/>
          <w:iCs/>
          <w:sz w:val="28"/>
          <w:szCs w:val="28"/>
        </w:rPr>
        <w:t xml:space="preserve">Ушаков Р. Н. </w:t>
      </w:r>
      <w:hyperlink r:id="rId18" w:tgtFrame="_blank" w:history="1">
        <w:r w:rsidRPr="00D9190A">
          <w:rPr>
            <w:rFonts w:ascii="Times New Roman" w:hAnsi="Times New Roman"/>
            <w:sz w:val="28"/>
            <w:szCs w:val="28"/>
          </w:rPr>
          <w:t>Логистика</w:t>
        </w:r>
      </w:hyperlink>
      <w:r w:rsidRPr="00D9190A">
        <w:rPr>
          <w:rFonts w:ascii="Times New Roman" w:hAnsi="Times New Roman"/>
          <w:sz w:val="28"/>
          <w:szCs w:val="28"/>
        </w:rPr>
        <w:t xml:space="preserve">. – М.: </w:t>
      </w:r>
      <w:proofErr w:type="spellStart"/>
      <w:r w:rsidRPr="00D9190A">
        <w:rPr>
          <w:rFonts w:ascii="Times New Roman" w:hAnsi="Times New Roman"/>
          <w:iCs/>
          <w:sz w:val="28"/>
          <w:szCs w:val="28"/>
        </w:rPr>
        <w:t>Директ</w:t>
      </w:r>
      <w:proofErr w:type="spellEnd"/>
      <w:r w:rsidRPr="00D9190A">
        <w:rPr>
          <w:rFonts w:ascii="Times New Roman" w:hAnsi="Times New Roman"/>
          <w:iCs/>
          <w:sz w:val="28"/>
          <w:szCs w:val="28"/>
        </w:rPr>
        <w:t>-Медиа, 2015.</w:t>
      </w:r>
      <w:r w:rsidRPr="00D9190A">
        <w:rPr>
          <w:rFonts w:ascii="Times New Roman" w:hAnsi="Times New Roman"/>
          <w:sz w:val="28"/>
          <w:szCs w:val="28"/>
        </w:rPr>
        <w:t xml:space="preserve"> Режим доступа: </w:t>
      </w:r>
      <w:r w:rsidRPr="00D9190A">
        <w:rPr>
          <w:rFonts w:ascii="Times New Roman" w:hAnsi="Times New Roman"/>
          <w:iCs/>
          <w:sz w:val="28"/>
          <w:szCs w:val="28"/>
        </w:rPr>
        <w:t>http://biblioclub.ru/index.php?Page=book&amp;id=278104</w:t>
      </w:r>
    </w:p>
    <w:p w:rsidR="00FF0379" w:rsidRPr="00D9190A" w:rsidRDefault="00FF0379" w:rsidP="00FF0379">
      <w:pPr>
        <w:pStyle w:val="a3"/>
        <w:numPr>
          <w:ilvl w:val="0"/>
          <w:numId w:val="8"/>
        </w:numPr>
        <w:spacing w:after="150" w:line="300" w:lineRule="atLeast"/>
        <w:ind w:left="0" w:firstLine="709"/>
        <w:outlineLvl w:val="3"/>
        <w:rPr>
          <w:rFonts w:ascii="Times New Roman" w:hAnsi="Times New Roman"/>
          <w:sz w:val="28"/>
          <w:szCs w:val="28"/>
        </w:rPr>
      </w:pPr>
      <w:proofErr w:type="spellStart"/>
      <w:r w:rsidRPr="00D9190A">
        <w:rPr>
          <w:rFonts w:ascii="Times New Roman" w:hAnsi="Times New Roman"/>
          <w:iCs/>
          <w:sz w:val="28"/>
          <w:szCs w:val="28"/>
        </w:rPr>
        <w:t>Фахрутдинова</w:t>
      </w:r>
      <w:proofErr w:type="spellEnd"/>
      <w:r w:rsidRPr="00D9190A">
        <w:rPr>
          <w:rFonts w:ascii="Times New Roman" w:hAnsi="Times New Roman"/>
          <w:iCs/>
          <w:sz w:val="28"/>
          <w:szCs w:val="28"/>
        </w:rPr>
        <w:t xml:space="preserve"> Э. З., </w:t>
      </w:r>
      <w:proofErr w:type="spellStart"/>
      <w:r w:rsidRPr="00D9190A">
        <w:rPr>
          <w:rFonts w:ascii="Times New Roman" w:hAnsi="Times New Roman"/>
          <w:iCs/>
          <w:sz w:val="28"/>
          <w:szCs w:val="28"/>
        </w:rPr>
        <w:t>Муртазина</w:t>
      </w:r>
      <w:proofErr w:type="spellEnd"/>
      <w:r w:rsidRPr="00D9190A">
        <w:rPr>
          <w:rFonts w:ascii="Times New Roman" w:hAnsi="Times New Roman"/>
          <w:iCs/>
          <w:sz w:val="28"/>
          <w:szCs w:val="28"/>
        </w:rPr>
        <w:t xml:space="preserve"> Э. М. </w:t>
      </w:r>
      <w:hyperlink r:id="rId19" w:tgtFrame="_blank" w:history="1">
        <w:r w:rsidRPr="00D9190A">
          <w:rPr>
            <w:rFonts w:ascii="Times New Roman" w:hAnsi="Times New Roman"/>
            <w:sz w:val="28"/>
            <w:szCs w:val="28"/>
          </w:rPr>
          <w:t>Логистика и управление цепями поставок</w:t>
        </w:r>
      </w:hyperlink>
      <w:r w:rsidRPr="00D9190A">
        <w:rPr>
          <w:rFonts w:ascii="Times New Roman" w:hAnsi="Times New Roman"/>
          <w:sz w:val="28"/>
          <w:szCs w:val="28"/>
        </w:rPr>
        <w:t xml:space="preserve">. - М.: </w:t>
      </w:r>
      <w:proofErr w:type="spellStart"/>
      <w:r w:rsidRPr="00D9190A">
        <w:rPr>
          <w:rFonts w:ascii="Times New Roman" w:hAnsi="Times New Roman"/>
          <w:iCs/>
          <w:sz w:val="28"/>
          <w:szCs w:val="28"/>
        </w:rPr>
        <w:t>Директ</w:t>
      </w:r>
      <w:proofErr w:type="spellEnd"/>
      <w:r w:rsidRPr="00D9190A">
        <w:rPr>
          <w:rFonts w:ascii="Times New Roman" w:hAnsi="Times New Roman"/>
          <w:iCs/>
          <w:sz w:val="28"/>
          <w:szCs w:val="28"/>
        </w:rPr>
        <w:t xml:space="preserve">-Медиа,, 2013.  </w:t>
      </w:r>
      <w:r w:rsidRPr="00D9190A">
        <w:rPr>
          <w:rFonts w:ascii="Times New Roman" w:hAnsi="Times New Roman"/>
          <w:sz w:val="28"/>
          <w:szCs w:val="28"/>
        </w:rPr>
        <w:t xml:space="preserve">Режим доступа: </w:t>
      </w:r>
      <w:hyperlink r:id="rId20" w:history="1">
        <w:r w:rsidRPr="00D9190A">
          <w:rPr>
            <w:rStyle w:val="a4"/>
            <w:rFonts w:ascii="Times New Roman" w:hAnsi="Times New Roman"/>
            <w:sz w:val="28"/>
            <w:szCs w:val="28"/>
          </w:rPr>
          <w:t>http://biblioclub.ru/index.php?Page=book&amp;id=259062</w:t>
        </w:r>
      </w:hyperlink>
    </w:p>
    <w:p w:rsidR="00FF0379" w:rsidRPr="00274130" w:rsidRDefault="00FF0379" w:rsidP="00FF0379">
      <w:pPr>
        <w:pStyle w:val="a3"/>
        <w:ind w:left="426" w:firstLine="0"/>
        <w:rPr>
          <w:rFonts w:ascii="Times New Roman" w:hAnsi="Times New Roman"/>
          <w:sz w:val="28"/>
          <w:szCs w:val="28"/>
        </w:rPr>
      </w:pPr>
    </w:p>
    <w:p w:rsidR="00FF0379" w:rsidRPr="005D2B4A" w:rsidRDefault="00FF0379" w:rsidP="00FF0379">
      <w:pPr>
        <w:ind w:firstLine="709"/>
        <w:jc w:val="both"/>
        <w:rPr>
          <w:b/>
          <w:color w:val="000000"/>
          <w:sz w:val="28"/>
          <w:szCs w:val="28"/>
        </w:rPr>
      </w:pPr>
      <w:r>
        <w:rPr>
          <w:b/>
          <w:color w:val="000000"/>
          <w:sz w:val="28"/>
          <w:szCs w:val="28"/>
        </w:rPr>
        <w:lastRenderedPageBreak/>
        <w:t>10.</w:t>
      </w:r>
      <w:r w:rsidRPr="005D2B4A">
        <w:rPr>
          <w:b/>
          <w:color w:val="000000"/>
          <w:sz w:val="28"/>
          <w:szCs w:val="28"/>
        </w:rPr>
        <w:t xml:space="preserve"> Перечень ресурсов информационно-телекоммуникационной сети «Интернет», необходимых для освоения дисциплины</w:t>
      </w:r>
    </w:p>
    <w:p w:rsidR="00FF0379" w:rsidRPr="004B1B14" w:rsidRDefault="00FF0379" w:rsidP="00FF0379">
      <w:pPr>
        <w:shd w:val="clear" w:color="auto" w:fill="FFFFFF"/>
        <w:ind w:right="-142"/>
        <w:jc w:val="both"/>
        <w:rPr>
          <w:b/>
          <w:bCs/>
          <w:sz w:val="28"/>
          <w:szCs w:val="28"/>
        </w:rPr>
      </w:pPr>
    </w:p>
    <w:p w:rsidR="00FF0379" w:rsidRPr="00F642A1" w:rsidRDefault="00FF0379" w:rsidP="00FF0379">
      <w:pPr>
        <w:pStyle w:val="1"/>
        <w:shd w:val="clear" w:color="auto" w:fill="FFFFFF"/>
        <w:spacing w:after="0"/>
        <w:ind w:left="360" w:right="-142"/>
        <w:jc w:val="center"/>
        <w:rPr>
          <w:rFonts w:ascii="Times New Roman" w:hAnsi="Times New Roman"/>
          <w:b/>
          <w:bCs w:val="0"/>
          <w:sz w:val="24"/>
          <w:szCs w:val="24"/>
        </w:rPr>
      </w:pPr>
      <w:r w:rsidRPr="00F642A1">
        <w:rPr>
          <w:rFonts w:ascii="Times New Roman" w:hAnsi="Times New Roman"/>
          <w:b/>
          <w:bCs w:val="0"/>
          <w:sz w:val="24"/>
          <w:szCs w:val="24"/>
        </w:rPr>
        <w:t>Интернет-ресурсы</w:t>
      </w:r>
    </w:p>
    <w:p w:rsidR="00FF0379" w:rsidRPr="00A36C00" w:rsidRDefault="00FF0379" w:rsidP="00FF0379">
      <w:pPr>
        <w:numPr>
          <w:ilvl w:val="0"/>
          <w:numId w:val="6"/>
        </w:numPr>
        <w:overflowPunct w:val="0"/>
        <w:ind w:left="0" w:firstLine="0"/>
        <w:jc w:val="both"/>
        <w:textAlignment w:val="baseline"/>
        <w:rPr>
          <w:sz w:val="28"/>
          <w:szCs w:val="28"/>
        </w:rPr>
      </w:pPr>
      <w:r w:rsidRPr="00A36C00">
        <w:rPr>
          <w:sz w:val="28"/>
          <w:szCs w:val="28"/>
        </w:rPr>
        <w:t xml:space="preserve">Официальный сайт Университета: адрес ресурса - </w:t>
      </w:r>
      <w:hyperlink r:id="rId21" w:history="1">
        <w:r w:rsidRPr="00A36C00">
          <w:rPr>
            <w:color w:val="0070C0"/>
            <w:sz w:val="28"/>
            <w:szCs w:val="28"/>
            <w:u w:val="single"/>
          </w:rPr>
          <w:t>http://www.muiv.ru/</w:t>
        </w:r>
      </w:hyperlink>
      <w:r w:rsidRPr="00A36C00">
        <w:rPr>
          <w:sz w:val="28"/>
          <w:szCs w:val="28"/>
        </w:rPr>
        <w:t xml:space="preserve">, на котором содержатся сведения об образовательной организации и ее подразделениях, локальные нормативные акты, сведения о реализуемых образовательных программах, их учебно-методическом и материально-техническом обеспечении, а также справочная, оперативная и иная информация. Через официальный сайт обеспечивается доступ всех участников образовательного процесса к различным сервисам и ссылкам, в том числе образовательному порталу «Электронный университет»,  ресурсам электронной библиотечной системы (далее - ЭБС), системе дистанционного обучения (далее – СДО) и др.; </w:t>
      </w:r>
    </w:p>
    <w:p w:rsidR="00FF0379" w:rsidRPr="00A36C00" w:rsidRDefault="00FF0379" w:rsidP="00FF0379">
      <w:pPr>
        <w:numPr>
          <w:ilvl w:val="0"/>
          <w:numId w:val="6"/>
        </w:numPr>
        <w:overflowPunct w:val="0"/>
        <w:ind w:left="0" w:firstLine="0"/>
        <w:jc w:val="both"/>
        <w:textAlignment w:val="baseline"/>
        <w:rPr>
          <w:sz w:val="28"/>
          <w:szCs w:val="28"/>
        </w:rPr>
      </w:pPr>
      <w:r w:rsidRPr="00A36C00">
        <w:rPr>
          <w:sz w:val="28"/>
          <w:szCs w:val="28"/>
        </w:rPr>
        <w:t xml:space="preserve">Образовательный портал «Электронный университет»: адрес ресурса - </w:t>
      </w:r>
      <w:hyperlink r:id="rId22" w:history="1">
        <w:r w:rsidRPr="00A36C00">
          <w:rPr>
            <w:color w:val="0070C0"/>
            <w:sz w:val="28"/>
            <w:szCs w:val="28"/>
            <w:u w:val="single"/>
          </w:rPr>
          <w:t>https://e.muiv.ru/</w:t>
        </w:r>
      </w:hyperlink>
      <w:r w:rsidRPr="00A36C00">
        <w:rPr>
          <w:sz w:val="28"/>
          <w:szCs w:val="28"/>
        </w:rPr>
        <w:t xml:space="preserve"> на платформе «</w:t>
      </w:r>
      <w:proofErr w:type="spellStart"/>
      <w:r w:rsidRPr="00A36C00">
        <w:rPr>
          <w:sz w:val="28"/>
          <w:szCs w:val="28"/>
        </w:rPr>
        <w:t>Moodle</w:t>
      </w:r>
      <w:proofErr w:type="spellEnd"/>
      <w:r w:rsidRPr="00A36C00">
        <w:rPr>
          <w:sz w:val="28"/>
          <w:szCs w:val="28"/>
        </w:rPr>
        <w:t>». Образовательный портал интегрирован с информационной системой Университета и предназначен для организации и обеспечения функций ЭИОС. Доступ в «Электронный университет» пользователи  получают на основе аутентификации. Образовательный портал «Электронный университет» позволяет формировать личные кабинеты обучающихся, преподавателей, заведующих кафедрами, деканов факультетов и  обеспечивать взаимодействие между участниками образовательного процесса;</w:t>
      </w:r>
    </w:p>
    <w:p w:rsidR="00FF0379" w:rsidRPr="00A36C00" w:rsidRDefault="00FF0379" w:rsidP="00FF0379">
      <w:pPr>
        <w:numPr>
          <w:ilvl w:val="0"/>
          <w:numId w:val="6"/>
        </w:numPr>
        <w:overflowPunct w:val="0"/>
        <w:ind w:left="0" w:firstLine="0"/>
        <w:jc w:val="both"/>
        <w:textAlignment w:val="baseline"/>
        <w:rPr>
          <w:sz w:val="28"/>
          <w:szCs w:val="28"/>
        </w:rPr>
      </w:pPr>
      <w:r w:rsidRPr="00A36C00">
        <w:rPr>
          <w:sz w:val="28"/>
          <w:szCs w:val="28"/>
        </w:rPr>
        <w:t xml:space="preserve">Система дистанционного образования: адрес ресурса – </w:t>
      </w:r>
      <w:hyperlink r:id="rId23" w:history="1">
        <w:r w:rsidRPr="00A36C00">
          <w:rPr>
            <w:color w:val="0070C0"/>
            <w:sz w:val="28"/>
            <w:szCs w:val="28"/>
            <w:u w:val="single"/>
          </w:rPr>
          <w:t>https://lms.muiv.ru</w:t>
        </w:r>
      </w:hyperlink>
      <w:r w:rsidRPr="00A36C00">
        <w:rPr>
          <w:sz w:val="28"/>
          <w:szCs w:val="28"/>
        </w:rPr>
        <w:t xml:space="preserve"> позволяет реализовать проведение всех видов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B05D1C" w:rsidRDefault="00B05D1C"/>
    <w:p w:rsidR="00B05D1C" w:rsidRPr="00B05D1C" w:rsidRDefault="00B05D1C" w:rsidP="00B05D1C"/>
    <w:p w:rsidR="00B05D1C" w:rsidRPr="00B05D1C" w:rsidRDefault="00B05D1C" w:rsidP="00B05D1C"/>
    <w:p w:rsidR="00B05D1C" w:rsidRPr="00B05D1C" w:rsidRDefault="00B05D1C" w:rsidP="00B05D1C"/>
    <w:p w:rsidR="00B05D1C" w:rsidRPr="00B05D1C" w:rsidRDefault="00B05D1C" w:rsidP="00B05D1C"/>
    <w:p w:rsidR="00B05D1C" w:rsidRPr="00B05D1C" w:rsidRDefault="00B05D1C" w:rsidP="00B05D1C"/>
    <w:p w:rsidR="00B05D1C" w:rsidRPr="00B05D1C" w:rsidRDefault="00B05D1C" w:rsidP="00B05D1C"/>
    <w:p w:rsidR="00B05D1C" w:rsidRPr="00B05D1C" w:rsidRDefault="00B05D1C" w:rsidP="00B05D1C"/>
    <w:p w:rsidR="00B05D1C" w:rsidRPr="00B05D1C" w:rsidRDefault="00B05D1C" w:rsidP="00B05D1C"/>
    <w:p w:rsidR="00B05D1C" w:rsidRPr="00B05D1C" w:rsidRDefault="00B05D1C" w:rsidP="00B05D1C"/>
    <w:p w:rsidR="00B05D1C" w:rsidRPr="00B05D1C" w:rsidRDefault="00B05D1C" w:rsidP="00B05D1C"/>
    <w:p w:rsidR="00B05D1C" w:rsidRPr="00B05D1C" w:rsidRDefault="00B05D1C" w:rsidP="00B05D1C"/>
    <w:p w:rsidR="00B05D1C" w:rsidRPr="00B05D1C" w:rsidRDefault="00B05D1C" w:rsidP="00B05D1C"/>
    <w:p w:rsidR="00B05D1C" w:rsidRPr="00B05D1C" w:rsidRDefault="00B05D1C" w:rsidP="00B05D1C"/>
    <w:p w:rsidR="00B05D1C" w:rsidRDefault="00B05D1C" w:rsidP="00B05D1C"/>
    <w:p w:rsidR="00B05D1C" w:rsidRDefault="00B05D1C" w:rsidP="00B05D1C"/>
    <w:p w:rsidR="001D43DF" w:rsidRDefault="00B05D1C" w:rsidP="00B05D1C">
      <w:pPr>
        <w:tabs>
          <w:tab w:val="left" w:pos="1501"/>
        </w:tabs>
      </w:pPr>
      <w:r>
        <w:tab/>
      </w:r>
    </w:p>
    <w:p w:rsidR="00B05D1C" w:rsidRDefault="00B05D1C" w:rsidP="00B05D1C">
      <w:pPr>
        <w:tabs>
          <w:tab w:val="left" w:pos="1501"/>
        </w:tabs>
      </w:pPr>
    </w:p>
    <w:p w:rsidR="00B05D1C" w:rsidRDefault="00B05D1C" w:rsidP="00B05D1C">
      <w:pPr>
        <w:tabs>
          <w:tab w:val="left" w:pos="1501"/>
        </w:tabs>
      </w:pPr>
    </w:p>
    <w:p w:rsidR="00B05D1C" w:rsidRDefault="00B05D1C" w:rsidP="00B05D1C">
      <w:pPr>
        <w:tabs>
          <w:tab w:val="left" w:pos="1501"/>
        </w:tabs>
      </w:pPr>
    </w:p>
    <w:p w:rsidR="00B05D1C" w:rsidRPr="001B5D87" w:rsidRDefault="00B05D1C" w:rsidP="00B05D1C">
      <w:pPr>
        <w:shd w:val="clear" w:color="auto" w:fill="FFFFFF"/>
        <w:spacing w:after="120"/>
        <w:jc w:val="right"/>
        <w:rPr>
          <w:spacing w:val="-4"/>
          <w:sz w:val="28"/>
          <w:szCs w:val="28"/>
        </w:rPr>
      </w:pPr>
      <w:r w:rsidRPr="001B5D87">
        <w:rPr>
          <w:spacing w:val="-4"/>
          <w:sz w:val="28"/>
          <w:szCs w:val="28"/>
        </w:rPr>
        <w:lastRenderedPageBreak/>
        <w:t>Приложение</w:t>
      </w:r>
      <w:proofErr w:type="gramStart"/>
      <w:r w:rsidRPr="001B5D87">
        <w:rPr>
          <w:spacing w:val="-4"/>
          <w:sz w:val="28"/>
          <w:szCs w:val="28"/>
        </w:rPr>
        <w:t xml:space="preserve"> А</w:t>
      </w:r>
      <w:proofErr w:type="gramEnd"/>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r w:rsidRPr="001B5D87">
        <w:rPr>
          <w:noProof/>
          <w:sz w:val="28"/>
          <w:szCs w:val="20"/>
        </w:rPr>
        <w:drawing>
          <wp:inline distT="0" distB="0" distL="0" distR="0" wp14:anchorId="2FB17C51" wp14:editId="46FAF077">
            <wp:extent cx="5429250" cy="942975"/>
            <wp:effectExtent l="0" t="0" r="0" b="9525"/>
            <wp:docPr id="3" name="Рисунок 3"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Шапк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29250" cy="942975"/>
                    </a:xfrm>
                    <a:prstGeom prst="rect">
                      <a:avLst/>
                    </a:prstGeom>
                    <a:noFill/>
                    <a:ln>
                      <a:noFill/>
                    </a:ln>
                  </pic:spPr>
                </pic:pic>
              </a:graphicData>
            </a:graphic>
          </wp:inline>
        </w:drawing>
      </w: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DB7633">
      <w:pPr>
        <w:widowControl w:val="0"/>
        <w:shd w:val="clear" w:color="auto" w:fill="FFFFFF"/>
        <w:autoSpaceDE w:val="0"/>
        <w:autoSpaceDN w:val="0"/>
        <w:adjustRightInd w:val="0"/>
        <w:spacing w:after="120"/>
        <w:jc w:val="center"/>
        <w:rPr>
          <w:b/>
          <w:i/>
          <w:noProof/>
          <w:sz w:val="28"/>
          <w:szCs w:val="20"/>
        </w:rPr>
      </w:pPr>
      <w:r w:rsidRPr="001B5D87">
        <w:rPr>
          <w:b/>
          <w:i/>
          <w:noProof/>
          <w:sz w:val="28"/>
          <w:szCs w:val="20"/>
        </w:rPr>
        <w:t xml:space="preserve">Кафедра </w:t>
      </w:r>
      <w:r w:rsidR="00DB7633" w:rsidRPr="00DB7633">
        <w:rPr>
          <w:b/>
          <w:i/>
          <w:noProof/>
          <w:sz w:val="28"/>
          <w:szCs w:val="20"/>
        </w:rPr>
        <w:t>менеджмента</w:t>
      </w:r>
    </w:p>
    <w:p w:rsidR="00B05D1C" w:rsidRPr="001B5D87" w:rsidRDefault="00B05D1C" w:rsidP="00B05D1C">
      <w:pPr>
        <w:widowControl w:val="0"/>
        <w:shd w:val="clear" w:color="auto" w:fill="FFFFFF"/>
        <w:autoSpaceDE w:val="0"/>
        <w:autoSpaceDN w:val="0"/>
        <w:adjustRightInd w:val="0"/>
        <w:spacing w:after="120"/>
        <w:jc w:val="both"/>
        <w:rPr>
          <w:b/>
          <w:i/>
          <w:noProof/>
          <w:sz w:val="28"/>
          <w:szCs w:val="20"/>
        </w:rPr>
      </w:pPr>
    </w:p>
    <w:p w:rsidR="00B05D1C" w:rsidRPr="001B5D87" w:rsidRDefault="00B05D1C" w:rsidP="00B05D1C">
      <w:pPr>
        <w:widowControl w:val="0"/>
        <w:shd w:val="clear" w:color="auto" w:fill="FFFFFF"/>
        <w:autoSpaceDE w:val="0"/>
        <w:autoSpaceDN w:val="0"/>
        <w:adjustRightInd w:val="0"/>
        <w:spacing w:after="120"/>
        <w:jc w:val="center"/>
        <w:rPr>
          <w:b/>
          <w:i/>
          <w:noProof/>
          <w:sz w:val="28"/>
          <w:szCs w:val="20"/>
        </w:rPr>
      </w:pPr>
    </w:p>
    <w:p w:rsidR="00B05D1C" w:rsidRPr="001B5D87" w:rsidRDefault="00B05D1C" w:rsidP="00B05D1C">
      <w:pPr>
        <w:widowControl w:val="0"/>
        <w:shd w:val="clear" w:color="auto" w:fill="FFFFFF"/>
        <w:autoSpaceDE w:val="0"/>
        <w:autoSpaceDN w:val="0"/>
        <w:adjustRightInd w:val="0"/>
        <w:spacing w:after="120"/>
        <w:jc w:val="center"/>
        <w:rPr>
          <w:b/>
          <w:i/>
          <w:noProof/>
          <w:sz w:val="28"/>
          <w:szCs w:val="20"/>
        </w:rPr>
      </w:pPr>
      <w:r w:rsidRPr="001B5D87">
        <w:rPr>
          <w:b/>
          <w:i/>
          <w:noProof/>
          <w:sz w:val="28"/>
          <w:szCs w:val="20"/>
        </w:rPr>
        <w:t>Рейтинговая работа</w:t>
      </w:r>
      <w:bookmarkStart w:id="0" w:name="_GoBack"/>
      <w:bookmarkEnd w:id="0"/>
    </w:p>
    <w:p w:rsidR="00B05D1C" w:rsidRDefault="00B05D1C" w:rsidP="00B05D1C">
      <w:pPr>
        <w:widowControl w:val="0"/>
        <w:shd w:val="clear" w:color="auto" w:fill="FFFFFF"/>
        <w:autoSpaceDE w:val="0"/>
        <w:autoSpaceDN w:val="0"/>
        <w:adjustRightInd w:val="0"/>
        <w:spacing w:after="120"/>
        <w:jc w:val="both"/>
        <w:rPr>
          <w:b/>
          <w:i/>
          <w:noProof/>
          <w:sz w:val="28"/>
          <w:szCs w:val="20"/>
        </w:rPr>
      </w:pPr>
    </w:p>
    <w:p w:rsidR="00B05D1C" w:rsidRPr="001B5D87" w:rsidRDefault="00B05D1C" w:rsidP="00B05D1C">
      <w:pPr>
        <w:widowControl w:val="0"/>
        <w:shd w:val="clear" w:color="auto" w:fill="FFFFFF"/>
        <w:autoSpaceDE w:val="0"/>
        <w:autoSpaceDN w:val="0"/>
        <w:adjustRightInd w:val="0"/>
        <w:spacing w:after="120"/>
        <w:jc w:val="both"/>
        <w:rPr>
          <w:b/>
          <w:i/>
          <w:noProof/>
          <w:sz w:val="28"/>
          <w:szCs w:val="20"/>
        </w:rPr>
      </w:pPr>
      <w:r w:rsidRPr="001B5D87">
        <w:rPr>
          <w:b/>
          <w:i/>
          <w:noProof/>
          <w:sz w:val="28"/>
          <w:szCs w:val="20"/>
        </w:rPr>
        <w:t xml:space="preserve">по дисциплине  </w:t>
      </w:r>
      <w:r>
        <w:rPr>
          <w:b/>
          <w:i/>
          <w:noProof/>
          <w:sz w:val="28"/>
          <w:szCs w:val="20"/>
        </w:rPr>
        <w:t>__________________________________</w:t>
      </w: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B05D1C">
      <w:pPr>
        <w:widowControl w:val="0"/>
        <w:shd w:val="clear" w:color="auto" w:fill="FFFFFF"/>
        <w:autoSpaceDE w:val="0"/>
        <w:autoSpaceDN w:val="0"/>
        <w:adjustRightInd w:val="0"/>
        <w:spacing w:after="120"/>
        <w:jc w:val="both"/>
        <w:rPr>
          <w:b/>
          <w:i/>
          <w:noProof/>
          <w:sz w:val="28"/>
          <w:szCs w:val="20"/>
        </w:rPr>
      </w:pPr>
      <w:r w:rsidRPr="001B5D87">
        <w:rPr>
          <w:b/>
          <w:i/>
          <w:noProof/>
          <w:sz w:val="28"/>
          <w:szCs w:val="20"/>
        </w:rPr>
        <w:t>Задание/вариант №  ____________</w:t>
      </w: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B05D1C">
      <w:pPr>
        <w:widowControl w:val="0"/>
        <w:shd w:val="clear" w:color="auto" w:fill="FFFFFF"/>
        <w:autoSpaceDE w:val="0"/>
        <w:autoSpaceDN w:val="0"/>
        <w:adjustRightInd w:val="0"/>
        <w:spacing w:after="120"/>
        <w:jc w:val="both"/>
        <w:rPr>
          <w:b/>
          <w:i/>
          <w:noProof/>
          <w:sz w:val="28"/>
          <w:szCs w:val="20"/>
        </w:rPr>
      </w:pPr>
      <w:r w:rsidRPr="001B5D87">
        <w:rPr>
          <w:b/>
          <w:i/>
          <w:noProof/>
          <w:sz w:val="28"/>
          <w:szCs w:val="20"/>
        </w:rPr>
        <w:t>Выполнена обучающимся ________________________</w:t>
      </w:r>
      <w:r w:rsidRPr="001B5D87">
        <w:rPr>
          <w:b/>
          <w:noProof/>
          <w:sz w:val="28"/>
          <w:szCs w:val="20"/>
        </w:rPr>
        <w:t>_</w:t>
      </w:r>
    </w:p>
    <w:p w:rsidR="00B05D1C" w:rsidRPr="001B5D87" w:rsidRDefault="00B05D1C" w:rsidP="00B05D1C">
      <w:pPr>
        <w:widowControl w:val="0"/>
        <w:shd w:val="clear" w:color="auto" w:fill="FFFFFF"/>
        <w:autoSpaceDE w:val="0"/>
        <w:autoSpaceDN w:val="0"/>
        <w:adjustRightInd w:val="0"/>
        <w:spacing w:after="120"/>
        <w:jc w:val="center"/>
        <w:rPr>
          <w:noProof/>
          <w:sz w:val="18"/>
          <w:szCs w:val="18"/>
        </w:rPr>
      </w:pPr>
      <w:r>
        <w:rPr>
          <w:noProof/>
          <w:sz w:val="18"/>
          <w:szCs w:val="18"/>
        </w:rPr>
        <w:t xml:space="preserve">             </w:t>
      </w:r>
      <w:r w:rsidRPr="001B5D87">
        <w:rPr>
          <w:noProof/>
          <w:sz w:val="18"/>
          <w:szCs w:val="18"/>
        </w:rPr>
        <w:t>(№ группы, фамилия, имя, отчество)</w:t>
      </w: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B05D1C">
      <w:pPr>
        <w:widowControl w:val="0"/>
        <w:shd w:val="clear" w:color="auto" w:fill="FFFFFF"/>
        <w:autoSpaceDE w:val="0"/>
        <w:autoSpaceDN w:val="0"/>
        <w:adjustRightInd w:val="0"/>
        <w:spacing w:after="120"/>
        <w:jc w:val="both"/>
        <w:rPr>
          <w:b/>
          <w:i/>
          <w:noProof/>
          <w:sz w:val="28"/>
          <w:szCs w:val="20"/>
        </w:rPr>
      </w:pPr>
      <w:r w:rsidRPr="001B5D87">
        <w:rPr>
          <w:b/>
          <w:i/>
          <w:noProof/>
          <w:sz w:val="28"/>
          <w:szCs w:val="20"/>
        </w:rPr>
        <w:t>Преподаватель ____________________________________________________</w:t>
      </w:r>
    </w:p>
    <w:p w:rsidR="00B05D1C" w:rsidRPr="001B5D87" w:rsidRDefault="00B05D1C" w:rsidP="00B05D1C">
      <w:pPr>
        <w:widowControl w:val="0"/>
        <w:shd w:val="clear" w:color="auto" w:fill="FFFFFF"/>
        <w:autoSpaceDE w:val="0"/>
        <w:autoSpaceDN w:val="0"/>
        <w:adjustRightInd w:val="0"/>
        <w:spacing w:after="120"/>
        <w:jc w:val="center"/>
        <w:rPr>
          <w:noProof/>
          <w:sz w:val="18"/>
          <w:szCs w:val="18"/>
        </w:rPr>
      </w:pPr>
      <w:r w:rsidRPr="001B5D87">
        <w:rPr>
          <w:noProof/>
          <w:sz w:val="18"/>
          <w:szCs w:val="18"/>
        </w:rPr>
        <w:t>(фамилия, имя, отчество)</w:t>
      </w:r>
    </w:p>
    <w:p w:rsidR="00B05D1C" w:rsidRPr="001B5D87" w:rsidRDefault="00B05D1C" w:rsidP="00B05D1C">
      <w:pPr>
        <w:widowControl w:val="0"/>
        <w:shd w:val="clear" w:color="auto" w:fill="FFFFFF"/>
        <w:autoSpaceDE w:val="0"/>
        <w:autoSpaceDN w:val="0"/>
        <w:adjustRightInd w:val="0"/>
        <w:spacing w:after="120"/>
        <w:jc w:val="both"/>
        <w:rPr>
          <w:noProof/>
          <w:sz w:val="28"/>
          <w:szCs w:val="20"/>
        </w:rPr>
      </w:pP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1B5D87" w:rsidRDefault="00B05D1C" w:rsidP="00B05D1C">
      <w:pPr>
        <w:widowControl w:val="0"/>
        <w:shd w:val="clear" w:color="auto" w:fill="FFFFFF"/>
        <w:autoSpaceDE w:val="0"/>
        <w:autoSpaceDN w:val="0"/>
        <w:adjustRightInd w:val="0"/>
        <w:spacing w:after="120"/>
        <w:jc w:val="center"/>
        <w:rPr>
          <w:noProof/>
          <w:sz w:val="28"/>
          <w:szCs w:val="20"/>
        </w:rPr>
      </w:pPr>
    </w:p>
    <w:p w:rsidR="00B05D1C" w:rsidRPr="00B05D1C" w:rsidRDefault="00B05D1C" w:rsidP="00B05D1C">
      <w:pPr>
        <w:widowControl w:val="0"/>
        <w:shd w:val="clear" w:color="auto" w:fill="FFFFFF"/>
        <w:autoSpaceDE w:val="0"/>
        <w:autoSpaceDN w:val="0"/>
        <w:adjustRightInd w:val="0"/>
        <w:spacing w:after="120"/>
        <w:jc w:val="center"/>
        <w:rPr>
          <w:noProof/>
          <w:sz w:val="28"/>
          <w:szCs w:val="20"/>
        </w:rPr>
      </w:pPr>
      <w:r w:rsidRPr="001B5D87">
        <w:rPr>
          <w:noProof/>
          <w:sz w:val="28"/>
          <w:szCs w:val="20"/>
        </w:rPr>
        <w:t>Москва – 201__ г.</w:t>
      </w:r>
    </w:p>
    <w:sectPr w:rsidR="00B05D1C" w:rsidRPr="00B05D1C" w:rsidSect="001811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91D89"/>
    <w:multiLevelType w:val="hybridMultilevel"/>
    <w:tmpl w:val="AAD432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4D3838"/>
    <w:multiLevelType w:val="hybridMultilevel"/>
    <w:tmpl w:val="A8404370"/>
    <w:lvl w:ilvl="0" w:tplc="4B52DD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C701D93"/>
    <w:multiLevelType w:val="hybridMultilevel"/>
    <w:tmpl w:val="CC2EA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B8065ED"/>
    <w:multiLevelType w:val="hybridMultilevel"/>
    <w:tmpl w:val="D51AD14A"/>
    <w:lvl w:ilvl="0" w:tplc="611CC540">
      <w:start w:val="1"/>
      <w:numFmt w:val="decimal"/>
      <w:lvlText w:val="%1."/>
      <w:legacy w:legacy="1" w:legacySpace="0" w:legacyIndent="394"/>
      <w:lvlJc w:val="left"/>
      <w:pPr>
        <w:ind w:left="0" w:firstLine="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CD27A42"/>
    <w:multiLevelType w:val="hybridMultilevel"/>
    <w:tmpl w:val="12CEBE56"/>
    <w:lvl w:ilvl="0" w:tplc="611CC540">
      <w:start w:val="1"/>
      <w:numFmt w:val="decimal"/>
      <w:lvlText w:val="%1."/>
      <w:legacy w:legacy="1" w:legacySpace="360" w:legacyIndent="394"/>
      <w:lvlJc w:val="left"/>
      <w:pPr>
        <w:tabs>
          <w:tab w:val="num" w:pos="720"/>
        </w:tabs>
        <w:ind w:left="720" w:hanging="360"/>
      </w:pPr>
      <w:rPr>
        <w:rFonts w:ascii="Times New Roman" w:hAnsi="Times New Roman" w:cs="Times New Roman" w:hint="default"/>
      </w:rPr>
    </w:lvl>
    <w:lvl w:ilvl="1" w:tplc="BD9A5EE2"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49087F3C"/>
    <w:multiLevelType w:val="hybridMultilevel"/>
    <w:tmpl w:val="D51AD14A"/>
    <w:lvl w:ilvl="0" w:tplc="611CC540">
      <w:start w:val="1"/>
      <w:numFmt w:val="decimal"/>
      <w:lvlText w:val="%1."/>
      <w:legacy w:legacy="1" w:legacySpace="0" w:legacyIndent="394"/>
      <w:lvlJc w:val="left"/>
      <w:pPr>
        <w:ind w:left="0" w:firstLine="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4957BB9"/>
    <w:multiLevelType w:val="hybridMultilevel"/>
    <w:tmpl w:val="976A4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4D16086"/>
    <w:multiLevelType w:val="hybridMultilevel"/>
    <w:tmpl w:val="3B48C6FA"/>
    <w:lvl w:ilvl="0" w:tplc="810AD2D2">
      <w:start w:val="1"/>
      <w:numFmt w:val="decimal"/>
      <w:lvlText w:val="%1."/>
      <w:lvlJc w:val="left"/>
      <w:pPr>
        <w:ind w:left="64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712574AF"/>
    <w:multiLevelType w:val="hybridMultilevel"/>
    <w:tmpl w:val="6EAAE0BA"/>
    <w:lvl w:ilvl="0" w:tplc="AC525AD0">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7B82C6A"/>
    <w:multiLevelType w:val="singleLevel"/>
    <w:tmpl w:val="487658E0"/>
    <w:lvl w:ilvl="0">
      <w:start w:val="4"/>
      <w:numFmt w:val="decimal"/>
      <w:lvlText w:val="%1."/>
      <w:legacy w:legacy="1" w:legacySpace="0" w:legacyIndent="239"/>
      <w:lvlJc w:val="left"/>
      <w:rPr>
        <w:rFonts w:ascii="Times New Roman" w:hAnsi="Times New Roman" w:cs="Times New Roman" w:hint="default"/>
      </w:r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9"/>
  </w:num>
  <w:num w:numId="5">
    <w:abstractNumId w:val="10"/>
  </w:num>
  <w:num w:numId="6">
    <w:abstractNumId w:val="8"/>
  </w:num>
  <w:num w:numId="7">
    <w:abstractNumId w:val="0"/>
  </w:num>
  <w:num w:numId="8">
    <w:abstractNumId w:val="6"/>
  </w:num>
  <w:num w:numId="9">
    <w:abstractNumId w:val="2"/>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2"/>
  </w:compat>
  <w:rsids>
    <w:rsidRoot w:val="00C519CC"/>
    <w:rsid w:val="001811A2"/>
    <w:rsid w:val="001D43DF"/>
    <w:rsid w:val="005177D0"/>
    <w:rsid w:val="00590018"/>
    <w:rsid w:val="005F23BB"/>
    <w:rsid w:val="006E127D"/>
    <w:rsid w:val="00B05D1C"/>
    <w:rsid w:val="00BF7A24"/>
    <w:rsid w:val="00C519CC"/>
    <w:rsid w:val="00DB7633"/>
    <w:rsid w:val="00EE1287"/>
    <w:rsid w:val="00FF03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37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FF0379"/>
    <w:pPr>
      <w:keepNext/>
      <w:spacing w:before="240" w:after="60"/>
      <w:outlineLvl w:val="1"/>
    </w:pPr>
    <w:rPr>
      <w:rFonts w:ascii="Arial" w:hAnsi="Arial"/>
      <w:b/>
      <w:bCs/>
      <w:i/>
      <w:iCs/>
      <w:sz w:val="28"/>
      <w:szCs w:val="28"/>
    </w:rPr>
  </w:style>
  <w:style w:type="paragraph" w:styleId="3">
    <w:name w:val="heading 3"/>
    <w:basedOn w:val="a"/>
    <w:next w:val="a"/>
    <w:link w:val="30"/>
    <w:uiPriority w:val="9"/>
    <w:semiHidden/>
    <w:unhideWhenUsed/>
    <w:qFormat/>
    <w:rsid w:val="00FF037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F0379"/>
    <w:rPr>
      <w:rFonts w:ascii="Arial" w:eastAsia="Times New Roman" w:hAnsi="Arial" w:cs="Times New Roman"/>
      <w:b/>
      <w:bCs/>
      <w:i/>
      <w:iCs/>
      <w:sz w:val="28"/>
      <w:szCs w:val="28"/>
      <w:lang w:eastAsia="ru-RU"/>
    </w:rPr>
  </w:style>
  <w:style w:type="paragraph" w:styleId="a3">
    <w:name w:val="List Paragraph"/>
    <w:basedOn w:val="a"/>
    <w:uiPriority w:val="34"/>
    <w:qFormat/>
    <w:rsid w:val="00FF0379"/>
    <w:pPr>
      <w:ind w:left="720" w:firstLine="567"/>
      <w:contextualSpacing/>
      <w:jc w:val="both"/>
    </w:pPr>
    <w:rPr>
      <w:rFonts w:ascii="Calibri" w:eastAsia="Calibri" w:hAnsi="Calibri"/>
      <w:sz w:val="22"/>
      <w:szCs w:val="22"/>
      <w:lang w:eastAsia="en-US"/>
    </w:rPr>
  </w:style>
  <w:style w:type="paragraph" w:customStyle="1" w:styleId="1">
    <w:name w:val="Абзац списка1"/>
    <w:basedOn w:val="a"/>
    <w:link w:val="ListParagraphChar"/>
    <w:rsid w:val="00FF0379"/>
    <w:pPr>
      <w:spacing w:after="200" w:line="252" w:lineRule="auto"/>
      <w:ind w:left="720"/>
      <w:jc w:val="both"/>
    </w:pPr>
    <w:rPr>
      <w:rFonts w:ascii="Cambria" w:eastAsia="Calibri" w:hAnsi="Cambria"/>
      <w:bCs/>
      <w:sz w:val="28"/>
      <w:szCs w:val="22"/>
      <w:lang w:eastAsia="en-US"/>
    </w:rPr>
  </w:style>
  <w:style w:type="character" w:customStyle="1" w:styleId="ListParagraphChar">
    <w:name w:val="List Paragraph Char"/>
    <w:link w:val="1"/>
    <w:locked/>
    <w:rsid w:val="00FF0379"/>
    <w:rPr>
      <w:rFonts w:ascii="Cambria" w:eastAsia="Calibri" w:hAnsi="Cambria" w:cs="Times New Roman"/>
      <w:bCs/>
      <w:sz w:val="28"/>
    </w:rPr>
  </w:style>
  <w:style w:type="character" w:customStyle="1" w:styleId="30">
    <w:name w:val="Заголовок 3 Знак"/>
    <w:basedOn w:val="a0"/>
    <w:link w:val="3"/>
    <w:uiPriority w:val="9"/>
    <w:semiHidden/>
    <w:rsid w:val="00FF0379"/>
    <w:rPr>
      <w:rFonts w:asciiTheme="majorHAnsi" w:eastAsiaTheme="majorEastAsia" w:hAnsiTheme="majorHAnsi" w:cstheme="majorBidi"/>
      <w:color w:val="1F4D78" w:themeColor="accent1" w:themeShade="7F"/>
      <w:sz w:val="24"/>
      <w:szCs w:val="24"/>
      <w:lang w:eastAsia="ru-RU"/>
    </w:rPr>
  </w:style>
  <w:style w:type="character" w:styleId="a4">
    <w:name w:val="Hyperlink"/>
    <w:rsid w:val="00FF0379"/>
    <w:rPr>
      <w:color w:val="0000FF"/>
      <w:u w:val="single"/>
    </w:rPr>
  </w:style>
  <w:style w:type="paragraph" w:styleId="a5">
    <w:name w:val="Balloon Text"/>
    <w:basedOn w:val="a"/>
    <w:link w:val="a6"/>
    <w:uiPriority w:val="99"/>
    <w:semiHidden/>
    <w:unhideWhenUsed/>
    <w:rsid w:val="00BF7A24"/>
    <w:rPr>
      <w:rFonts w:ascii="Tahoma" w:hAnsi="Tahoma" w:cs="Tahoma"/>
      <w:sz w:val="16"/>
      <w:szCs w:val="16"/>
    </w:rPr>
  </w:style>
  <w:style w:type="character" w:customStyle="1" w:styleId="a6">
    <w:name w:val="Текст выноски Знак"/>
    <w:basedOn w:val="a0"/>
    <w:link w:val="a5"/>
    <w:uiPriority w:val="99"/>
    <w:semiHidden/>
    <w:rsid w:val="00BF7A2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muiv.ru/lib/books/108255/" TargetMode="External"/><Relationship Id="rId13" Type="http://schemas.openxmlformats.org/officeDocument/2006/relationships/hyperlink" Target="https://online.muiv.ru/lib/books/101774/" TargetMode="External"/><Relationship Id="rId18" Type="http://schemas.openxmlformats.org/officeDocument/2006/relationships/hyperlink" Target="https://online.muiv.ru/lib/books/98575/" TargetMode="External"/><Relationship Id="rId3" Type="http://schemas.microsoft.com/office/2007/relationships/stylesWithEffects" Target="stylesWithEffects.xml"/><Relationship Id="rId21" Type="http://schemas.openxmlformats.org/officeDocument/2006/relationships/hyperlink" Target="http://www.muiv.ru/" TargetMode="External"/><Relationship Id="rId7" Type="http://schemas.openxmlformats.org/officeDocument/2006/relationships/hyperlink" Target="https://online.muiv.ru/lib/books/116032/" TargetMode="External"/><Relationship Id="rId12" Type="http://schemas.openxmlformats.org/officeDocument/2006/relationships/hyperlink" Target="https://online.muiv.ru/lib/books/96429/" TargetMode="External"/><Relationship Id="rId17" Type="http://schemas.openxmlformats.org/officeDocument/2006/relationships/hyperlink" Target="https://online.muiv.ru/lib/pdf/90612.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biblioclub.ru/index.php?page=publisher_red&amp;pub_id=15513" TargetMode="External"/><Relationship Id="rId20" Type="http://schemas.openxmlformats.org/officeDocument/2006/relationships/hyperlink" Target="http://biblioclub.ru/index.php?page=book&amp;id=259062"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online.muiv.ru/lib/books/11293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online.muiv.ru/lib/books/115124/" TargetMode="External"/><Relationship Id="rId23" Type="http://schemas.openxmlformats.org/officeDocument/2006/relationships/hyperlink" Target="https://lms.muiv.ru" TargetMode="External"/><Relationship Id="rId10" Type="http://schemas.openxmlformats.org/officeDocument/2006/relationships/hyperlink" Target="https://online.muiv.ru/lib/books/115947/" TargetMode="External"/><Relationship Id="rId19" Type="http://schemas.openxmlformats.org/officeDocument/2006/relationships/hyperlink" Target="https://online.muiv.ru/lib/books/94744/" TargetMode="External"/><Relationship Id="rId4" Type="http://schemas.openxmlformats.org/officeDocument/2006/relationships/settings" Target="settings.xml"/><Relationship Id="rId9" Type="http://schemas.openxmlformats.org/officeDocument/2006/relationships/hyperlink" Target="https://online.muiv.ru/lib/books/108255/" TargetMode="External"/><Relationship Id="rId14" Type="http://schemas.openxmlformats.org/officeDocument/2006/relationships/hyperlink" Target="https://online.muiv.ru/lib/books/97314/" TargetMode="External"/><Relationship Id="rId22" Type="http://schemas.openxmlformats.org/officeDocument/2006/relationships/hyperlink" Target="https://e.mui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1887</Words>
  <Characters>10759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Благовая Софья Олеговна</dc:creator>
  <cp:keywords/>
  <dc:description/>
  <cp:lastModifiedBy>Бородуля Лилия Наильевна</cp:lastModifiedBy>
  <cp:revision>9</cp:revision>
  <dcterms:created xsi:type="dcterms:W3CDTF">2019-03-15T08:42:00Z</dcterms:created>
  <dcterms:modified xsi:type="dcterms:W3CDTF">2019-09-02T07:16:00Z</dcterms:modified>
</cp:coreProperties>
</file>