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71EBC" w:rsidRDefault="00571EBC" w:rsidP="000D1C7F">
      <w:pPr>
        <w:ind w:right="-5"/>
        <w:jc w:val="center"/>
        <w:rPr>
          <w:rFonts w:ascii="Times New Roman" w:hAnsi="Times New Roman"/>
          <w:b/>
          <w:sz w:val="32"/>
          <w:szCs w:val="32"/>
        </w:rPr>
      </w:pPr>
    </w:p>
    <w:p w:rsidR="00571EBC" w:rsidRDefault="00571EBC" w:rsidP="000D1C7F">
      <w:pPr>
        <w:ind w:right="-5"/>
        <w:jc w:val="center"/>
        <w:rPr>
          <w:rFonts w:ascii="Times New Roman" w:hAnsi="Times New Roman"/>
          <w:b/>
          <w:sz w:val="32"/>
          <w:szCs w:val="32"/>
        </w:rPr>
      </w:pPr>
    </w:p>
    <w:p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981D1B">
        <w:rPr>
          <w:rFonts w:ascii="Times New Roman" w:eastAsia="FranklinGothicBook" w:hAnsi="Times New Roman" w:cs="Times New Roman"/>
          <w:b/>
          <w:sz w:val="28"/>
          <w:szCs w:val="28"/>
          <w:lang w:eastAsia="ru-RU"/>
        </w:rPr>
        <w:t>менеджмента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755F16"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 xml:space="preserve">Методические рекомендации по выполнению рейтинговой работы по дисциплине </w:t>
      </w:r>
    </w:p>
    <w:p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w:t>
      </w:r>
      <w:r w:rsidR="00755F16">
        <w:rPr>
          <w:rFonts w:ascii="Times New Roman" w:hAnsi="Times New Roman" w:cs="Times New Roman"/>
          <w:b/>
          <w:spacing w:val="-4"/>
          <w:sz w:val="32"/>
          <w:szCs w:val="32"/>
        </w:rPr>
        <w:t>Документационное обеспечение управления логистических процессов</w:t>
      </w:r>
      <w:r w:rsidRPr="007C1A4E">
        <w:rPr>
          <w:rFonts w:ascii="Times New Roman" w:hAnsi="Times New Roman" w:cs="Times New Roman"/>
          <w:b/>
          <w:spacing w:val="-4"/>
          <w:sz w:val="32"/>
          <w:szCs w:val="32"/>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D35A2B"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2020</w:t>
      </w:r>
    </w:p>
    <w:p w:rsidR="002C0309" w:rsidRDefault="002C0309">
      <w:pPr>
        <w:rPr>
          <w:rFonts w:ascii="Times New Roman" w:hAnsi="Times New Roman" w:cs="Times New Roman"/>
          <w:b/>
          <w:spacing w:val="-4"/>
          <w:sz w:val="28"/>
          <w:szCs w:val="24"/>
        </w:rPr>
      </w:pPr>
      <w:r>
        <w:rPr>
          <w:rFonts w:ascii="Times New Roman" w:hAnsi="Times New Roman" w:cs="Times New Roman"/>
          <w:b/>
          <w:spacing w:val="-4"/>
          <w:sz w:val="28"/>
          <w:szCs w:val="24"/>
        </w:rPr>
        <w:br w:type="page"/>
      </w: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sidR="00755F16">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(реферата), учитываются в их учебном рейтинге по дисциплине в части рейтинга текущего контроля успеваемости.</w:t>
      </w:r>
    </w:p>
    <w:p w:rsidR="00283630" w:rsidRDefault="00283630" w:rsidP="00283630">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95"/>
        <w:gridCol w:w="1500"/>
        <w:gridCol w:w="1693"/>
        <w:gridCol w:w="1649"/>
        <w:gridCol w:w="1649"/>
      </w:tblGrid>
      <w:tr w:rsidR="00C8117A" w:rsidRPr="007C4FCC" w:rsidTr="00C8117A">
        <w:trPr>
          <w:trHeight w:val="1109"/>
        </w:trPr>
        <w:tc>
          <w:tcPr>
            <w:tcW w:w="1276"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5"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500"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3"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А</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11</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21</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Х</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2</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Б</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12</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М</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22</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Ц</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3</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В</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13</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23</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Ч</w:t>
            </w:r>
          </w:p>
        </w:tc>
      </w:tr>
      <w:tr w:rsidR="00C8117A" w:rsidRPr="007C4FCC" w:rsidTr="00C8117A">
        <w:trPr>
          <w:trHeight w:val="265"/>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4</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Г</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14</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О</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24</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Ш</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5</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Д</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15</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П</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25</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Щ</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6</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Е / Ё</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16</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Р</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26</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Ь / Ъ</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7</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Ж</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17</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С</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27</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Ы</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8</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З</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18</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Т</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28</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Э</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9</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И / Й</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r>
              <w:rPr>
                <w:rFonts w:ascii="Times New Roman" w:eastAsia="Times New Roman" w:hAnsi="Times New Roman" w:cs="Times New Roman"/>
                <w:snapToGrid w:val="0"/>
                <w:sz w:val="24"/>
                <w:szCs w:val="24"/>
                <w:lang w:eastAsia="ru-RU"/>
              </w:rPr>
              <w:t>9</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У</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29</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Ю</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10</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К</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20</w:t>
            </w:r>
          </w:p>
        </w:tc>
        <w:tc>
          <w:tcPr>
            <w:tcW w:w="1693" w:type="dxa"/>
            <w:tcBorders>
              <w:top w:val="single" w:sz="4" w:space="0" w:color="auto"/>
              <w:left w:val="single" w:sz="4" w:space="0" w:color="auto"/>
              <w:bottom w:val="single" w:sz="4" w:space="0" w:color="auto"/>
              <w:right w:val="single" w:sz="4" w:space="0" w:color="auto"/>
            </w:tcBorders>
          </w:tcPr>
          <w:p w:rsidR="00C8117A"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Ф</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30</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Я</w:t>
            </w:r>
          </w:p>
        </w:tc>
      </w:tr>
    </w:tbl>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p w:rsidR="001226DA" w:rsidRPr="0078467C" w:rsidRDefault="001226DA" w:rsidP="001226DA">
      <w:pPr>
        <w:shd w:val="clear" w:color="auto" w:fill="FFFFFF"/>
        <w:spacing w:after="0" w:line="240" w:lineRule="auto"/>
        <w:ind w:firstLine="708"/>
        <w:jc w:val="both"/>
        <w:rPr>
          <w:rFonts w:ascii="Times New Roman" w:eastAsia="Calibri" w:hAnsi="Times New Roman" w:cs="Times New Roman"/>
          <w:b/>
          <w:spacing w:val="-4"/>
          <w:sz w:val="28"/>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rsidR="00272330" w:rsidRPr="00236F12" w:rsidRDefault="00272330" w:rsidP="00974E51">
      <w:pPr>
        <w:spacing w:after="0" w:line="240" w:lineRule="auto"/>
        <w:rPr>
          <w:rFonts w:ascii="Times New Roman" w:hAnsi="Times New Roman" w:cs="Times New Roman"/>
          <w:b/>
          <w:spacing w:val="-4"/>
          <w:sz w:val="28"/>
          <w:szCs w:val="28"/>
        </w:rPr>
      </w:pP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Документ и его место в системе управления</w:t>
      </w:r>
      <w:r w:rsidR="00D933E6">
        <w:rPr>
          <w:rFonts w:ascii="Times New Roman" w:hAnsi="Times New Roman"/>
          <w:sz w:val="28"/>
          <w:szCs w:val="28"/>
        </w:rPr>
        <w:t xml:space="preserve"> логистической организацией</w:t>
      </w:r>
      <w:r w:rsidRPr="00755F16">
        <w:rPr>
          <w:rFonts w:ascii="Times New Roman" w:hAnsi="Times New Roman"/>
          <w:sz w:val="28"/>
          <w:szCs w:val="28"/>
        </w:rPr>
        <w:t>.</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Современные законодательные и нормативно-методические акты, регламентиру</w:t>
      </w:r>
      <w:r w:rsidRPr="00755F16">
        <w:rPr>
          <w:rFonts w:ascii="Times New Roman" w:hAnsi="Times New Roman"/>
          <w:sz w:val="28"/>
          <w:szCs w:val="28"/>
        </w:rPr>
        <w:t>ю</w:t>
      </w:r>
      <w:r w:rsidRPr="00755F16">
        <w:rPr>
          <w:rFonts w:ascii="Times New Roman" w:hAnsi="Times New Roman"/>
          <w:sz w:val="28"/>
          <w:szCs w:val="28"/>
        </w:rPr>
        <w:t>щие организацию и технологию документационного обеспечения управления</w:t>
      </w:r>
      <w:r w:rsidR="00D933E6">
        <w:rPr>
          <w:rFonts w:ascii="Times New Roman" w:hAnsi="Times New Roman"/>
          <w:sz w:val="28"/>
          <w:szCs w:val="28"/>
        </w:rPr>
        <w:t xml:space="preserve"> в деятельности логистических организаций.</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Система организационно-распорядительной документации. Состав организацио</w:t>
      </w:r>
      <w:r w:rsidRPr="00755F16">
        <w:rPr>
          <w:rFonts w:ascii="Times New Roman" w:hAnsi="Times New Roman"/>
          <w:sz w:val="28"/>
          <w:szCs w:val="28"/>
        </w:rPr>
        <w:t>н</w:t>
      </w:r>
      <w:r w:rsidRPr="00755F16">
        <w:rPr>
          <w:rFonts w:ascii="Times New Roman" w:hAnsi="Times New Roman"/>
          <w:sz w:val="28"/>
          <w:szCs w:val="28"/>
        </w:rPr>
        <w:t>но-распорядительных документов.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ГОСТ Р 7.0.97-2016. Его значение, структура, состав информации.</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Общие требования к тексту документа. Виды унифицированных текстов</w:t>
      </w:r>
      <w:r w:rsidR="00D933E6">
        <w:rPr>
          <w:rFonts w:ascii="Times New Roman" w:hAnsi="Times New Roman"/>
          <w:sz w:val="28"/>
          <w:szCs w:val="28"/>
        </w:rPr>
        <w:t>.</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lastRenderedPageBreak/>
        <w:t xml:space="preserve">Особенности документирования деятельности коллегиальных органов управления. </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Информационно-справочные документы. Их виды, назначение, правила оформл</w:t>
      </w:r>
      <w:r w:rsidRPr="00755F16">
        <w:rPr>
          <w:rFonts w:ascii="Times New Roman" w:hAnsi="Times New Roman"/>
          <w:sz w:val="28"/>
          <w:szCs w:val="28"/>
        </w:rPr>
        <w:t>е</w:t>
      </w:r>
      <w:r w:rsidRPr="00755F16">
        <w:rPr>
          <w:rFonts w:ascii="Times New Roman" w:hAnsi="Times New Roman"/>
          <w:sz w:val="28"/>
          <w:szCs w:val="28"/>
        </w:rPr>
        <w:t>ния.</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Понятие документооборота. Этапы движения и обработки документов.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Основные принципы организации работы с конфиденциальными документами.</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Организация документооборота в логистических операциях.</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Документы, сопровождающие материальный поток в отделе снабжения, произво</w:t>
      </w:r>
      <w:r w:rsidRPr="00755F16">
        <w:rPr>
          <w:rFonts w:ascii="Times New Roman" w:hAnsi="Times New Roman"/>
          <w:sz w:val="28"/>
          <w:szCs w:val="28"/>
        </w:rPr>
        <w:t>д</w:t>
      </w:r>
      <w:r w:rsidRPr="00755F16">
        <w:rPr>
          <w:rFonts w:ascii="Times New Roman" w:hAnsi="Times New Roman"/>
          <w:sz w:val="28"/>
          <w:szCs w:val="28"/>
        </w:rPr>
        <w:t>стве, при поступлении на склад, при отпуске продукции.</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Документальное оформление поставок</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 xml:space="preserve">Общая организация документооборота склада. </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Документирование складских операций.</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Документальное оформление перевозки грузов.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Транспортные документы для международных перевозок.</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Системы электронного документооборота в логистических компаниях.</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Роль и виды управленческих документов, используемых в деятельности кадровых работников.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Требования к содержанию, структуре и стилю изложения управленческих докуме</w:t>
      </w:r>
      <w:r w:rsidRPr="00755F16">
        <w:rPr>
          <w:rFonts w:ascii="Times New Roman" w:hAnsi="Times New Roman"/>
          <w:sz w:val="28"/>
          <w:szCs w:val="28"/>
        </w:rPr>
        <w:t>н</w:t>
      </w:r>
      <w:r w:rsidRPr="00755F16">
        <w:rPr>
          <w:rFonts w:ascii="Times New Roman" w:hAnsi="Times New Roman"/>
          <w:sz w:val="28"/>
          <w:szCs w:val="28"/>
        </w:rPr>
        <w:t>тов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Состав и последовательность оформления документов при приеме на работу.</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Процедура рассмотрения трудовых споров и ее документирование.</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Оформление личных дел.</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Автоматизация создания документов, современные способы и техника изготовл</w:t>
      </w:r>
      <w:r w:rsidRPr="00755F16">
        <w:rPr>
          <w:rFonts w:ascii="Times New Roman" w:hAnsi="Times New Roman"/>
          <w:sz w:val="28"/>
          <w:szCs w:val="28"/>
        </w:rPr>
        <w:t>е</w:t>
      </w:r>
      <w:r w:rsidRPr="00755F16">
        <w:rPr>
          <w:rFonts w:ascii="Times New Roman" w:hAnsi="Times New Roman"/>
          <w:sz w:val="28"/>
          <w:szCs w:val="28"/>
        </w:rPr>
        <w:t>ния кадровых документов.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Организация оперативного и постоянного хранения документов.</w:t>
      </w:r>
    </w:p>
    <w:p w:rsidR="00755F16" w:rsidRPr="00755F16" w:rsidRDefault="00755F1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755F16">
        <w:rPr>
          <w:rFonts w:ascii="Times New Roman" w:hAnsi="Times New Roman"/>
          <w:sz w:val="28"/>
          <w:szCs w:val="28"/>
        </w:rPr>
        <w:t>Информационно-справочные документы, необходимые для работы с кадрами в л</w:t>
      </w:r>
      <w:r w:rsidRPr="00755F16">
        <w:rPr>
          <w:rFonts w:ascii="Times New Roman" w:hAnsi="Times New Roman"/>
          <w:sz w:val="28"/>
          <w:szCs w:val="28"/>
        </w:rPr>
        <w:t>о</w:t>
      </w:r>
      <w:r w:rsidRPr="00755F16">
        <w:rPr>
          <w:rFonts w:ascii="Times New Roman" w:hAnsi="Times New Roman"/>
          <w:sz w:val="28"/>
          <w:szCs w:val="28"/>
        </w:rPr>
        <w:t>гистических компаниях.</w:t>
      </w:r>
    </w:p>
    <w:p w:rsidR="001226DA" w:rsidRDefault="00056F81" w:rsidP="00D933E6">
      <w:pPr>
        <w:numPr>
          <w:ilvl w:val="0"/>
          <w:numId w:val="25"/>
        </w:numPr>
        <w:tabs>
          <w:tab w:val="left" w:pos="1134"/>
        </w:tabs>
        <w:spacing w:after="0" w:line="264" w:lineRule="auto"/>
        <w:ind w:left="0" w:firstLine="567"/>
        <w:jc w:val="both"/>
        <w:rPr>
          <w:rFonts w:ascii="Times New Roman" w:hAnsi="Times New Roman"/>
          <w:sz w:val="28"/>
          <w:szCs w:val="28"/>
        </w:rPr>
      </w:pPr>
      <w:r w:rsidRPr="00056F81">
        <w:rPr>
          <w:rFonts w:ascii="Times New Roman" w:hAnsi="Times New Roman"/>
          <w:sz w:val="28"/>
          <w:szCs w:val="28"/>
        </w:rPr>
        <w:t>Складские документы, выдаваемые товаровладельцам и их специфика</w:t>
      </w:r>
      <w:r>
        <w:rPr>
          <w:rFonts w:ascii="Times New Roman" w:hAnsi="Times New Roman"/>
          <w:sz w:val="28"/>
          <w:szCs w:val="28"/>
        </w:rPr>
        <w:t>.</w:t>
      </w:r>
    </w:p>
    <w:p w:rsidR="00056F81" w:rsidRDefault="00056F81" w:rsidP="00D933E6">
      <w:pPr>
        <w:numPr>
          <w:ilvl w:val="0"/>
          <w:numId w:val="25"/>
        </w:numPr>
        <w:tabs>
          <w:tab w:val="left" w:pos="1134"/>
        </w:tabs>
        <w:spacing w:after="0" w:line="264" w:lineRule="auto"/>
        <w:ind w:left="0" w:firstLine="567"/>
        <w:jc w:val="both"/>
        <w:rPr>
          <w:rFonts w:ascii="Times New Roman" w:hAnsi="Times New Roman"/>
          <w:sz w:val="28"/>
          <w:szCs w:val="28"/>
        </w:rPr>
      </w:pPr>
      <w:r w:rsidRPr="00056F81">
        <w:rPr>
          <w:rFonts w:ascii="Times New Roman" w:hAnsi="Times New Roman"/>
          <w:sz w:val="28"/>
          <w:szCs w:val="28"/>
        </w:rPr>
        <w:t>Автоматизация обмена документами в логистике.</w:t>
      </w:r>
    </w:p>
    <w:p w:rsidR="00056F81" w:rsidRPr="00056F81" w:rsidRDefault="00056F81" w:rsidP="00D933E6">
      <w:pPr>
        <w:numPr>
          <w:ilvl w:val="0"/>
          <w:numId w:val="25"/>
        </w:numPr>
        <w:tabs>
          <w:tab w:val="left" w:pos="1134"/>
        </w:tabs>
        <w:spacing w:after="0" w:line="264" w:lineRule="auto"/>
        <w:ind w:left="0" w:firstLine="567"/>
        <w:jc w:val="both"/>
        <w:rPr>
          <w:rFonts w:ascii="Times New Roman" w:hAnsi="Times New Roman"/>
          <w:sz w:val="28"/>
          <w:szCs w:val="28"/>
        </w:rPr>
      </w:pPr>
      <w:r w:rsidRPr="00D933E6">
        <w:rPr>
          <w:rFonts w:ascii="Times New Roman" w:hAnsi="Times New Roman"/>
          <w:sz w:val="28"/>
          <w:szCs w:val="28"/>
        </w:rPr>
        <w:t>Место кадрового делопроизводства в документационном обеспечении управления логистическими процессами.</w:t>
      </w:r>
    </w:p>
    <w:p w:rsidR="00D933E6" w:rsidRPr="00D933E6" w:rsidRDefault="00D933E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D933E6">
        <w:rPr>
          <w:rFonts w:ascii="Times New Roman" w:hAnsi="Times New Roman"/>
          <w:sz w:val="28"/>
          <w:szCs w:val="28"/>
        </w:rPr>
        <w:t>Роль Менеджера по персоналу в ведении кадрового делопроизводства в логистич</w:t>
      </w:r>
      <w:r w:rsidRPr="00D933E6">
        <w:rPr>
          <w:rFonts w:ascii="Times New Roman" w:hAnsi="Times New Roman"/>
          <w:sz w:val="28"/>
          <w:szCs w:val="28"/>
        </w:rPr>
        <w:t>е</w:t>
      </w:r>
      <w:r w:rsidRPr="00D933E6">
        <w:rPr>
          <w:rFonts w:ascii="Times New Roman" w:hAnsi="Times New Roman"/>
          <w:sz w:val="28"/>
          <w:szCs w:val="28"/>
        </w:rPr>
        <w:t>ских компаниях.</w:t>
      </w:r>
    </w:p>
    <w:p w:rsidR="00056F81" w:rsidRPr="001226DA" w:rsidRDefault="00D933E6" w:rsidP="00D933E6">
      <w:pPr>
        <w:numPr>
          <w:ilvl w:val="0"/>
          <w:numId w:val="25"/>
        </w:numPr>
        <w:tabs>
          <w:tab w:val="left" w:pos="1134"/>
        </w:tabs>
        <w:spacing w:after="0" w:line="264" w:lineRule="auto"/>
        <w:ind w:left="0" w:firstLine="567"/>
        <w:jc w:val="both"/>
        <w:rPr>
          <w:rFonts w:ascii="Times New Roman" w:hAnsi="Times New Roman"/>
          <w:sz w:val="28"/>
          <w:szCs w:val="28"/>
        </w:rPr>
      </w:pPr>
      <w:r w:rsidRPr="00D933E6">
        <w:rPr>
          <w:rFonts w:ascii="Times New Roman" w:hAnsi="Times New Roman"/>
          <w:sz w:val="28"/>
          <w:szCs w:val="28"/>
        </w:rPr>
        <w:t>Коносамент</w:t>
      </w:r>
      <w:r>
        <w:rPr>
          <w:rFonts w:ascii="Times New Roman" w:hAnsi="Times New Roman"/>
          <w:sz w:val="28"/>
          <w:szCs w:val="28"/>
        </w:rPr>
        <w:t xml:space="preserve"> как товарораспорядительный документ</w:t>
      </w:r>
      <w:r w:rsidRPr="00D933E6">
        <w:rPr>
          <w:rFonts w:ascii="Times New Roman" w:hAnsi="Times New Roman"/>
          <w:sz w:val="28"/>
          <w:szCs w:val="28"/>
        </w:rPr>
        <w:t>: функции, виды, специфика заполнения.</w:t>
      </w:r>
    </w:p>
    <w:p w:rsidR="00272330" w:rsidRDefault="00272330" w:rsidP="00236F12">
      <w:pPr>
        <w:spacing w:after="0" w:line="240" w:lineRule="auto"/>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lastRenderedPageBreak/>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t>Структура реферата</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Первая часть - это введение. Изложите цель и задачи своей работы. Выделите проблему, а также отразите ее актуальность. Предполагаемый примерный объем введения составляет 1-2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rsid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rsidR="001226DA" w:rsidRPr="00BD115B" w:rsidRDefault="001226DA"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шрифта - 12-15 пунктов.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 Шрифт - </w:t>
      </w:r>
      <w:r w:rsidRPr="00BD115B">
        <w:rPr>
          <w:rFonts w:ascii="Times New Roman" w:eastAsia="Times New Roman" w:hAnsi="Times New Roman" w:cs="Times New Roman"/>
          <w:color w:val="000000"/>
          <w:sz w:val="28"/>
          <w:szCs w:val="28"/>
          <w:lang w:val="en-US" w:eastAsia="ru-RU"/>
        </w:rPr>
        <w:t>Times</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New</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Roman</w:t>
      </w:r>
      <w:r w:rsidRPr="00BD115B">
        <w:rPr>
          <w:rFonts w:ascii="Times New Roman" w:eastAsia="Times New Roman" w:hAnsi="Times New Roman" w:cs="Times New Roman"/>
          <w:color w:val="000000"/>
          <w:sz w:val="28"/>
          <w:szCs w:val="28"/>
          <w:lang w:eastAsia="ru-RU"/>
        </w:rPr>
        <w:t xml:space="preserve"> (обычный).</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Междустрочный интервал - 1,5-2.</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левого поля - 30мм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правого поля - 10мм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верхнего и нижнего полей - 20мм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Не ставьте точку в конце заголовка. Все заглавия принято выделять жирным шрифтом. Заголовок первого уровня - 16 шрифт. Заголовок второго уровня - 14 шрифт. И заголовок третьего уровня - 14 шрифт, курсив.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Расстояние между концовкой главы или параграфа и следующим заголовком составляет три интервала. После завершения работы необходимо составить автоматическое оглавление, так как это сэкономит ваше время и будет соответствовать требованиям к оформлению реферата. Чтобы сделать </w:t>
      </w:r>
      <w:r w:rsidRPr="00BD115B">
        <w:rPr>
          <w:rFonts w:ascii="Times New Roman" w:eastAsia="Times New Roman" w:hAnsi="Times New Roman" w:cs="Times New Roman"/>
          <w:color w:val="000000"/>
          <w:sz w:val="28"/>
          <w:szCs w:val="28"/>
          <w:lang w:eastAsia="ru-RU"/>
        </w:rPr>
        <w:lastRenderedPageBreak/>
        <w:t>автоматическое оглавление, необходимо проставить все главы в вашей работе, как заголовки разного уровня. Это правильное оформление реферата.</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Текст печатают на одной стороне страницы. Ссылки, примечания обозначают или в самом тексте, или внизу страницы. Для оформления ссылок можно использовать стандартные средства </w:t>
      </w:r>
      <w:proofErr w:type="spellStart"/>
      <w:r w:rsidRPr="00BD115B">
        <w:rPr>
          <w:rFonts w:ascii="Times New Roman" w:eastAsia="Times New Roman" w:hAnsi="Times New Roman" w:cs="Times New Roman"/>
          <w:color w:val="000000"/>
          <w:sz w:val="28"/>
          <w:szCs w:val="28"/>
          <w:lang w:eastAsia="ru-RU"/>
        </w:rPr>
        <w:t>Microsoft</w:t>
      </w:r>
      <w:proofErr w:type="spellEnd"/>
      <w:r w:rsidRPr="00BD115B">
        <w:rPr>
          <w:rFonts w:ascii="Times New Roman" w:eastAsia="Times New Roman" w:hAnsi="Times New Roman" w:cs="Times New Roman"/>
          <w:color w:val="000000"/>
          <w:sz w:val="28"/>
          <w:szCs w:val="28"/>
          <w:lang w:eastAsia="ru-RU"/>
        </w:rPr>
        <w:t xml:space="preserve"> </w:t>
      </w:r>
      <w:proofErr w:type="spellStart"/>
      <w:r w:rsidRPr="00BD115B">
        <w:rPr>
          <w:rFonts w:ascii="Times New Roman" w:eastAsia="Times New Roman" w:hAnsi="Times New Roman" w:cs="Times New Roman"/>
          <w:color w:val="000000"/>
          <w:sz w:val="28"/>
          <w:szCs w:val="28"/>
          <w:lang w:eastAsia="ru-RU"/>
        </w:rPr>
        <w:t>Word</w:t>
      </w:r>
      <w:proofErr w:type="spellEnd"/>
      <w:r w:rsidRPr="00BD115B">
        <w:rPr>
          <w:rFonts w:ascii="Times New Roman" w:eastAsia="Times New Roman" w:hAnsi="Times New Roman" w:cs="Times New Roman"/>
          <w:color w:val="000000"/>
          <w:sz w:val="28"/>
          <w:szCs w:val="28"/>
          <w:lang w:eastAsia="ru-RU"/>
        </w:rPr>
        <w:t>.</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Все страницы без исключения должны быть пронумерованы. В том числе и титульный лист. Цифры, обозначающие страницы, принято ставить вверху и по центру страницы. На титульном листе номер страницы не ставится. </w:t>
      </w:r>
    </w:p>
    <w:p w:rsidR="00C8117A" w:rsidRPr="00CD6085" w:rsidRDefault="00C8117A"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ВНИМАНИЕ</w:t>
      </w:r>
      <w:r w:rsidR="00DB538D">
        <w:rPr>
          <w:rFonts w:ascii="Times New Roman" w:eastAsia="Times New Roman" w:hAnsi="Times New Roman" w:cs="Times New Roman"/>
          <w:b/>
          <w:iCs/>
          <w:color w:val="FF0000"/>
          <w:spacing w:val="-6"/>
          <w:sz w:val="28"/>
          <w:szCs w:val="28"/>
          <w:lang w:eastAsia="ru-RU"/>
        </w:rPr>
        <w:t>, ВАЖНО</w:t>
      </w:r>
      <w:bookmarkStart w:id="1" w:name="_GoBack"/>
      <w:bookmarkEnd w:id="1"/>
      <w:r w:rsidRPr="00CD6085">
        <w:rPr>
          <w:rFonts w:ascii="Times New Roman" w:eastAsia="Times New Roman" w:hAnsi="Times New Roman" w:cs="Times New Roman"/>
          <w:b/>
          <w:iCs/>
          <w:color w:val="FF0000"/>
          <w:spacing w:val="-6"/>
          <w:sz w:val="28"/>
          <w:szCs w:val="28"/>
          <w:lang w:eastAsia="ru-RU"/>
        </w:rPr>
        <w:t xml:space="preserve">! </w:t>
      </w:r>
    </w:p>
    <w:p w:rsidR="00C8117A" w:rsidRPr="00CD6085" w:rsidRDefault="00C8117A"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Степень оригинальности текста рейтинговой работы при проверке в</w:t>
      </w:r>
      <w:r w:rsidR="00D933E6">
        <w:rPr>
          <w:rFonts w:ascii="Times New Roman" w:eastAsia="Times New Roman" w:hAnsi="Times New Roman" w:cs="Times New Roman"/>
          <w:b/>
          <w:iCs/>
          <w:color w:val="FF0000"/>
          <w:spacing w:val="-6"/>
          <w:sz w:val="28"/>
          <w:szCs w:val="28"/>
          <w:lang w:eastAsia="ru-RU"/>
        </w:rPr>
        <w:t> </w:t>
      </w:r>
      <w:r w:rsidRPr="00CD6085">
        <w:rPr>
          <w:rFonts w:ascii="Times New Roman" w:eastAsia="Times New Roman" w:hAnsi="Times New Roman" w:cs="Times New Roman"/>
          <w:b/>
          <w:iCs/>
          <w:color w:val="FF0000"/>
          <w:spacing w:val="-6"/>
          <w:sz w:val="28"/>
          <w:szCs w:val="28"/>
          <w:lang w:eastAsia="ru-RU"/>
        </w:rPr>
        <w:t xml:space="preserve">системе «Антиплагиат» должна быть не ниже 50%. </w:t>
      </w:r>
    </w:p>
    <w:p w:rsidR="00BF43C7" w:rsidRPr="00CD6085" w:rsidRDefault="00BF43C7"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Рейтинговые работы, не соответствующие требованию об уровне оригинальности, возвращаются на доработку!</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rsidTr="00C8117A">
        <w:trPr>
          <w:trHeight w:val="276"/>
          <w:tblHeader/>
        </w:trPr>
        <w:tc>
          <w:tcPr>
            <w:tcW w:w="326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Владение языком дисциплины (понятийно-категориальным аппаратом)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rsidTr="00C8117A">
        <w:trPr>
          <w:tblHeader/>
        </w:trPr>
        <w:tc>
          <w:tcPr>
            <w:tcW w:w="1010"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 определение цели работы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lastRenderedPageBreak/>
              <w:t>Основная часть</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xml:space="preserve">- разнообразие характера используемых источников (учебники и учебные пособия, монографии, статьи, </w:t>
            </w:r>
            <w:proofErr w:type="gramStart"/>
            <w:r w:rsidRPr="00BD115B">
              <w:rPr>
                <w:rFonts w:ascii="Times New Roman" w:eastAsia="Times New Roman" w:hAnsi="Times New Roman" w:cs="Times New Roman"/>
                <w:sz w:val="24"/>
                <w:szCs w:val="24"/>
                <w:lang w:eastAsia="ru-RU"/>
              </w:rPr>
              <w:t>интернет-источники</w:t>
            </w:r>
            <w:proofErr w:type="gramEnd"/>
            <w:r w:rsidRPr="00BD115B">
              <w:rPr>
                <w:rFonts w:ascii="Times New Roman" w:eastAsia="Times New Roman" w:hAnsi="Times New Roman" w:cs="Times New Roman"/>
                <w:sz w:val="24"/>
                <w:szCs w:val="24"/>
                <w:lang w:eastAsia="ru-RU"/>
              </w:rPr>
              <w:t xml:space="preserve"> и др.)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наличие корректных ссылок в работе на источники литературы и веб-сайты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Оформление работы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rsidR="0023040A" w:rsidRDefault="0023040A" w:rsidP="0023040A">
      <w:pPr>
        <w:shd w:val="clear" w:color="auto" w:fill="FFFFFF"/>
        <w:spacing w:after="120"/>
        <w:rPr>
          <w:rFonts w:ascii="Times New Roman" w:hAnsi="Times New Roman" w:cs="Times New Roman"/>
          <w:b/>
          <w:spacing w:val="-4"/>
          <w:sz w:val="32"/>
          <w:szCs w:val="24"/>
        </w:rPr>
      </w:pPr>
    </w:p>
    <w:p w:rsidR="0023040A" w:rsidRDefault="005C3973" w:rsidP="002F77B5">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rsidR="00D933E6" w:rsidRPr="00D933E6" w:rsidRDefault="00D933E6" w:rsidP="00841E5D">
      <w:pPr>
        <w:shd w:val="clear" w:color="auto" w:fill="FFFFFF"/>
        <w:jc w:val="center"/>
        <w:rPr>
          <w:rFonts w:ascii="Times New Roman" w:hAnsi="Times New Roman" w:cs="Times New Roman"/>
          <w:b/>
          <w:i/>
          <w:spacing w:val="-4"/>
          <w:sz w:val="28"/>
          <w:szCs w:val="28"/>
        </w:rPr>
      </w:pPr>
      <w:r w:rsidRPr="00D933E6">
        <w:rPr>
          <w:rFonts w:ascii="Times New Roman" w:hAnsi="Times New Roman" w:cs="Times New Roman"/>
          <w:b/>
          <w:i/>
          <w:spacing w:val="-4"/>
          <w:sz w:val="28"/>
          <w:szCs w:val="28"/>
        </w:rPr>
        <w:t>Основная литература:</w:t>
      </w:r>
    </w:p>
    <w:p w:rsidR="00D933E6" w:rsidRPr="00D933E6" w:rsidRDefault="00D933E6" w:rsidP="00841E5D">
      <w:pPr>
        <w:tabs>
          <w:tab w:val="left" w:pos="993"/>
        </w:tabs>
        <w:spacing w:after="0"/>
        <w:ind w:firstLine="567"/>
        <w:jc w:val="both"/>
        <w:rPr>
          <w:rStyle w:val="a8"/>
          <w:rFonts w:ascii="Times New Roman" w:hAnsi="Times New Roman" w:cs="Times New Roman"/>
          <w:sz w:val="28"/>
          <w:szCs w:val="28"/>
        </w:rPr>
      </w:pPr>
      <w:r w:rsidRPr="00D933E6">
        <w:rPr>
          <w:rFonts w:ascii="Times New Roman" w:hAnsi="Times New Roman" w:cs="Times New Roman"/>
          <w:sz w:val="28"/>
          <w:szCs w:val="28"/>
        </w:rPr>
        <w:t>1. Гринберг, А.С. Документационное обеспечение управления</w:t>
      </w:r>
      <w:proofErr w:type="gramStart"/>
      <w:r w:rsidRPr="00D933E6">
        <w:rPr>
          <w:rFonts w:ascii="Times New Roman" w:hAnsi="Times New Roman" w:cs="Times New Roman"/>
          <w:sz w:val="28"/>
          <w:szCs w:val="28"/>
        </w:rPr>
        <w:t xml:space="preserve"> :</w:t>
      </w:r>
      <w:proofErr w:type="gramEnd"/>
      <w:r w:rsidRPr="00D933E6">
        <w:rPr>
          <w:rFonts w:ascii="Times New Roman" w:hAnsi="Times New Roman" w:cs="Times New Roman"/>
          <w:sz w:val="28"/>
          <w:szCs w:val="28"/>
        </w:rPr>
        <w:t xml:space="preserve"> учебник / А.С.</w:t>
      </w:r>
      <w:r w:rsidRPr="00D933E6">
        <w:rPr>
          <w:rFonts w:ascii="Times New Roman" w:hAnsi="Times New Roman" w:cs="Times New Roman"/>
          <w:sz w:val="28"/>
          <w:szCs w:val="28"/>
          <w:lang w:val="en"/>
        </w:rPr>
        <w:t> </w:t>
      </w:r>
      <w:r w:rsidRPr="00D933E6">
        <w:rPr>
          <w:rFonts w:ascii="Times New Roman" w:hAnsi="Times New Roman" w:cs="Times New Roman"/>
          <w:sz w:val="28"/>
          <w:szCs w:val="28"/>
        </w:rPr>
        <w:t>Гринберг, Н.Н.</w:t>
      </w:r>
      <w:r w:rsidRPr="00D933E6">
        <w:rPr>
          <w:rFonts w:ascii="Times New Roman" w:hAnsi="Times New Roman" w:cs="Times New Roman"/>
          <w:sz w:val="28"/>
          <w:szCs w:val="28"/>
          <w:lang w:val="en"/>
        </w:rPr>
        <w:t> </w:t>
      </w:r>
      <w:r w:rsidRPr="00D933E6">
        <w:rPr>
          <w:rFonts w:ascii="Times New Roman" w:hAnsi="Times New Roman" w:cs="Times New Roman"/>
          <w:sz w:val="28"/>
          <w:szCs w:val="28"/>
        </w:rPr>
        <w:t>Горбачёв, О.А.</w:t>
      </w:r>
      <w:r w:rsidRPr="00D933E6">
        <w:rPr>
          <w:rFonts w:ascii="Times New Roman" w:hAnsi="Times New Roman" w:cs="Times New Roman"/>
          <w:sz w:val="28"/>
          <w:szCs w:val="28"/>
          <w:lang w:val="en"/>
        </w:rPr>
        <w:t> </w:t>
      </w:r>
      <w:proofErr w:type="spellStart"/>
      <w:r w:rsidRPr="00D933E6">
        <w:rPr>
          <w:rFonts w:ascii="Times New Roman" w:hAnsi="Times New Roman" w:cs="Times New Roman"/>
          <w:sz w:val="28"/>
          <w:szCs w:val="28"/>
        </w:rPr>
        <w:t>Мухаметшина</w:t>
      </w:r>
      <w:proofErr w:type="spellEnd"/>
      <w:r w:rsidRPr="00D933E6">
        <w:rPr>
          <w:rFonts w:ascii="Times New Roman" w:hAnsi="Times New Roman" w:cs="Times New Roman"/>
          <w:sz w:val="28"/>
          <w:szCs w:val="28"/>
        </w:rPr>
        <w:t xml:space="preserve">. - Москва: </w:t>
      </w:r>
      <w:proofErr w:type="spellStart"/>
      <w:r w:rsidRPr="00D933E6">
        <w:rPr>
          <w:rFonts w:ascii="Times New Roman" w:hAnsi="Times New Roman" w:cs="Times New Roman"/>
          <w:sz w:val="28"/>
          <w:szCs w:val="28"/>
        </w:rPr>
        <w:t>Юнити</w:t>
      </w:r>
      <w:proofErr w:type="spellEnd"/>
      <w:r w:rsidRPr="00D933E6">
        <w:rPr>
          <w:rFonts w:ascii="Times New Roman" w:hAnsi="Times New Roman" w:cs="Times New Roman"/>
          <w:sz w:val="28"/>
          <w:szCs w:val="28"/>
        </w:rPr>
        <w:t>-Дана, 2015. - 391 с.</w:t>
      </w:r>
      <w:proofErr w:type="gramStart"/>
      <w:r w:rsidRPr="00D933E6">
        <w:rPr>
          <w:rFonts w:ascii="Times New Roman" w:hAnsi="Times New Roman" w:cs="Times New Roman"/>
          <w:sz w:val="28"/>
          <w:szCs w:val="28"/>
        </w:rPr>
        <w:t xml:space="preserve"> :</w:t>
      </w:r>
      <w:proofErr w:type="gramEnd"/>
      <w:r w:rsidRPr="00D933E6">
        <w:rPr>
          <w:rFonts w:ascii="Times New Roman" w:hAnsi="Times New Roman" w:cs="Times New Roman"/>
          <w:sz w:val="28"/>
          <w:szCs w:val="28"/>
        </w:rPr>
        <w:t xml:space="preserve"> табл., граф., ил., схемы - </w:t>
      </w:r>
      <w:proofErr w:type="spellStart"/>
      <w:r w:rsidRPr="00D933E6">
        <w:rPr>
          <w:rFonts w:ascii="Times New Roman" w:hAnsi="Times New Roman" w:cs="Times New Roman"/>
          <w:sz w:val="28"/>
          <w:szCs w:val="28"/>
        </w:rPr>
        <w:t>Библиогр</w:t>
      </w:r>
      <w:proofErr w:type="spellEnd"/>
      <w:r w:rsidRPr="00D933E6">
        <w:rPr>
          <w:rFonts w:ascii="Times New Roman" w:hAnsi="Times New Roman" w:cs="Times New Roman"/>
          <w:sz w:val="28"/>
          <w:szCs w:val="28"/>
        </w:rPr>
        <w:t xml:space="preserve">.: с. 382-383. - </w:t>
      </w:r>
      <w:r w:rsidRPr="00D933E6">
        <w:rPr>
          <w:rFonts w:ascii="Times New Roman" w:hAnsi="Times New Roman" w:cs="Times New Roman"/>
          <w:sz w:val="28"/>
          <w:szCs w:val="28"/>
          <w:lang w:val="en"/>
        </w:rPr>
        <w:t>ISBN</w:t>
      </w:r>
      <w:r w:rsidRPr="00D933E6">
        <w:rPr>
          <w:rFonts w:ascii="Times New Roman" w:hAnsi="Times New Roman" w:cs="Times New Roman"/>
          <w:sz w:val="28"/>
          <w:szCs w:val="28"/>
        </w:rPr>
        <w:t xml:space="preserve"> 978-5-238-01770-</w:t>
      </w:r>
      <w:proofErr w:type="gramStart"/>
      <w:r w:rsidRPr="00D933E6">
        <w:rPr>
          <w:rFonts w:ascii="Times New Roman" w:hAnsi="Times New Roman" w:cs="Times New Roman"/>
          <w:sz w:val="28"/>
          <w:szCs w:val="28"/>
        </w:rPr>
        <w:t>9 ;</w:t>
      </w:r>
      <w:proofErr w:type="gramEnd"/>
      <w:r w:rsidRPr="00D933E6">
        <w:rPr>
          <w:rFonts w:ascii="Times New Roman" w:hAnsi="Times New Roman" w:cs="Times New Roman"/>
          <w:sz w:val="28"/>
          <w:szCs w:val="28"/>
        </w:rPr>
        <w:t xml:space="preserve"> То же [Электронный р</w:t>
      </w:r>
      <w:r w:rsidRPr="00D933E6">
        <w:rPr>
          <w:rFonts w:ascii="Times New Roman" w:hAnsi="Times New Roman" w:cs="Times New Roman"/>
          <w:sz w:val="28"/>
          <w:szCs w:val="28"/>
        </w:rPr>
        <w:t>е</w:t>
      </w:r>
      <w:r w:rsidRPr="00D933E6">
        <w:rPr>
          <w:rFonts w:ascii="Times New Roman" w:hAnsi="Times New Roman" w:cs="Times New Roman"/>
          <w:sz w:val="28"/>
          <w:szCs w:val="28"/>
        </w:rPr>
        <w:t xml:space="preserve">сурс]. - </w:t>
      </w:r>
      <w:r w:rsidRPr="00D933E6">
        <w:rPr>
          <w:rFonts w:ascii="Times New Roman" w:hAnsi="Times New Roman" w:cs="Times New Roman"/>
          <w:sz w:val="28"/>
          <w:szCs w:val="28"/>
          <w:lang w:val="en"/>
        </w:rPr>
        <w:t>URL</w:t>
      </w:r>
      <w:r w:rsidRPr="00D933E6">
        <w:rPr>
          <w:rFonts w:ascii="Times New Roman" w:hAnsi="Times New Roman" w:cs="Times New Roman"/>
          <w:sz w:val="28"/>
          <w:szCs w:val="28"/>
        </w:rPr>
        <w:t xml:space="preserve">: </w:t>
      </w:r>
      <w:hyperlink r:id="rId7" w:history="1">
        <w:r w:rsidRPr="00D933E6">
          <w:rPr>
            <w:rStyle w:val="a8"/>
            <w:rFonts w:ascii="Times New Roman" w:hAnsi="Times New Roman" w:cs="Times New Roman"/>
            <w:sz w:val="28"/>
            <w:szCs w:val="28"/>
            <w:lang w:val="en"/>
          </w:rPr>
          <w:t>http</w:t>
        </w:r>
        <w:r w:rsidRPr="00D933E6">
          <w:rPr>
            <w:rStyle w:val="a8"/>
            <w:rFonts w:ascii="Times New Roman" w:hAnsi="Times New Roman" w:cs="Times New Roman"/>
            <w:sz w:val="28"/>
            <w:szCs w:val="28"/>
          </w:rPr>
          <w:t>://</w:t>
        </w:r>
        <w:proofErr w:type="spellStart"/>
        <w:r w:rsidRPr="00D933E6">
          <w:rPr>
            <w:rStyle w:val="a8"/>
            <w:rFonts w:ascii="Times New Roman" w:hAnsi="Times New Roman" w:cs="Times New Roman"/>
            <w:sz w:val="28"/>
            <w:szCs w:val="28"/>
            <w:lang w:val="en"/>
          </w:rPr>
          <w:t>biblioclub</w:t>
        </w:r>
        <w:proofErr w:type="spellEnd"/>
        <w:r w:rsidRPr="00D933E6">
          <w:rPr>
            <w:rStyle w:val="a8"/>
            <w:rFonts w:ascii="Times New Roman" w:hAnsi="Times New Roman" w:cs="Times New Roman"/>
            <w:sz w:val="28"/>
            <w:szCs w:val="28"/>
          </w:rPr>
          <w:t>.</w:t>
        </w:r>
        <w:r w:rsidRPr="00D933E6">
          <w:rPr>
            <w:rStyle w:val="a8"/>
            <w:rFonts w:ascii="Times New Roman" w:hAnsi="Times New Roman" w:cs="Times New Roman"/>
            <w:sz w:val="28"/>
            <w:szCs w:val="28"/>
            <w:lang w:val="en"/>
          </w:rPr>
          <w:t>ru</w:t>
        </w:r>
        <w:r w:rsidRPr="00D933E6">
          <w:rPr>
            <w:rStyle w:val="a8"/>
            <w:rFonts w:ascii="Times New Roman" w:hAnsi="Times New Roman" w:cs="Times New Roman"/>
            <w:sz w:val="28"/>
            <w:szCs w:val="28"/>
          </w:rPr>
          <w:t>/</w:t>
        </w:r>
        <w:r w:rsidRPr="00D933E6">
          <w:rPr>
            <w:rStyle w:val="a8"/>
            <w:rFonts w:ascii="Times New Roman" w:hAnsi="Times New Roman" w:cs="Times New Roman"/>
            <w:sz w:val="28"/>
            <w:szCs w:val="28"/>
            <w:lang w:val="en"/>
          </w:rPr>
          <w:t>index</w:t>
        </w:r>
        <w:r w:rsidRPr="00D933E6">
          <w:rPr>
            <w:rStyle w:val="a8"/>
            <w:rFonts w:ascii="Times New Roman" w:hAnsi="Times New Roman" w:cs="Times New Roman"/>
            <w:sz w:val="28"/>
            <w:szCs w:val="28"/>
          </w:rPr>
          <w:t>.</w:t>
        </w:r>
        <w:proofErr w:type="spellStart"/>
        <w:r w:rsidRPr="00D933E6">
          <w:rPr>
            <w:rStyle w:val="a8"/>
            <w:rFonts w:ascii="Times New Roman" w:hAnsi="Times New Roman" w:cs="Times New Roman"/>
            <w:sz w:val="28"/>
            <w:szCs w:val="28"/>
            <w:lang w:val="en"/>
          </w:rPr>
          <w:t>php</w:t>
        </w:r>
        <w:proofErr w:type="spellEnd"/>
        <w:r w:rsidRPr="00D933E6">
          <w:rPr>
            <w:rStyle w:val="a8"/>
            <w:rFonts w:ascii="Times New Roman" w:hAnsi="Times New Roman" w:cs="Times New Roman"/>
            <w:sz w:val="28"/>
            <w:szCs w:val="28"/>
          </w:rPr>
          <w:t>?</w:t>
        </w:r>
        <w:r w:rsidRPr="00D933E6">
          <w:rPr>
            <w:rStyle w:val="a8"/>
            <w:rFonts w:ascii="Times New Roman" w:hAnsi="Times New Roman" w:cs="Times New Roman"/>
            <w:sz w:val="28"/>
            <w:szCs w:val="28"/>
            <w:lang w:val="en"/>
          </w:rPr>
          <w:t>page</w:t>
        </w:r>
        <w:r w:rsidRPr="00D933E6">
          <w:rPr>
            <w:rStyle w:val="a8"/>
            <w:rFonts w:ascii="Times New Roman" w:hAnsi="Times New Roman" w:cs="Times New Roman"/>
            <w:sz w:val="28"/>
            <w:szCs w:val="28"/>
          </w:rPr>
          <w:t>=</w:t>
        </w:r>
        <w:r w:rsidRPr="00D933E6">
          <w:rPr>
            <w:rStyle w:val="a8"/>
            <w:rFonts w:ascii="Times New Roman" w:hAnsi="Times New Roman" w:cs="Times New Roman"/>
            <w:sz w:val="28"/>
            <w:szCs w:val="28"/>
            <w:lang w:val="en"/>
          </w:rPr>
          <w:t>book</w:t>
        </w:r>
        <w:r w:rsidRPr="00D933E6">
          <w:rPr>
            <w:rStyle w:val="a8"/>
            <w:rFonts w:ascii="Times New Roman" w:hAnsi="Times New Roman" w:cs="Times New Roman"/>
            <w:sz w:val="28"/>
            <w:szCs w:val="28"/>
          </w:rPr>
          <w:t>&amp;</w:t>
        </w:r>
        <w:r w:rsidRPr="00D933E6">
          <w:rPr>
            <w:rStyle w:val="a8"/>
            <w:rFonts w:ascii="Times New Roman" w:hAnsi="Times New Roman" w:cs="Times New Roman"/>
            <w:sz w:val="28"/>
            <w:szCs w:val="28"/>
            <w:lang w:val="en"/>
          </w:rPr>
          <w:t>id</w:t>
        </w:r>
        <w:r w:rsidRPr="00D933E6">
          <w:rPr>
            <w:rStyle w:val="a8"/>
            <w:rFonts w:ascii="Times New Roman" w:hAnsi="Times New Roman" w:cs="Times New Roman"/>
            <w:sz w:val="28"/>
            <w:szCs w:val="28"/>
          </w:rPr>
          <w:t>=115031</w:t>
        </w:r>
      </w:hyperlink>
    </w:p>
    <w:p w:rsidR="00D933E6" w:rsidRPr="00841E5D" w:rsidRDefault="00D933E6" w:rsidP="00841E5D">
      <w:pPr>
        <w:tabs>
          <w:tab w:val="left" w:pos="284"/>
          <w:tab w:val="left" w:pos="993"/>
        </w:tabs>
        <w:spacing w:after="0"/>
        <w:ind w:firstLine="567"/>
        <w:jc w:val="both"/>
        <w:rPr>
          <w:rFonts w:ascii="Times New Roman" w:hAnsi="Times New Roman" w:cs="Times New Roman"/>
          <w:sz w:val="28"/>
          <w:szCs w:val="28"/>
        </w:rPr>
      </w:pPr>
      <w:r w:rsidRPr="00841E5D">
        <w:rPr>
          <w:rFonts w:ascii="Times New Roman" w:hAnsi="Times New Roman" w:cs="Times New Roman"/>
          <w:sz w:val="28"/>
          <w:szCs w:val="28"/>
        </w:rPr>
        <w:t xml:space="preserve">2. </w:t>
      </w:r>
      <w:proofErr w:type="spellStart"/>
      <w:r w:rsidRPr="00841E5D">
        <w:rPr>
          <w:rFonts w:ascii="Times New Roman" w:hAnsi="Times New Roman" w:cs="Times New Roman"/>
          <w:sz w:val="28"/>
          <w:szCs w:val="28"/>
        </w:rPr>
        <w:t>Гаджинский</w:t>
      </w:r>
      <w:proofErr w:type="spellEnd"/>
      <w:r w:rsidRPr="00841E5D">
        <w:rPr>
          <w:rFonts w:ascii="Times New Roman" w:hAnsi="Times New Roman" w:cs="Times New Roman"/>
          <w:sz w:val="28"/>
          <w:szCs w:val="28"/>
        </w:rPr>
        <w:t>, А.М. Логистика</w:t>
      </w:r>
      <w:proofErr w:type="gramStart"/>
      <w:r w:rsidRPr="00841E5D">
        <w:rPr>
          <w:rFonts w:ascii="Times New Roman" w:hAnsi="Times New Roman" w:cs="Times New Roman"/>
          <w:sz w:val="28"/>
          <w:szCs w:val="28"/>
        </w:rPr>
        <w:t xml:space="preserve"> :</w:t>
      </w:r>
      <w:proofErr w:type="gramEnd"/>
      <w:r w:rsidRPr="00841E5D">
        <w:rPr>
          <w:rFonts w:ascii="Times New Roman" w:hAnsi="Times New Roman" w:cs="Times New Roman"/>
          <w:sz w:val="28"/>
          <w:szCs w:val="28"/>
        </w:rPr>
        <w:t xml:space="preserve"> учебник : [16+] / А.М. </w:t>
      </w:r>
      <w:proofErr w:type="spellStart"/>
      <w:r w:rsidRPr="00841E5D">
        <w:rPr>
          <w:rFonts w:ascii="Times New Roman" w:hAnsi="Times New Roman" w:cs="Times New Roman"/>
          <w:sz w:val="28"/>
          <w:szCs w:val="28"/>
        </w:rPr>
        <w:t>Гаджинский</w:t>
      </w:r>
      <w:proofErr w:type="spellEnd"/>
      <w:r w:rsidRPr="00841E5D">
        <w:rPr>
          <w:rFonts w:ascii="Times New Roman" w:hAnsi="Times New Roman" w:cs="Times New Roman"/>
          <w:sz w:val="28"/>
          <w:szCs w:val="28"/>
        </w:rPr>
        <w:t>. – 21-е изд. – Москва : Дашков и К°, 2017. – 419 с.</w:t>
      </w:r>
      <w:proofErr w:type="gramStart"/>
      <w:r w:rsidRPr="00841E5D">
        <w:rPr>
          <w:rFonts w:ascii="Times New Roman" w:hAnsi="Times New Roman" w:cs="Times New Roman"/>
          <w:sz w:val="28"/>
          <w:szCs w:val="28"/>
        </w:rPr>
        <w:t xml:space="preserve"> :</w:t>
      </w:r>
      <w:proofErr w:type="gramEnd"/>
      <w:r w:rsidRPr="00841E5D">
        <w:rPr>
          <w:rFonts w:ascii="Times New Roman" w:hAnsi="Times New Roman" w:cs="Times New Roman"/>
          <w:sz w:val="28"/>
          <w:szCs w:val="28"/>
        </w:rPr>
        <w:t xml:space="preserve"> ил. – (Учебные издания для бакалавров). – Режим доступа: по подписке. – URL: https://biblioclub.ru/index.php?page=book&amp;id=495765 (дата обращения: 02.03.2021). – </w:t>
      </w:r>
      <w:proofErr w:type="spellStart"/>
      <w:r w:rsidRPr="00841E5D">
        <w:rPr>
          <w:rFonts w:ascii="Times New Roman" w:hAnsi="Times New Roman" w:cs="Times New Roman"/>
          <w:sz w:val="28"/>
          <w:szCs w:val="28"/>
        </w:rPr>
        <w:t>Библиогр</w:t>
      </w:r>
      <w:proofErr w:type="spellEnd"/>
      <w:r w:rsidRPr="00841E5D">
        <w:rPr>
          <w:rFonts w:ascii="Times New Roman" w:hAnsi="Times New Roman" w:cs="Times New Roman"/>
          <w:sz w:val="28"/>
          <w:szCs w:val="28"/>
        </w:rPr>
        <w:t>. в кн. – ISBN 978-5-394-02059-9. – Текст</w:t>
      </w:r>
      <w:proofErr w:type="gramStart"/>
      <w:r w:rsidRPr="00841E5D">
        <w:rPr>
          <w:rFonts w:ascii="Times New Roman" w:hAnsi="Times New Roman" w:cs="Times New Roman"/>
          <w:sz w:val="28"/>
          <w:szCs w:val="28"/>
        </w:rPr>
        <w:t xml:space="preserve"> :</w:t>
      </w:r>
      <w:proofErr w:type="gramEnd"/>
      <w:r w:rsidRPr="00841E5D">
        <w:rPr>
          <w:rFonts w:ascii="Times New Roman" w:hAnsi="Times New Roman" w:cs="Times New Roman"/>
          <w:sz w:val="28"/>
          <w:szCs w:val="28"/>
        </w:rPr>
        <w:t xml:space="preserve"> электронный.</w:t>
      </w:r>
    </w:p>
    <w:p w:rsidR="00D933E6" w:rsidRPr="00D933E6" w:rsidRDefault="00841E5D" w:rsidP="00841E5D">
      <w:pPr>
        <w:tabs>
          <w:tab w:val="left" w:pos="284"/>
          <w:tab w:val="left" w:pos="993"/>
        </w:tabs>
        <w:spacing w:after="0"/>
        <w:ind w:firstLine="567"/>
        <w:jc w:val="both"/>
        <w:rPr>
          <w:rStyle w:val="a8"/>
          <w:rFonts w:ascii="Times New Roman" w:hAnsi="Times New Roman" w:cs="Times New Roman"/>
          <w:sz w:val="28"/>
          <w:szCs w:val="28"/>
        </w:rPr>
      </w:pPr>
      <w:r>
        <w:rPr>
          <w:rFonts w:ascii="Times New Roman" w:hAnsi="Times New Roman" w:cs="Times New Roman"/>
          <w:sz w:val="28"/>
          <w:szCs w:val="28"/>
        </w:rPr>
        <w:t>3. </w:t>
      </w:r>
      <w:r w:rsidR="00D933E6" w:rsidRPr="00D933E6">
        <w:rPr>
          <w:rFonts w:ascii="Times New Roman" w:hAnsi="Times New Roman" w:cs="Times New Roman"/>
          <w:sz w:val="28"/>
          <w:szCs w:val="28"/>
        </w:rPr>
        <w:t>Организация и технология документационного обеспечения управления: электронное учебное пособие / сост. С.Е. Мишенин</w:t>
      </w:r>
      <w:proofErr w:type="gramStart"/>
      <w:r w:rsidR="00D933E6" w:rsidRPr="00D933E6">
        <w:rPr>
          <w:rFonts w:ascii="Times New Roman" w:hAnsi="Times New Roman" w:cs="Times New Roman"/>
          <w:sz w:val="28"/>
          <w:szCs w:val="28"/>
        </w:rPr>
        <w:t xml:space="preserve"> ;</w:t>
      </w:r>
      <w:proofErr w:type="gramEnd"/>
      <w:r w:rsidR="00D933E6" w:rsidRPr="00D933E6">
        <w:rPr>
          <w:rFonts w:ascii="Times New Roman" w:hAnsi="Times New Roman" w:cs="Times New Roman"/>
          <w:sz w:val="28"/>
          <w:szCs w:val="28"/>
        </w:rPr>
        <w:t xml:space="preserve"> Министерство образования и науки Российской Федерации, Федеральное </w:t>
      </w:r>
      <w:r w:rsidR="00D933E6" w:rsidRPr="00D933E6">
        <w:rPr>
          <w:rFonts w:ascii="Times New Roman" w:hAnsi="Times New Roman" w:cs="Times New Roman"/>
          <w:sz w:val="28"/>
          <w:szCs w:val="28"/>
        </w:rPr>
        <w:lastRenderedPageBreak/>
        <w:t>государственное бюджетное образовательное учреждение вы</w:t>
      </w:r>
      <w:r w:rsidR="00D933E6" w:rsidRPr="00D933E6">
        <w:rPr>
          <w:rFonts w:ascii="Times New Roman" w:hAnsi="Times New Roman" w:cs="Times New Roman"/>
          <w:sz w:val="28"/>
          <w:szCs w:val="28"/>
        </w:rPr>
        <w:t>с</w:t>
      </w:r>
      <w:r w:rsidR="00D933E6" w:rsidRPr="00D933E6">
        <w:rPr>
          <w:rFonts w:ascii="Times New Roman" w:hAnsi="Times New Roman" w:cs="Times New Roman"/>
          <w:sz w:val="28"/>
          <w:szCs w:val="28"/>
        </w:rPr>
        <w:t xml:space="preserve">шего образования «Кемеровский государственный университет», Институт истории и др. - Кемерово : Кемеровский государственный университет, 2015. - 478 с. - </w:t>
      </w:r>
      <w:proofErr w:type="spellStart"/>
      <w:r w:rsidR="00D933E6" w:rsidRPr="00D933E6">
        <w:rPr>
          <w:rFonts w:ascii="Times New Roman" w:hAnsi="Times New Roman" w:cs="Times New Roman"/>
          <w:sz w:val="28"/>
          <w:szCs w:val="28"/>
        </w:rPr>
        <w:t>Библиогр</w:t>
      </w:r>
      <w:proofErr w:type="spellEnd"/>
      <w:r w:rsidR="00D933E6" w:rsidRPr="00D933E6">
        <w:rPr>
          <w:rFonts w:ascii="Times New Roman" w:hAnsi="Times New Roman" w:cs="Times New Roman"/>
          <w:sz w:val="28"/>
          <w:szCs w:val="28"/>
        </w:rPr>
        <w:t xml:space="preserve">. в кн. - </w:t>
      </w:r>
      <w:r w:rsidR="00D933E6" w:rsidRPr="00D933E6">
        <w:rPr>
          <w:rFonts w:ascii="Times New Roman" w:hAnsi="Times New Roman" w:cs="Times New Roman"/>
          <w:sz w:val="28"/>
          <w:szCs w:val="28"/>
          <w:lang w:val="en"/>
        </w:rPr>
        <w:t>ISBN</w:t>
      </w:r>
      <w:r w:rsidR="00D933E6" w:rsidRPr="00D933E6">
        <w:rPr>
          <w:rFonts w:ascii="Times New Roman" w:hAnsi="Times New Roman" w:cs="Times New Roman"/>
          <w:sz w:val="28"/>
          <w:szCs w:val="28"/>
        </w:rPr>
        <w:t xml:space="preserve"> 978-5-8353-2149-0; То же [Электронный ресурс]. - </w:t>
      </w:r>
      <w:r w:rsidR="00D933E6" w:rsidRPr="00D933E6">
        <w:rPr>
          <w:rFonts w:ascii="Times New Roman" w:hAnsi="Times New Roman" w:cs="Times New Roman"/>
          <w:sz w:val="28"/>
          <w:szCs w:val="28"/>
          <w:lang w:val="en"/>
        </w:rPr>
        <w:t>URL</w:t>
      </w:r>
      <w:r w:rsidR="00D933E6" w:rsidRPr="00D933E6">
        <w:rPr>
          <w:rFonts w:ascii="Times New Roman" w:hAnsi="Times New Roman" w:cs="Times New Roman"/>
          <w:sz w:val="28"/>
          <w:szCs w:val="28"/>
        </w:rPr>
        <w:t xml:space="preserve">: </w:t>
      </w:r>
      <w:hyperlink r:id="rId8" w:history="1">
        <w:r w:rsidR="00D933E6" w:rsidRPr="00D933E6">
          <w:rPr>
            <w:rStyle w:val="a8"/>
            <w:rFonts w:ascii="Times New Roman" w:hAnsi="Times New Roman" w:cs="Times New Roman"/>
            <w:sz w:val="28"/>
            <w:szCs w:val="28"/>
            <w:lang w:val="en"/>
          </w:rPr>
          <w:t>http</w:t>
        </w:r>
        <w:r w:rsidR="00D933E6" w:rsidRPr="00D933E6">
          <w:rPr>
            <w:rStyle w:val="a8"/>
            <w:rFonts w:ascii="Times New Roman" w:hAnsi="Times New Roman" w:cs="Times New Roman"/>
            <w:sz w:val="28"/>
            <w:szCs w:val="28"/>
          </w:rPr>
          <w:t>://</w:t>
        </w:r>
        <w:proofErr w:type="spellStart"/>
        <w:r w:rsidR="00D933E6" w:rsidRPr="00D933E6">
          <w:rPr>
            <w:rStyle w:val="a8"/>
            <w:rFonts w:ascii="Times New Roman" w:hAnsi="Times New Roman" w:cs="Times New Roman"/>
            <w:sz w:val="28"/>
            <w:szCs w:val="28"/>
            <w:lang w:val="en"/>
          </w:rPr>
          <w:t>biblioclub</w:t>
        </w:r>
        <w:proofErr w:type="spellEnd"/>
        <w:r w:rsidR="00D933E6" w:rsidRPr="00D933E6">
          <w:rPr>
            <w:rStyle w:val="a8"/>
            <w:rFonts w:ascii="Times New Roman" w:hAnsi="Times New Roman" w:cs="Times New Roman"/>
            <w:sz w:val="28"/>
            <w:szCs w:val="28"/>
          </w:rPr>
          <w:t>.</w:t>
        </w:r>
        <w:r w:rsidR="00D933E6" w:rsidRPr="00D933E6">
          <w:rPr>
            <w:rStyle w:val="a8"/>
            <w:rFonts w:ascii="Times New Roman" w:hAnsi="Times New Roman" w:cs="Times New Roman"/>
            <w:sz w:val="28"/>
            <w:szCs w:val="28"/>
            <w:lang w:val="en"/>
          </w:rPr>
          <w:t>ru</w:t>
        </w:r>
        <w:r w:rsidR="00D933E6" w:rsidRPr="00D933E6">
          <w:rPr>
            <w:rStyle w:val="a8"/>
            <w:rFonts w:ascii="Times New Roman" w:hAnsi="Times New Roman" w:cs="Times New Roman"/>
            <w:sz w:val="28"/>
            <w:szCs w:val="28"/>
          </w:rPr>
          <w:t>/</w:t>
        </w:r>
        <w:r w:rsidR="00D933E6" w:rsidRPr="00D933E6">
          <w:rPr>
            <w:rStyle w:val="a8"/>
            <w:rFonts w:ascii="Times New Roman" w:hAnsi="Times New Roman" w:cs="Times New Roman"/>
            <w:sz w:val="28"/>
            <w:szCs w:val="28"/>
            <w:lang w:val="en"/>
          </w:rPr>
          <w:t>index</w:t>
        </w:r>
        <w:r w:rsidR="00D933E6" w:rsidRPr="00D933E6">
          <w:rPr>
            <w:rStyle w:val="a8"/>
            <w:rFonts w:ascii="Times New Roman" w:hAnsi="Times New Roman" w:cs="Times New Roman"/>
            <w:sz w:val="28"/>
            <w:szCs w:val="28"/>
          </w:rPr>
          <w:t>.</w:t>
        </w:r>
        <w:proofErr w:type="spellStart"/>
        <w:r w:rsidR="00D933E6" w:rsidRPr="00D933E6">
          <w:rPr>
            <w:rStyle w:val="a8"/>
            <w:rFonts w:ascii="Times New Roman" w:hAnsi="Times New Roman" w:cs="Times New Roman"/>
            <w:sz w:val="28"/>
            <w:szCs w:val="28"/>
            <w:lang w:val="en"/>
          </w:rPr>
          <w:t>php</w:t>
        </w:r>
        <w:proofErr w:type="spellEnd"/>
        <w:r w:rsidR="00D933E6" w:rsidRPr="00D933E6">
          <w:rPr>
            <w:rStyle w:val="a8"/>
            <w:rFonts w:ascii="Times New Roman" w:hAnsi="Times New Roman" w:cs="Times New Roman"/>
            <w:sz w:val="28"/>
            <w:szCs w:val="28"/>
          </w:rPr>
          <w:t>?</w:t>
        </w:r>
        <w:r w:rsidR="00D933E6" w:rsidRPr="00D933E6">
          <w:rPr>
            <w:rStyle w:val="a8"/>
            <w:rFonts w:ascii="Times New Roman" w:hAnsi="Times New Roman" w:cs="Times New Roman"/>
            <w:sz w:val="28"/>
            <w:szCs w:val="28"/>
            <w:lang w:val="en"/>
          </w:rPr>
          <w:t>page</w:t>
        </w:r>
        <w:r w:rsidR="00D933E6" w:rsidRPr="00D933E6">
          <w:rPr>
            <w:rStyle w:val="a8"/>
            <w:rFonts w:ascii="Times New Roman" w:hAnsi="Times New Roman" w:cs="Times New Roman"/>
            <w:sz w:val="28"/>
            <w:szCs w:val="28"/>
          </w:rPr>
          <w:t>=</w:t>
        </w:r>
        <w:r w:rsidR="00D933E6" w:rsidRPr="00D933E6">
          <w:rPr>
            <w:rStyle w:val="a8"/>
            <w:rFonts w:ascii="Times New Roman" w:hAnsi="Times New Roman" w:cs="Times New Roman"/>
            <w:sz w:val="28"/>
            <w:szCs w:val="28"/>
            <w:lang w:val="en"/>
          </w:rPr>
          <w:t>book</w:t>
        </w:r>
        <w:r w:rsidR="00D933E6" w:rsidRPr="00D933E6">
          <w:rPr>
            <w:rStyle w:val="a8"/>
            <w:rFonts w:ascii="Times New Roman" w:hAnsi="Times New Roman" w:cs="Times New Roman"/>
            <w:sz w:val="28"/>
            <w:szCs w:val="28"/>
          </w:rPr>
          <w:t>&amp;</w:t>
        </w:r>
        <w:r w:rsidR="00D933E6" w:rsidRPr="00D933E6">
          <w:rPr>
            <w:rStyle w:val="a8"/>
            <w:rFonts w:ascii="Times New Roman" w:hAnsi="Times New Roman" w:cs="Times New Roman"/>
            <w:sz w:val="28"/>
            <w:szCs w:val="28"/>
            <w:lang w:val="en"/>
          </w:rPr>
          <w:t>id</w:t>
        </w:r>
        <w:r w:rsidR="00D933E6" w:rsidRPr="00D933E6">
          <w:rPr>
            <w:rStyle w:val="a8"/>
            <w:rFonts w:ascii="Times New Roman" w:hAnsi="Times New Roman" w:cs="Times New Roman"/>
            <w:sz w:val="28"/>
            <w:szCs w:val="28"/>
          </w:rPr>
          <w:t>=481592</w:t>
        </w:r>
      </w:hyperlink>
    </w:p>
    <w:p w:rsidR="00841E5D" w:rsidRDefault="00841E5D" w:rsidP="00841E5D">
      <w:pPr>
        <w:shd w:val="clear" w:color="auto" w:fill="FFFFFF"/>
        <w:spacing w:after="0"/>
        <w:jc w:val="center"/>
        <w:rPr>
          <w:rFonts w:ascii="Times New Roman" w:hAnsi="Times New Roman" w:cs="Times New Roman"/>
          <w:b/>
          <w:i/>
          <w:spacing w:val="-4"/>
          <w:sz w:val="28"/>
          <w:szCs w:val="28"/>
        </w:rPr>
      </w:pPr>
    </w:p>
    <w:p w:rsidR="00D933E6" w:rsidRPr="00D933E6" w:rsidRDefault="00D933E6" w:rsidP="00841E5D">
      <w:pPr>
        <w:shd w:val="clear" w:color="auto" w:fill="FFFFFF"/>
        <w:spacing w:after="0"/>
        <w:jc w:val="center"/>
        <w:rPr>
          <w:rFonts w:ascii="Times New Roman" w:hAnsi="Times New Roman" w:cs="Times New Roman"/>
          <w:b/>
          <w:i/>
          <w:spacing w:val="-4"/>
          <w:sz w:val="28"/>
          <w:szCs w:val="28"/>
        </w:rPr>
      </w:pPr>
      <w:r>
        <w:rPr>
          <w:rFonts w:ascii="Times New Roman" w:hAnsi="Times New Roman" w:cs="Times New Roman"/>
          <w:b/>
          <w:i/>
          <w:spacing w:val="-4"/>
          <w:sz w:val="28"/>
          <w:szCs w:val="28"/>
        </w:rPr>
        <w:t>Дополнительная</w:t>
      </w:r>
      <w:r w:rsidRPr="00D933E6">
        <w:rPr>
          <w:rFonts w:ascii="Times New Roman" w:hAnsi="Times New Roman" w:cs="Times New Roman"/>
          <w:b/>
          <w:i/>
          <w:spacing w:val="-4"/>
          <w:sz w:val="28"/>
          <w:szCs w:val="28"/>
        </w:rPr>
        <w:t xml:space="preserve"> литература:</w:t>
      </w:r>
    </w:p>
    <w:p w:rsidR="00D933E6" w:rsidRPr="00D933E6" w:rsidRDefault="00D933E6" w:rsidP="00841E5D">
      <w:pPr>
        <w:numPr>
          <w:ilvl w:val="0"/>
          <w:numId w:val="28"/>
        </w:numPr>
        <w:tabs>
          <w:tab w:val="left" w:pos="993"/>
        </w:tabs>
        <w:spacing w:after="0" w:line="240" w:lineRule="auto"/>
        <w:ind w:left="0" w:firstLine="567"/>
        <w:jc w:val="both"/>
        <w:rPr>
          <w:rFonts w:ascii="Times New Roman" w:hAnsi="Times New Roman" w:cs="Times New Roman"/>
          <w:sz w:val="28"/>
          <w:szCs w:val="28"/>
        </w:rPr>
      </w:pPr>
      <w:proofErr w:type="spellStart"/>
      <w:r w:rsidRPr="00D933E6">
        <w:rPr>
          <w:rFonts w:ascii="Times New Roman" w:hAnsi="Times New Roman" w:cs="Times New Roman"/>
          <w:sz w:val="28"/>
          <w:szCs w:val="28"/>
        </w:rPr>
        <w:t>Кадацкая</w:t>
      </w:r>
      <w:proofErr w:type="spellEnd"/>
      <w:r w:rsidRPr="00D933E6">
        <w:rPr>
          <w:rFonts w:ascii="Times New Roman" w:hAnsi="Times New Roman" w:cs="Times New Roman"/>
          <w:sz w:val="28"/>
          <w:szCs w:val="28"/>
        </w:rPr>
        <w:t xml:space="preserve">, Д.В.  Рубан, М.В. Логистика. Учебное пособие. – М.: Издательство Московский университет им. С.Ю. Витте. – URL: </w:t>
      </w:r>
      <w:r w:rsidRPr="00D933E6">
        <w:rPr>
          <w:rFonts w:ascii="Times New Roman" w:hAnsi="Times New Roman" w:cs="Times New Roman"/>
          <w:sz w:val="28"/>
          <w:szCs w:val="28"/>
        </w:rPr>
        <w:t>https://e.muiv.ru/library.php?book_id=116935.</w:t>
      </w:r>
    </w:p>
    <w:p w:rsidR="00D933E6" w:rsidRPr="00D933E6" w:rsidRDefault="00D933E6" w:rsidP="00841E5D">
      <w:pPr>
        <w:numPr>
          <w:ilvl w:val="0"/>
          <w:numId w:val="28"/>
        </w:numPr>
        <w:tabs>
          <w:tab w:val="left" w:pos="993"/>
        </w:tabs>
        <w:spacing w:after="0" w:line="240" w:lineRule="auto"/>
        <w:ind w:left="0" w:firstLine="567"/>
        <w:jc w:val="both"/>
        <w:rPr>
          <w:rFonts w:ascii="Times New Roman" w:hAnsi="Times New Roman" w:cs="Times New Roman"/>
          <w:sz w:val="28"/>
          <w:szCs w:val="28"/>
        </w:rPr>
      </w:pPr>
      <w:r w:rsidRPr="00D933E6">
        <w:rPr>
          <w:rFonts w:ascii="Times New Roman" w:hAnsi="Times New Roman" w:cs="Times New Roman"/>
          <w:sz w:val="28"/>
          <w:szCs w:val="28"/>
        </w:rPr>
        <w:t xml:space="preserve">Кузнецов, И.Н. Документационное обеспечение управления персоналом: Учебник и практикум для вузов.  М.: </w:t>
      </w:r>
      <w:proofErr w:type="spellStart"/>
      <w:r w:rsidRPr="00D933E6">
        <w:rPr>
          <w:rFonts w:ascii="Times New Roman" w:hAnsi="Times New Roman" w:cs="Times New Roman"/>
          <w:sz w:val="28"/>
          <w:szCs w:val="28"/>
        </w:rPr>
        <w:t>Юрайт</w:t>
      </w:r>
      <w:proofErr w:type="spellEnd"/>
      <w:r w:rsidRPr="00D933E6">
        <w:rPr>
          <w:rFonts w:ascii="Times New Roman" w:hAnsi="Times New Roman" w:cs="Times New Roman"/>
          <w:sz w:val="28"/>
          <w:szCs w:val="28"/>
        </w:rPr>
        <w:t xml:space="preserve">,  2015. </w:t>
      </w:r>
    </w:p>
    <w:p w:rsidR="00D933E6" w:rsidRDefault="00D933E6" w:rsidP="00D933E6">
      <w:pPr>
        <w:shd w:val="clear" w:color="auto" w:fill="FFFFFF"/>
        <w:tabs>
          <w:tab w:val="left" w:pos="426"/>
        </w:tabs>
        <w:jc w:val="both"/>
        <w:rPr>
          <w:rFonts w:ascii="Times New Roman" w:hAnsi="Times New Roman" w:cs="Times New Roman"/>
          <w:b/>
          <w:sz w:val="24"/>
          <w:szCs w:val="24"/>
        </w:rPr>
      </w:pPr>
    </w:p>
    <w:p w:rsidR="00841E5D" w:rsidRDefault="00D933E6" w:rsidP="00841E5D">
      <w:pPr>
        <w:shd w:val="clear" w:color="auto" w:fill="FFFFFF"/>
        <w:spacing w:after="0"/>
        <w:jc w:val="center"/>
        <w:rPr>
          <w:rFonts w:ascii="Times New Roman" w:hAnsi="Times New Roman" w:cs="Times New Roman"/>
          <w:b/>
          <w:i/>
          <w:spacing w:val="-4"/>
          <w:sz w:val="28"/>
          <w:szCs w:val="28"/>
        </w:rPr>
      </w:pPr>
      <w:bookmarkStart w:id="2" w:name="_Toc13579609"/>
      <w:r w:rsidRPr="00D933E6">
        <w:rPr>
          <w:rFonts w:ascii="Times New Roman" w:hAnsi="Times New Roman" w:cs="Times New Roman"/>
          <w:b/>
          <w:i/>
          <w:spacing w:val="-4"/>
          <w:sz w:val="28"/>
          <w:szCs w:val="28"/>
        </w:rPr>
        <w:t>Перечень ресурсов информационно-телекоммуникационной сети</w:t>
      </w:r>
    </w:p>
    <w:p w:rsidR="00D933E6" w:rsidRPr="00D933E6" w:rsidRDefault="00D933E6" w:rsidP="00841E5D">
      <w:pPr>
        <w:shd w:val="clear" w:color="auto" w:fill="FFFFFF"/>
        <w:spacing w:after="0"/>
        <w:jc w:val="center"/>
        <w:rPr>
          <w:rFonts w:ascii="Times New Roman" w:hAnsi="Times New Roman" w:cs="Times New Roman"/>
          <w:b/>
          <w:i/>
          <w:spacing w:val="-4"/>
          <w:sz w:val="28"/>
          <w:szCs w:val="28"/>
        </w:rPr>
      </w:pPr>
      <w:r w:rsidRPr="00D933E6">
        <w:rPr>
          <w:rFonts w:ascii="Times New Roman" w:hAnsi="Times New Roman" w:cs="Times New Roman"/>
          <w:b/>
          <w:i/>
          <w:spacing w:val="-4"/>
          <w:sz w:val="28"/>
          <w:szCs w:val="28"/>
        </w:rPr>
        <w:t xml:space="preserve"> «Интер</w:t>
      </w:r>
      <w:r w:rsidRPr="00D933E6">
        <w:rPr>
          <w:rFonts w:ascii="Times New Roman" w:hAnsi="Times New Roman" w:cs="Times New Roman"/>
          <w:b/>
          <w:i/>
          <w:spacing w:val="-4"/>
          <w:sz w:val="28"/>
          <w:szCs w:val="28"/>
        </w:rPr>
        <w:softHyphen/>
        <w:t>нет»</w:t>
      </w:r>
      <w:bookmarkEnd w:id="2"/>
      <w:r w:rsidR="00841E5D">
        <w:rPr>
          <w:rFonts w:ascii="Times New Roman" w:hAnsi="Times New Roman" w:cs="Times New Roman"/>
          <w:b/>
          <w:i/>
          <w:spacing w:val="-4"/>
          <w:sz w:val="28"/>
          <w:szCs w:val="28"/>
        </w:rPr>
        <w:t>:</w:t>
      </w:r>
    </w:p>
    <w:p w:rsidR="00D933E6" w:rsidRPr="006111E0" w:rsidRDefault="00D933E6" w:rsidP="00D933E6">
      <w:pPr>
        <w:pStyle w:val="a3"/>
        <w:keepNext/>
        <w:widowControl/>
        <w:numPr>
          <w:ilvl w:val="0"/>
          <w:numId w:val="29"/>
        </w:numPr>
        <w:autoSpaceDE/>
        <w:adjustRightInd/>
        <w:jc w:val="both"/>
        <w:outlineLvl w:val="1"/>
        <w:rPr>
          <w:rFonts w:ascii="Times New Roman" w:hAnsi="Times New Roman" w:cs="Times New Roman"/>
          <w:vanish/>
          <w:sz w:val="24"/>
          <w:szCs w:val="24"/>
        </w:rPr>
      </w:pPr>
      <w:bookmarkStart w:id="3" w:name="_Toc13579610"/>
      <w:bookmarkStart w:id="4" w:name="_Toc13579758"/>
      <w:bookmarkStart w:id="5" w:name="_Toc13579835"/>
      <w:bookmarkStart w:id="6" w:name="_Toc13579879"/>
      <w:bookmarkEnd w:id="3"/>
      <w:bookmarkEnd w:id="4"/>
      <w:bookmarkEnd w:id="5"/>
      <w:bookmarkEnd w:id="6"/>
    </w:p>
    <w:p w:rsidR="00D933E6" w:rsidRPr="00D933E6" w:rsidRDefault="00D933E6" w:rsidP="00D933E6">
      <w:pPr>
        <w:pStyle w:val="a3"/>
        <w:numPr>
          <w:ilvl w:val="0"/>
          <w:numId w:val="31"/>
        </w:numPr>
        <w:tabs>
          <w:tab w:val="left" w:pos="993"/>
        </w:tabs>
        <w:ind w:left="0" w:firstLine="567"/>
        <w:jc w:val="both"/>
        <w:rPr>
          <w:rFonts w:ascii="Times New Roman" w:hAnsi="Times New Roman" w:cs="Times New Roman"/>
          <w:sz w:val="28"/>
          <w:szCs w:val="28"/>
        </w:rPr>
      </w:pPr>
      <w:bookmarkStart w:id="7" w:name="_Toc13579611"/>
      <w:r w:rsidRPr="00D933E6">
        <w:rPr>
          <w:rFonts w:ascii="Times New Roman" w:hAnsi="Times New Roman" w:cs="Times New Roman"/>
          <w:sz w:val="28"/>
          <w:szCs w:val="28"/>
        </w:rPr>
        <w:t xml:space="preserve">Официальный сайт Университета: адрес ресурса - </w:t>
      </w:r>
      <w:hyperlink r:id="rId9" w:history="1">
        <w:r w:rsidRPr="00D933E6">
          <w:rPr>
            <w:rFonts w:ascii="Times New Roman" w:hAnsi="Times New Roman" w:cs="Times New Roman"/>
            <w:sz w:val="28"/>
            <w:szCs w:val="28"/>
          </w:rPr>
          <w:t>http://www.muiv.ru/</w:t>
        </w:r>
      </w:hyperlink>
      <w:r w:rsidRPr="00D933E6">
        <w:rPr>
          <w:rFonts w:ascii="Times New Roman" w:hAnsi="Times New Roman" w:cs="Times New Roman"/>
          <w:sz w:val="28"/>
          <w:szCs w:val="28"/>
        </w:rPr>
        <w:t>, на котором содержатся сведения об образовательной организации и ее подразделениях, локальные нормативные акты, сведения о реализуемых образовательных программах, их учебно-методическом и материально-техническом обеспечении, а также справочная, оперативная и иная информация. Через официальный сайт обеспечивается доступ всех участников о</w:t>
      </w:r>
      <w:r w:rsidRPr="00D933E6">
        <w:rPr>
          <w:rFonts w:ascii="Times New Roman" w:hAnsi="Times New Roman" w:cs="Times New Roman"/>
          <w:sz w:val="28"/>
          <w:szCs w:val="28"/>
        </w:rPr>
        <w:t>б</w:t>
      </w:r>
      <w:r w:rsidRPr="00D933E6">
        <w:rPr>
          <w:rFonts w:ascii="Times New Roman" w:hAnsi="Times New Roman" w:cs="Times New Roman"/>
          <w:sz w:val="28"/>
          <w:szCs w:val="28"/>
        </w:rPr>
        <w:t>разовательного процесса к различным сервисам и ссылкам, в том числе образовательному порталу «Электронный университет», ресурсам электронной библиотечной системы (д</w:t>
      </w:r>
      <w:r w:rsidRPr="00D933E6">
        <w:rPr>
          <w:rFonts w:ascii="Times New Roman" w:hAnsi="Times New Roman" w:cs="Times New Roman"/>
          <w:sz w:val="28"/>
          <w:szCs w:val="28"/>
        </w:rPr>
        <w:t>а</w:t>
      </w:r>
      <w:r w:rsidRPr="00D933E6">
        <w:rPr>
          <w:rFonts w:ascii="Times New Roman" w:hAnsi="Times New Roman" w:cs="Times New Roman"/>
          <w:sz w:val="28"/>
          <w:szCs w:val="28"/>
        </w:rPr>
        <w:t>лее - ЭБС), системе дистанционного обучения (далее – СДО) и др.;</w:t>
      </w:r>
      <w:bookmarkStart w:id="8" w:name="_Toc13579612"/>
      <w:bookmarkEnd w:id="7"/>
    </w:p>
    <w:p w:rsidR="00D933E6" w:rsidRPr="00D933E6" w:rsidRDefault="00D933E6" w:rsidP="00D933E6">
      <w:pPr>
        <w:pStyle w:val="a3"/>
        <w:numPr>
          <w:ilvl w:val="0"/>
          <w:numId w:val="31"/>
        </w:numPr>
        <w:tabs>
          <w:tab w:val="left" w:pos="993"/>
        </w:tabs>
        <w:ind w:left="0" w:firstLine="567"/>
        <w:jc w:val="both"/>
        <w:rPr>
          <w:rFonts w:ascii="Times New Roman" w:hAnsi="Times New Roman" w:cs="Times New Roman"/>
          <w:sz w:val="28"/>
          <w:szCs w:val="28"/>
        </w:rPr>
      </w:pPr>
      <w:r w:rsidRPr="00D933E6">
        <w:rPr>
          <w:rFonts w:ascii="Times New Roman" w:hAnsi="Times New Roman" w:cs="Times New Roman"/>
          <w:sz w:val="28"/>
          <w:szCs w:val="28"/>
        </w:rPr>
        <w:t xml:space="preserve">Образовательный портал «Электронный университет»: адрес ресурса - </w:t>
      </w:r>
      <w:hyperlink r:id="rId10" w:history="1">
        <w:r w:rsidRPr="00D933E6">
          <w:rPr>
            <w:rFonts w:ascii="Times New Roman" w:hAnsi="Times New Roman" w:cs="Times New Roman"/>
            <w:sz w:val="28"/>
            <w:szCs w:val="28"/>
          </w:rPr>
          <w:t>https://e.muiv.ru/</w:t>
        </w:r>
      </w:hyperlink>
      <w:r w:rsidRPr="00D933E6">
        <w:rPr>
          <w:rFonts w:ascii="Times New Roman" w:hAnsi="Times New Roman" w:cs="Times New Roman"/>
          <w:sz w:val="28"/>
          <w:szCs w:val="28"/>
        </w:rPr>
        <w:t xml:space="preserve"> на платформе «Moodle».</w:t>
      </w:r>
      <w:bookmarkEnd w:id="8"/>
      <w:r w:rsidRPr="00D933E6">
        <w:rPr>
          <w:rFonts w:ascii="Times New Roman" w:hAnsi="Times New Roman" w:cs="Times New Roman"/>
          <w:sz w:val="28"/>
          <w:szCs w:val="28"/>
        </w:rPr>
        <w:t xml:space="preserve"> </w:t>
      </w:r>
      <w:bookmarkStart w:id="9" w:name="_Toc13579613"/>
    </w:p>
    <w:p w:rsidR="00D933E6" w:rsidRPr="00D933E6" w:rsidRDefault="00D933E6" w:rsidP="00D933E6">
      <w:pPr>
        <w:pStyle w:val="a3"/>
        <w:numPr>
          <w:ilvl w:val="0"/>
          <w:numId w:val="31"/>
        </w:numPr>
        <w:tabs>
          <w:tab w:val="left" w:pos="993"/>
        </w:tabs>
        <w:ind w:left="0" w:firstLine="567"/>
        <w:jc w:val="both"/>
        <w:rPr>
          <w:rFonts w:ascii="Times New Roman" w:hAnsi="Times New Roman" w:cs="Times New Roman"/>
          <w:sz w:val="28"/>
          <w:szCs w:val="28"/>
        </w:rPr>
      </w:pPr>
      <w:r w:rsidRPr="00D933E6">
        <w:rPr>
          <w:rFonts w:ascii="Times New Roman" w:hAnsi="Times New Roman" w:cs="Times New Roman"/>
          <w:sz w:val="28"/>
          <w:szCs w:val="28"/>
        </w:rPr>
        <w:t xml:space="preserve">Система дистанционного образования: адрес ресурса – </w:t>
      </w:r>
      <w:hyperlink r:id="rId11" w:history="1">
        <w:r w:rsidRPr="00D933E6">
          <w:rPr>
            <w:rFonts w:ascii="Times New Roman" w:hAnsi="Times New Roman" w:cs="Times New Roman"/>
            <w:sz w:val="28"/>
            <w:szCs w:val="28"/>
          </w:rPr>
          <w:t>https://lms.muiv.ru</w:t>
        </w:r>
      </w:hyperlink>
      <w:r w:rsidRPr="00D933E6">
        <w:rPr>
          <w:rFonts w:ascii="Times New Roman" w:hAnsi="Times New Roman" w:cs="Times New Roman"/>
          <w:sz w:val="28"/>
          <w:szCs w:val="28"/>
        </w:rPr>
        <w:t xml:space="preserve"> позволяет реализовать проведение всех видов занятий, процедур оценки результатов обучения, ре</w:t>
      </w:r>
      <w:r w:rsidRPr="00D933E6">
        <w:rPr>
          <w:rFonts w:ascii="Times New Roman" w:hAnsi="Times New Roman" w:cs="Times New Roman"/>
          <w:sz w:val="28"/>
          <w:szCs w:val="28"/>
        </w:rPr>
        <w:t>а</w:t>
      </w:r>
      <w:r w:rsidRPr="00D933E6">
        <w:rPr>
          <w:rFonts w:ascii="Times New Roman" w:hAnsi="Times New Roman" w:cs="Times New Roman"/>
          <w:sz w:val="28"/>
          <w:szCs w:val="28"/>
        </w:rPr>
        <w:t>лизация которых предусмотрена с применением электронного обучения, дистанционных образовательных технологий.</w:t>
      </w:r>
      <w:bookmarkEnd w:id="9"/>
    </w:p>
    <w:p w:rsidR="00D933E6" w:rsidRPr="00D933E6" w:rsidRDefault="00D933E6" w:rsidP="00D933E6">
      <w:pPr>
        <w:pStyle w:val="a3"/>
        <w:numPr>
          <w:ilvl w:val="0"/>
          <w:numId w:val="31"/>
        </w:numPr>
        <w:tabs>
          <w:tab w:val="left" w:pos="993"/>
        </w:tabs>
        <w:ind w:left="0" w:firstLine="567"/>
        <w:jc w:val="both"/>
        <w:rPr>
          <w:rFonts w:ascii="Times New Roman" w:hAnsi="Times New Roman" w:cs="Times New Roman"/>
          <w:sz w:val="28"/>
          <w:szCs w:val="28"/>
        </w:rPr>
      </w:pPr>
      <w:hyperlink r:id="rId12" w:history="1">
        <w:r w:rsidRPr="00D933E6">
          <w:rPr>
            <w:rFonts w:ascii="Times New Roman" w:hAnsi="Times New Roman" w:cs="Times New Roman"/>
            <w:sz w:val="28"/>
            <w:szCs w:val="28"/>
          </w:rPr>
          <w:t xml:space="preserve">www.elibrary.ru </w:t>
        </w:r>
      </w:hyperlink>
      <w:r w:rsidRPr="00D933E6">
        <w:rPr>
          <w:rFonts w:ascii="Times New Roman" w:hAnsi="Times New Roman" w:cs="Times New Roman"/>
          <w:sz w:val="28"/>
          <w:szCs w:val="28"/>
        </w:rPr>
        <w:t>Научная электронная библиотека eLIBRARY.RU – крупнейший российский информационный портал в области науки, технологии, медицины и обр</w:t>
      </w:r>
      <w:r w:rsidRPr="00D933E6">
        <w:rPr>
          <w:rFonts w:ascii="Times New Roman" w:hAnsi="Times New Roman" w:cs="Times New Roman"/>
          <w:sz w:val="28"/>
          <w:szCs w:val="28"/>
        </w:rPr>
        <w:t>а</w:t>
      </w:r>
      <w:r w:rsidRPr="00D933E6">
        <w:rPr>
          <w:rFonts w:ascii="Times New Roman" w:hAnsi="Times New Roman" w:cs="Times New Roman"/>
          <w:sz w:val="28"/>
          <w:szCs w:val="28"/>
        </w:rPr>
        <w:t>зования, содержащий рефераты и полные тексты</w:t>
      </w:r>
      <w:r w:rsidR="00841E5D">
        <w:rPr>
          <w:rFonts w:ascii="Times New Roman" w:hAnsi="Times New Roman" w:cs="Times New Roman"/>
          <w:sz w:val="28"/>
          <w:szCs w:val="28"/>
        </w:rPr>
        <w:t>.</w:t>
      </w:r>
    </w:p>
    <w:p w:rsidR="001226DA" w:rsidRPr="00841E5D" w:rsidRDefault="00D933E6" w:rsidP="00841E5D">
      <w:pPr>
        <w:pStyle w:val="a3"/>
        <w:numPr>
          <w:ilvl w:val="0"/>
          <w:numId w:val="31"/>
        </w:numPr>
        <w:tabs>
          <w:tab w:val="left" w:pos="993"/>
        </w:tabs>
        <w:ind w:left="0" w:firstLine="567"/>
        <w:jc w:val="both"/>
        <w:rPr>
          <w:rFonts w:ascii="Times New Roman" w:hAnsi="Times New Roman"/>
          <w:bCs/>
          <w:sz w:val="28"/>
          <w:szCs w:val="28"/>
        </w:rPr>
      </w:pPr>
      <w:hyperlink r:id="rId13" w:history="1">
        <w:r w:rsidRPr="00841E5D">
          <w:rPr>
            <w:rFonts w:ascii="Times New Roman" w:hAnsi="Times New Roman" w:cs="Times New Roman"/>
            <w:sz w:val="28"/>
            <w:szCs w:val="28"/>
          </w:rPr>
          <w:t xml:space="preserve">http://ecsocman.hse.ru </w:t>
        </w:r>
      </w:hyperlink>
      <w:r w:rsidRPr="00841E5D">
        <w:rPr>
          <w:rFonts w:ascii="Times New Roman" w:hAnsi="Times New Roman" w:cs="Times New Roman"/>
          <w:sz w:val="28"/>
          <w:szCs w:val="28"/>
        </w:rPr>
        <w:t>Федеральный образовательный портал «Экономика С</w:t>
      </w:r>
      <w:r w:rsidRPr="00841E5D">
        <w:rPr>
          <w:rFonts w:ascii="Times New Roman" w:hAnsi="Times New Roman" w:cs="Times New Roman"/>
          <w:sz w:val="28"/>
          <w:szCs w:val="28"/>
        </w:rPr>
        <w:t>о</w:t>
      </w:r>
      <w:r w:rsidRPr="00841E5D">
        <w:rPr>
          <w:rFonts w:ascii="Times New Roman" w:hAnsi="Times New Roman" w:cs="Times New Roman"/>
          <w:sz w:val="28"/>
          <w:szCs w:val="28"/>
        </w:rPr>
        <w:t>циология Менеджмент»</w:t>
      </w:r>
      <w:r w:rsidR="00841E5D" w:rsidRPr="00841E5D">
        <w:rPr>
          <w:rFonts w:ascii="Times New Roman" w:hAnsi="Times New Roman" w:cs="Times New Roman"/>
          <w:sz w:val="28"/>
          <w:szCs w:val="28"/>
        </w:rPr>
        <w:t>.</w:t>
      </w:r>
      <w:r w:rsidR="001226DA" w:rsidRPr="00841E5D">
        <w:rPr>
          <w:rFonts w:ascii="Times New Roman" w:hAnsi="Times New Roman"/>
          <w:bCs/>
          <w:sz w:val="28"/>
          <w:szCs w:val="28"/>
        </w:rPr>
        <w:br w:type="page"/>
      </w:r>
    </w:p>
    <w:p w:rsidR="004E78C5" w:rsidRPr="00BF43C7" w:rsidRDefault="004E78C5" w:rsidP="004E78C5">
      <w:pPr>
        <w:shd w:val="clear" w:color="auto" w:fill="FFFFFF"/>
        <w:spacing w:after="120"/>
        <w:jc w:val="right"/>
        <w:rPr>
          <w:rFonts w:ascii="Times New Roman" w:hAnsi="Times New Roman" w:cs="Times New Roman"/>
          <w:noProof/>
          <w:sz w:val="28"/>
        </w:rPr>
      </w:pPr>
      <w:r w:rsidRPr="00BF43C7">
        <w:rPr>
          <w:rFonts w:ascii="Times New Roman" w:hAnsi="Times New Roman" w:cs="Times New Roman"/>
          <w:noProof/>
          <w:sz w:val="28"/>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981D1B" w:rsidP="00981D1B">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Pr="00981D1B">
        <w:rPr>
          <w:rFonts w:ascii="Times New Roman" w:hAnsi="Times New Roman" w:cs="Times New Roman"/>
          <w:b/>
          <w:i/>
          <w:noProof/>
          <w:sz w:val="28"/>
        </w:rPr>
        <w:t>менеджмента</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5C40FB"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rPr>
        <w:t>Москва – 20</w:t>
      </w:r>
      <w:r w:rsidR="004E78C5">
        <w:rPr>
          <w:rFonts w:ascii="Times New Roman" w:hAnsi="Times New Roman" w:cs="Times New Roman"/>
          <w:noProof/>
          <w:sz w:val="28"/>
        </w:rPr>
        <w:t>__</w:t>
      </w:r>
      <w:r w:rsidR="004E78C5" w:rsidRPr="00702818">
        <w:rPr>
          <w:rFonts w:ascii="Times New Roman" w:hAnsi="Times New Roman" w:cs="Times New Roman"/>
          <w:noProof/>
          <w:sz w:val="28"/>
        </w:rPr>
        <w:t xml:space="preserve"> г.</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lastRenderedPageBreak/>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5"/>
        <w:tblW w:w="0" w:type="auto"/>
        <w:tblLook w:val="04A0" w:firstRow="1" w:lastRow="0" w:firstColumn="1" w:lastColumn="0" w:noHBand="0" w:noVBand="1"/>
      </w:tblPr>
      <w:tblGrid>
        <w:gridCol w:w="8188"/>
        <w:gridCol w:w="922"/>
      </w:tblGrid>
      <w:tr w:rsidR="004E78C5" w:rsidTr="00C8117A">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D933E6">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Текстовое изложение материала (разбитое на части с</w:t>
            </w:r>
            <w:r w:rsidR="00D933E6">
              <w:rPr>
                <w:rFonts w:ascii="Times New Roman" w:hAnsi="Times New Roman" w:cs="Times New Roman"/>
                <w:noProof/>
                <w:sz w:val="28"/>
              </w:rPr>
              <w:t> </w:t>
            </w:r>
            <w:r w:rsidRPr="007557C9">
              <w:rPr>
                <w:rFonts w:ascii="Times New Roman" w:hAnsi="Times New Roman" w:cs="Times New Roman"/>
                <w:noProof/>
                <w:sz w:val="28"/>
              </w:rPr>
              <w:t>заголовками</w:t>
            </w:r>
            <w:r w:rsidR="00841E5D">
              <w:rPr>
                <w:rFonts w:ascii="Times New Roman" w:hAnsi="Times New Roman" w:cs="Times New Roman"/>
                <w:noProof/>
                <w:sz w:val="28"/>
              </w:rPr>
              <w:t>, соответствующими Содержанию)</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Сп</w:t>
            </w:r>
            <w:r w:rsidR="00841E5D">
              <w:rPr>
                <w:rFonts w:ascii="Times New Roman" w:hAnsi="Times New Roman" w:cs="Times New Roman"/>
                <w:noProof/>
                <w:sz w:val="28"/>
              </w:rPr>
              <w:t>исок использованной литературы</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5C40FB">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w:t>
            </w:r>
          </w:p>
        </w:tc>
        <w:tc>
          <w:tcPr>
            <w:tcW w:w="922" w:type="dxa"/>
          </w:tcPr>
          <w:p w:rsidR="004E78C5" w:rsidRDefault="004E78C5" w:rsidP="00C8117A">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9">
    <w:nsid w:val="2C2D7202"/>
    <w:multiLevelType w:val="hybridMultilevel"/>
    <w:tmpl w:val="86481296"/>
    <w:lvl w:ilvl="0" w:tplc="59382E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CFF49CA"/>
    <w:multiLevelType w:val="multilevel"/>
    <w:tmpl w:val="39F498A4"/>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5F4C2F46"/>
    <w:multiLevelType w:val="hybridMultilevel"/>
    <w:tmpl w:val="2736B2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576CF0"/>
    <w:multiLevelType w:val="hybridMultilevel"/>
    <w:tmpl w:val="D5C80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8334BC"/>
    <w:multiLevelType w:val="hybridMultilevel"/>
    <w:tmpl w:val="B998A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3E3DDA"/>
    <w:multiLevelType w:val="multilevel"/>
    <w:tmpl w:val="1A00EC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DC6597E"/>
    <w:multiLevelType w:val="hybridMultilevel"/>
    <w:tmpl w:val="EF6CBF10"/>
    <w:lvl w:ilvl="0" w:tplc="0419000F">
      <w:start w:val="1"/>
      <w:numFmt w:val="decimal"/>
      <w:lvlText w:val="%1."/>
      <w:lvlJc w:val="left"/>
      <w:pPr>
        <w:ind w:left="2770" w:hanging="360"/>
      </w:p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num w:numId="1">
    <w:abstractNumId w:val="11"/>
  </w:num>
  <w:num w:numId="2">
    <w:abstractNumId w:val="16"/>
  </w:num>
  <w:num w:numId="3">
    <w:abstractNumId w:val="28"/>
  </w:num>
  <w:num w:numId="4">
    <w:abstractNumId w:val="24"/>
  </w:num>
  <w:num w:numId="5">
    <w:abstractNumId w:val="0"/>
  </w:num>
  <w:num w:numId="6">
    <w:abstractNumId w:val="7"/>
  </w:num>
  <w:num w:numId="7">
    <w:abstractNumId w:val="15"/>
  </w:num>
  <w:num w:numId="8">
    <w:abstractNumId w:val="12"/>
  </w:num>
  <w:num w:numId="9">
    <w:abstractNumId w:val="26"/>
  </w:num>
  <w:num w:numId="10">
    <w:abstractNumId w:val="3"/>
  </w:num>
  <w:num w:numId="11">
    <w:abstractNumId w:val="21"/>
  </w:num>
  <w:num w:numId="12">
    <w:abstractNumId w:val="6"/>
  </w:num>
  <w:num w:numId="13">
    <w:abstractNumId w:val="5"/>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num>
  <w:num w:numId="19">
    <w:abstractNumId w:val="29"/>
  </w:num>
  <w:num w:numId="20">
    <w:abstractNumId w:val="25"/>
  </w:num>
  <w:num w:numId="21">
    <w:abstractNumId w:val="8"/>
  </w:num>
  <w:num w:numId="22">
    <w:abstractNumId w:val="1"/>
  </w:num>
  <w:num w:numId="23">
    <w:abstractNumId w:val="20"/>
  </w:num>
  <w:num w:numId="24">
    <w:abstractNumId w:val="2"/>
  </w:num>
  <w:num w:numId="25">
    <w:abstractNumId w:val="30"/>
  </w:num>
  <w:num w:numId="26">
    <w:abstractNumId w:val="22"/>
  </w:num>
  <w:num w:numId="27">
    <w:abstractNumId w:val="18"/>
  </w:num>
  <w:num w:numId="28">
    <w:abstractNumId w:val="9"/>
  </w:num>
  <w:num w:numId="29">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247D2"/>
    <w:rsid w:val="00056F81"/>
    <w:rsid w:val="000A4DF0"/>
    <w:rsid w:val="000D1C7F"/>
    <w:rsid w:val="001226DA"/>
    <w:rsid w:val="00175E0A"/>
    <w:rsid w:val="00195AA9"/>
    <w:rsid w:val="00222EA3"/>
    <w:rsid w:val="0023040A"/>
    <w:rsid w:val="00236F12"/>
    <w:rsid w:val="00272330"/>
    <w:rsid w:val="00283630"/>
    <w:rsid w:val="002C0309"/>
    <w:rsid w:val="002F77B5"/>
    <w:rsid w:val="00333696"/>
    <w:rsid w:val="003404F9"/>
    <w:rsid w:val="003E02FE"/>
    <w:rsid w:val="00451D41"/>
    <w:rsid w:val="004524D1"/>
    <w:rsid w:val="00464AAC"/>
    <w:rsid w:val="004E78C5"/>
    <w:rsid w:val="004F4529"/>
    <w:rsid w:val="00571EBC"/>
    <w:rsid w:val="005C3973"/>
    <w:rsid w:val="005C40FB"/>
    <w:rsid w:val="0073638A"/>
    <w:rsid w:val="00755F16"/>
    <w:rsid w:val="0078467C"/>
    <w:rsid w:val="007C1A4E"/>
    <w:rsid w:val="00841E5D"/>
    <w:rsid w:val="008C7695"/>
    <w:rsid w:val="0097008F"/>
    <w:rsid w:val="00974E51"/>
    <w:rsid w:val="00981D1B"/>
    <w:rsid w:val="00A24949"/>
    <w:rsid w:val="00AA741D"/>
    <w:rsid w:val="00B03C34"/>
    <w:rsid w:val="00B1454E"/>
    <w:rsid w:val="00B14FBE"/>
    <w:rsid w:val="00B937C9"/>
    <w:rsid w:val="00BD115B"/>
    <w:rsid w:val="00BF43C7"/>
    <w:rsid w:val="00C05469"/>
    <w:rsid w:val="00C35D95"/>
    <w:rsid w:val="00C62EEE"/>
    <w:rsid w:val="00C8117A"/>
    <w:rsid w:val="00CA1B00"/>
    <w:rsid w:val="00CD6085"/>
    <w:rsid w:val="00D35A2B"/>
    <w:rsid w:val="00D933E6"/>
    <w:rsid w:val="00DB538D"/>
    <w:rsid w:val="00E34006"/>
    <w:rsid w:val="00E4736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5">
    <w:name w:val="Table Grid"/>
    <w:basedOn w:val="a1"/>
    <w:uiPriority w:val="59"/>
    <w:rsid w:val="004E78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C54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5411"/>
    <w:rPr>
      <w:rFonts w:ascii="Tahoma" w:hAnsi="Tahoma" w:cs="Tahoma"/>
      <w:sz w:val="16"/>
      <w:szCs w:val="16"/>
    </w:rPr>
  </w:style>
  <w:style w:type="character" w:styleId="a8">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9">
    <w:name w:val="Plain Text"/>
    <w:basedOn w:val="a"/>
    <w:link w:val="aa"/>
    <w:uiPriority w:val="99"/>
    <w:rsid w:val="00571EBC"/>
    <w:pPr>
      <w:spacing w:after="0" w:line="240" w:lineRule="auto"/>
    </w:pPr>
    <w:rPr>
      <w:rFonts w:ascii="Courier New" w:eastAsia="Times New Roman" w:hAnsi="Courier New" w:cs="Courier New"/>
      <w:sz w:val="20"/>
      <w:szCs w:val="20"/>
      <w:lang w:eastAsia="ru-RU"/>
    </w:rPr>
  </w:style>
  <w:style w:type="character" w:customStyle="1" w:styleId="aa">
    <w:name w:val="Текст Знак"/>
    <w:basedOn w:val="a0"/>
    <w:link w:val="a9"/>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 w:type="paragraph" w:styleId="ab">
    <w:name w:val="Normal (Web)"/>
    <w:aliases w:val="Обычный (Web),Обычный (веб) Знак Знак,Обычный (Web) Знак Знак Знак,Обычный (веб)11,Обычный (Web)11,Обычный (Web)1 Знак,Обычный (Web) Знак Знак Знак Знак Знак Знак Знак Знак Знак Знак Знак Знак,Обычный (Web) Зн"/>
    <w:basedOn w:val="a"/>
    <w:qFormat/>
    <w:rsid w:val="00755F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99"/>
    <w:locked/>
    <w:rsid w:val="00755F16"/>
    <w:rPr>
      <w:rFonts w:ascii="Arial" w:eastAsia="Times New Roman" w:hAnsi="Arial" w:cs="Arial"/>
      <w:sz w:val="20"/>
      <w:szCs w:val="20"/>
      <w:lang w:eastAsia="ru-RU"/>
    </w:rPr>
  </w:style>
  <w:style w:type="paragraph" w:styleId="ac">
    <w:name w:val="Body Text"/>
    <w:basedOn w:val="a"/>
    <w:link w:val="ad"/>
    <w:rsid w:val="00D933E6"/>
    <w:pPr>
      <w:spacing w:after="120" w:line="240" w:lineRule="auto"/>
    </w:pPr>
    <w:rPr>
      <w:rFonts w:ascii="Times New Roman" w:eastAsia="Times New Roman" w:hAnsi="Times New Roman" w:cs="Times New Roman"/>
      <w:sz w:val="24"/>
      <w:szCs w:val="24"/>
      <w:lang w:eastAsia="ru-RU"/>
    </w:rPr>
  </w:style>
  <w:style w:type="character" w:customStyle="1" w:styleId="ad">
    <w:name w:val="Основной текст Знак"/>
    <w:basedOn w:val="a0"/>
    <w:link w:val="ac"/>
    <w:rsid w:val="00D933E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5">
    <w:name w:val="Table Grid"/>
    <w:basedOn w:val="a1"/>
    <w:uiPriority w:val="59"/>
    <w:rsid w:val="004E78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C54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5411"/>
    <w:rPr>
      <w:rFonts w:ascii="Tahoma" w:hAnsi="Tahoma" w:cs="Tahoma"/>
      <w:sz w:val="16"/>
      <w:szCs w:val="16"/>
    </w:rPr>
  </w:style>
  <w:style w:type="character" w:styleId="a8">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9">
    <w:name w:val="Plain Text"/>
    <w:basedOn w:val="a"/>
    <w:link w:val="aa"/>
    <w:uiPriority w:val="99"/>
    <w:rsid w:val="00571EBC"/>
    <w:pPr>
      <w:spacing w:after="0" w:line="240" w:lineRule="auto"/>
    </w:pPr>
    <w:rPr>
      <w:rFonts w:ascii="Courier New" w:eastAsia="Times New Roman" w:hAnsi="Courier New" w:cs="Courier New"/>
      <w:sz w:val="20"/>
      <w:szCs w:val="20"/>
      <w:lang w:eastAsia="ru-RU"/>
    </w:rPr>
  </w:style>
  <w:style w:type="character" w:customStyle="1" w:styleId="aa">
    <w:name w:val="Текст Знак"/>
    <w:basedOn w:val="a0"/>
    <w:link w:val="a9"/>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 w:type="paragraph" w:styleId="ab">
    <w:name w:val="Normal (Web)"/>
    <w:aliases w:val="Обычный (Web),Обычный (веб) Знак Знак,Обычный (Web) Знак Знак Знак,Обычный (веб)11,Обычный (Web)11,Обычный (Web)1 Знак,Обычный (Web) Знак Знак Знак Знак Знак Знак Знак Знак Знак Знак Знак Знак,Обычный (Web) Зн"/>
    <w:basedOn w:val="a"/>
    <w:qFormat/>
    <w:rsid w:val="00755F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99"/>
    <w:locked/>
    <w:rsid w:val="00755F16"/>
    <w:rPr>
      <w:rFonts w:ascii="Arial" w:eastAsia="Times New Roman" w:hAnsi="Arial" w:cs="Arial"/>
      <w:sz w:val="20"/>
      <w:szCs w:val="20"/>
      <w:lang w:eastAsia="ru-RU"/>
    </w:rPr>
  </w:style>
  <w:style w:type="paragraph" w:styleId="ac">
    <w:name w:val="Body Text"/>
    <w:basedOn w:val="a"/>
    <w:link w:val="ad"/>
    <w:rsid w:val="00D933E6"/>
    <w:pPr>
      <w:spacing w:after="120" w:line="240" w:lineRule="auto"/>
    </w:pPr>
    <w:rPr>
      <w:rFonts w:ascii="Times New Roman" w:eastAsia="Times New Roman" w:hAnsi="Times New Roman" w:cs="Times New Roman"/>
      <w:sz w:val="24"/>
      <w:szCs w:val="24"/>
      <w:lang w:eastAsia="ru-RU"/>
    </w:rPr>
  </w:style>
  <w:style w:type="character" w:customStyle="1" w:styleId="ad">
    <w:name w:val="Основной текст Знак"/>
    <w:basedOn w:val="a0"/>
    <w:link w:val="ac"/>
    <w:rsid w:val="00D933E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club.ru/index.php?page=book&amp;id=481592" TargetMode="External"/><Relationship Id="rId13" Type="http://schemas.openxmlformats.org/officeDocument/2006/relationships/hyperlink" Target="http://ecsocman.hse.ru/" TargetMode="External"/><Relationship Id="rId3" Type="http://schemas.microsoft.com/office/2007/relationships/stylesWithEffects" Target="stylesWithEffects.xml"/><Relationship Id="rId7" Type="http://schemas.openxmlformats.org/officeDocument/2006/relationships/hyperlink" Target="http://biblioclub.ru/index.php?page=book&amp;id=115031" TargetMode="External"/><Relationship Id="rId12" Type="http://schemas.openxmlformats.org/officeDocument/2006/relationships/hyperlink" Target="http://www.elibrary.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ms.mui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muiv.ru/" TargetMode="External"/><Relationship Id="rId4" Type="http://schemas.openxmlformats.org/officeDocument/2006/relationships/settings" Target="settings.xml"/><Relationship Id="rId9" Type="http://schemas.openxmlformats.org/officeDocument/2006/relationships/hyperlink" Target="http://www.muiv.ru/"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2017</Words>
  <Characters>11499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Маковецкий Михаил Юрьевич</cp:lastModifiedBy>
  <cp:revision>4</cp:revision>
  <dcterms:created xsi:type="dcterms:W3CDTF">2021-04-12T13:18:00Z</dcterms:created>
  <dcterms:modified xsi:type="dcterms:W3CDTF">2021-04-12T13:42:00Z</dcterms:modified>
</cp:coreProperties>
</file>