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3091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ТЕМЫ РЕФЕРАТОВ</w:t>
      </w:r>
    </w:p>
    <w:p w14:paraId="786E1213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Основные платформы мобильных приложений, сравнительная характеристика</w:t>
      </w:r>
    </w:p>
    <w:p w14:paraId="31B85638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Нативные приложения, веб-приложения, гибридные и кроссплатформенные приложения, их области применения</w:t>
      </w:r>
    </w:p>
    <w:p w14:paraId="07D06ACE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Основные языки для разработки мобильных приложений (Java,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Objective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-C и др.)</w:t>
      </w:r>
    </w:p>
    <w:p w14:paraId="619E06BF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Инструменты разработки мобильных приложений (JDK7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AndroidStudio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/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WebView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/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NativeScript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и др.)</w:t>
      </w:r>
    </w:p>
    <w:p w14:paraId="0675CA25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Инструментарий среды разработки мобильных приложений</w:t>
      </w:r>
    </w:p>
    <w:p w14:paraId="6FD8B179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Структура типичного мобильного приложения</w:t>
      </w:r>
    </w:p>
    <w:p w14:paraId="671D6C76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Элементы управления и контейнеры</w:t>
      </w:r>
    </w:p>
    <w:p w14:paraId="6ED6CE4B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 со списками</w:t>
      </w:r>
    </w:p>
    <w:p w14:paraId="41B514DF" w14:textId="77777777" w:rsidR="008A1EE0" w:rsidRPr="008A1EE0" w:rsidRDefault="008A1EE0" w:rsidP="008A1EE0">
      <w:pPr>
        <w:numPr>
          <w:ilvl w:val="0"/>
          <w:numId w:val="1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Способы хранения данных</w:t>
      </w:r>
    </w:p>
    <w:p w14:paraId="5AEE9224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Внимание!</w:t>
      </w:r>
    </w:p>
    <w:p w14:paraId="0D6954D6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Задание должно быть оформлено в файле </w:t>
      </w:r>
      <w:proofErr w:type="spellStart"/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</w:t>
      </w:r>
      <w:proofErr w:type="spellEnd"/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docx</w:t>
      </w:r>
      <w:proofErr w:type="spellEnd"/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 xml:space="preserve"> (Word).</w:t>
      </w:r>
    </w:p>
    <w:p w14:paraId="1CE83C7C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Название файла должно содержать ФИО учащегося, название дисциплины, курс обучения. Например: «Иванова Анастасия. История, 1 курс».</w:t>
      </w:r>
    </w:p>
    <w:p w14:paraId="14651101" w14:textId="77777777" w:rsidR="008A1EE0" w:rsidRPr="008A1EE0" w:rsidRDefault="008A1EE0" w:rsidP="008A1EE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Нажмите на кнопку «Загрузить», чтобы отправить выполненное задание на проверку.</w:t>
      </w:r>
    </w:p>
    <w:p w14:paraId="5E377EAF" w14:textId="77777777" w:rsidR="008A1EE0" w:rsidRPr="008A1EE0" w:rsidRDefault="008A1EE0" w:rsidP="008A1EE0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Реферат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— краткое точное изложение содержания документа, включающее основные фактические сведения и выводы, без дополнительных толкований или критических замечаний автора реферата.</w:t>
      </w:r>
    </w:p>
    <w:p w14:paraId="1203D60B" w14:textId="77777777" w:rsidR="008A1EE0" w:rsidRPr="008A1EE0" w:rsidRDefault="008A1EE0" w:rsidP="008A1EE0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Содержание реферата должно быть логичным; изложение материала носит проблемно-тематический характер.</w:t>
      </w:r>
    </w:p>
    <w:p w14:paraId="38372F00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ЗАДАЧИ СТУДЕНТА ЗАКЛЮЧАЮТСЯ В СЛЕДУЮЩЕМ:</w:t>
      </w:r>
    </w:p>
    <w:p w14:paraId="3812E605" w14:textId="77777777" w:rsidR="008A1EE0" w:rsidRPr="008A1EE0" w:rsidRDefault="008A1EE0" w:rsidP="008A1EE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Логично и по существу изложить вопросы плана.</w:t>
      </w:r>
    </w:p>
    <w:p w14:paraId="480F318C" w14:textId="77777777" w:rsidR="008A1EE0" w:rsidRPr="008A1EE0" w:rsidRDefault="008A1EE0" w:rsidP="008A1EE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Четко сформировать мысли, последовательно и ясно изложить материал, правильно использовать термины и понятия.</w:t>
      </w:r>
    </w:p>
    <w:p w14:paraId="09EC98A3" w14:textId="77777777" w:rsidR="008A1EE0" w:rsidRPr="008A1EE0" w:rsidRDefault="008A1EE0" w:rsidP="008A1EE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умение применять теоретические знания на практике.</w:t>
      </w:r>
    </w:p>
    <w:p w14:paraId="54A85159" w14:textId="77777777" w:rsidR="008A1EE0" w:rsidRPr="008A1EE0" w:rsidRDefault="008A1EE0" w:rsidP="008A1EE0">
      <w:pPr>
        <w:numPr>
          <w:ilvl w:val="0"/>
          <w:numId w:val="2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Показать знание материала, рекомендованного по теме.</w:t>
      </w:r>
    </w:p>
    <w:p w14:paraId="58459CA5" w14:textId="77777777" w:rsidR="008A1EE0" w:rsidRPr="008A1EE0" w:rsidRDefault="008A1EE0" w:rsidP="008A1EE0">
      <w:pPr>
        <w:numPr>
          <w:ilvl w:val="0"/>
          <w:numId w:val="2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Использовать для обоснования необходимый статистический материал.</w:t>
      </w:r>
    </w:p>
    <w:p w14:paraId="01975391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ФОРМАТ И ОБЪЕМ</w:t>
      </w:r>
    </w:p>
    <w:p w14:paraId="256D8B30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Реферат должен быть выполнен на одной стороне листа белой бумаги формата А4 (210х297 мм). Интервал межстрочный — 1,5. Цвет шрифта — черный. Гарнитура шрифта основного текста — «Times New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Roman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». Кегль (размер) — 14 пунктов. Размеры полей страницы (не менее): левое — 30 мм, верхнее, и нижнее, правое — 20 мм. Формат абзаца: полное выравнивание («по ширине»). Отступ красной строки одинаковый по всему тексту.</w:t>
      </w:r>
    </w:p>
    <w:p w14:paraId="76817C0A" w14:textId="77777777" w:rsidR="008A1EE0" w:rsidRPr="008A1EE0" w:rsidRDefault="008A1EE0" w:rsidP="008A1EE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Общий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объѐм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работы — не менее 12-18 страниц печатного текста.</w:t>
      </w:r>
    </w:p>
    <w:p w14:paraId="60807B89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СТРУКТУРА РЕФЕРАТА</w:t>
      </w:r>
    </w:p>
    <w:p w14:paraId="3C102E95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Титульный лист;</w:t>
      </w:r>
    </w:p>
    <w:p w14:paraId="53D7CE9D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Оглавление;</w:t>
      </w:r>
    </w:p>
    <w:p w14:paraId="191E37A0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Введение;</w:t>
      </w:r>
    </w:p>
    <w:p w14:paraId="3748BFC1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Основная часть, разбитая на главы и параграфы;</w:t>
      </w:r>
    </w:p>
    <w:p w14:paraId="7CF125A7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Заключение;</w:t>
      </w:r>
    </w:p>
    <w:p w14:paraId="4A3E7001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Список литературы;</w:t>
      </w:r>
    </w:p>
    <w:p w14:paraId="585BA569" w14:textId="77777777" w:rsidR="008A1EE0" w:rsidRPr="008A1EE0" w:rsidRDefault="008A1EE0" w:rsidP="008A1EE0">
      <w:pPr>
        <w:numPr>
          <w:ilvl w:val="0"/>
          <w:numId w:val="3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Возможны приложения (таблицы, схемы, диаграммы, иллюстрации).</w:t>
      </w:r>
    </w:p>
    <w:p w14:paraId="4EE59F2F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ОРИГИНАЛЬНОСТЬ РЕФЕРАТА</w:t>
      </w:r>
    </w:p>
    <w:p w14:paraId="5A18B972" w14:textId="77777777" w:rsidR="008A1EE0" w:rsidRPr="008A1EE0" w:rsidRDefault="008A1EE0" w:rsidP="008A1EE0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Работа, в которой дословно переписаны текст учебника, пособия или аналогичная работа, защищенная ранее другим студентом, не оценивается, а тема заменяется на новую. Работа проверяется на предмет оригинальности на сайте 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begin"/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instrText xml:space="preserve"> HYPERLINK "https://users.antiplagiat.ru/" </w:instrTex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separate"/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u w:val="single"/>
          <w:lang w:eastAsia="ru-RU"/>
        </w:rPr>
        <w:t>Антиплагиат.ру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fldChar w:fldCharType="end"/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Допустимая оригинальность не менее 20%.</w:t>
      </w:r>
    </w:p>
    <w:p w14:paraId="018F2F6C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lastRenderedPageBreak/>
        <w:t>ОБЩИЕ ТРЕБОВАНИЯ К ОФОРМЛЕНИЮ РЕФЕРАТОВ</w:t>
      </w:r>
    </w:p>
    <w:p w14:paraId="6D1AF003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Во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введении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формулируются актуальность, цель и задачи работы.</w:t>
      </w:r>
    </w:p>
    <w:p w14:paraId="3D76A29F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Основная часть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должна излагаться в соответствии с планом, четко и последовательно, желательно своими словами. В ней рассматриваются теоретические проблемы темы и практика реализации в современных политических, экономических и социальных условиях.</w:t>
      </w:r>
    </w:p>
    <w:p w14:paraId="0B4972A0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В тексте должны быть ссылки на использованную литературу. 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страниц, например /12, с.56/ или "В работе [11] </w:t>
      </w: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рассмотрены....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" Каждая глава текста должна начинаться с нового листа, независимо от того, где окончилась предыдущая.</w:t>
      </w:r>
    </w:p>
    <w:p w14:paraId="1BBF14D5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 глава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Вступительная часть. Это короткая глава должна содержать несколько вступительных абзацев, непосредственно вводящих в тему реферата.</w:t>
      </w:r>
    </w:p>
    <w:p w14:paraId="0C8EE568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II глава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Основная научная часть реферата. Здесь в логической последовательности излагается материал по теме реферата. Эту главу можно разбить на подпункты - 2.1., 2.2. (с указанием в оглавлении соответствующих страниц).</w:t>
      </w:r>
    </w:p>
    <w:p w14:paraId="610378D5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Все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сноски и подстрочные примечания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располагаются на той же странице, к которой они относятся.</w:t>
      </w:r>
    </w:p>
    <w:p w14:paraId="5D3F6A1B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цитат.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цитаты заключается в кавычки и приводится в той грамматической форме, в какой он дан в источнике, с сохранением особенностей авторского написания.</w:t>
      </w:r>
    </w:p>
    <w:p w14:paraId="64D668C5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перечислений.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Текст всех элементов перечисления должен быть грамматически подчинен основной вводной фразе, которая предшествует перечислению.</w:t>
      </w:r>
    </w:p>
    <w:p w14:paraId="107E3B0A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ссылок на рисунки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. Для наглядности изложения желательно сопровождать текст рисунками. В последнем случае на рисунки в тексте должны быть соответствующие ссылки. Все иллюстрации в реферате должны быть пронумерованы. Нумерация должна быть сквозной, то есть через всю работу. Если иллюстрация в работе единственная, то она не нумеруется. В тексте на иллюстрации делаются ссылки, содержащие порядковые номера, под которыми иллюстрации помещены в реферате. Ссылки в тексте на номер рисунка, таблицы, 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 xml:space="preserve">страницы, главы пишут сокращенно и без значка, например "№", например: "рис.3", "табл.4", "с.34", "гл.2". "см. рисунок 5" или " </w:t>
      </w: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график....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приведен на рисунке 2". Если указанные слова не сопровождаются порядковым номером, то их следует писать в тексте полностью, без сокращений, например "из рисунка видно, что...", "таблица показывает, что..." и т.д. Фотографии, рисунки, карты, схемы можно оформить в виде приложения к работе.</w:t>
      </w:r>
    </w:p>
    <w:p w14:paraId="55ABB092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Оформление таблиц.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Все таблицы, если их несколько, нумеруют арабскими цифрами в пределах всего текста. Над правым верхним углом таблицы помещают надпись "Таблица..." с указанием порядкового номера таблицы (например "Таблица 4") без значка № перед цифрой и точки после нее. Если в тексте реферата только одна таблица, то номер ей не присваивается и слово "таблица" не пишут. Таблицы снабжают тематическими заголовками, которые располагают посередине страницы и пишут с прописной буквы без точки на конце.</w:t>
      </w:r>
    </w:p>
    <w:p w14:paraId="36A1A4E2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Заключение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должно содержать краткое обобщение рассмотренного материала, выделение наиболее достоверных и обоснованных положений и утверждений, а также наиболее проблемных, разработанных на уровне гипотез, важность рассмотренной проблемы с точки зрения практического приложения, мировоззрения, этики и т.п. В этой части автор подводит итог работы, делает краткий анализ и формулирует выводы.</w:t>
      </w:r>
    </w:p>
    <w:p w14:paraId="723F55C1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В конце работы прилагается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список используемой литературы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. Литературные источники следует располагать в следующем порядке:</w:t>
      </w:r>
    </w:p>
    <w:p w14:paraId="02C9BD49" w14:textId="77777777" w:rsidR="008A1EE0" w:rsidRPr="008A1EE0" w:rsidRDefault="008A1EE0" w:rsidP="008A1EE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энциклопедии, справочники;</w:t>
      </w:r>
    </w:p>
    <w:p w14:paraId="106F49DA" w14:textId="77777777" w:rsidR="008A1EE0" w:rsidRPr="008A1EE0" w:rsidRDefault="008A1EE0" w:rsidP="008A1EE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книги по теме реферата (фамилии и инициалы автора, название книги без кавычек, место издания, название издательства, год издания, номер (номера) страницы);</w:t>
      </w:r>
    </w:p>
    <w:p w14:paraId="1870E9BF" w14:textId="77777777" w:rsidR="008A1EE0" w:rsidRPr="008A1EE0" w:rsidRDefault="008A1EE0" w:rsidP="008A1EE0">
      <w:pPr>
        <w:numPr>
          <w:ilvl w:val="0"/>
          <w:numId w:val="4"/>
        </w:numPr>
        <w:shd w:val="clear" w:color="auto" w:fill="FFFFFF"/>
        <w:spacing w:after="165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газетно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-журнальные статьи (название статьи, название журнала, год издания, номер издания, номер страницы);</w:t>
      </w:r>
    </w:p>
    <w:p w14:paraId="3EC3FBAF" w14:textId="77777777" w:rsidR="008A1EE0" w:rsidRPr="008A1EE0" w:rsidRDefault="008A1EE0" w:rsidP="008A1EE0">
      <w:pPr>
        <w:numPr>
          <w:ilvl w:val="0"/>
          <w:numId w:val="4"/>
        </w:num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интернет ресурсы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(ссылки).</w:t>
      </w:r>
    </w:p>
    <w:p w14:paraId="7F9B445C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ОФОРМЛЕНИЕ ЗАГОЛОВКОВ</w:t>
      </w:r>
    </w:p>
    <w:p w14:paraId="029A6AD2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Заголовки разделов и подразделов следует печатать на отдельной строке с прописной буквы без точки в конце, не подчеркивая, например: ВВЕДЕНИЕ, ЗАКЛЮЧЕНИЕ.</w:t>
      </w:r>
    </w:p>
    <w:p w14:paraId="7900B541" w14:textId="77777777" w:rsidR="008A1EE0" w:rsidRPr="008A1EE0" w:rsidRDefault="008A1EE0" w:rsidP="008A1EE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Выравнивание по центру или по левому краю. Отбивка: перед заголовком — 12 пунктов, после — 6 пунктов. Расстояние между названием главы и последующим текстом должно быть равно двум междустрочным интервалам. Такое же 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lastRenderedPageBreak/>
        <w:t>расстояние выдерживается между заголовками главы и параграфа. Расстояния между строками заголовка принимают таким же, как и в тексте. Подчеркивать заголовки и переносить слова в заголовке не допускается.</w:t>
      </w:r>
    </w:p>
    <w:p w14:paraId="2B367CF2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НУМЕРАЦИЯ</w:t>
      </w:r>
    </w:p>
    <w:p w14:paraId="646423E8" w14:textId="77777777" w:rsidR="008A1EE0" w:rsidRPr="008A1EE0" w:rsidRDefault="008A1EE0" w:rsidP="008A1EE0">
      <w:pPr>
        <w:shd w:val="clear" w:color="auto" w:fill="FFFFFF"/>
        <w:spacing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Страницы следует нумеровать арабскими цифрами, соблюдая сквозную нумерацию по всему тексту (титульный лист и оглавление включают в общую нумерацию). На титульном листе номер не проставляют. Номер страницы проставляют в центре нижней части листа без точки.</w:t>
      </w:r>
    </w:p>
    <w:p w14:paraId="70C26CDF" w14:textId="77777777" w:rsidR="008A1EE0" w:rsidRPr="008A1EE0" w:rsidRDefault="008A1EE0" w:rsidP="008A1EE0">
      <w:pPr>
        <w:shd w:val="clear" w:color="auto" w:fill="FFFFFF"/>
        <w:spacing w:after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Для успешного прохождения дисциплины необходимо выполнить работу, оценку за которую вам выставит преподаватель. </w:t>
      </w:r>
    </w:p>
    <w:p w14:paraId="6DD78EEF" w14:textId="77777777" w:rsidR="008A1EE0" w:rsidRPr="008A1EE0" w:rsidRDefault="008A1EE0" w:rsidP="008A1EE0">
      <w:pPr>
        <w:shd w:val="clear" w:color="auto" w:fill="FFFFFF"/>
        <w:spacing w:before="300" w:line="240" w:lineRule="auto"/>
        <w:jc w:val="center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На титульном листе укажите название работы: реферат, самостоятельная работа, курсовая работа, контрольная работа и т.д.</w:t>
      </w:r>
    </w:p>
    <w:p w14:paraId="2665E9B5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БИБЛИОГРАФИЯ</w:t>
      </w:r>
    </w:p>
    <w:p w14:paraId="2EC37948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Библиографические ссылки в тексте реферата оформляются в виде номера источника в квадратных скобках.</w:t>
      </w:r>
    </w:p>
    <w:p w14:paraId="1C107F4C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Библиографическое описание (в списке источников)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состоит из следующих элементов:</w:t>
      </w:r>
    </w:p>
    <w:p w14:paraId="3FF04CAB" w14:textId="77777777" w:rsidR="008A1EE0" w:rsidRPr="008A1EE0" w:rsidRDefault="008A1EE0" w:rsidP="008A1EE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основного заглавия;</w:t>
      </w:r>
    </w:p>
    <w:p w14:paraId="00BA0F98" w14:textId="77777777" w:rsidR="008A1EE0" w:rsidRPr="008A1EE0" w:rsidRDefault="008A1EE0" w:rsidP="008A1EE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обозначения материала, заключенного в квадратные скобки; сведений, относящихся к заглавию, отделенных двоеточием; сведений об ответственности, отделенных наклонной чертой;</w:t>
      </w:r>
    </w:p>
    <w:p w14:paraId="7CF4FB07" w14:textId="77777777" w:rsidR="008A1EE0" w:rsidRPr="008A1EE0" w:rsidRDefault="008A1EE0" w:rsidP="008A1EE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при ссылке на статью из сборника или периодического издания — сведений о документе, в котором помещена составная часть, отделенных двумя наклонными чертами с пробелами до и после них; места издания, отделенного точкой и тире;</w:t>
      </w:r>
    </w:p>
    <w:p w14:paraId="5D4F4051" w14:textId="77777777" w:rsidR="008A1EE0" w:rsidRPr="008A1EE0" w:rsidRDefault="008A1EE0" w:rsidP="008A1EE0">
      <w:pPr>
        <w:numPr>
          <w:ilvl w:val="0"/>
          <w:numId w:val="5"/>
        </w:numPr>
        <w:shd w:val="clear" w:color="auto" w:fill="FFFFFF"/>
        <w:spacing w:after="9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имени издателя, отделенного двоеточием;</w:t>
      </w:r>
    </w:p>
    <w:p w14:paraId="446343B5" w14:textId="77777777" w:rsidR="008A1EE0" w:rsidRPr="008A1EE0" w:rsidRDefault="008A1EE0" w:rsidP="008A1EE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даты издания, отделенной запятой.</w:t>
      </w:r>
    </w:p>
    <w:p w14:paraId="2F296041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Примеры оформления</w:t>
      </w:r>
    </w:p>
    <w:p w14:paraId="615E6DDC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Книга, имеющая не более трех авторов: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Максимов, Н. В. Архитектура ЭВМ и вычислительных систем [Текст]: учеб. для вузов / Н. В. Максимов, Т. Л.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Партыка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И. И. Попов. — М.</w:t>
      </w: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: Инфра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2005.</w:t>
      </w:r>
    </w:p>
    <w:p w14:paraId="7EA97F5D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Книга с четырьмя и более авторами, сборник и т. п.: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Мировая художественная культура [Текст]: в 2-х т. / Б. А.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Эренгросс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[и др.]. — М.: Высшая школа, 2005. — Т. 2.</w:t>
      </w:r>
    </w:p>
    <w:p w14:paraId="478808F2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сборника: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Цивилизация Запада в 20 веке [Текст] / Н. В. Шишова [и др.] // История и культурология: учеб. пособие для студентов. — М, 2000. — Гл. 13. — С. 347-366.</w:t>
      </w:r>
    </w:p>
    <w:p w14:paraId="48CC16FD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Статья из журнала: 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Мартышин, О. В. Нравственные основы теории государства и права [Текст] / О. В. Мартышин // Государство и право. — 2005. — № 7. — С. 5-12.</w:t>
      </w:r>
    </w:p>
    <w:p w14:paraId="589AB10A" w14:textId="77777777" w:rsidR="008A1EE0" w:rsidRPr="008A1EE0" w:rsidRDefault="008A1EE0" w:rsidP="008A1EE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i/>
          <w:iCs/>
          <w:color w:val="000000"/>
          <w:sz w:val="24"/>
          <w:szCs w:val="24"/>
          <w:lang w:eastAsia="ru-RU"/>
        </w:rPr>
        <w:t>Электронное издание:</w:t>
      </w:r>
      <w:r w:rsidRPr="008A1EE0">
        <w:rPr>
          <w:rFonts w:ascii="IBM Plex Sans" w:eastAsia="Times New Roman" w:hAnsi="IBM Plex Sans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Владимир Устинович. Модель Москвы [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Электронныи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ресурс]: электронная карта Москвы и Подмосковья /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Сидыганов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 В. У., Толмачев С. Ю., Цыганков Ю. Э. — Версия 2.0. — М.: 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Formoza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1998. Интернет-ресурс: Бычкова, Л. С. Конструктивизм / Л. С. Бычкова // Культурология 20 век. — (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http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//www.philosophy.ru/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edu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ref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</w:t>
      </w:r>
      <w:proofErr w:type="spell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enc</w:t>
      </w:r>
      <w:proofErr w:type="spell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/k.html).</w:t>
      </w:r>
    </w:p>
    <w:p w14:paraId="4186B143" w14:textId="77777777" w:rsidR="008A1EE0" w:rsidRPr="008A1EE0" w:rsidRDefault="008A1EE0" w:rsidP="008A1EE0">
      <w:pPr>
        <w:shd w:val="clear" w:color="auto" w:fill="FFFFFF"/>
        <w:spacing w:after="600" w:line="780" w:lineRule="atLeast"/>
        <w:outlineLvl w:val="1"/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</w:pPr>
      <w:r w:rsidRPr="008A1EE0">
        <w:rPr>
          <w:rFonts w:ascii="IBM Plex Sans" w:eastAsia="Times New Roman" w:hAnsi="IBM Plex Sans" w:cs="Times New Roman"/>
          <w:b/>
          <w:bCs/>
          <w:caps/>
          <w:color w:val="000000"/>
          <w:sz w:val="60"/>
          <w:szCs w:val="60"/>
          <w:lang w:eastAsia="ru-RU"/>
        </w:rPr>
        <w:t>КРИТЕРИИ ОЦЕНОК</w:t>
      </w:r>
    </w:p>
    <w:p w14:paraId="674B2F01" w14:textId="77777777" w:rsidR="008A1EE0" w:rsidRPr="008A1EE0" w:rsidRDefault="008A1EE0" w:rsidP="008A1EE0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«отлично»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 Студент работе выдвигает новые идеи и трактовки, демонстрирует способность анализировать материал.</w:t>
      </w:r>
    </w:p>
    <w:p w14:paraId="4A572722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«хорошо»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 xml:space="preserve"> выставляется, если работа студента написана грамотным научным языком, имеет чёткую структуру и логику изложения, точка зрения студента обоснована, в работе присутствуют ссылки на нормативно-правовые акты, примеры </w:t>
      </w:r>
      <w:proofErr w:type="gramStart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из  практики</w:t>
      </w:r>
      <w:proofErr w:type="gramEnd"/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, мнения известных учёных в данной области.</w:t>
      </w:r>
    </w:p>
    <w:p w14:paraId="0C85212A" w14:textId="77777777" w:rsidR="008A1EE0" w:rsidRPr="008A1EE0" w:rsidRDefault="008A1EE0" w:rsidP="008A1EE0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«удовлетворительно»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выполнил задание, однако не продемонстрировал способность к научному анализу, не высказывал в работе своего мнения, допустил ошибки в логическом обосновании своего ответа.</w:t>
      </w:r>
    </w:p>
    <w:p w14:paraId="6A560B9E" w14:textId="77777777" w:rsidR="008A1EE0" w:rsidRPr="008A1EE0" w:rsidRDefault="008A1EE0" w:rsidP="008A1EE0">
      <w:pPr>
        <w:shd w:val="clear" w:color="auto" w:fill="FFFFFF"/>
        <w:spacing w:before="300" w:line="240" w:lineRule="auto"/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</w:pP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Оценка </w:t>
      </w:r>
      <w:r w:rsidRPr="008A1EE0">
        <w:rPr>
          <w:rFonts w:ascii="IBM Plex Sans" w:eastAsia="Times New Roman" w:hAnsi="IBM Plex Sans" w:cs="Times New Roman"/>
          <w:b/>
          <w:bCs/>
          <w:color w:val="000000"/>
          <w:sz w:val="24"/>
          <w:szCs w:val="24"/>
          <w:lang w:eastAsia="ru-RU"/>
        </w:rPr>
        <w:t>«неудовлетворительно»</w:t>
      </w:r>
      <w:r w:rsidRPr="008A1EE0">
        <w:rPr>
          <w:rFonts w:ascii="IBM Plex Sans" w:eastAsia="Times New Roman" w:hAnsi="IBM Plex Sans" w:cs="Times New Roman"/>
          <w:color w:val="000000"/>
          <w:sz w:val="24"/>
          <w:szCs w:val="24"/>
          <w:lang w:eastAsia="ru-RU"/>
        </w:rPr>
        <w:t> выставляется, если студент не выполнил задание, или выполнил его формально, ответил на заданный вопрос, при этом не ссылался на мнения учёных, не трактовал нормативно-правовые акты, не высказывал своего мнения, не проявил способность к анализу, то есть в целом цель не достигнута.</w:t>
      </w:r>
    </w:p>
    <w:p w14:paraId="49E71B59" w14:textId="77777777" w:rsidR="00A32EFD" w:rsidRDefault="00A32EFD"/>
    <w:sectPr w:rsidR="00A32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BAB"/>
    <w:multiLevelType w:val="multilevel"/>
    <w:tmpl w:val="3836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93810"/>
    <w:multiLevelType w:val="multilevel"/>
    <w:tmpl w:val="0916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60E96"/>
    <w:multiLevelType w:val="multilevel"/>
    <w:tmpl w:val="A8C8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6C7BF2"/>
    <w:multiLevelType w:val="multilevel"/>
    <w:tmpl w:val="8DC4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97052A"/>
    <w:multiLevelType w:val="multilevel"/>
    <w:tmpl w:val="BBA8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64"/>
    <w:rsid w:val="00102164"/>
    <w:rsid w:val="008A1EE0"/>
    <w:rsid w:val="00A3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56333-CF5B-4DC1-B57A-EDDEE97C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A1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A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EE0"/>
    <w:rPr>
      <w:b/>
      <w:bCs/>
    </w:rPr>
  </w:style>
  <w:style w:type="character" w:styleId="a5">
    <w:name w:val="Hyperlink"/>
    <w:basedOn w:val="a0"/>
    <w:uiPriority w:val="99"/>
    <w:semiHidden/>
    <w:unhideWhenUsed/>
    <w:rsid w:val="008A1EE0"/>
    <w:rPr>
      <w:color w:val="0000FF"/>
      <w:u w:val="single"/>
    </w:rPr>
  </w:style>
  <w:style w:type="character" w:styleId="a6">
    <w:name w:val="Emphasis"/>
    <w:basedOn w:val="a0"/>
    <w:uiPriority w:val="20"/>
    <w:qFormat/>
    <w:rsid w:val="008A1E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5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3549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0839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4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462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4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024125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9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3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3424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5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69574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161152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67575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10938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311679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030956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643773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536098">
          <w:marLeft w:val="0"/>
          <w:marRight w:val="0"/>
          <w:marTop w:val="900"/>
          <w:marBottom w:val="900"/>
          <w:divBdr>
            <w:top w:val="single" w:sz="6" w:space="31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1540</Words>
  <Characters>8779</Characters>
  <Application>Microsoft Office Word</Application>
  <DocSecurity>0</DocSecurity>
  <Lines>73</Lines>
  <Paragraphs>20</Paragraphs>
  <ScaleCrop>false</ScaleCrop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2023-09-15T09:04:00Z</dcterms:created>
  <dcterms:modified xsi:type="dcterms:W3CDTF">2023-09-15T09:04:00Z</dcterms:modified>
</cp:coreProperties>
</file>