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95" w:rsidRPr="00F93676" w:rsidRDefault="00D51895" w:rsidP="00D51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76">
        <w:rPr>
          <w:rFonts w:ascii="Times New Roman" w:hAnsi="Times New Roman" w:cs="Times New Roman"/>
          <w:b/>
          <w:sz w:val="28"/>
          <w:szCs w:val="28"/>
        </w:rPr>
        <w:t>Варианты для выполнения практических заданий</w:t>
      </w:r>
    </w:p>
    <w:p w:rsidR="00D51895" w:rsidRPr="00F93676" w:rsidRDefault="00D51895" w:rsidP="00D5189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51895" w:rsidRPr="00F93676" w:rsidRDefault="00D51895" w:rsidP="00D5189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Номер варианта для выполнения практических заданий состоит из тр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F93676">
        <w:rPr>
          <w:rFonts w:ascii="Times New Roman" w:hAnsi="Times New Roman" w:cs="Times New Roman"/>
          <w:sz w:val="28"/>
          <w:szCs w:val="28"/>
        </w:rPr>
        <w:t>х цифр, которые выбираются соответственно по первой букве фамилии, имени и отчества студента (табл. 1).</w:t>
      </w:r>
    </w:p>
    <w:p w:rsidR="00D51895" w:rsidRPr="00F93676" w:rsidRDefault="00D51895" w:rsidP="00D518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089" w:type="dxa"/>
        <w:jc w:val="center"/>
        <w:tblLayout w:type="fixed"/>
        <w:tblLook w:val="04A0"/>
      </w:tblPr>
      <w:tblGrid>
        <w:gridCol w:w="1460"/>
        <w:gridCol w:w="1131"/>
        <w:gridCol w:w="320"/>
        <w:gridCol w:w="1784"/>
        <w:gridCol w:w="1134"/>
        <w:gridCol w:w="284"/>
        <w:gridCol w:w="1842"/>
        <w:gridCol w:w="1134"/>
      </w:tblGrid>
      <w:tr w:rsidR="00D51895" w:rsidRPr="00F93676" w:rsidTr="00D51895">
        <w:trPr>
          <w:trHeight w:val="126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фамилии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Первая цифра варианта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Вторая цифра варианта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Первая буква </w:t>
            </w:r>
            <w:r w:rsidRPr="00F936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Третья цифра варианта</w:t>
            </w:r>
          </w:p>
        </w:tc>
      </w:tr>
      <w:tr w:rsidR="00D51895" w:rsidRPr="00F93676" w:rsidTr="00D51895">
        <w:trPr>
          <w:trHeight w:val="63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gramStart"/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, Х, Ц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И, Й, Х, </w:t>
            </w:r>
            <w:r w:rsidRPr="00F93676">
              <w:rPr>
                <w:rFonts w:ascii="Times New Roman" w:hAnsi="Times New Roman" w:cs="Times New Roman"/>
                <w:sz w:val="24"/>
                <w:szCs w:val="24"/>
              </w:rPr>
              <w:br/>
              <w:t>нет отчества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Ф, Ю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С, 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В, Е, Ё, Ш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Б, Ж, 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О, Э, Я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И, Й,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Д, Н, Ч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Г, Д,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Ж, М, Щ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Е, Ё, Ю,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Е, Ё, З, Р, Ц-Щ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И, Й, Л, Т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К, О, 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К, О, Э, 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Л, Р, 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Л, М, 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П, Р, У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М, 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П, У, 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51895" w:rsidRPr="00F93676" w:rsidTr="00D51895">
        <w:trPr>
          <w:trHeight w:val="315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 xml:space="preserve">Н, У, Ф, Ж, </w:t>
            </w:r>
            <w:proofErr w:type="gramStart"/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895" w:rsidRPr="00F93676" w:rsidRDefault="00D51895" w:rsidP="00D5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6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D51895" w:rsidRPr="00F93676" w:rsidRDefault="00D51895" w:rsidP="00D51895">
      <w:pPr>
        <w:rPr>
          <w:rFonts w:ascii="Times New Roman" w:hAnsi="Times New Roman" w:cs="Times New Roman"/>
          <w:sz w:val="28"/>
          <w:szCs w:val="28"/>
        </w:rPr>
      </w:pPr>
    </w:p>
    <w:p w:rsidR="00D51895" w:rsidRPr="00F93676" w:rsidRDefault="00D51895" w:rsidP="00D5189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К каждой задаче прикладывается таблица исходных данных, в головке которой указано, по какой цифре варианта какие данные выбираются. Данный вариант сохраняется для всех заданий.</w:t>
      </w:r>
    </w:p>
    <w:p w:rsidR="00D51895" w:rsidRDefault="00D51895" w:rsidP="00D5189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93676">
        <w:rPr>
          <w:rFonts w:ascii="Times New Roman" w:hAnsi="Times New Roman" w:cs="Times New Roman"/>
          <w:sz w:val="28"/>
          <w:szCs w:val="28"/>
        </w:rPr>
        <w:t>Задания, не соответствующие номеру варианта, не принимаются.</w:t>
      </w:r>
    </w:p>
    <w:p w:rsidR="00D51895" w:rsidRDefault="00D51895" w:rsidP="00D5189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03A21" w:rsidRPr="00D51895" w:rsidRDefault="00D51895" w:rsidP="00D51895">
      <w:pPr>
        <w:pStyle w:val="1"/>
        <w:spacing w:after="120"/>
        <w:rPr>
          <w:rFonts w:ascii="Times New Roman" w:hAnsi="Times New Roman" w:cs="Times New Roman"/>
        </w:rPr>
      </w:pPr>
      <w:r w:rsidRPr="00D51895">
        <w:rPr>
          <w:rFonts w:ascii="Times New Roman" w:hAnsi="Times New Roman" w:cs="Times New Roman"/>
        </w:rPr>
        <w:lastRenderedPageBreak/>
        <w:t>З</w:t>
      </w:r>
      <w:r w:rsidR="00A03A21" w:rsidRPr="00D51895">
        <w:rPr>
          <w:rFonts w:ascii="Times New Roman" w:hAnsi="Times New Roman" w:cs="Times New Roman"/>
        </w:rPr>
        <w:t>адание 1</w:t>
      </w:r>
      <w:r w:rsidRPr="00D51895">
        <w:rPr>
          <w:rFonts w:ascii="Times New Roman" w:hAnsi="Times New Roman" w:cs="Times New Roman"/>
        </w:rPr>
        <w:t xml:space="preserve">. </w:t>
      </w:r>
      <w:r w:rsidR="00A03A21" w:rsidRPr="00D51895">
        <w:rPr>
          <w:rFonts w:ascii="Times New Roman" w:hAnsi="Times New Roman" w:cs="Times New Roman"/>
        </w:rPr>
        <w:t>Расч</w:t>
      </w:r>
      <w:r>
        <w:rPr>
          <w:rFonts w:ascii="Times New Roman" w:hAnsi="Times New Roman" w:cs="Times New Roman"/>
        </w:rPr>
        <w:t>ё</w:t>
      </w:r>
      <w:r w:rsidR="00A03A21" w:rsidRPr="00D51895">
        <w:rPr>
          <w:rFonts w:ascii="Times New Roman" w:hAnsi="Times New Roman" w:cs="Times New Roman"/>
        </w:rPr>
        <w:t xml:space="preserve">т на прочность </w:t>
      </w:r>
      <w:proofErr w:type="spellStart"/>
      <w:r w:rsidR="00A03A21" w:rsidRPr="00D51895">
        <w:rPr>
          <w:rFonts w:ascii="Times New Roman" w:hAnsi="Times New Roman" w:cs="Times New Roman"/>
        </w:rPr>
        <w:t>двухопорной</w:t>
      </w:r>
      <w:proofErr w:type="spellEnd"/>
      <w:r w:rsidR="00A03A21" w:rsidRPr="00D51895">
        <w:rPr>
          <w:rFonts w:ascii="Times New Roman" w:hAnsi="Times New Roman" w:cs="Times New Roman"/>
        </w:rPr>
        <w:t xml:space="preserve"> балки сложного сечения</w:t>
      </w:r>
    </w:p>
    <w:p w:rsidR="00CA16FD" w:rsidRDefault="00A03A21" w:rsidP="00D5189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нагруженной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двухопорной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балки, выполненной из хрупкого материала, подобрать из условия прочности характерный размер [</w:t>
      </w:r>
      <w:r w:rsidRPr="007C43E5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] сложного поперечного сечения</w:t>
      </w:r>
      <w:r w:rsidR="00CA16FD">
        <w:rPr>
          <w:rFonts w:ascii="Times New Roman" w:hAnsi="Times New Roman" w:cs="Times New Roman"/>
          <w:sz w:val="28"/>
          <w:szCs w:val="28"/>
        </w:rPr>
        <w:t>, руководствуясь приведенным ниже планом решения.</w:t>
      </w:r>
    </w:p>
    <w:p w:rsidR="00A03A21" w:rsidRDefault="00A03A21" w:rsidP="00D5189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[σ]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gramEnd"/>
      <w:r w:rsidR="00F32B5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F32B55">
        <w:rPr>
          <w:rFonts w:ascii="Times New Roman" w:hAnsi="Times New Roman" w:cs="Times New Roman"/>
          <w:sz w:val="28"/>
          <w:szCs w:val="28"/>
        </w:rPr>
        <w:t xml:space="preserve"> </w:t>
      </w:r>
      <w:r w:rsidR="00D51895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МПа, [σ]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F32B5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F32B55">
        <w:rPr>
          <w:rFonts w:ascii="Times New Roman" w:hAnsi="Times New Roman" w:cs="Times New Roman"/>
          <w:sz w:val="28"/>
          <w:szCs w:val="28"/>
        </w:rPr>
        <w:t xml:space="preserve"> </w:t>
      </w:r>
      <w:r w:rsidR="00D51895">
        <w:rPr>
          <w:rFonts w:ascii="Times New Roman" w:hAnsi="Times New Roman" w:cs="Times New Roman"/>
          <w:sz w:val="28"/>
          <w:szCs w:val="28"/>
        </w:rPr>
        <w:t>165</w:t>
      </w:r>
      <w:r>
        <w:rPr>
          <w:rFonts w:ascii="Times New Roman" w:hAnsi="Times New Roman" w:cs="Times New Roman"/>
          <w:sz w:val="28"/>
          <w:szCs w:val="28"/>
        </w:rPr>
        <w:t xml:space="preserve"> МПа.</w:t>
      </w:r>
    </w:p>
    <w:p w:rsidR="00A03A21" w:rsidRDefault="002F61B3" w:rsidP="00D5189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Исходные данные для балки и сложного сечения – в </w:t>
      </w:r>
      <w:r w:rsidR="00F32B55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>1.1–1.4.</w:t>
      </w:r>
    </w:p>
    <w:p w:rsidR="00D51895" w:rsidRDefault="00D51895" w:rsidP="00D51895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CB3013" w:rsidRDefault="002F61B3" w:rsidP="00F1405E">
      <w:pPr>
        <w:pStyle w:val="-"/>
        <w:spacing w:before="240"/>
        <w:jc w:val="right"/>
      </w:pPr>
      <w:r>
        <w:t>Таблица 1.</w:t>
      </w:r>
      <w:r>
        <w:rPr>
          <w:lang w:val="ru-RU"/>
        </w:rPr>
        <w:t>1</w:t>
      </w:r>
      <w:r w:rsidRPr="00C278A3">
        <w:t xml:space="preserve"> </w:t>
      </w:r>
    </w:p>
    <w:p w:rsidR="002F61B3" w:rsidRPr="002F61B3" w:rsidRDefault="002F61B3" w:rsidP="002F61B3">
      <w:pPr>
        <w:pStyle w:val="-"/>
        <w:spacing w:before="240"/>
        <w:rPr>
          <w:lang w:val="ru-RU"/>
        </w:rPr>
      </w:pPr>
      <w:r w:rsidRPr="00C278A3">
        <w:t>Исходные данные вариантов</w:t>
      </w:r>
      <w:r>
        <w:rPr>
          <w:lang w:val="ru-RU"/>
        </w:rPr>
        <w:t xml:space="preserve"> для балки</w:t>
      </w:r>
    </w:p>
    <w:tbl>
      <w:tblPr>
        <w:tblW w:w="9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1"/>
        <w:gridCol w:w="779"/>
        <w:gridCol w:w="841"/>
        <w:gridCol w:w="840"/>
        <w:gridCol w:w="840"/>
        <w:gridCol w:w="920"/>
        <w:gridCol w:w="807"/>
        <w:gridCol w:w="897"/>
        <w:gridCol w:w="567"/>
        <w:gridCol w:w="1040"/>
      </w:tblGrid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Default="002F61B3" w:rsidP="00DD7CAF">
            <w:pPr>
              <w:pStyle w:val="-"/>
              <w:spacing w:line="276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1. Вари</w:t>
            </w:r>
            <w:r w:rsidRPr="009E5BE4">
              <w:rPr>
                <w:lang w:val="ru-RU" w:eastAsia="ru-RU"/>
              </w:rPr>
              <w:t>анты схем</w:t>
            </w:r>
            <w:r w:rsidR="007C3B86">
              <w:rPr>
                <w:lang w:val="ru-RU" w:eastAsia="ru-RU"/>
              </w:rPr>
              <w:t xml:space="preserve"> балок</w:t>
            </w:r>
          </w:p>
          <w:p w:rsidR="002F61B3" w:rsidRPr="00347A85" w:rsidRDefault="002F61B3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(первая цифра варианта)</w:t>
            </w:r>
          </w:p>
        </w:tc>
        <w:tc>
          <w:tcPr>
            <w:tcW w:w="4220" w:type="dxa"/>
            <w:gridSpan w:val="5"/>
            <w:vAlign w:val="center"/>
          </w:tcPr>
          <w:p w:rsidR="002F61B3" w:rsidRDefault="002F61B3" w:rsidP="00DD7CAF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2. Варианты линейных размеров</w:t>
            </w:r>
          </w:p>
          <w:p w:rsidR="002F61B3" w:rsidRPr="00347A85" w:rsidRDefault="002F61B3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(вторая цифра варианта)</w:t>
            </w:r>
          </w:p>
        </w:tc>
        <w:tc>
          <w:tcPr>
            <w:tcW w:w="3311" w:type="dxa"/>
            <w:gridSpan w:val="4"/>
            <w:vAlign w:val="center"/>
          </w:tcPr>
          <w:p w:rsidR="002F61B3" w:rsidRDefault="002F61B3" w:rsidP="00DD7CAF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3. Варианты нагрузок</w:t>
            </w:r>
          </w:p>
          <w:p w:rsidR="002F61B3" w:rsidRPr="00347A85" w:rsidRDefault="002F61B3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(третья цифра варианта)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51895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  <w:r w:rsidR="00D5189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вар</w:t>
            </w:r>
            <w:proofErr w:type="gramStart"/>
            <w:r w:rsidRPr="009E5BE4">
              <w:rPr>
                <w:lang w:val="ru-RU" w:eastAsia="ru-RU"/>
              </w:rPr>
              <w:t>.</w:t>
            </w:r>
            <w:proofErr w:type="gramEnd"/>
            <w:r w:rsidR="00D51895">
              <w:rPr>
                <w:lang w:val="ru-RU" w:eastAsia="ru-RU"/>
              </w:rPr>
              <w:t xml:space="preserve"> </w:t>
            </w:r>
            <w:r w:rsidR="00D51895">
              <w:rPr>
                <w:lang w:val="ru-RU" w:eastAsia="ru-RU"/>
              </w:rPr>
              <w:br/>
              <w:t>(</w:t>
            </w:r>
            <w:proofErr w:type="gramStart"/>
            <w:r w:rsidR="00D51895" w:rsidRPr="00D51895">
              <w:rPr>
                <w:sz w:val="24"/>
                <w:lang w:val="ru-RU" w:eastAsia="ru-RU"/>
              </w:rPr>
              <w:t>т</w:t>
            </w:r>
            <w:proofErr w:type="gramEnd"/>
            <w:r w:rsidR="00D51895" w:rsidRPr="00D51895">
              <w:rPr>
                <w:sz w:val="24"/>
                <w:lang w:val="ru-RU" w:eastAsia="ru-RU"/>
              </w:rPr>
              <w:t>абл. 1.2)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D51895">
              <w:rPr>
                <w:vertAlign w:val="subscript"/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D51895">
              <w:rPr>
                <w:vertAlign w:val="subscript"/>
                <w:lang w:val="ru-RU" w:eastAsia="ru-RU"/>
              </w:rPr>
              <w:t>2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D51895">
              <w:rPr>
                <w:vertAlign w:val="subscript"/>
                <w:lang w:val="ru-RU" w:eastAsia="ru-RU"/>
              </w:rPr>
              <w:t>3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D51895">
              <w:rPr>
                <w:vertAlign w:val="subscript"/>
                <w:lang w:val="ru-RU" w:eastAsia="ru-RU"/>
              </w:rPr>
              <w:t>4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q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кН/м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F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9E5BE4">
              <w:rPr>
                <w:lang w:val="ru-RU" w:eastAsia="ru-RU"/>
              </w:rPr>
              <w:t>,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  <w:r w:rsidR="00CB3013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·</w:t>
            </w:r>
            <w:r w:rsidR="00CB3013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1,0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2,4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2,5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2,3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2,1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0,9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</w:tr>
      <w:tr w:rsidR="002F61B3" w:rsidRPr="00C278A3" w:rsidTr="00F1405E">
        <w:trPr>
          <w:jc w:val="center"/>
        </w:trPr>
        <w:tc>
          <w:tcPr>
            <w:tcW w:w="173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779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9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60</w:t>
            </w:r>
          </w:p>
        </w:tc>
        <w:tc>
          <w:tcPr>
            <w:tcW w:w="1040" w:type="dxa"/>
            <w:vAlign w:val="center"/>
          </w:tcPr>
          <w:p w:rsidR="002F61B3" w:rsidRPr="009E5BE4" w:rsidRDefault="002F61B3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</w:tbl>
    <w:p w:rsidR="002F61B3" w:rsidRDefault="002F61B3" w:rsidP="002F61B3">
      <w:pPr>
        <w:rPr>
          <w:rFonts w:ascii="Times New Roman" w:hAnsi="Times New Roman" w:cs="Times New Roman"/>
          <w:sz w:val="28"/>
          <w:szCs w:val="28"/>
        </w:rPr>
      </w:pPr>
    </w:p>
    <w:p w:rsidR="002F61B3" w:rsidRDefault="002F61B3" w:rsidP="002F61B3">
      <w:pPr>
        <w:pStyle w:val="-"/>
      </w:pPr>
    </w:p>
    <w:p w:rsidR="00CB3013" w:rsidRDefault="002F61B3" w:rsidP="00D51895">
      <w:pPr>
        <w:pStyle w:val="-"/>
        <w:pageBreakBefore/>
        <w:jc w:val="right"/>
      </w:pPr>
      <w:r w:rsidRPr="00C278A3">
        <w:lastRenderedPageBreak/>
        <w:t>Табли</w:t>
      </w:r>
      <w:r>
        <w:t xml:space="preserve">ца </w:t>
      </w:r>
      <w:r w:rsidR="00ED7F21">
        <w:rPr>
          <w:lang w:val="ru-RU"/>
        </w:rPr>
        <w:t>1</w:t>
      </w:r>
      <w:r>
        <w:t>.2</w:t>
      </w:r>
    </w:p>
    <w:p w:rsidR="002F61B3" w:rsidRPr="00C278A3" w:rsidRDefault="002F61B3" w:rsidP="002F61B3">
      <w:pPr>
        <w:pStyle w:val="-"/>
      </w:pPr>
      <w:r>
        <w:t xml:space="preserve"> </w:t>
      </w:r>
      <w:r w:rsidR="00D51895">
        <w:rPr>
          <w:lang w:val="ru-RU"/>
        </w:rPr>
        <w:t>Расчётные</w:t>
      </w:r>
      <w:r>
        <w:t xml:space="preserve"> схемы </w:t>
      </w:r>
      <w:proofErr w:type="spellStart"/>
      <w:r>
        <w:rPr>
          <w:lang w:val="ru-RU"/>
        </w:rPr>
        <w:t>двухопорных</w:t>
      </w:r>
      <w:proofErr w:type="spellEnd"/>
      <w:r>
        <w:rPr>
          <w:lang w:val="ru-RU"/>
        </w:rPr>
        <w:t xml:space="preserve"> </w:t>
      </w:r>
      <w:r>
        <w:t>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5"/>
      </w:tblGrid>
      <w:tr w:rsidR="002F61B3" w:rsidRPr="00C278A3" w:rsidTr="00DD7CAF">
        <w:trPr>
          <w:trHeight w:val="3227"/>
          <w:jc w:val="center"/>
        </w:trPr>
        <w:tc>
          <w:tcPr>
            <w:tcW w:w="7745" w:type="dxa"/>
            <w:vAlign w:val="center"/>
          </w:tcPr>
          <w:p w:rsidR="002F61B3" w:rsidRPr="00115CF5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0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10" w:dyaOrig="2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5.4pt;height:119.7pt" o:ole="">
                  <v:imagedata r:id="rId6" o:title=""/>
                </v:shape>
                <o:OLEObject Type="Embed" ProgID="PBrush" ShapeID="_x0000_i1025" DrawAspect="Content" ObjectID="_1762560387" r:id="rId7"/>
              </w:object>
            </w:r>
          </w:p>
        </w:tc>
      </w:tr>
      <w:tr w:rsidR="002F61B3" w:rsidRPr="00C278A3" w:rsidTr="00DD7CAF">
        <w:trPr>
          <w:trHeight w:val="3102"/>
          <w:jc w:val="center"/>
        </w:trPr>
        <w:tc>
          <w:tcPr>
            <w:tcW w:w="7745" w:type="dxa"/>
            <w:vAlign w:val="center"/>
          </w:tcPr>
          <w:p w:rsidR="002F61B3" w:rsidRPr="00115CF5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1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25" w:dyaOrig="2370">
                <v:shape id="_x0000_i1026" type="#_x0000_t75" style="width:267.05pt;height:118.9pt" o:ole="">
                  <v:imagedata r:id="rId8" o:title=""/>
                </v:shape>
                <o:OLEObject Type="Embed" ProgID="PBrush" ShapeID="_x0000_i1026" DrawAspect="Content" ObjectID="_1762560388" r:id="rId9"/>
              </w:object>
            </w:r>
          </w:p>
        </w:tc>
      </w:tr>
      <w:tr w:rsidR="002F61B3" w:rsidRPr="00C278A3" w:rsidTr="00DD7CAF">
        <w:trPr>
          <w:trHeight w:val="3291"/>
          <w:jc w:val="center"/>
        </w:trPr>
        <w:tc>
          <w:tcPr>
            <w:tcW w:w="7745" w:type="dxa"/>
            <w:vAlign w:val="center"/>
          </w:tcPr>
          <w:p w:rsidR="002F61B3" w:rsidRPr="00115CF5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2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295" w:dyaOrig="2400">
                <v:shape id="_x0000_i1027" type="#_x0000_t75" style="width:263.7pt;height:119.7pt" o:ole="">
                  <v:imagedata r:id="rId10" o:title=""/>
                </v:shape>
                <o:OLEObject Type="Embed" ProgID="PBrush" ShapeID="_x0000_i1027" DrawAspect="Content" ObjectID="_1762560389" r:id="rId11"/>
              </w:object>
            </w:r>
          </w:p>
        </w:tc>
      </w:tr>
      <w:tr w:rsidR="002F61B3" w:rsidRPr="00C278A3" w:rsidTr="00DD7CAF">
        <w:trPr>
          <w:trHeight w:val="3250"/>
          <w:jc w:val="center"/>
        </w:trPr>
        <w:tc>
          <w:tcPr>
            <w:tcW w:w="7745" w:type="dxa"/>
            <w:vAlign w:val="center"/>
          </w:tcPr>
          <w:p w:rsidR="002F61B3" w:rsidRPr="00005E6C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3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10" w:dyaOrig="2415">
                <v:shape id="_x0000_i1028" type="#_x0000_t75" style="width:280.45pt;height:120.55pt" o:ole="">
                  <v:imagedata r:id="rId12" o:title=""/>
                </v:shape>
                <o:OLEObject Type="Embed" ProgID="PBrush" ShapeID="_x0000_i1028" DrawAspect="Content" ObjectID="_1762560390" r:id="rId13"/>
              </w:object>
            </w:r>
          </w:p>
        </w:tc>
      </w:tr>
      <w:tr w:rsidR="002F61B3" w:rsidRPr="00C278A3" w:rsidTr="00DD7CAF">
        <w:trPr>
          <w:trHeight w:val="3108"/>
          <w:jc w:val="center"/>
        </w:trPr>
        <w:tc>
          <w:tcPr>
            <w:tcW w:w="7745" w:type="dxa"/>
            <w:vAlign w:val="center"/>
          </w:tcPr>
          <w:p w:rsidR="002F61B3" w:rsidRPr="00005E6C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4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520" w:dyaOrig="2475">
                <v:shape id="_x0000_i1029" type="#_x0000_t75" style="width:275.45pt;height:123.9pt" o:ole="">
                  <v:imagedata r:id="rId14" o:title=""/>
                </v:shape>
                <o:OLEObject Type="Embed" ProgID="PBrush" ShapeID="_x0000_i1029" DrawAspect="Content" ObjectID="_1762560391" r:id="rId15"/>
              </w:object>
            </w:r>
          </w:p>
        </w:tc>
      </w:tr>
      <w:tr w:rsidR="002F61B3" w:rsidRPr="00C278A3" w:rsidTr="00DD7CAF">
        <w:trPr>
          <w:trHeight w:val="3196"/>
          <w:jc w:val="center"/>
        </w:trPr>
        <w:tc>
          <w:tcPr>
            <w:tcW w:w="7745" w:type="dxa"/>
            <w:vAlign w:val="center"/>
          </w:tcPr>
          <w:p w:rsidR="002F61B3" w:rsidRPr="00005E6C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5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400" w:dyaOrig="2520">
                <v:shape id="_x0000_i1030" type="#_x0000_t75" style="width:270.4pt;height:126.4pt" o:ole="">
                  <v:imagedata r:id="rId16" o:title=""/>
                </v:shape>
                <o:OLEObject Type="Embed" ProgID="PBrush" ShapeID="_x0000_i1030" DrawAspect="Content" ObjectID="_1762560392" r:id="rId17"/>
              </w:object>
            </w:r>
          </w:p>
        </w:tc>
      </w:tr>
      <w:tr w:rsidR="002F61B3" w:rsidRPr="00C278A3" w:rsidTr="00DD7CAF">
        <w:trPr>
          <w:trHeight w:val="3088"/>
          <w:jc w:val="center"/>
        </w:trPr>
        <w:tc>
          <w:tcPr>
            <w:tcW w:w="7745" w:type="dxa"/>
            <w:vAlign w:val="center"/>
          </w:tcPr>
          <w:p w:rsidR="002F61B3" w:rsidRPr="00635D9B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  <w:r w:rsidRPr="009E5BE4">
              <w:rPr>
                <w:lang w:val="ru-RU" w:eastAsia="ru-RU"/>
              </w:rPr>
              <w:br w:type="page"/>
            </w: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6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25" w:dyaOrig="2430">
                <v:shape id="_x0000_i1031" type="#_x0000_t75" style="width:282.15pt;height:121.4pt" o:ole="">
                  <v:imagedata r:id="rId18" o:title=""/>
                </v:shape>
                <o:OLEObject Type="Embed" ProgID="PBrush" ShapeID="_x0000_i1031" DrawAspect="Content" ObjectID="_1762560393" r:id="rId19"/>
              </w:object>
            </w:r>
          </w:p>
        </w:tc>
      </w:tr>
      <w:tr w:rsidR="002F61B3" w:rsidRPr="00C278A3" w:rsidTr="00DD7CAF">
        <w:trPr>
          <w:trHeight w:val="3675"/>
          <w:jc w:val="center"/>
        </w:trPr>
        <w:tc>
          <w:tcPr>
            <w:tcW w:w="7745" w:type="dxa"/>
            <w:vAlign w:val="center"/>
          </w:tcPr>
          <w:p w:rsidR="002F61B3" w:rsidRPr="00635D9B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7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415" w:dyaOrig="2580">
                <v:shape id="_x0000_i1032" type="#_x0000_t75" style="width:270.4pt;height:128.95pt" o:ole="">
                  <v:imagedata r:id="rId20" o:title=""/>
                </v:shape>
                <o:OLEObject Type="Embed" ProgID="PBrush" ShapeID="_x0000_i1032" DrawAspect="Content" ObjectID="_1762560394" r:id="rId21"/>
              </w:object>
            </w:r>
          </w:p>
        </w:tc>
      </w:tr>
      <w:tr w:rsidR="002F61B3" w:rsidRPr="00C278A3" w:rsidTr="00DD7CAF">
        <w:trPr>
          <w:trHeight w:val="2966"/>
          <w:jc w:val="center"/>
        </w:trPr>
        <w:tc>
          <w:tcPr>
            <w:tcW w:w="7745" w:type="dxa"/>
            <w:vAlign w:val="center"/>
          </w:tcPr>
          <w:p w:rsidR="002F61B3" w:rsidRPr="00A34344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8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895" w:dyaOrig="2430">
                <v:shape id="_x0000_i1033" type="#_x0000_t75" style="width:293.85pt;height:121.4pt" o:ole="">
                  <v:imagedata r:id="rId22" o:title=""/>
                </v:shape>
                <o:OLEObject Type="Embed" ProgID="PBrush" ShapeID="_x0000_i1033" DrawAspect="Content" ObjectID="_1762560395" r:id="rId23"/>
              </w:object>
            </w:r>
          </w:p>
        </w:tc>
      </w:tr>
      <w:tr w:rsidR="002F61B3" w:rsidRPr="00C278A3" w:rsidTr="00DD7CAF">
        <w:trPr>
          <w:trHeight w:val="2954"/>
          <w:jc w:val="center"/>
        </w:trPr>
        <w:tc>
          <w:tcPr>
            <w:tcW w:w="7745" w:type="dxa"/>
            <w:vAlign w:val="center"/>
          </w:tcPr>
          <w:p w:rsidR="002F61B3" w:rsidRPr="009E7936" w:rsidRDefault="002F61B3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2F61B3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9</w:t>
            </w: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2F61B3" w:rsidRPr="009E5BE4" w:rsidRDefault="002F61B3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10" w:dyaOrig="2430">
                <v:shape id="_x0000_i1034" type="#_x0000_t75" style="width:280.45pt;height:121.4pt" o:ole="">
                  <v:imagedata r:id="rId24" o:title=""/>
                </v:shape>
                <o:OLEObject Type="Embed" ProgID="PBrush" ShapeID="_x0000_i1034" DrawAspect="Content" ObjectID="_1762560396" r:id="rId25"/>
              </w:object>
            </w:r>
          </w:p>
        </w:tc>
      </w:tr>
    </w:tbl>
    <w:p w:rsidR="002F61B3" w:rsidRDefault="002F61B3" w:rsidP="002F61B3">
      <w:pPr>
        <w:rPr>
          <w:rFonts w:ascii="Times New Roman" w:hAnsi="Times New Roman" w:cs="Times New Roman"/>
          <w:sz w:val="28"/>
          <w:szCs w:val="28"/>
        </w:rPr>
      </w:pPr>
    </w:p>
    <w:p w:rsidR="007C3B86" w:rsidRDefault="007C3B86">
      <w:pPr>
        <w:spacing w:after="160" w:line="259" w:lineRule="auto"/>
        <w:jc w:val="left"/>
        <w:rPr>
          <w:rFonts w:ascii="Times New Roman" w:eastAsia="Times New Roman" w:hAnsi="Times New Roman" w:cs="Times New Roman"/>
          <w:b/>
          <w:sz w:val="28"/>
          <w:szCs w:val="24"/>
          <w:lang/>
        </w:rPr>
      </w:pPr>
      <w:r>
        <w:rPr>
          <w:b/>
        </w:rPr>
        <w:br w:type="page"/>
      </w:r>
    </w:p>
    <w:p w:rsidR="00CB3013" w:rsidRDefault="007C3B86" w:rsidP="00F140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1.3 </w:t>
      </w:r>
    </w:p>
    <w:p w:rsidR="007C3B86" w:rsidRDefault="007C3B86" w:rsidP="007C3B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 вариантов сложного сечения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5"/>
        <w:gridCol w:w="1435"/>
        <w:gridCol w:w="1302"/>
        <w:gridCol w:w="1294"/>
        <w:gridCol w:w="1304"/>
        <w:gridCol w:w="1302"/>
        <w:gridCol w:w="1304"/>
      </w:tblGrid>
      <w:tr w:rsidR="007C3B86" w:rsidTr="00DD7CAF">
        <w:tc>
          <w:tcPr>
            <w:tcW w:w="2640" w:type="dxa"/>
            <w:gridSpan w:val="2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Первая цифра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варианта</w:t>
            </w:r>
          </w:p>
        </w:tc>
        <w:tc>
          <w:tcPr>
            <w:tcW w:w="3900" w:type="dxa"/>
            <w:gridSpan w:val="3"/>
            <w:shd w:val="clear" w:color="auto" w:fill="auto"/>
            <w:vAlign w:val="center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Вторая цифра варианта</w:t>
            </w:r>
          </w:p>
        </w:tc>
        <w:tc>
          <w:tcPr>
            <w:tcW w:w="2606" w:type="dxa"/>
            <w:gridSpan w:val="2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Третья цифра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варианта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схемы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сечения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7C3B86" w:rsidRPr="009407FA" w:rsidRDefault="007C3B86" w:rsidP="00DD7CAF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7C3B86" w:rsidRPr="009407FA" w:rsidRDefault="007C3B86" w:rsidP="00DD7CAF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7C3B86" w:rsidRPr="009407FA" w:rsidRDefault="007C3B86" w:rsidP="00DD7CAF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3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0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3,0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1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2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2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3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0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4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0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5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2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6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8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7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8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7C3B86" w:rsidTr="00DD7CAF">
        <w:tc>
          <w:tcPr>
            <w:tcW w:w="120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9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29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302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7C3B86" w:rsidRPr="009E5BE4" w:rsidRDefault="007C3B86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4</w:t>
            </w:r>
          </w:p>
        </w:tc>
      </w:tr>
    </w:tbl>
    <w:p w:rsidR="007C3B86" w:rsidRDefault="007C3B86" w:rsidP="007C3B86">
      <w:pPr>
        <w:spacing w:after="0"/>
      </w:pPr>
    </w:p>
    <w:p w:rsidR="00CB3013" w:rsidRDefault="007C3B86" w:rsidP="00F140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</w:t>
      </w:r>
    </w:p>
    <w:p w:rsidR="007C3B86" w:rsidRPr="00A422FD" w:rsidRDefault="007C3B86" w:rsidP="007C3B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Схемы сечений</w:t>
      </w:r>
    </w:p>
    <w:tbl>
      <w:tblPr>
        <w:tblStyle w:val="a5"/>
        <w:tblW w:w="0" w:type="auto"/>
        <w:tblLayout w:type="fixed"/>
        <w:tblLook w:val="04A0"/>
      </w:tblPr>
      <w:tblGrid>
        <w:gridCol w:w="5013"/>
        <w:gridCol w:w="4558"/>
      </w:tblGrid>
      <w:tr w:rsidR="007C3B86" w:rsidTr="00DD7CAF">
        <w:tc>
          <w:tcPr>
            <w:tcW w:w="5013" w:type="dxa"/>
          </w:tcPr>
          <w:p w:rsidR="007C3B86" w:rsidRPr="007F20A8" w:rsidRDefault="007C3B86" w:rsidP="00CA51A4">
            <w:pPr>
              <w:spacing w:after="0"/>
              <w:rPr>
                <w:sz w:val="28"/>
                <w:szCs w:val="28"/>
              </w:rPr>
            </w:pPr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45" w:dyaOrig="4050">
                <v:shape id="_x0000_i1035" type="#_x0000_t75" style="width:226.9pt;height:203.45pt" o:ole="">
                  <v:imagedata r:id="rId26" o:title=""/>
                </v:shape>
                <o:OLEObject Type="Embed" ProgID="PBrush" ShapeID="_x0000_i1035" DrawAspect="Content" ObjectID="_1762560397" r:id="rId27"/>
              </w:object>
            </w:r>
          </w:p>
        </w:tc>
        <w:tc>
          <w:tcPr>
            <w:tcW w:w="4558" w:type="dxa"/>
          </w:tcPr>
          <w:p w:rsidR="007C3B86" w:rsidRDefault="007C3B86" w:rsidP="007C3B86">
            <w:pPr>
              <w:spacing w:after="0"/>
              <w:rPr>
                <w:sz w:val="28"/>
                <w:szCs w:val="28"/>
              </w:rPr>
            </w:pPr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290" w:dyaOrig="3990">
                <v:shape id="_x0000_i1036" type="#_x0000_t75" style="width:213.5pt;height:198.4pt" o:ole="">
                  <v:imagedata r:id="rId28" o:title=""/>
                </v:shape>
                <o:OLEObject Type="Embed" ProgID="PBrush" ShapeID="_x0000_i1036" DrawAspect="Content" ObjectID="_1762560398" r:id="rId29"/>
              </w:object>
            </w:r>
          </w:p>
        </w:tc>
      </w:tr>
      <w:tr w:rsidR="007C3B86" w:rsidTr="007C3B86">
        <w:trPr>
          <w:trHeight w:val="4100"/>
        </w:trPr>
        <w:tc>
          <w:tcPr>
            <w:tcW w:w="5013" w:type="dxa"/>
          </w:tcPr>
          <w:p w:rsidR="007C3B86" w:rsidRDefault="007C3B86" w:rsidP="00CA51A4">
            <w:pPr>
              <w:spacing w:after="0"/>
              <w:rPr>
                <w:sz w:val="28"/>
                <w:szCs w:val="28"/>
              </w:rPr>
            </w:pPr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440" w:dyaOrig="3975">
                <v:shape id="_x0000_i1037" type="#_x0000_t75" style="width:221pt;height:199.25pt" o:ole="">
                  <v:imagedata r:id="rId30" o:title=""/>
                </v:shape>
                <o:OLEObject Type="Embed" ProgID="PBrush" ShapeID="_x0000_i1037" DrawAspect="Content" ObjectID="_1762560399" r:id="rId31"/>
              </w:object>
            </w:r>
          </w:p>
        </w:tc>
        <w:tc>
          <w:tcPr>
            <w:tcW w:w="4558" w:type="dxa"/>
          </w:tcPr>
          <w:p w:rsidR="007C3B86" w:rsidRDefault="007C3B86" w:rsidP="00CA51A4">
            <w:pPr>
              <w:spacing w:after="0"/>
              <w:rPr>
                <w:sz w:val="28"/>
                <w:szCs w:val="28"/>
              </w:rPr>
            </w:pPr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20" w:dyaOrig="4020">
                <v:shape id="_x0000_i1038" type="#_x0000_t75" style="width:3in;height:200.95pt" o:ole="">
                  <v:imagedata r:id="rId32" o:title=""/>
                </v:shape>
                <o:OLEObject Type="Embed" ProgID="PBrush" ShapeID="_x0000_i1038" DrawAspect="Content" ObjectID="_1762560400" r:id="rId33"/>
              </w:object>
            </w:r>
          </w:p>
        </w:tc>
      </w:tr>
      <w:tr w:rsidR="007C3B86" w:rsidTr="007C3B86">
        <w:trPr>
          <w:trHeight w:val="4260"/>
        </w:trPr>
        <w:tc>
          <w:tcPr>
            <w:tcW w:w="5013" w:type="dxa"/>
          </w:tcPr>
          <w:p w:rsidR="007C3B86" w:rsidRDefault="007C3B86" w:rsidP="00DD7CAF"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60" w:dyaOrig="4080">
                <v:shape id="_x0000_i1039" type="#_x0000_t75" style="width:228.55pt;height:204.3pt" o:ole="">
                  <v:imagedata r:id="rId34" o:title=""/>
                </v:shape>
                <o:OLEObject Type="Embed" ProgID="PBrush" ShapeID="_x0000_i1039" DrawAspect="Content" ObjectID="_1762560401" r:id="rId35"/>
              </w:object>
            </w:r>
          </w:p>
        </w:tc>
        <w:tc>
          <w:tcPr>
            <w:tcW w:w="4558" w:type="dxa"/>
          </w:tcPr>
          <w:p w:rsidR="007C3B86" w:rsidRDefault="007C3B86" w:rsidP="00DD7CAF"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80" w:dyaOrig="4155">
                <v:shape id="_x0000_i1040" type="#_x0000_t75" style="width:217.65pt;height:205.95pt" o:ole="">
                  <v:imagedata r:id="rId36" o:title=""/>
                </v:shape>
                <o:OLEObject Type="Embed" ProgID="PBrush" ShapeID="_x0000_i1040" DrawAspect="Content" ObjectID="_1762560402" r:id="rId37"/>
              </w:object>
            </w:r>
          </w:p>
        </w:tc>
      </w:tr>
      <w:tr w:rsidR="007C3B86" w:rsidTr="00DD7CAF">
        <w:tc>
          <w:tcPr>
            <w:tcW w:w="5013" w:type="dxa"/>
          </w:tcPr>
          <w:p w:rsidR="007C3B86" w:rsidRDefault="007C3B86" w:rsidP="00DD7CAF"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680" w:dyaOrig="4320">
                <v:shape id="_x0000_i1041" type="#_x0000_t75" style="width:233.6pt;height:3in" o:ole="">
                  <v:imagedata r:id="rId38" o:title=""/>
                </v:shape>
                <o:OLEObject Type="Embed" ProgID="PBrush" ShapeID="_x0000_i1041" DrawAspect="Content" ObjectID="_1762560403" r:id="rId39"/>
              </w:object>
            </w:r>
          </w:p>
        </w:tc>
        <w:tc>
          <w:tcPr>
            <w:tcW w:w="4558" w:type="dxa"/>
          </w:tcPr>
          <w:p w:rsidR="007C3B86" w:rsidRDefault="007C3B86" w:rsidP="00DD7CAF">
            <w:r w:rsidRPr="00BF5D3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00" w:dyaOrig="4320">
                <v:shape id="_x0000_i1042" type="#_x0000_t75" style="width:216.85pt;height:208.45pt" o:ole="">
                  <v:imagedata r:id="rId40" o:title=""/>
                </v:shape>
                <o:OLEObject Type="Embed" ProgID="PBrush" ShapeID="_x0000_i1042" DrawAspect="Content" ObjectID="_1762560404" r:id="rId41"/>
              </w:object>
            </w:r>
          </w:p>
        </w:tc>
      </w:tr>
      <w:tr w:rsidR="007C3B86" w:rsidTr="00DD7CAF">
        <w:tc>
          <w:tcPr>
            <w:tcW w:w="5013" w:type="dxa"/>
          </w:tcPr>
          <w:p w:rsidR="007C3B86" w:rsidRDefault="007C3B86" w:rsidP="00DD7CAF">
            <w:pPr>
              <w:pStyle w:val="-"/>
            </w:pPr>
            <w:r>
              <w:object w:dxaOrig="4725" w:dyaOrig="4275">
                <v:shape id="_x0000_i1043" type="#_x0000_t75" style="width:236.95pt;height:214.35pt" o:ole="">
                  <v:imagedata r:id="rId42" o:title=""/>
                </v:shape>
                <o:OLEObject Type="Embed" ProgID="PBrush" ShapeID="_x0000_i1043" DrawAspect="Content" ObjectID="_1762560405" r:id="rId43"/>
              </w:object>
            </w:r>
          </w:p>
        </w:tc>
        <w:tc>
          <w:tcPr>
            <w:tcW w:w="4558" w:type="dxa"/>
          </w:tcPr>
          <w:p w:rsidR="007C3B86" w:rsidRDefault="007C3B86" w:rsidP="00DD7CAF">
            <w:pPr>
              <w:pStyle w:val="-"/>
            </w:pPr>
            <w:r>
              <w:object w:dxaOrig="4830" w:dyaOrig="4335">
                <v:shape id="_x0000_i1044" type="#_x0000_t75" style="width:216.85pt;height:195.05pt" o:ole="">
                  <v:imagedata r:id="rId44" o:title=""/>
                </v:shape>
                <o:OLEObject Type="Embed" ProgID="PBrush" ShapeID="_x0000_i1044" DrawAspect="Content" ObjectID="_1762560406" r:id="rId45"/>
              </w:object>
            </w:r>
          </w:p>
        </w:tc>
      </w:tr>
    </w:tbl>
    <w:p w:rsidR="007C3B86" w:rsidRDefault="007C3B86" w:rsidP="007C3B86">
      <w:pPr>
        <w:pStyle w:val="-"/>
        <w:spacing w:line="240" w:lineRule="auto"/>
      </w:pPr>
    </w:p>
    <w:p w:rsidR="00A03A21" w:rsidRPr="00C70D8D" w:rsidRDefault="00A03A21" w:rsidP="00A03A21">
      <w:pPr>
        <w:pStyle w:val="-"/>
        <w:spacing w:before="120"/>
        <w:rPr>
          <w:b/>
          <w:color w:val="2E74B5" w:themeColor="accent1" w:themeShade="BF"/>
          <w:lang w:val="ru-RU"/>
        </w:rPr>
      </w:pPr>
      <w:r w:rsidRPr="00C70D8D">
        <w:rPr>
          <w:b/>
          <w:color w:val="2E74B5" w:themeColor="accent1" w:themeShade="BF"/>
        </w:rPr>
        <w:t>План решения</w:t>
      </w:r>
      <w:r w:rsidRPr="00C70D8D">
        <w:rPr>
          <w:b/>
          <w:color w:val="2E74B5" w:themeColor="accent1" w:themeShade="BF"/>
          <w:lang w:val="ru-RU"/>
        </w:rPr>
        <w:t xml:space="preserve"> задачи</w:t>
      </w:r>
    </w:p>
    <w:p w:rsidR="00D51895" w:rsidRDefault="00A03A21" w:rsidP="00F1405E">
      <w:pPr>
        <w:pStyle w:val="a"/>
        <w:numPr>
          <w:ilvl w:val="0"/>
          <w:numId w:val="24"/>
        </w:numPr>
      </w:pPr>
      <w:r w:rsidRPr="00C278A3">
        <w:t>Вычертить в масштабе расч</w:t>
      </w:r>
      <w:r w:rsidR="00D51895">
        <w:t>ё</w:t>
      </w:r>
      <w:r w:rsidRPr="00C278A3">
        <w:t xml:space="preserve">тную схему </w:t>
      </w:r>
      <w:proofErr w:type="spellStart"/>
      <w:r>
        <w:t>двухопорной</w:t>
      </w:r>
      <w:proofErr w:type="spellEnd"/>
      <w:r>
        <w:t xml:space="preserve"> балки</w:t>
      </w:r>
      <w:r w:rsidRPr="00C278A3">
        <w:t xml:space="preserve"> с указанием числовых значений нагрузок и линейных размеров</w:t>
      </w:r>
      <w:r w:rsidR="00D51895">
        <w:t>.</w:t>
      </w:r>
    </w:p>
    <w:p w:rsidR="00C70D8D" w:rsidRDefault="00C70D8D" w:rsidP="00F1405E">
      <w:pPr>
        <w:pStyle w:val="a"/>
        <w:numPr>
          <w:ilvl w:val="0"/>
          <w:numId w:val="24"/>
        </w:numPr>
      </w:pPr>
      <w:r>
        <w:t>Построить эпюры внутренних силовых факторов.</w:t>
      </w:r>
    </w:p>
    <w:p w:rsidR="00D51895" w:rsidRDefault="00D51895" w:rsidP="00C70D8D">
      <w:pPr>
        <w:pStyle w:val="a"/>
        <w:numPr>
          <w:ilvl w:val="0"/>
          <w:numId w:val="37"/>
        </w:numPr>
        <w:ind w:left="1134"/>
      </w:pPr>
      <w:r>
        <w:t>Определить реакции опор.</w:t>
      </w:r>
    </w:p>
    <w:p w:rsidR="00D51895" w:rsidRDefault="00D51895" w:rsidP="00C70D8D">
      <w:pPr>
        <w:pStyle w:val="a"/>
        <w:numPr>
          <w:ilvl w:val="0"/>
          <w:numId w:val="37"/>
        </w:numPr>
        <w:ind w:left="1134"/>
      </w:pPr>
      <w:r>
        <w:t>Построить</w:t>
      </w:r>
      <w:r w:rsidR="00A03A21">
        <w:t xml:space="preserve"> эпюр</w:t>
      </w:r>
      <w:r>
        <w:t>у</w:t>
      </w:r>
      <w:r w:rsidR="00A03A21">
        <w:t xml:space="preserve"> поперечной силы </w:t>
      </w:r>
      <w:proofErr w:type="spellStart"/>
      <w:r w:rsidR="00A03A21" w:rsidRPr="00C70D8D">
        <w:rPr>
          <w:i/>
        </w:rPr>
        <w:t>Q</w:t>
      </w:r>
      <w:r w:rsidR="00A03A21" w:rsidRPr="00C70D8D">
        <w:rPr>
          <w:vertAlign w:val="subscript"/>
        </w:rPr>
        <w:t>y</w:t>
      </w:r>
      <w:proofErr w:type="spellEnd"/>
      <w:r>
        <w:t>.</w:t>
      </w:r>
    </w:p>
    <w:p w:rsidR="00C70D8D" w:rsidRDefault="00D51895" w:rsidP="00C70D8D">
      <w:pPr>
        <w:pStyle w:val="a"/>
        <w:numPr>
          <w:ilvl w:val="0"/>
          <w:numId w:val="37"/>
        </w:numPr>
        <w:ind w:left="1134"/>
      </w:pPr>
      <w:r>
        <w:t xml:space="preserve">Построить эпюру </w:t>
      </w:r>
      <w:r w:rsidR="00A03A21">
        <w:t xml:space="preserve">изгибающего момента </w:t>
      </w:r>
      <w:proofErr w:type="spellStart"/>
      <w:r w:rsidR="00A03A21" w:rsidRPr="00C70D8D">
        <w:rPr>
          <w:i/>
        </w:rPr>
        <w:t>М</w:t>
      </w:r>
      <w:r w:rsidR="00A03A21" w:rsidRPr="00C70D8D">
        <w:rPr>
          <w:vertAlign w:val="subscript"/>
        </w:rPr>
        <w:t>х</w:t>
      </w:r>
      <w:proofErr w:type="spellEnd"/>
      <w:r>
        <w:t xml:space="preserve">, предварительно вычислив его значения в характерных сечениях каждого участка. Указать по эпюре </w:t>
      </w:r>
      <w:proofErr w:type="spellStart"/>
      <w:r w:rsidRPr="00C70D8D">
        <w:rPr>
          <w:i/>
        </w:rPr>
        <w:t>М</w:t>
      </w:r>
      <w:r w:rsidRPr="00C70D8D">
        <w:rPr>
          <w:vertAlign w:val="subscript"/>
        </w:rPr>
        <w:t>х</w:t>
      </w:r>
      <w:proofErr w:type="spellEnd"/>
      <w:r>
        <w:t xml:space="preserve"> опасное сечение.</w:t>
      </w:r>
    </w:p>
    <w:p w:rsidR="00C70D8D" w:rsidRDefault="00C70D8D" w:rsidP="00C70D8D">
      <w:pPr>
        <w:pStyle w:val="a"/>
        <w:numPr>
          <w:ilvl w:val="0"/>
          <w:numId w:val="24"/>
        </w:numPr>
        <w:tabs>
          <w:tab w:val="clear" w:pos="360"/>
        </w:tabs>
      </w:pPr>
      <w:r>
        <w:t>Определить геометрические характеристики сечения балки.</w:t>
      </w:r>
    </w:p>
    <w:p w:rsidR="00A03A21" w:rsidRDefault="00A03A21" w:rsidP="00C70D8D">
      <w:pPr>
        <w:pStyle w:val="a"/>
        <w:numPr>
          <w:ilvl w:val="0"/>
          <w:numId w:val="44"/>
        </w:numPr>
      </w:pPr>
      <w:r>
        <w:t>Вычертить в масшт</w:t>
      </w:r>
      <w:r w:rsidR="00C70D8D">
        <w:t xml:space="preserve">абе сложное сечение с указанием </w:t>
      </w:r>
      <w:r>
        <w:t xml:space="preserve">его размеров в долях параметра </w:t>
      </w:r>
      <w:r w:rsidRPr="00C70D8D">
        <w:rPr>
          <w:i/>
        </w:rPr>
        <w:t>а</w:t>
      </w:r>
      <w:r w:rsidR="00C70D8D">
        <w:t>.</w:t>
      </w:r>
    </w:p>
    <w:p w:rsidR="00C70D8D" w:rsidRDefault="00C70D8D" w:rsidP="00C70D8D">
      <w:pPr>
        <w:pStyle w:val="a"/>
        <w:numPr>
          <w:ilvl w:val="0"/>
          <w:numId w:val="44"/>
        </w:numPr>
      </w:pPr>
      <w:r>
        <w:t>Найти положение центра тяжести сечения.</w:t>
      </w:r>
    </w:p>
    <w:p w:rsidR="00C70D8D" w:rsidRDefault="00C70D8D" w:rsidP="00C70D8D">
      <w:pPr>
        <w:pStyle w:val="a"/>
        <w:numPr>
          <w:ilvl w:val="0"/>
          <w:numId w:val="44"/>
        </w:numPr>
      </w:pPr>
      <w:r>
        <w:t xml:space="preserve">Определить значение момента инерции сечения относительно оси изгиба в долях параметра </w:t>
      </w:r>
      <w:r w:rsidRPr="00C70D8D">
        <w:rPr>
          <w:i/>
          <w:lang w:val="en-US"/>
        </w:rPr>
        <w:t>a</w:t>
      </w:r>
      <w:r>
        <w:t>.</w:t>
      </w:r>
    </w:p>
    <w:p w:rsidR="00A03A21" w:rsidRDefault="00A03A21" w:rsidP="00A03A21">
      <w:pPr>
        <w:pStyle w:val="a"/>
        <w:tabs>
          <w:tab w:val="clear" w:pos="360"/>
          <w:tab w:val="num" w:pos="426"/>
        </w:tabs>
        <w:ind w:left="426" w:hanging="426"/>
      </w:pPr>
      <w:r>
        <w:t>Решить вопрос о рациональности расположения сечения.</w:t>
      </w:r>
    </w:p>
    <w:p w:rsidR="00CA16FD" w:rsidRDefault="00A03A21" w:rsidP="00CA16FD">
      <w:pPr>
        <w:pStyle w:val="a"/>
        <w:tabs>
          <w:tab w:val="clear" w:pos="360"/>
          <w:tab w:val="num" w:pos="426"/>
        </w:tabs>
        <w:ind w:left="426" w:hanging="426"/>
      </w:pPr>
      <w:r>
        <w:t>Определить наиболее опасное волокно.</w:t>
      </w:r>
    </w:p>
    <w:p w:rsidR="00CA16FD" w:rsidRPr="00CA16FD" w:rsidRDefault="00A03A21" w:rsidP="00707376">
      <w:pPr>
        <w:pStyle w:val="a"/>
        <w:tabs>
          <w:tab w:val="clear" w:pos="360"/>
          <w:tab w:val="num" w:pos="426"/>
        </w:tabs>
        <w:ind w:left="426" w:hanging="426"/>
        <w:rPr>
          <w:b/>
          <w:sz w:val="24"/>
        </w:rPr>
      </w:pPr>
      <w:r>
        <w:t xml:space="preserve">Из условия прочности, записанного для наиболее опасного волокна, найти минимально допустимую величину характерного размера </w:t>
      </w:r>
      <w:r w:rsidRPr="00CA16FD">
        <w:rPr>
          <w:szCs w:val="28"/>
        </w:rPr>
        <w:t>[</w:t>
      </w:r>
      <w:r w:rsidRPr="00CA16FD">
        <w:rPr>
          <w:i/>
          <w:szCs w:val="28"/>
        </w:rPr>
        <w:t>а</w:t>
      </w:r>
      <w:r w:rsidRPr="00CA16FD">
        <w:rPr>
          <w:szCs w:val="28"/>
        </w:rPr>
        <w:t>].</w:t>
      </w:r>
    </w:p>
    <w:p w:rsidR="00CA16FD" w:rsidRPr="00CA16FD" w:rsidRDefault="00CA16FD" w:rsidP="00CA16FD">
      <w:pPr>
        <w:pStyle w:val="a"/>
        <w:numPr>
          <w:ilvl w:val="0"/>
          <w:numId w:val="0"/>
        </w:numPr>
        <w:tabs>
          <w:tab w:val="num" w:pos="426"/>
        </w:tabs>
        <w:ind w:left="360" w:hanging="360"/>
        <w:rPr>
          <w:b/>
          <w:sz w:val="24"/>
        </w:rPr>
      </w:pPr>
    </w:p>
    <w:p w:rsidR="0038686A" w:rsidRPr="00CA16FD" w:rsidRDefault="00CA16FD" w:rsidP="00CA16FD">
      <w:pPr>
        <w:pStyle w:val="1"/>
        <w:spacing w:after="120"/>
        <w:rPr>
          <w:rFonts w:ascii="Times New Roman" w:hAnsi="Times New Roman" w:cs="Times New Roman"/>
        </w:rPr>
      </w:pPr>
      <w:r w:rsidRPr="00CA16FD">
        <w:rPr>
          <w:rFonts w:ascii="Times New Roman" w:hAnsi="Times New Roman" w:cs="Times New Roman"/>
        </w:rPr>
        <w:lastRenderedPageBreak/>
        <w:t>З</w:t>
      </w:r>
      <w:r w:rsidR="0038686A" w:rsidRPr="00CA16FD">
        <w:rPr>
          <w:rFonts w:ascii="Times New Roman" w:hAnsi="Times New Roman" w:cs="Times New Roman"/>
        </w:rPr>
        <w:t xml:space="preserve">адание </w:t>
      </w:r>
      <w:r w:rsidR="00A03A21" w:rsidRPr="00CA16FD">
        <w:rPr>
          <w:rFonts w:ascii="Times New Roman" w:hAnsi="Times New Roman" w:cs="Times New Roman"/>
        </w:rPr>
        <w:t>2</w:t>
      </w:r>
      <w:r w:rsidRPr="00CA16FD">
        <w:rPr>
          <w:rFonts w:ascii="Times New Roman" w:hAnsi="Times New Roman" w:cs="Times New Roman"/>
        </w:rPr>
        <w:t xml:space="preserve">. </w:t>
      </w:r>
      <w:r w:rsidR="0038686A" w:rsidRPr="00CA16FD">
        <w:rPr>
          <w:rFonts w:ascii="Times New Roman" w:hAnsi="Times New Roman" w:cs="Times New Roman"/>
        </w:rPr>
        <w:t>Расч</w:t>
      </w:r>
      <w:r>
        <w:rPr>
          <w:rFonts w:ascii="Times New Roman" w:hAnsi="Times New Roman" w:cs="Times New Roman"/>
        </w:rPr>
        <w:t>ё</w:t>
      </w:r>
      <w:r w:rsidR="0038686A" w:rsidRPr="00CA16FD">
        <w:rPr>
          <w:rFonts w:ascii="Times New Roman" w:hAnsi="Times New Roman" w:cs="Times New Roman"/>
        </w:rPr>
        <w:t>т на прочность и ж</w:t>
      </w:r>
      <w:r>
        <w:rPr>
          <w:rFonts w:ascii="Times New Roman" w:hAnsi="Times New Roman" w:cs="Times New Roman"/>
        </w:rPr>
        <w:t>ё</w:t>
      </w:r>
      <w:r w:rsidR="0038686A" w:rsidRPr="00CA16FD">
        <w:rPr>
          <w:rFonts w:ascii="Times New Roman" w:hAnsi="Times New Roman" w:cs="Times New Roman"/>
        </w:rPr>
        <w:t>сткость консольной балки при прямом поперечном изгибе</w:t>
      </w:r>
    </w:p>
    <w:p w:rsidR="0038686A" w:rsidRDefault="0038686A" w:rsidP="00CA16FD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нагруженной консольной балки, выполненной из пластичного материала, произвести расч</w:t>
      </w:r>
      <w:r w:rsidR="00CA16F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 на прочность и ж</w:t>
      </w:r>
      <w:r w:rsidR="00CA16F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сткость, руководствуясь приведенным ниже планом решения.</w:t>
      </w:r>
    </w:p>
    <w:p w:rsidR="0038686A" w:rsidRDefault="0038686A" w:rsidP="00CA16FD">
      <w:p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Принять: [</w:t>
      </w:r>
      <w:r w:rsidRPr="007230A7">
        <w:rPr>
          <w:rFonts w:ascii="Times New Roman" w:hAnsi="Times New Roman" w:cs="Times New Roman"/>
          <w:sz w:val="28"/>
          <w:szCs w:val="28"/>
        </w:rPr>
        <w:t>σ</w:t>
      </w:r>
      <w:r>
        <w:rPr>
          <w:rFonts w:ascii="Times New Roman" w:hAnsi="Times New Roman" w:cs="Times New Roman"/>
          <w:sz w:val="28"/>
          <w:szCs w:val="28"/>
        </w:rPr>
        <w:t>]</w:t>
      </w:r>
      <w:r w:rsidR="002A2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2A2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160 </w:t>
      </w:r>
      <w:r w:rsidRPr="00F1405E">
        <w:rPr>
          <w:rFonts w:ascii="Times New Roman" w:hAnsi="Times New Roman" w:cs="Times New Roman"/>
          <w:sz w:val="28"/>
          <w:szCs w:val="28"/>
        </w:rPr>
        <w:t>МПа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30A7">
        <w:rPr>
          <w:position w:val="-6"/>
          <w:lang w:eastAsia="ru-RU"/>
        </w:rPr>
        <w:object w:dxaOrig="1800" w:dyaOrig="360">
          <v:shape id="_x0000_i1045" type="#_x0000_t75" style="width:92.1pt;height:18.4pt" o:ole="">
            <v:imagedata r:id="rId46" o:title=""/>
          </v:shape>
          <o:OLEObject Type="Embed" ProgID="Equation.3" ShapeID="_x0000_i1045" DrawAspect="Content" ObjectID="_1762560407" r:id="rId47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5842">
        <w:rPr>
          <w:position w:val="-10"/>
          <w:lang w:eastAsia="ru-RU"/>
        </w:rPr>
        <w:object w:dxaOrig="1640" w:dyaOrig="400">
          <v:shape id="_x0000_i1046" type="#_x0000_t75" style="width:83.7pt;height:20.95pt" o:ole="">
            <v:imagedata r:id="rId48" o:title=""/>
          </v:shape>
          <o:OLEObject Type="Embed" ProgID="Equation.3" ShapeID="_x0000_i1046" DrawAspect="Content" ObjectID="_1762560408" r:id="rId49"/>
        </w:objec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</w:t>
      </w:r>
      <w:r w:rsidRPr="003E39D0">
        <w:rPr>
          <w:rFonts w:ascii="Times New Roman" w:hAnsi="Times New Roman" w:cs="Times New Roman"/>
          <w:i/>
          <w:sz w:val="28"/>
          <w:szCs w:val="28"/>
          <w:lang w:val="en-US" w:eastAsia="ru-RU"/>
        </w:rPr>
        <w:t>L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полная длина балки.</w:t>
      </w:r>
    </w:p>
    <w:p w:rsidR="00DD7CAF" w:rsidRDefault="00DD7CAF" w:rsidP="00CA16FD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Исходные данные для консольной балки – в </w:t>
      </w:r>
      <w:r w:rsidR="002A2D01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>2.1 и 2.2.</w:t>
      </w:r>
    </w:p>
    <w:p w:rsidR="00DD7CAF" w:rsidRDefault="00DD7CAF" w:rsidP="00DD7CAF">
      <w:pPr>
        <w:rPr>
          <w:rFonts w:ascii="Times New Roman" w:hAnsi="Times New Roman" w:cs="Times New Roman"/>
          <w:sz w:val="28"/>
          <w:szCs w:val="28"/>
        </w:rPr>
      </w:pPr>
    </w:p>
    <w:p w:rsidR="002A2D01" w:rsidRDefault="00DD7CAF" w:rsidP="00F1405E">
      <w:pPr>
        <w:pStyle w:val="-"/>
        <w:spacing w:before="240"/>
        <w:jc w:val="right"/>
        <w:rPr>
          <w:lang w:val="ru-RU"/>
        </w:rPr>
      </w:pPr>
      <w:r>
        <w:t>Таблица 2.</w:t>
      </w:r>
      <w:r>
        <w:rPr>
          <w:lang w:val="ru-RU"/>
        </w:rPr>
        <w:t>1</w:t>
      </w:r>
    </w:p>
    <w:p w:rsidR="00DD7CAF" w:rsidRPr="00DD7CAF" w:rsidRDefault="00DD7CAF" w:rsidP="00DD7CAF">
      <w:pPr>
        <w:pStyle w:val="-"/>
        <w:spacing w:before="240"/>
        <w:rPr>
          <w:lang w:val="ru-RU"/>
        </w:rPr>
      </w:pPr>
      <w:r w:rsidRPr="00C278A3">
        <w:t xml:space="preserve"> Исходные данные вариантов</w:t>
      </w:r>
      <w:r>
        <w:rPr>
          <w:lang w:val="ru-RU"/>
        </w:rPr>
        <w:t xml:space="preserve"> для консольной балки</w:t>
      </w:r>
    </w:p>
    <w:tbl>
      <w:tblPr>
        <w:tblW w:w="9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1"/>
        <w:gridCol w:w="779"/>
        <w:gridCol w:w="841"/>
        <w:gridCol w:w="840"/>
        <w:gridCol w:w="840"/>
        <w:gridCol w:w="920"/>
        <w:gridCol w:w="807"/>
        <w:gridCol w:w="897"/>
        <w:gridCol w:w="567"/>
        <w:gridCol w:w="1040"/>
      </w:tblGrid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Default="00DD7CAF" w:rsidP="00DD7CAF">
            <w:pPr>
              <w:pStyle w:val="-"/>
              <w:spacing w:line="276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1. Вари</w:t>
            </w:r>
            <w:r w:rsidRPr="009E5BE4">
              <w:rPr>
                <w:lang w:val="ru-RU" w:eastAsia="ru-RU"/>
              </w:rPr>
              <w:t>анты схем</w:t>
            </w:r>
          </w:p>
          <w:p w:rsidR="00DD7CAF" w:rsidRPr="00347A85" w:rsidRDefault="00DD7CAF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(первая цифра варианта)</w:t>
            </w:r>
          </w:p>
        </w:tc>
        <w:tc>
          <w:tcPr>
            <w:tcW w:w="4220" w:type="dxa"/>
            <w:gridSpan w:val="5"/>
            <w:vAlign w:val="center"/>
          </w:tcPr>
          <w:p w:rsidR="00DD7CAF" w:rsidRDefault="00DD7CAF" w:rsidP="00DD7CAF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2. Варианты линейных размеров</w:t>
            </w:r>
          </w:p>
          <w:p w:rsidR="00DD7CAF" w:rsidRPr="00347A85" w:rsidRDefault="00DD7CAF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(вторая цифра варианта)</w:t>
            </w:r>
          </w:p>
        </w:tc>
        <w:tc>
          <w:tcPr>
            <w:tcW w:w="3311" w:type="dxa"/>
            <w:gridSpan w:val="4"/>
            <w:vAlign w:val="center"/>
          </w:tcPr>
          <w:p w:rsidR="00DD7CAF" w:rsidRDefault="00DD7CAF" w:rsidP="00DD7CAF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3. Варианты нагрузок</w:t>
            </w:r>
          </w:p>
          <w:p w:rsidR="00DD7CAF" w:rsidRPr="00347A85" w:rsidRDefault="00DD7CAF" w:rsidP="00DD7CAF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(третья цифра варианта)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CA16FD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  <w:r w:rsidR="00CA16FD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вар.</w:t>
            </w:r>
            <w:r w:rsidR="00CA16FD">
              <w:rPr>
                <w:lang w:val="ru-RU" w:eastAsia="ru-RU"/>
              </w:rPr>
              <w:br/>
            </w:r>
            <w:r w:rsidR="00CA16FD" w:rsidRPr="00CA16FD">
              <w:rPr>
                <w:sz w:val="24"/>
                <w:lang w:val="ru-RU" w:eastAsia="ru-RU"/>
              </w:rPr>
              <w:t>(табл. 2.2)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CA16FD">
              <w:rPr>
                <w:vertAlign w:val="subscript"/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CA16FD">
              <w:rPr>
                <w:vertAlign w:val="subscript"/>
                <w:lang w:val="ru-RU" w:eastAsia="ru-RU"/>
              </w:rPr>
              <w:t>2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CA16FD">
              <w:rPr>
                <w:vertAlign w:val="subscript"/>
                <w:lang w:val="ru-RU" w:eastAsia="ru-RU"/>
              </w:rPr>
              <w:t>3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CA16FD">
              <w:rPr>
                <w:vertAlign w:val="subscript"/>
                <w:lang w:val="ru-RU" w:eastAsia="ru-RU"/>
              </w:rPr>
              <w:t>4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q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кН/м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F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9E5BE4">
              <w:rPr>
                <w:lang w:val="ru-RU" w:eastAsia="ru-RU"/>
              </w:rPr>
              <w:t>,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  <w:r w:rsidR="002A2D01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·</w:t>
            </w:r>
            <w:r w:rsidR="002A2D01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1,0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2,4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2,5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2,3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2,1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0,9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</w:tr>
      <w:tr w:rsidR="00DD7CAF" w:rsidRPr="00C278A3" w:rsidTr="00F1405E">
        <w:trPr>
          <w:jc w:val="center"/>
        </w:trPr>
        <w:tc>
          <w:tcPr>
            <w:tcW w:w="173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779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9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60</w:t>
            </w:r>
          </w:p>
        </w:tc>
        <w:tc>
          <w:tcPr>
            <w:tcW w:w="1040" w:type="dxa"/>
            <w:vAlign w:val="center"/>
          </w:tcPr>
          <w:p w:rsidR="00DD7CAF" w:rsidRPr="009E5BE4" w:rsidRDefault="00DD7CAF" w:rsidP="00DD7CAF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</w:tbl>
    <w:p w:rsidR="00DD7CAF" w:rsidRDefault="00DD7CAF">
      <w:pPr>
        <w:spacing w:after="160" w:line="259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A2D01" w:rsidRDefault="00DD7CAF" w:rsidP="00F1405E">
      <w:pPr>
        <w:pStyle w:val="-"/>
        <w:jc w:val="right"/>
      </w:pPr>
      <w:r w:rsidRPr="00C278A3">
        <w:lastRenderedPageBreak/>
        <w:t>Табли</w:t>
      </w:r>
      <w:r>
        <w:t>ца 2.2</w:t>
      </w:r>
    </w:p>
    <w:p w:rsidR="00DD7CAF" w:rsidRPr="00C278A3" w:rsidRDefault="00DD7CAF" w:rsidP="00DD7CAF">
      <w:pPr>
        <w:pStyle w:val="-"/>
      </w:pPr>
      <w:r>
        <w:t xml:space="preserve"> </w:t>
      </w:r>
      <w:r w:rsidR="00CA16FD">
        <w:rPr>
          <w:lang w:val="ru-RU"/>
        </w:rPr>
        <w:t>Расчётные</w:t>
      </w:r>
      <w:r>
        <w:t xml:space="preserve"> схемы </w:t>
      </w:r>
      <w:r>
        <w:rPr>
          <w:lang w:val="ru-RU"/>
        </w:rPr>
        <w:t xml:space="preserve">консольных </w:t>
      </w:r>
      <w:r>
        <w:t>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5"/>
        <w:gridCol w:w="129"/>
      </w:tblGrid>
      <w:tr w:rsidR="00DD7CAF" w:rsidRPr="00C278A3" w:rsidTr="00DD7CAF">
        <w:trPr>
          <w:gridAfter w:val="1"/>
          <w:wAfter w:w="129" w:type="dxa"/>
          <w:trHeight w:val="3043"/>
          <w:jc w:val="center"/>
        </w:trPr>
        <w:tc>
          <w:tcPr>
            <w:tcW w:w="7745" w:type="dxa"/>
            <w:vAlign w:val="center"/>
          </w:tcPr>
          <w:p w:rsidR="00DD7CAF" w:rsidRPr="00997C00" w:rsidRDefault="00DD7CAF" w:rsidP="00DD7CAF">
            <w:pPr>
              <w:pStyle w:val="-"/>
              <w:spacing w:line="240" w:lineRule="auto"/>
              <w:rPr>
                <w:b/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0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55" w:dyaOrig="2445">
                <v:shape id="_x0000_i1047" type="#_x0000_t75" style="width:267.9pt;height:123.05pt" o:ole="">
                  <v:imagedata r:id="rId50" o:title=""/>
                </v:shape>
                <o:OLEObject Type="Embed" ProgID="PBrush" ShapeID="_x0000_i1047" DrawAspect="Content" ObjectID="_1762560409" r:id="rId51"/>
              </w:object>
            </w:r>
          </w:p>
        </w:tc>
      </w:tr>
      <w:tr w:rsidR="00DD7CAF" w:rsidRPr="00C278A3" w:rsidTr="00DD7CAF">
        <w:trPr>
          <w:gridAfter w:val="1"/>
          <w:wAfter w:w="129" w:type="dxa"/>
          <w:trHeight w:val="3018"/>
          <w:jc w:val="center"/>
        </w:trPr>
        <w:tc>
          <w:tcPr>
            <w:tcW w:w="7745" w:type="dxa"/>
            <w:vAlign w:val="center"/>
          </w:tcPr>
          <w:p w:rsidR="00DD7CAF" w:rsidRPr="0039320D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1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190" w:dyaOrig="2355">
                <v:shape id="_x0000_i1048" type="#_x0000_t75" style="width:259.55pt;height:118.05pt" o:ole="">
                  <v:imagedata r:id="rId52" o:title=""/>
                </v:shape>
                <o:OLEObject Type="Embed" ProgID="PBrush" ShapeID="_x0000_i1048" DrawAspect="Content" ObjectID="_1762560410" r:id="rId53"/>
              </w:object>
            </w:r>
          </w:p>
        </w:tc>
      </w:tr>
      <w:tr w:rsidR="00DD7CAF" w:rsidRPr="00C278A3" w:rsidTr="00DD7CAF">
        <w:trPr>
          <w:gridAfter w:val="1"/>
          <w:wAfter w:w="129" w:type="dxa"/>
          <w:trHeight w:val="3234"/>
          <w:jc w:val="center"/>
        </w:trPr>
        <w:tc>
          <w:tcPr>
            <w:tcW w:w="7745" w:type="dxa"/>
            <w:vAlign w:val="center"/>
          </w:tcPr>
          <w:p w:rsidR="00DD7CAF" w:rsidRPr="0039320D" w:rsidRDefault="00DD7CAF" w:rsidP="00DD7CAF">
            <w:pPr>
              <w:pStyle w:val="-"/>
              <w:spacing w:line="240" w:lineRule="auto"/>
              <w:rPr>
                <w:b/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2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130" w:dyaOrig="2415">
                <v:shape id="_x0000_i1049" type="#_x0000_t75" style="width:255.35pt;height:120.55pt" o:ole="">
                  <v:imagedata r:id="rId54" o:title=""/>
                </v:shape>
                <o:OLEObject Type="Embed" ProgID="PBrush" ShapeID="_x0000_i1049" DrawAspect="Content" ObjectID="_1762560411" r:id="rId55"/>
              </w:object>
            </w:r>
          </w:p>
        </w:tc>
      </w:tr>
      <w:tr w:rsidR="00DD7CAF" w:rsidRPr="00C278A3" w:rsidTr="00DD7CAF">
        <w:trPr>
          <w:gridAfter w:val="1"/>
          <w:wAfter w:w="129" w:type="dxa"/>
          <w:trHeight w:val="3395"/>
          <w:jc w:val="center"/>
        </w:trPr>
        <w:tc>
          <w:tcPr>
            <w:tcW w:w="7745" w:type="dxa"/>
            <w:vAlign w:val="center"/>
          </w:tcPr>
          <w:p w:rsidR="00DD7CAF" w:rsidRPr="00D17CCF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3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580" w:dyaOrig="2445">
                <v:shape id="_x0000_i1050" type="#_x0000_t75" style="width:278.8pt;height:123.05pt" o:ole="">
                  <v:imagedata r:id="rId56" o:title=""/>
                </v:shape>
                <o:OLEObject Type="Embed" ProgID="PBrush" ShapeID="_x0000_i1050" DrawAspect="Content" ObjectID="_1762560412" r:id="rId57"/>
              </w:object>
            </w:r>
          </w:p>
        </w:tc>
      </w:tr>
      <w:tr w:rsidR="00DD7CAF" w:rsidRPr="00C278A3" w:rsidTr="00DD7CAF">
        <w:trPr>
          <w:gridAfter w:val="1"/>
          <w:wAfter w:w="129" w:type="dxa"/>
          <w:trHeight w:val="2966"/>
          <w:jc w:val="center"/>
        </w:trPr>
        <w:tc>
          <w:tcPr>
            <w:tcW w:w="7745" w:type="dxa"/>
            <w:vAlign w:val="center"/>
          </w:tcPr>
          <w:p w:rsidR="00DD7CAF" w:rsidRPr="009662C2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4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25" w:dyaOrig="2340">
                <v:shape id="_x0000_i1051" type="#_x0000_t75" style="width:267.05pt;height:117.2pt" o:ole="">
                  <v:imagedata r:id="rId58" o:title=""/>
                </v:shape>
                <o:OLEObject Type="Embed" ProgID="PBrush" ShapeID="_x0000_i1051" DrawAspect="Content" ObjectID="_1762560413" r:id="rId59"/>
              </w:object>
            </w:r>
          </w:p>
        </w:tc>
      </w:tr>
      <w:tr w:rsidR="00DD7CAF" w:rsidRPr="00C278A3" w:rsidTr="00DD7CAF">
        <w:trPr>
          <w:gridAfter w:val="1"/>
          <w:wAfter w:w="129" w:type="dxa"/>
          <w:trHeight w:val="3336"/>
          <w:jc w:val="center"/>
        </w:trPr>
        <w:tc>
          <w:tcPr>
            <w:tcW w:w="7745" w:type="dxa"/>
            <w:vAlign w:val="center"/>
          </w:tcPr>
          <w:p w:rsidR="00DD7CAF" w:rsidRPr="009662C2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5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250" w:dyaOrig="2505">
                <v:shape id="_x0000_i1052" type="#_x0000_t75" style="width:262.9pt;height:125.6pt" o:ole="">
                  <v:imagedata r:id="rId60" o:title=""/>
                </v:shape>
                <o:OLEObject Type="Embed" ProgID="PBrush" ShapeID="_x0000_i1052" DrawAspect="Content" ObjectID="_1762560414" r:id="rId61"/>
              </w:object>
            </w:r>
          </w:p>
        </w:tc>
      </w:tr>
      <w:tr w:rsidR="00DD7CAF" w:rsidRPr="00C278A3" w:rsidTr="00DD7CAF">
        <w:trPr>
          <w:trHeight w:val="3100"/>
          <w:jc w:val="center"/>
        </w:trPr>
        <w:tc>
          <w:tcPr>
            <w:tcW w:w="7874" w:type="dxa"/>
            <w:gridSpan w:val="2"/>
            <w:vAlign w:val="center"/>
          </w:tcPr>
          <w:p w:rsidR="00DD7CAF" w:rsidRPr="00B037C9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  <w:r w:rsidRPr="009E5BE4">
              <w:rPr>
                <w:lang w:val="ru-RU" w:eastAsia="ru-RU"/>
              </w:rPr>
              <w:br w:type="page"/>
            </w: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6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25" w:dyaOrig="2415">
                <v:shape id="_x0000_i1053" type="#_x0000_t75" style="width:267.05pt;height:120.55pt" o:ole="">
                  <v:imagedata r:id="rId62" o:title=""/>
                </v:shape>
                <o:OLEObject Type="Embed" ProgID="PBrush" ShapeID="_x0000_i1053" DrawAspect="Content" ObjectID="_1762560415" r:id="rId63"/>
              </w:object>
            </w:r>
          </w:p>
        </w:tc>
      </w:tr>
      <w:tr w:rsidR="00DD7CAF" w:rsidRPr="00C278A3" w:rsidTr="00DD7CAF">
        <w:trPr>
          <w:trHeight w:val="3261"/>
          <w:jc w:val="center"/>
        </w:trPr>
        <w:tc>
          <w:tcPr>
            <w:tcW w:w="7874" w:type="dxa"/>
            <w:gridSpan w:val="2"/>
            <w:vAlign w:val="center"/>
          </w:tcPr>
          <w:p w:rsidR="00DD7CAF" w:rsidRPr="00B037C9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7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25" w:dyaOrig="2445">
                <v:shape id="_x0000_i1054" type="#_x0000_t75" style="width:267.05pt;height:123.05pt" o:ole="">
                  <v:imagedata r:id="rId64" o:title=""/>
                </v:shape>
                <o:OLEObject Type="Embed" ProgID="PBrush" ShapeID="_x0000_i1054" DrawAspect="Content" ObjectID="_1762560416" r:id="rId65"/>
              </w:object>
            </w:r>
          </w:p>
        </w:tc>
      </w:tr>
      <w:tr w:rsidR="00DD7CAF" w:rsidRPr="00C278A3" w:rsidTr="00DD7CAF">
        <w:trPr>
          <w:trHeight w:val="2966"/>
          <w:jc w:val="center"/>
        </w:trPr>
        <w:tc>
          <w:tcPr>
            <w:tcW w:w="7874" w:type="dxa"/>
            <w:gridSpan w:val="2"/>
            <w:vAlign w:val="center"/>
          </w:tcPr>
          <w:p w:rsidR="00DD7CAF" w:rsidRPr="009B7175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8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145" w:dyaOrig="2400">
                <v:shape id="_x0000_i1055" type="#_x0000_t75" style="width:257pt;height:119.7pt" o:ole="">
                  <v:imagedata r:id="rId66" o:title=""/>
                </v:shape>
                <o:OLEObject Type="Embed" ProgID="PBrush" ShapeID="_x0000_i1055" DrawAspect="Content" ObjectID="_1762560417" r:id="rId67"/>
              </w:object>
            </w:r>
          </w:p>
        </w:tc>
      </w:tr>
      <w:tr w:rsidR="00DD7CAF" w:rsidRPr="00C278A3" w:rsidTr="00DD7CAF">
        <w:trPr>
          <w:trHeight w:val="2713"/>
          <w:jc w:val="center"/>
        </w:trPr>
        <w:tc>
          <w:tcPr>
            <w:tcW w:w="7874" w:type="dxa"/>
            <w:gridSpan w:val="2"/>
            <w:vAlign w:val="center"/>
          </w:tcPr>
          <w:p w:rsidR="00DD7CAF" w:rsidRPr="008D36DB" w:rsidRDefault="00DD7CAF" w:rsidP="00DD7CAF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DD7CAF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9</w:t>
            </w: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DD7CAF" w:rsidRPr="009E5BE4" w:rsidRDefault="00DD7CAF" w:rsidP="00DD7CAF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775" w:dyaOrig="2400">
                <v:shape id="_x0000_i1056" type="#_x0000_t75" style="width:289.65pt;height:119.7pt" o:ole="">
                  <v:imagedata r:id="rId68" o:title=""/>
                </v:shape>
                <o:OLEObject Type="Embed" ProgID="PBrush" ShapeID="_x0000_i1056" DrawAspect="Content" ObjectID="_1762560418" r:id="rId69"/>
              </w:object>
            </w:r>
          </w:p>
        </w:tc>
      </w:tr>
    </w:tbl>
    <w:p w:rsidR="00DD7CAF" w:rsidRPr="00DD7CAF" w:rsidRDefault="00DD7CAF" w:rsidP="00DD7CAF">
      <w:pPr>
        <w:jc w:val="center"/>
        <w:rPr>
          <w:rFonts w:ascii="Times New Roman" w:hAnsi="Times New Roman" w:cs="Times New Roman"/>
          <w:sz w:val="16"/>
          <w:szCs w:val="16"/>
          <w:lang/>
        </w:rPr>
      </w:pPr>
    </w:p>
    <w:p w:rsidR="0038686A" w:rsidRPr="00CA16FD" w:rsidRDefault="0038686A" w:rsidP="0038686A">
      <w:pPr>
        <w:pStyle w:val="-"/>
        <w:rPr>
          <w:b/>
          <w:color w:val="2E74B5" w:themeColor="accent1" w:themeShade="BF"/>
          <w:lang w:val="ru-RU"/>
        </w:rPr>
      </w:pPr>
      <w:r w:rsidRPr="00CA16FD">
        <w:rPr>
          <w:b/>
          <w:color w:val="2E74B5" w:themeColor="accent1" w:themeShade="BF"/>
        </w:rPr>
        <w:t>План решения</w:t>
      </w:r>
      <w:r w:rsidRPr="00CA16FD">
        <w:rPr>
          <w:b/>
          <w:color w:val="2E74B5" w:themeColor="accent1" w:themeShade="BF"/>
          <w:lang w:val="ru-RU"/>
        </w:rPr>
        <w:t xml:space="preserve"> задачи</w:t>
      </w:r>
    </w:p>
    <w:p w:rsidR="00CA16FD" w:rsidRDefault="0038686A" w:rsidP="00F1405E">
      <w:pPr>
        <w:pStyle w:val="a"/>
        <w:numPr>
          <w:ilvl w:val="0"/>
          <w:numId w:val="21"/>
        </w:numPr>
      </w:pPr>
      <w:r w:rsidRPr="00C278A3">
        <w:t>Вычертить в масштабе расч</w:t>
      </w:r>
      <w:r w:rsidR="00CA16FD">
        <w:t>ё</w:t>
      </w:r>
      <w:r w:rsidRPr="00C278A3">
        <w:t xml:space="preserve">тную схему </w:t>
      </w:r>
      <w:r>
        <w:t>консольной балки</w:t>
      </w:r>
      <w:r w:rsidRPr="00C278A3">
        <w:t xml:space="preserve"> с указанием числовых значений нагрузок и линейных размеров</w:t>
      </w:r>
    </w:p>
    <w:p w:rsidR="0038686A" w:rsidRPr="00C278A3" w:rsidRDefault="00CA16FD" w:rsidP="00F1405E">
      <w:pPr>
        <w:pStyle w:val="a"/>
        <w:numPr>
          <w:ilvl w:val="0"/>
          <w:numId w:val="21"/>
        </w:numPr>
      </w:pPr>
      <w:r>
        <w:t>Построить</w:t>
      </w:r>
      <w:r w:rsidR="0038686A">
        <w:t xml:space="preserve"> эпюры поперечной силы </w:t>
      </w:r>
      <w:proofErr w:type="spellStart"/>
      <w:r w:rsidR="0038686A" w:rsidRPr="00F1405E">
        <w:rPr>
          <w:i/>
          <w:lang w:val="en-US"/>
        </w:rPr>
        <w:t>Q</w:t>
      </w:r>
      <w:r w:rsidR="0038686A" w:rsidRPr="00F1405E">
        <w:rPr>
          <w:i/>
          <w:vertAlign w:val="subscript"/>
          <w:lang w:val="en-US"/>
        </w:rPr>
        <w:t>y</w:t>
      </w:r>
      <w:proofErr w:type="spellEnd"/>
      <w:r w:rsidR="0038686A" w:rsidRPr="00C82089">
        <w:t xml:space="preserve"> </w:t>
      </w:r>
      <w:r w:rsidR="0038686A">
        <w:t xml:space="preserve">и изгибающего момента </w:t>
      </w:r>
      <w:proofErr w:type="spellStart"/>
      <w:r w:rsidR="0038686A" w:rsidRPr="00F1405E">
        <w:rPr>
          <w:i/>
        </w:rPr>
        <w:t>М</w:t>
      </w:r>
      <w:r w:rsidR="0038686A" w:rsidRPr="00F1405E">
        <w:rPr>
          <w:i/>
          <w:vertAlign w:val="subscript"/>
        </w:rPr>
        <w:t>х</w:t>
      </w:r>
      <w:proofErr w:type="spellEnd"/>
      <w:r w:rsidR="00DD7CAF">
        <w:t>.</w:t>
      </w:r>
      <w:r w:rsidR="002A2D01" w:rsidRPr="002A2D01">
        <w:t xml:space="preserve"> </w:t>
      </w:r>
    </w:p>
    <w:p w:rsidR="0038686A" w:rsidRPr="00C278A3" w:rsidRDefault="0038686A" w:rsidP="0038686A">
      <w:pPr>
        <w:pStyle w:val="a"/>
        <w:tabs>
          <w:tab w:val="clear" w:pos="360"/>
          <w:tab w:val="num" w:pos="426"/>
        </w:tabs>
        <w:ind w:left="426" w:hanging="426"/>
      </w:pPr>
      <w:r>
        <w:t>Обозначив характерные сечения балки буквами, указать наиболее опасное из них</w:t>
      </w:r>
      <w:r w:rsidRPr="00C278A3">
        <w:t>.</w:t>
      </w:r>
    </w:p>
    <w:p w:rsidR="0038686A" w:rsidRDefault="0038686A" w:rsidP="0038686A">
      <w:pPr>
        <w:pStyle w:val="a"/>
        <w:tabs>
          <w:tab w:val="clear" w:pos="360"/>
          <w:tab w:val="num" w:pos="426"/>
        </w:tabs>
        <w:ind w:left="426" w:hanging="426"/>
      </w:pPr>
      <w:r>
        <w:t>Подобрать из условия прочности размеры тр</w:t>
      </w:r>
      <w:r w:rsidR="00CA16FD">
        <w:t>ё</w:t>
      </w:r>
      <w:r>
        <w:t>х форм поперечн</w:t>
      </w:r>
      <w:r w:rsidR="00CA16FD">
        <w:t>ого</w:t>
      </w:r>
      <w:r>
        <w:t xml:space="preserve"> сечени</w:t>
      </w:r>
      <w:r w:rsidR="00CA16FD">
        <w:t>я</w:t>
      </w:r>
      <w:r>
        <w:t>:</w:t>
      </w:r>
    </w:p>
    <w:p w:rsidR="0038686A" w:rsidRDefault="0038686A" w:rsidP="0038686A">
      <w:pPr>
        <w:pStyle w:val="a"/>
        <w:numPr>
          <w:ilvl w:val="0"/>
          <w:numId w:val="36"/>
        </w:numPr>
      </w:pPr>
      <w:r>
        <w:t>двутаврового (указать номер двутавра);</w:t>
      </w:r>
    </w:p>
    <w:p w:rsidR="0038686A" w:rsidRDefault="0038686A" w:rsidP="0038686A">
      <w:pPr>
        <w:pStyle w:val="a"/>
        <w:numPr>
          <w:ilvl w:val="0"/>
          <w:numId w:val="36"/>
        </w:numPr>
      </w:pPr>
      <w:r>
        <w:t xml:space="preserve">прямоугольного (если </w:t>
      </w:r>
      <w:r w:rsidRPr="00F1405E">
        <w:rPr>
          <w:i/>
          <w:lang w:val="en-US"/>
        </w:rPr>
        <w:t>h</w:t>
      </w:r>
      <w:r w:rsidR="006758A6" w:rsidRPr="00F1405E">
        <w:rPr>
          <w:i/>
        </w:rPr>
        <w:t xml:space="preserve"> </w:t>
      </w:r>
      <w:r w:rsidRPr="00F1405E">
        <w:rPr>
          <w:i/>
        </w:rPr>
        <w:t>/</w:t>
      </w:r>
      <w:r w:rsidR="006758A6" w:rsidRPr="00F1405E">
        <w:rPr>
          <w:i/>
        </w:rPr>
        <w:t xml:space="preserve"> </w:t>
      </w:r>
      <w:r w:rsidRPr="00F1405E">
        <w:rPr>
          <w:i/>
          <w:lang w:val="en-US"/>
        </w:rPr>
        <w:t>b</w:t>
      </w:r>
      <w:r w:rsidR="006758A6">
        <w:t xml:space="preserve"> </w:t>
      </w:r>
      <w:r>
        <w:t>=</w:t>
      </w:r>
      <w:r w:rsidR="006758A6">
        <w:t xml:space="preserve"> </w:t>
      </w:r>
      <w:r>
        <w:t>2);</w:t>
      </w:r>
    </w:p>
    <w:p w:rsidR="0038686A" w:rsidRDefault="0038686A" w:rsidP="0038686A">
      <w:pPr>
        <w:pStyle w:val="a"/>
        <w:numPr>
          <w:ilvl w:val="0"/>
          <w:numId w:val="36"/>
        </w:numPr>
      </w:pPr>
      <w:r>
        <w:t>круглого.</w:t>
      </w:r>
    </w:p>
    <w:p w:rsidR="0038686A" w:rsidRDefault="0038686A" w:rsidP="0038686A">
      <w:pPr>
        <w:pStyle w:val="a"/>
        <w:tabs>
          <w:tab w:val="clear" w:pos="360"/>
          <w:tab w:val="num" w:pos="426"/>
        </w:tabs>
        <w:ind w:left="426" w:hanging="426"/>
      </w:pPr>
      <w:r>
        <w:t>Указать из тр</w:t>
      </w:r>
      <w:r w:rsidR="00E301CC">
        <w:t>ё</w:t>
      </w:r>
      <w:r>
        <w:t>х наиболее рациональную форму сечения по расходу материала.</w:t>
      </w:r>
    </w:p>
    <w:p w:rsidR="0038686A" w:rsidRPr="00DD7CAF" w:rsidRDefault="0038686A" w:rsidP="0038686A">
      <w:pPr>
        <w:pStyle w:val="a"/>
        <w:tabs>
          <w:tab w:val="clear" w:pos="360"/>
          <w:tab w:val="num" w:pos="426"/>
        </w:tabs>
        <w:ind w:left="426" w:hanging="426"/>
      </w:pPr>
      <w:r>
        <w:t>Проверить выполнение условия ж</w:t>
      </w:r>
      <w:r w:rsidR="00E301CC">
        <w:t>ё</w:t>
      </w:r>
      <w:r>
        <w:t>сткости для балки двутаврового профиля.</w:t>
      </w:r>
      <w:r>
        <w:br w:type="page"/>
      </w:r>
    </w:p>
    <w:p w:rsidR="0038686A" w:rsidRPr="00E301CC" w:rsidRDefault="00E301CC" w:rsidP="00E301CC">
      <w:pPr>
        <w:pStyle w:val="1"/>
        <w:spacing w:after="120"/>
        <w:rPr>
          <w:rFonts w:ascii="Times New Roman" w:hAnsi="Times New Roman" w:cs="Times New Roman"/>
        </w:rPr>
      </w:pPr>
      <w:r w:rsidRPr="00E301CC">
        <w:rPr>
          <w:rFonts w:ascii="Times New Roman" w:hAnsi="Times New Roman" w:cs="Times New Roman"/>
        </w:rPr>
        <w:lastRenderedPageBreak/>
        <w:t>З</w:t>
      </w:r>
      <w:r w:rsidR="0038686A" w:rsidRPr="00E301CC">
        <w:rPr>
          <w:rFonts w:ascii="Times New Roman" w:hAnsi="Times New Roman" w:cs="Times New Roman"/>
        </w:rPr>
        <w:t>адание 3</w:t>
      </w:r>
      <w:r w:rsidRPr="00E301CC">
        <w:rPr>
          <w:rFonts w:ascii="Times New Roman" w:hAnsi="Times New Roman" w:cs="Times New Roman"/>
        </w:rPr>
        <w:t xml:space="preserve">. </w:t>
      </w:r>
      <w:r w:rsidR="0038686A" w:rsidRPr="00E301CC">
        <w:rPr>
          <w:rFonts w:ascii="Times New Roman" w:hAnsi="Times New Roman" w:cs="Times New Roman"/>
        </w:rPr>
        <w:t>Расчет на прочность и жесткость вала круглого поперечного сечения</w:t>
      </w:r>
    </w:p>
    <w:p w:rsidR="00E301CC" w:rsidRDefault="0038686A" w:rsidP="00E301CC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8355C">
        <w:rPr>
          <w:rFonts w:ascii="Times New Roman" w:hAnsi="Times New Roman" w:cs="Times New Roman"/>
          <w:sz w:val="28"/>
          <w:szCs w:val="28"/>
        </w:rPr>
        <w:t>Стальной вал круглого поперечного сечения нагружен системой крутящих моментов. Подобрать из условия прочности допускаемый диаметр вала [</w:t>
      </w:r>
      <w:r w:rsidRPr="0078355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8355C">
        <w:rPr>
          <w:rFonts w:ascii="Times New Roman" w:hAnsi="Times New Roman" w:cs="Times New Roman"/>
          <w:sz w:val="28"/>
          <w:szCs w:val="28"/>
        </w:rPr>
        <w:t>]. Проверить выполнение условия жесткости.</w:t>
      </w:r>
    </w:p>
    <w:p w:rsidR="0038686A" w:rsidRDefault="0038686A" w:rsidP="00E301CC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8355C">
        <w:rPr>
          <w:rFonts w:ascii="Times New Roman" w:hAnsi="Times New Roman" w:cs="Times New Roman"/>
          <w:sz w:val="28"/>
          <w:szCs w:val="28"/>
        </w:rPr>
        <w:t xml:space="preserve">Исходные данные – </w:t>
      </w:r>
      <w:r>
        <w:rPr>
          <w:rFonts w:ascii="Times New Roman" w:hAnsi="Times New Roman" w:cs="Times New Roman"/>
          <w:sz w:val="28"/>
          <w:szCs w:val="28"/>
        </w:rPr>
        <w:t xml:space="preserve">в табл. </w:t>
      </w:r>
      <w:r w:rsidRPr="007835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="00DD7CAF">
        <w:rPr>
          <w:rFonts w:ascii="Times New Roman" w:hAnsi="Times New Roman" w:cs="Times New Roman"/>
          <w:sz w:val="28"/>
          <w:szCs w:val="28"/>
        </w:rPr>
        <w:t>, 3.2 и 3.3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36FA" w:rsidRPr="00675263" w:rsidRDefault="007736FA" w:rsidP="003868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25E5" w:rsidRDefault="007736FA" w:rsidP="00F1405E">
      <w:pPr>
        <w:pStyle w:val="-"/>
        <w:spacing w:before="240"/>
        <w:jc w:val="right"/>
      </w:pPr>
      <w:r w:rsidRPr="00C278A3">
        <w:t>Таблица</w:t>
      </w:r>
      <w:r>
        <w:t xml:space="preserve"> 3.1</w:t>
      </w:r>
    </w:p>
    <w:p w:rsidR="007736FA" w:rsidRPr="007736FA" w:rsidRDefault="007736FA" w:rsidP="007736FA">
      <w:pPr>
        <w:pStyle w:val="-"/>
        <w:spacing w:before="240"/>
        <w:rPr>
          <w:lang w:val="ru-RU"/>
        </w:rPr>
      </w:pPr>
      <w:r w:rsidRPr="00C278A3">
        <w:t xml:space="preserve"> Исходные данные вариантов</w:t>
      </w:r>
      <w:r>
        <w:rPr>
          <w:lang w:val="ru-RU"/>
        </w:rPr>
        <w:t xml:space="preserve"> вала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91"/>
        <w:gridCol w:w="1029"/>
        <w:gridCol w:w="851"/>
        <w:gridCol w:w="851"/>
        <w:gridCol w:w="851"/>
        <w:gridCol w:w="592"/>
        <w:gridCol w:w="1018"/>
        <w:gridCol w:w="1018"/>
        <w:gridCol w:w="1019"/>
        <w:gridCol w:w="1276"/>
      </w:tblGrid>
      <w:tr w:rsidR="007736FA" w:rsidRPr="00C278A3" w:rsidTr="00F1405E">
        <w:trPr>
          <w:jc w:val="center"/>
        </w:trPr>
        <w:tc>
          <w:tcPr>
            <w:tcW w:w="1491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1. Варианты схем</w:t>
            </w:r>
            <w:r>
              <w:rPr>
                <w:lang w:val="ru-RU" w:eastAsia="ru-RU"/>
              </w:rPr>
              <w:t xml:space="preserve"> вала</w:t>
            </w:r>
          </w:p>
          <w:p w:rsidR="007736FA" w:rsidRPr="009C43CA" w:rsidRDefault="007736FA" w:rsidP="0014139B">
            <w:pPr>
              <w:pStyle w:val="-"/>
              <w:spacing w:line="240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(первая цифра варианта)</w:t>
            </w:r>
          </w:p>
        </w:tc>
        <w:tc>
          <w:tcPr>
            <w:tcW w:w="3582" w:type="dxa"/>
            <w:gridSpan w:val="4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2. Варианты линейных размеров</w:t>
            </w:r>
          </w:p>
          <w:p w:rsidR="007736FA" w:rsidRPr="009C43CA" w:rsidRDefault="007736FA" w:rsidP="0014139B">
            <w:pPr>
              <w:pStyle w:val="-"/>
              <w:spacing w:line="240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(вторая цифра варианта)</w:t>
            </w:r>
          </w:p>
        </w:tc>
        <w:tc>
          <w:tcPr>
            <w:tcW w:w="4923" w:type="dxa"/>
            <w:gridSpan w:val="5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3. Варианты нагрузок</w:t>
            </w:r>
          </w:p>
          <w:p w:rsidR="007736FA" w:rsidRPr="009C43CA" w:rsidRDefault="007736FA" w:rsidP="0014139B">
            <w:pPr>
              <w:pStyle w:val="-"/>
              <w:spacing w:line="240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(третья цифра варианта)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E301CC">
              <w:rPr>
                <w:vertAlign w:val="subscript"/>
                <w:lang w:val="ru-RU" w:eastAsia="ru-RU"/>
              </w:rPr>
              <w:t>1</w:t>
            </w:r>
            <w:r>
              <w:rPr>
                <w:lang w:val="ru-RU" w:eastAsia="ru-RU"/>
              </w:rPr>
              <w:t>,</w:t>
            </w:r>
          </w:p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E301CC">
              <w:rPr>
                <w:vertAlign w:val="subscript"/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</w:p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E301CC">
              <w:rPr>
                <w:vertAlign w:val="subscript"/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</w:p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592" w:type="dxa"/>
            <w:tcMar>
              <w:left w:w="57" w:type="dxa"/>
              <w:right w:w="57" w:type="dxa"/>
            </w:tcMar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E301CC">
              <w:rPr>
                <w:vertAlign w:val="subscript"/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 xml:space="preserve">, </w:t>
            </w:r>
            <w:r w:rsidR="00E301CC">
              <w:rPr>
                <w:lang w:val="ru-RU" w:eastAsia="ru-RU"/>
              </w:rPr>
              <w:br/>
            </w:r>
            <w:r w:rsidRPr="009E5BE4">
              <w:rPr>
                <w:lang w:val="ru-RU" w:eastAsia="ru-RU"/>
              </w:rPr>
              <w:t>кН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∙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1018" w:type="dxa"/>
            <w:tcMar>
              <w:left w:w="57" w:type="dxa"/>
              <w:right w:w="57" w:type="dxa"/>
            </w:tcMar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E301CC">
              <w:rPr>
                <w:vertAlign w:val="subscript"/>
                <w:lang w:val="ru-RU" w:eastAsia="ru-RU"/>
              </w:rPr>
              <w:t>2</w:t>
            </w:r>
            <w:r w:rsidRPr="009E5BE4">
              <w:rPr>
                <w:lang w:val="ru-RU" w:eastAsia="ru-RU"/>
              </w:rPr>
              <w:t xml:space="preserve">, </w:t>
            </w:r>
            <w:r w:rsidR="00E301CC">
              <w:rPr>
                <w:lang w:val="ru-RU" w:eastAsia="ru-RU"/>
              </w:rPr>
              <w:br/>
            </w:r>
            <w:r w:rsidRPr="009E5BE4">
              <w:rPr>
                <w:lang w:val="ru-RU" w:eastAsia="ru-RU"/>
              </w:rPr>
              <w:t>кН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∙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1019" w:type="dxa"/>
            <w:tcMar>
              <w:left w:w="57" w:type="dxa"/>
              <w:right w:w="57" w:type="dxa"/>
            </w:tcMar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E301CC">
              <w:rPr>
                <w:vertAlign w:val="subscript"/>
                <w:lang w:val="ru-RU" w:eastAsia="ru-RU"/>
              </w:rPr>
              <w:t>3</w:t>
            </w:r>
            <w:r w:rsidRPr="009E5BE4">
              <w:rPr>
                <w:lang w:val="ru-RU" w:eastAsia="ru-RU"/>
              </w:rPr>
              <w:t xml:space="preserve">, </w:t>
            </w:r>
            <w:r w:rsidR="00E301CC">
              <w:rPr>
                <w:lang w:val="ru-RU" w:eastAsia="ru-RU"/>
              </w:rPr>
              <w:br/>
            </w:r>
            <w:r w:rsidRPr="009E5BE4">
              <w:rPr>
                <w:lang w:val="ru-RU" w:eastAsia="ru-RU"/>
              </w:rPr>
              <w:t>кН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∙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5F25E5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9E5BE4">
              <w:rPr>
                <w:lang w:val="ru-RU" w:eastAsia="ru-RU"/>
              </w:rPr>
              <w:t xml:space="preserve">, </w:t>
            </w:r>
          </w:p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∙</w:t>
            </w:r>
            <w:r w:rsidR="005F25E5"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м/м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0,2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1,0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2,6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3,0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0,1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0,4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0,2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0,2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2,8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3,0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0,4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0,2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3,0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2,5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2,8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3,0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0,3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0,1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2,5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9,0</w:t>
            </w:r>
          </w:p>
        </w:tc>
      </w:tr>
      <w:tr w:rsidR="007736FA" w:rsidRPr="00C278A3" w:rsidTr="00E301CC">
        <w:trPr>
          <w:jc w:val="center"/>
        </w:trPr>
        <w:tc>
          <w:tcPr>
            <w:tcW w:w="149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02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851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0,2</w:t>
            </w:r>
          </w:p>
        </w:tc>
        <w:tc>
          <w:tcPr>
            <w:tcW w:w="592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2,6</w:t>
            </w:r>
          </w:p>
        </w:tc>
        <w:tc>
          <w:tcPr>
            <w:tcW w:w="1018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1019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:rsidR="007736FA" w:rsidRPr="009E5BE4" w:rsidRDefault="007736FA" w:rsidP="0014139B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10,0</w:t>
            </w:r>
          </w:p>
        </w:tc>
      </w:tr>
    </w:tbl>
    <w:p w:rsidR="007736FA" w:rsidRDefault="007736FA" w:rsidP="007736FA">
      <w:pPr>
        <w:rPr>
          <w:rFonts w:ascii="Times New Roman" w:hAnsi="Times New Roman" w:cs="Times New Roman"/>
          <w:sz w:val="28"/>
          <w:szCs w:val="28"/>
        </w:rPr>
      </w:pPr>
    </w:p>
    <w:p w:rsidR="007736FA" w:rsidRDefault="007736FA">
      <w:pPr>
        <w:spacing w:after="160" w:line="259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13ED" w:rsidRDefault="007736FA" w:rsidP="00F1405E">
      <w:pPr>
        <w:pStyle w:val="-"/>
        <w:jc w:val="right"/>
      </w:pPr>
      <w:r>
        <w:lastRenderedPageBreak/>
        <w:t>Таблица 3</w:t>
      </w:r>
      <w:r w:rsidRPr="00C278A3">
        <w:t>.2</w:t>
      </w:r>
    </w:p>
    <w:p w:rsidR="007736FA" w:rsidRPr="00C278A3" w:rsidRDefault="007736FA" w:rsidP="007736FA">
      <w:pPr>
        <w:pStyle w:val="-"/>
      </w:pPr>
      <w:r w:rsidRPr="00C278A3">
        <w:t xml:space="preserve"> </w:t>
      </w:r>
      <w:r w:rsidR="00E301CC">
        <w:rPr>
          <w:lang w:val="ru-RU"/>
        </w:rPr>
        <w:t>Расчётные</w:t>
      </w:r>
      <w:r w:rsidRPr="00C278A3">
        <w:t xml:space="preserve"> схемы валов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9"/>
      </w:tblGrid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0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1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086225" cy="131445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2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3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lang w:val="ru-RU" w:eastAsia="ru-RU"/>
              </w:rPr>
              <w:lastRenderedPageBreak/>
              <w:br w:type="page"/>
            </w:r>
            <w:r w:rsidRPr="009E5BE4">
              <w:rPr>
                <w:b/>
                <w:i/>
                <w:lang w:val="ru-RU" w:eastAsia="ru-RU"/>
              </w:rPr>
              <w:t>Вариант 4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33850" cy="13144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98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5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076700" cy="13144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6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52900" cy="13144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7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43375" cy="13144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8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6FA" w:rsidRPr="00C278A3" w:rsidTr="0014139B">
        <w:trPr>
          <w:trHeight w:val="2789"/>
          <w:jc w:val="center"/>
        </w:trPr>
        <w:tc>
          <w:tcPr>
            <w:tcW w:w="6689" w:type="dxa"/>
            <w:vAlign w:val="center"/>
          </w:tcPr>
          <w:p w:rsidR="007736FA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lastRenderedPageBreak/>
              <w:t>Вариант 9</w:t>
            </w:r>
          </w:p>
          <w:p w:rsidR="007736FA" w:rsidRPr="00E5446F" w:rsidRDefault="007736FA" w:rsidP="0014139B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7736FA" w:rsidRPr="009E5BE4" w:rsidRDefault="007736FA" w:rsidP="0014139B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noProof/>
                <w:lang w:val="ru-RU" w:eastAsia="ru-RU"/>
              </w:rPr>
              <w:drawing>
                <wp:inline distT="0" distB="0" distL="0" distR="0">
                  <wp:extent cx="4105275" cy="13049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13ED" w:rsidRDefault="0038686A" w:rsidP="00E301CC">
      <w:pPr>
        <w:pStyle w:val="-"/>
        <w:spacing w:before="240"/>
        <w:jc w:val="right"/>
        <w:rPr>
          <w:lang w:val="ru-RU"/>
        </w:rPr>
      </w:pPr>
      <w:r>
        <w:t>Таблица 3.</w:t>
      </w:r>
      <w:r w:rsidR="007736FA">
        <w:rPr>
          <w:lang w:val="ru-RU"/>
        </w:rPr>
        <w:t>3</w:t>
      </w:r>
    </w:p>
    <w:p w:rsidR="0038686A" w:rsidRPr="007736FA" w:rsidRDefault="0038686A" w:rsidP="00E301CC">
      <w:pPr>
        <w:pStyle w:val="-"/>
        <w:rPr>
          <w:lang w:val="ru-RU"/>
        </w:rPr>
      </w:pPr>
      <w:r w:rsidRPr="00C278A3">
        <w:t xml:space="preserve"> Исходные данные вариантов</w:t>
      </w:r>
      <w:r w:rsidR="007736FA">
        <w:rPr>
          <w:lang w:val="ru-RU"/>
        </w:rPr>
        <w:t xml:space="preserve"> материала и коэффициентов запаса</w:t>
      </w:r>
    </w:p>
    <w:tbl>
      <w:tblPr>
        <w:tblStyle w:val="a5"/>
        <w:tblW w:w="0" w:type="auto"/>
        <w:jc w:val="center"/>
        <w:tblLayout w:type="fixed"/>
        <w:tblCellMar>
          <w:left w:w="57" w:type="dxa"/>
          <w:right w:w="57" w:type="dxa"/>
        </w:tblCellMar>
        <w:tblLook w:val="01E0"/>
      </w:tblPr>
      <w:tblGrid>
        <w:gridCol w:w="2160"/>
        <w:gridCol w:w="823"/>
        <w:gridCol w:w="2201"/>
        <w:gridCol w:w="1415"/>
        <w:gridCol w:w="900"/>
        <w:gridCol w:w="2082"/>
      </w:tblGrid>
      <w:tr w:rsidR="0038686A" w:rsidRPr="00D8336F" w:rsidTr="000311EC">
        <w:trPr>
          <w:jc w:val="center"/>
        </w:trPr>
        <w:tc>
          <w:tcPr>
            <w:tcW w:w="2160" w:type="dxa"/>
            <w:vAlign w:val="center"/>
          </w:tcPr>
          <w:p w:rsidR="0038686A" w:rsidRPr="000311EC" w:rsidRDefault="0038686A" w:rsidP="000311EC">
            <w:pPr>
              <w:pStyle w:val="a"/>
              <w:numPr>
                <w:ilvl w:val="0"/>
                <w:numId w:val="39"/>
              </w:numPr>
              <w:spacing w:line="240" w:lineRule="auto"/>
              <w:rPr>
                <w:color w:val="000000"/>
                <w:szCs w:val="28"/>
              </w:rPr>
            </w:pPr>
            <w:r w:rsidRPr="000311EC">
              <w:rPr>
                <w:color w:val="000000"/>
                <w:szCs w:val="28"/>
              </w:rPr>
              <w:t>Варианты схем</w:t>
            </w:r>
            <w:r w:rsidR="00414DED">
              <w:rPr>
                <w:color w:val="000000"/>
                <w:szCs w:val="28"/>
              </w:rPr>
              <w:t xml:space="preserve"> вала</w:t>
            </w:r>
          </w:p>
          <w:p w:rsidR="000311EC" w:rsidRPr="000311EC" w:rsidRDefault="000311EC" w:rsidP="000311E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(первая цифра вар</w:t>
            </w:r>
            <w:r w:rsidR="00F24751">
              <w:rPr>
                <w:color w:val="000000"/>
                <w:sz w:val="24"/>
                <w:szCs w:val="24"/>
              </w:rPr>
              <w:t>ианта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39" w:type="dxa"/>
            <w:gridSpan w:val="3"/>
            <w:vAlign w:val="center"/>
          </w:tcPr>
          <w:p w:rsidR="0038686A" w:rsidRDefault="0038686A" w:rsidP="000311EC">
            <w:pPr>
              <w:pStyle w:val="a"/>
              <w:numPr>
                <w:ilvl w:val="0"/>
                <w:numId w:val="39"/>
              </w:numPr>
              <w:spacing w:line="240" w:lineRule="auto"/>
              <w:jc w:val="center"/>
              <w:rPr>
                <w:color w:val="000000"/>
                <w:szCs w:val="28"/>
              </w:rPr>
            </w:pPr>
            <w:r w:rsidRPr="000311EC">
              <w:rPr>
                <w:color w:val="000000"/>
                <w:szCs w:val="28"/>
              </w:rPr>
              <w:t>Варианты материалов</w:t>
            </w:r>
          </w:p>
          <w:p w:rsidR="00E301CC" w:rsidRPr="000311EC" w:rsidRDefault="00E301CC" w:rsidP="00E301CC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color w:val="000000"/>
                <w:szCs w:val="28"/>
              </w:rPr>
            </w:pPr>
          </w:p>
          <w:p w:rsidR="000311EC" w:rsidRPr="000311EC" w:rsidRDefault="000311EC" w:rsidP="000311EC">
            <w:pPr>
              <w:pStyle w:val="a"/>
              <w:numPr>
                <w:ilvl w:val="0"/>
                <w:numId w:val="0"/>
              </w:numPr>
              <w:spacing w:line="240" w:lineRule="auto"/>
              <w:ind w:left="360"/>
              <w:jc w:val="center"/>
              <w:rPr>
                <w:color w:val="000000"/>
                <w:sz w:val="24"/>
              </w:rPr>
            </w:pPr>
            <w:r w:rsidRPr="000311EC">
              <w:rPr>
                <w:color w:val="000000"/>
                <w:sz w:val="24"/>
              </w:rPr>
              <w:t>(вторая цифра варианта)</w:t>
            </w:r>
          </w:p>
        </w:tc>
        <w:tc>
          <w:tcPr>
            <w:tcW w:w="2982" w:type="dxa"/>
            <w:gridSpan w:val="2"/>
            <w:vAlign w:val="center"/>
          </w:tcPr>
          <w:p w:rsidR="0038686A" w:rsidRPr="000311EC" w:rsidRDefault="0038686A" w:rsidP="000311EC">
            <w:pPr>
              <w:pStyle w:val="a"/>
              <w:numPr>
                <w:ilvl w:val="0"/>
                <w:numId w:val="39"/>
              </w:numPr>
              <w:spacing w:line="240" w:lineRule="auto"/>
              <w:jc w:val="center"/>
              <w:rPr>
                <w:color w:val="000000"/>
                <w:szCs w:val="28"/>
              </w:rPr>
            </w:pPr>
            <w:r w:rsidRPr="000311EC">
              <w:rPr>
                <w:color w:val="000000"/>
                <w:szCs w:val="28"/>
              </w:rPr>
              <w:t>Варианты коэффициентов запаса</w:t>
            </w:r>
          </w:p>
          <w:p w:rsidR="000311EC" w:rsidRPr="000311EC" w:rsidRDefault="000311EC" w:rsidP="000311EC">
            <w:pPr>
              <w:pStyle w:val="a"/>
              <w:numPr>
                <w:ilvl w:val="0"/>
                <w:numId w:val="0"/>
              </w:numPr>
              <w:spacing w:line="240" w:lineRule="auto"/>
              <w:ind w:left="360"/>
              <w:jc w:val="center"/>
              <w:rPr>
                <w:color w:val="000000"/>
                <w:sz w:val="24"/>
              </w:rPr>
            </w:pPr>
            <w:r w:rsidRPr="000311EC"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третья цифра варианта)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№ вар.</w:t>
            </w:r>
          </w:p>
        </w:tc>
        <w:tc>
          <w:tcPr>
            <w:tcW w:w="823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№</w:t>
            </w:r>
          </w:p>
          <w:p w:rsidR="0038686A" w:rsidRPr="00046B1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вар.</w:t>
            </w:r>
          </w:p>
        </w:tc>
        <w:tc>
          <w:tcPr>
            <w:tcW w:w="2201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1415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46B12">
              <w:rPr>
                <w:rFonts w:asciiTheme="minorHAnsi" w:eastAsiaTheme="minorHAnsi" w:hAnsiTheme="minorHAnsi" w:cstheme="minorBidi"/>
                <w:position w:val="-10"/>
                <w:sz w:val="28"/>
                <w:szCs w:val="28"/>
                <w:lang w:eastAsia="en-US"/>
              </w:rPr>
              <w:object w:dxaOrig="279" w:dyaOrig="340">
                <v:shape id="_x0000_i1057" type="#_x0000_t75" style="width:13.4pt;height:17.6pt" o:ole="">
                  <v:imagedata r:id="rId80" o:title=""/>
                </v:shape>
                <o:OLEObject Type="Embed" ProgID="Equation.3" ShapeID="_x0000_i1057" DrawAspect="Content" ObjectID="_1762560419" r:id="rId81"/>
              </w:object>
            </w:r>
            <w:r w:rsidRPr="00046B12">
              <w:rPr>
                <w:sz w:val="28"/>
                <w:szCs w:val="28"/>
              </w:rPr>
              <w:t>, МПа</w:t>
            </w:r>
          </w:p>
        </w:tc>
        <w:tc>
          <w:tcPr>
            <w:tcW w:w="900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№</w:t>
            </w:r>
          </w:p>
          <w:p w:rsidR="0038686A" w:rsidRPr="00046B12" w:rsidRDefault="0038686A" w:rsidP="00443F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46B12">
              <w:rPr>
                <w:color w:val="000000"/>
                <w:sz w:val="28"/>
                <w:szCs w:val="28"/>
              </w:rPr>
              <w:t>вар.</w:t>
            </w:r>
          </w:p>
        </w:tc>
        <w:tc>
          <w:tcPr>
            <w:tcW w:w="2082" w:type="dxa"/>
            <w:vAlign w:val="center"/>
          </w:tcPr>
          <w:p w:rsidR="0038686A" w:rsidRPr="00046B12" w:rsidRDefault="0038686A" w:rsidP="00443F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46B12">
              <w:rPr>
                <w:rFonts w:asciiTheme="minorHAnsi" w:eastAsiaTheme="minorHAnsi" w:hAnsiTheme="minorHAnsi" w:cstheme="minorBidi"/>
                <w:position w:val="-12"/>
                <w:sz w:val="28"/>
                <w:szCs w:val="28"/>
                <w:lang w:eastAsia="en-US"/>
              </w:rPr>
              <w:object w:dxaOrig="320" w:dyaOrig="380">
                <v:shape id="_x0000_i1058" type="#_x0000_t75" style="width:15.9pt;height:18.4pt" o:ole="">
                  <v:imagedata r:id="rId82" o:title=""/>
                </v:shape>
                <o:OLEObject Type="Embed" ProgID="Equation.3" ShapeID="_x0000_i1058" DrawAspect="Content" ObjectID="_1762560420" r:id="rId83"/>
              </w:objec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40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50Г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5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190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30ХМ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45Х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3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140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1,3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12</w:t>
            </w:r>
            <w:r w:rsidRPr="00E24A42">
              <w:rPr>
                <w:sz w:val="28"/>
                <w:szCs w:val="28"/>
              </w:rPr>
              <w:t>ХН3А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420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1,7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40Х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480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45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210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38686A" w:rsidRPr="005734B6" w:rsidTr="000311EC">
        <w:trPr>
          <w:jc w:val="center"/>
        </w:trPr>
        <w:tc>
          <w:tcPr>
            <w:tcW w:w="216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23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01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Сталь 20Х</w:t>
            </w:r>
          </w:p>
        </w:tc>
        <w:tc>
          <w:tcPr>
            <w:tcW w:w="1415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390</w:t>
            </w:r>
          </w:p>
        </w:tc>
        <w:tc>
          <w:tcPr>
            <w:tcW w:w="900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082" w:type="dxa"/>
            <w:vAlign w:val="center"/>
          </w:tcPr>
          <w:p w:rsidR="0038686A" w:rsidRPr="00E24A42" w:rsidRDefault="0038686A" w:rsidP="00443F7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E24A42">
              <w:rPr>
                <w:color w:val="000000"/>
                <w:sz w:val="28"/>
                <w:szCs w:val="28"/>
              </w:rPr>
              <w:t>1,6</w:t>
            </w:r>
          </w:p>
        </w:tc>
      </w:tr>
    </w:tbl>
    <w:p w:rsidR="007736FA" w:rsidRPr="000311EC" w:rsidRDefault="007736FA" w:rsidP="0038686A">
      <w:pPr>
        <w:rPr>
          <w:rFonts w:ascii="Times New Roman" w:hAnsi="Times New Roman" w:cs="Times New Roman"/>
        </w:rPr>
      </w:pPr>
    </w:p>
    <w:p w:rsidR="0038686A" w:rsidRPr="00E301CC" w:rsidRDefault="0038686A" w:rsidP="00E301CC">
      <w:pPr>
        <w:pStyle w:val="-"/>
        <w:spacing w:before="120"/>
        <w:rPr>
          <w:b/>
          <w:color w:val="2E74B5" w:themeColor="accent1" w:themeShade="BF"/>
          <w:lang w:val="ru-RU"/>
        </w:rPr>
      </w:pPr>
      <w:r w:rsidRPr="00E301CC">
        <w:rPr>
          <w:b/>
          <w:color w:val="2E74B5" w:themeColor="accent1" w:themeShade="BF"/>
        </w:rPr>
        <w:t>План решения</w:t>
      </w:r>
      <w:r w:rsidRPr="00E301CC">
        <w:rPr>
          <w:b/>
          <w:color w:val="2E74B5" w:themeColor="accent1" w:themeShade="BF"/>
          <w:lang w:val="ru-RU"/>
        </w:rPr>
        <w:t xml:space="preserve"> задачи</w:t>
      </w:r>
    </w:p>
    <w:p w:rsidR="00E301CC" w:rsidRDefault="00414DED" w:rsidP="00E301CC">
      <w:pPr>
        <w:pStyle w:val="a4"/>
        <w:numPr>
          <w:ilvl w:val="0"/>
          <w:numId w:val="40"/>
        </w:numPr>
        <w:tabs>
          <w:tab w:val="num" w:pos="480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414DED">
        <w:rPr>
          <w:rFonts w:ascii="Times New Roman" w:hAnsi="Times New Roman" w:cs="Times New Roman"/>
          <w:sz w:val="28"/>
          <w:szCs w:val="28"/>
        </w:rPr>
        <w:t>Вычертить в масштабе расч</w:t>
      </w:r>
      <w:r w:rsidR="00E301CC">
        <w:rPr>
          <w:rFonts w:ascii="Times New Roman" w:hAnsi="Times New Roman" w:cs="Times New Roman"/>
          <w:sz w:val="28"/>
          <w:szCs w:val="28"/>
        </w:rPr>
        <w:t>ё</w:t>
      </w:r>
      <w:r w:rsidRPr="00414DED">
        <w:rPr>
          <w:rFonts w:ascii="Times New Roman" w:hAnsi="Times New Roman" w:cs="Times New Roman"/>
          <w:sz w:val="28"/>
          <w:szCs w:val="28"/>
        </w:rPr>
        <w:t xml:space="preserve">тную схему </w:t>
      </w:r>
      <w:r>
        <w:rPr>
          <w:rFonts w:ascii="Times New Roman" w:hAnsi="Times New Roman" w:cs="Times New Roman"/>
          <w:sz w:val="28"/>
          <w:szCs w:val="28"/>
        </w:rPr>
        <w:t>вала</w:t>
      </w:r>
      <w:r w:rsidRPr="00414DED">
        <w:rPr>
          <w:rFonts w:ascii="Times New Roman" w:hAnsi="Times New Roman" w:cs="Times New Roman"/>
          <w:sz w:val="28"/>
          <w:szCs w:val="28"/>
        </w:rPr>
        <w:t xml:space="preserve"> с указанием числовых значений нагрузок и линейных размеров</w:t>
      </w:r>
      <w:r w:rsidR="00E301CC">
        <w:rPr>
          <w:rFonts w:ascii="Times New Roman" w:hAnsi="Times New Roman" w:cs="Times New Roman"/>
          <w:sz w:val="28"/>
          <w:szCs w:val="28"/>
        </w:rPr>
        <w:t>.</w:t>
      </w:r>
    </w:p>
    <w:p w:rsidR="0038686A" w:rsidRPr="00414DED" w:rsidRDefault="00E301CC" w:rsidP="00E301CC">
      <w:pPr>
        <w:pStyle w:val="a4"/>
        <w:numPr>
          <w:ilvl w:val="0"/>
          <w:numId w:val="40"/>
        </w:numPr>
        <w:tabs>
          <w:tab w:val="num" w:pos="480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Построить</w:t>
      </w:r>
      <w:r w:rsidR="00414DED">
        <w:rPr>
          <w:rFonts w:ascii="Times New Roman" w:hAnsi="Times New Roman" w:cs="Times New Roman"/>
          <w:sz w:val="28"/>
          <w:szCs w:val="28"/>
        </w:rPr>
        <w:t xml:space="preserve"> эпюру крутящего</w:t>
      </w:r>
      <w:r w:rsidR="00414DED" w:rsidRPr="00414DED">
        <w:rPr>
          <w:rFonts w:ascii="Times New Roman" w:hAnsi="Times New Roman" w:cs="Times New Roman"/>
          <w:sz w:val="28"/>
          <w:szCs w:val="28"/>
        </w:rPr>
        <w:t xml:space="preserve"> момента </w:t>
      </w:r>
      <w:proofErr w:type="spellStart"/>
      <w:r w:rsidR="00414DED" w:rsidRPr="00E301CC">
        <w:rPr>
          <w:rFonts w:ascii="Times New Roman" w:hAnsi="Times New Roman" w:cs="Times New Roman"/>
          <w:i/>
          <w:sz w:val="28"/>
          <w:szCs w:val="28"/>
        </w:rPr>
        <w:t>М</w:t>
      </w:r>
      <w:proofErr w:type="gramStart"/>
      <w:r w:rsidR="00414DED" w:rsidRPr="00E301CC">
        <w:rPr>
          <w:rFonts w:ascii="Times New Roman" w:hAnsi="Times New Roman" w:cs="Times New Roman"/>
          <w:sz w:val="28"/>
          <w:szCs w:val="28"/>
          <w:vertAlign w:val="subscript"/>
        </w:rPr>
        <w:t>z</w:t>
      </w:r>
      <w:proofErr w:type="spellEnd"/>
      <w:proofErr w:type="gramEnd"/>
      <w:r w:rsidR="00414DED" w:rsidRPr="00414DED">
        <w:rPr>
          <w:rFonts w:ascii="Times New Roman" w:hAnsi="Times New Roman" w:cs="Times New Roman"/>
          <w:sz w:val="28"/>
          <w:szCs w:val="28"/>
        </w:rPr>
        <w:t>.</w:t>
      </w:r>
      <w:r w:rsidR="006213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6FA" w:rsidRPr="007736FA" w:rsidRDefault="00414DED" w:rsidP="00414DED">
      <w:pPr>
        <w:pStyle w:val="a4"/>
        <w:numPr>
          <w:ilvl w:val="0"/>
          <w:numId w:val="40"/>
        </w:numPr>
        <w:tabs>
          <w:tab w:val="num" w:pos="480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7736FA">
        <w:rPr>
          <w:rFonts w:ascii="Times New Roman" w:hAnsi="Times New Roman" w:cs="Times New Roman"/>
          <w:sz w:val="28"/>
          <w:szCs w:val="28"/>
        </w:rPr>
        <w:t xml:space="preserve">Используя построенную эпюру крутящего момента </w:t>
      </w:r>
      <w:r w:rsidRPr="007736FA">
        <w:rPr>
          <w:rFonts w:ascii="Times New Roman" w:hAnsi="Times New Roman" w:cs="Times New Roman"/>
          <w:i/>
          <w:sz w:val="28"/>
          <w:szCs w:val="28"/>
        </w:rPr>
        <w:t>М</w:t>
      </w:r>
      <w:r w:rsidRPr="007736FA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z</w:t>
      </w:r>
      <w:r w:rsidRPr="007736FA">
        <w:rPr>
          <w:rFonts w:ascii="Times New Roman" w:hAnsi="Times New Roman" w:cs="Times New Roman"/>
          <w:sz w:val="28"/>
          <w:szCs w:val="28"/>
        </w:rPr>
        <w:t>, подобрать из условия прочности допускаемый диаметр вала [</w:t>
      </w:r>
      <w:r w:rsidRPr="007736FA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736F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686A" w:rsidRPr="00A20470" w:rsidRDefault="0038686A" w:rsidP="00414DED">
      <w:pPr>
        <w:pStyle w:val="a4"/>
        <w:numPr>
          <w:ilvl w:val="0"/>
          <w:numId w:val="40"/>
        </w:numPr>
        <w:tabs>
          <w:tab w:val="num" w:pos="480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A20470">
        <w:rPr>
          <w:rFonts w:ascii="Times New Roman" w:hAnsi="Times New Roman" w:cs="Times New Roman"/>
          <w:sz w:val="28"/>
          <w:szCs w:val="28"/>
        </w:rPr>
        <w:t xml:space="preserve">Построить эпюру абсолютных углов закручивания </w:t>
      </w:r>
      <w:r w:rsidRPr="00414DED">
        <w:rPr>
          <w:rFonts w:ascii="Times New Roman" w:hAnsi="Times New Roman" w:cs="Times New Roman"/>
          <w:sz w:val="28"/>
          <w:szCs w:val="28"/>
        </w:rPr>
        <w:t>φ</w:t>
      </w:r>
      <w:r w:rsidRPr="00A20470">
        <w:rPr>
          <w:rFonts w:ascii="Times New Roman" w:hAnsi="Times New Roman" w:cs="Times New Roman"/>
          <w:sz w:val="28"/>
          <w:szCs w:val="28"/>
        </w:rPr>
        <w:t>.</w:t>
      </w:r>
    </w:p>
    <w:p w:rsidR="0038686A" w:rsidRDefault="0038686A" w:rsidP="00414DED">
      <w:pPr>
        <w:pStyle w:val="a4"/>
        <w:numPr>
          <w:ilvl w:val="0"/>
          <w:numId w:val="40"/>
        </w:numPr>
        <w:tabs>
          <w:tab w:val="num" w:pos="480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A20470">
        <w:rPr>
          <w:rFonts w:ascii="Times New Roman" w:hAnsi="Times New Roman" w:cs="Times New Roman"/>
          <w:sz w:val="28"/>
          <w:szCs w:val="28"/>
        </w:rPr>
        <w:t>Проверить выполнение условия ж</w:t>
      </w:r>
      <w:r w:rsidR="00E301CC">
        <w:rPr>
          <w:rFonts w:ascii="Times New Roman" w:hAnsi="Times New Roman" w:cs="Times New Roman"/>
          <w:sz w:val="28"/>
          <w:szCs w:val="28"/>
        </w:rPr>
        <w:t>ё</w:t>
      </w:r>
      <w:r w:rsidRPr="00A20470">
        <w:rPr>
          <w:rFonts w:ascii="Times New Roman" w:hAnsi="Times New Roman" w:cs="Times New Roman"/>
          <w:sz w:val="28"/>
          <w:szCs w:val="28"/>
        </w:rPr>
        <w:t>сткости по абсолютным углам закручивания</w:t>
      </w:r>
      <w:r w:rsidR="00E301CC">
        <w:rPr>
          <w:rFonts w:ascii="Times New Roman" w:hAnsi="Times New Roman" w:cs="Times New Roman"/>
          <w:sz w:val="28"/>
          <w:szCs w:val="28"/>
        </w:rPr>
        <w:t xml:space="preserve">. Принять </w:t>
      </w:r>
      <w:r w:rsidRPr="00A20470">
        <w:rPr>
          <w:rFonts w:ascii="Times New Roman" w:hAnsi="Times New Roman" w:cs="Times New Roman"/>
          <w:sz w:val="28"/>
          <w:szCs w:val="28"/>
        </w:rPr>
        <w:t>[</w:t>
      </w:r>
      <w:r w:rsidRPr="00414DED">
        <w:rPr>
          <w:rFonts w:ascii="Times New Roman" w:hAnsi="Times New Roman" w:cs="Times New Roman"/>
          <w:sz w:val="28"/>
          <w:szCs w:val="28"/>
        </w:rPr>
        <w:t>φ</w:t>
      </w:r>
      <w:r w:rsidRPr="00A20470">
        <w:rPr>
          <w:rFonts w:ascii="Times New Roman" w:hAnsi="Times New Roman" w:cs="Times New Roman"/>
          <w:sz w:val="28"/>
          <w:szCs w:val="28"/>
        </w:rPr>
        <w:t xml:space="preserve">] = 1°, </w:t>
      </w:r>
      <w:r w:rsidRPr="00F1405E">
        <w:rPr>
          <w:rFonts w:ascii="Times New Roman" w:hAnsi="Times New Roman" w:cs="Times New Roman"/>
          <w:i/>
          <w:sz w:val="28"/>
          <w:szCs w:val="28"/>
        </w:rPr>
        <w:t>G</w:t>
      </w:r>
      <w:r w:rsidR="006213ED">
        <w:rPr>
          <w:rFonts w:ascii="Times New Roman" w:hAnsi="Times New Roman" w:cs="Times New Roman"/>
          <w:sz w:val="28"/>
          <w:szCs w:val="28"/>
        </w:rPr>
        <w:t xml:space="preserve"> </w:t>
      </w:r>
      <w:r w:rsidRPr="00A20470">
        <w:rPr>
          <w:rFonts w:ascii="Times New Roman" w:hAnsi="Times New Roman" w:cs="Times New Roman"/>
          <w:sz w:val="28"/>
          <w:szCs w:val="28"/>
        </w:rPr>
        <w:t>=</w:t>
      </w:r>
      <w:r w:rsidR="006213ED">
        <w:rPr>
          <w:rFonts w:ascii="Times New Roman" w:hAnsi="Times New Roman" w:cs="Times New Roman"/>
          <w:sz w:val="28"/>
          <w:szCs w:val="28"/>
        </w:rPr>
        <w:t xml:space="preserve"> </w:t>
      </w:r>
      <w:r w:rsidR="00E301CC">
        <w:rPr>
          <w:rFonts w:ascii="Times New Roman" w:hAnsi="Times New Roman" w:cs="Times New Roman"/>
          <w:sz w:val="28"/>
          <w:szCs w:val="28"/>
        </w:rPr>
        <w:t>8·10</w:t>
      </w:r>
      <w:r w:rsidR="00E301CC" w:rsidRPr="00E301CC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E301CC">
        <w:rPr>
          <w:rFonts w:ascii="Times New Roman" w:hAnsi="Times New Roman" w:cs="Times New Roman"/>
          <w:sz w:val="28"/>
          <w:szCs w:val="28"/>
        </w:rPr>
        <w:t xml:space="preserve"> МПа</w:t>
      </w:r>
      <w:r w:rsidRPr="00A20470">
        <w:rPr>
          <w:rFonts w:ascii="Times New Roman" w:hAnsi="Times New Roman" w:cs="Times New Roman"/>
          <w:sz w:val="28"/>
          <w:szCs w:val="28"/>
        </w:rPr>
        <w:t>.</w:t>
      </w:r>
    </w:p>
    <w:p w:rsidR="0038686A" w:rsidRDefault="007736FA" w:rsidP="005B4AEA">
      <w:pPr>
        <w:spacing w:after="160" w:line="259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8686A" w:rsidRPr="00184438" w:rsidRDefault="00184438" w:rsidP="00184438">
      <w:pPr>
        <w:pStyle w:val="1"/>
        <w:spacing w:after="120"/>
        <w:rPr>
          <w:rFonts w:ascii="Times New Roman" w:hAnsi="Times New Roman" w:cs="Times New Roman"/>
        </w:rPr>
      </w:pPr>
      <w:r w:rsidRPr="00184438">
        <w:rPr>
          <w:rFonts w:ascii="Times New Roman" w:hAnsi="Times New Roman" w:cs="Times New Roman"/>
        </w:rPr>
        <w:lastRenderedPageBreak/>
        <w:t>З</w:t>
      </w:r>
      <w:r w:rsidR="0038686A" w:rsidRPr="00184438">
        <w:rPr>
          <w:rFonts w:ascii="Times New Roman" w:hAnsi="Times New Roman" w:cs="Times New Roman"/>
        </w:rPr>
        <w:t>адание 4</w:t>
      </w:r>
      <w:r w:rsidRPr="00184438">
        <w:rPr>
          <w:rFonts w:ascii="Times New Roman" w:hAnsi="Times New Roman" w:cs="Times New Roman"/>
        </w:rPr>
        <w:t xml:space="preserve">. </w:t>
      </w:r>
      <w:r w:rsidR="0038686A" w:rsidRPr="00184438">
        <w:rPr>
          <w:rFonts w:ascii="Times New Roman" w:hAnsi="Times New Roman" w:cs="Times New Roman"/>
        </w:rPr>
        <w:t>Расч</w:t>
      </w:r>
      <w:r>
        <w:rPr>
          <w:rFonts w:ascii="Times New Roman" w:hAnsi="Times New Roman" w:cs="Times New Roman"/>
        </w:rPr>
        <w:t>ё</w:t>
      </w:r>
      <w:r w:rsidR="0038686A" w:rsidRPr="00184438">
        <w:rPr>
          <w:rFonts w:ascii="Times New Roman" w:hAnsi="Times New Roman" w:cs="Times New Roman"/>
        </w:rPr>
        <w:t>т сжатых стержней на устойчивость</w:t>
      </w:r>
    </w:p>
    <w:p w:rsidR="0038686A" w:rsidRPr="00675263" w:rsidRDefault="0038686A" w:rsidP="00184438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62F0">
        <w:rPr>
          <w:rFonts w:ascii="Times New Roman" w:hAnsi="Times New Roman" w:cs="Times New Roman"/>
          <w:sz w:val="28"/>
          <w:szCs w:val="28"/>
        </w:rPr>
        <w:t xml:space="preserve">Поперечное сечение центрально сжатой стойки составлено из стальных прокатных профилей, соединенных в сплошное сечение при помощи диагональной решетки из стальных планок. Определить: допускаемую нагрузку из условия устойчивости, критическую нагрузку и коэффициент запаса устойчивости – для стойки заданной формы поперечного сечения, а также для стойки кольцевого сечения. Оба сечения имеют одинаковую площадь, для кольца известно соотношение диаметров: </w:t>
      </w:r>
      <w:r w:rsidR="000476BA" w:rsidRPr="000476BA">
        <w:rPr>
          <w:rFonts w:ascii="Times New Roman" w:hAnsi="Times New Roman" w:cs="Times New Roman"/>
          <w:position w:val="-18"/>
          <w:sz w:val="28"/>
          <w:szCs w:val="28"/>
        </w:rPr>
        <w:object w:dxaOrig="1380" w:dyaOrig="480">
          <v:shape id="_x0000_i1059" type="#_x0000_t75" style="width:69.5pt;height:25.1pt" o:ole="">
            <v:imagedata r:id="rId84" o:title=""/>
          </v:shape>
          <o:OLEObject Type="Embed" ProgID="Equation.3" ShapeID="_x0000_i1059" DrawAspect="Content" ObjectID="_1762560421" r:id="rId85"/>
        </w:object>
      </w:r>
      <w:r w:rsidRPr="008362F0">
        <w:rPr>
          <w:rFonts w:ascii="Times New Roman" w:hAnsi="Times New Roman" w:cs="Times New Roman"/>
          <w:sz w:val="28"/>
          <w:szCs w:val="28"/>
        </w:rPr>
        <w:t>. Исходные данные взять</w:t>
      </w:r>
      <w:r>
        <w:rPr>
          <w:rFonts w:ascii="Times New Roman" w:hAnsi="Times New Roman" w:cs="Times New Roman"/>
          <w:sz w:val="28"/>
          <w:szCs w:val="28"/>
        </w:rPr>
        <w:t xml:space="preserve"> из табл. 4</w:t>
      </w:r>
      <w:r w:rsidRPr="008362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1, 4.2, 4</w:t>
      </w:r>
      <w:r w:rsidRPr="008362F0">
        <w:rPr>
          <w:rFonts w:ascii="Times New Roman" w:hAnsi="Times New Roman" w:cs="Times New Roman"/>
          <w:sz w:val="28"/>
          <w:szCs w:val="28"/>
        </w:rPr>
        <w:t>.3.</w:t>
      </w:r>
    </w:p>
    <w:p w:rsidR="0038686A" w:rsidRPr="000476BA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13ED" w:rsidRDefault="0038686A" w:rsidP="00F1405E">
      <w:pPr>
        <w:pStyle w:val="-"/>
        <w:spacing w:before="240"/>
        <w:jc w:val="right"/>
        <w:rPr>
          <w:lang w:val="ru-RU"/>
        </w:rPr>
      </w:pPr>
      <w:r>
        <w:t>Таблица 4.</w:t>
      </w:r>
      <w:r>
        <w:rPr>
          <w:lang w:val="ru-RU"/>
        </w:rPr>
        <w:t>1</w:t>
      </w:r>
    </w:p>
    <w:p w:rsidR="0038686A" w:rsidRPr="00E43C78" w:rsidRDefault="0038686A" w:rsidP="0038686A">
      <w:pPr>
        <w:pStyle w:val="-"/>
        <w:spacing w:before="240"/>
        <w:rPr>
          <w:lang w:val="ru-RU"/>
        </w:rPr>
      </w:pPr>
      <w:r w:rsidRPr="00C278A3">
        <w:t xml:space="preserve"> Исходные данные вариантов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568"/>
        <w:gridCol w:w="987"/>
        <w:gridCol w:w="567"/>
        <w:gridCol w:w="523"/>
        <w:gridCol w:w="1148"/>
        <w:gridCol w:w="778"/>
        <w:gridCol w:w="608"/>
        <w:gridCol w:w="514"/>
        <w:gridCol w:w="591"/>
        <w:gridCol w:w="776"/>
        <w:gridCol w:w="859"/>
        <w:gridCol w:w="1045"/>
        <w:gridCol w:w="528"/>
      </w:tblGrid>
      <w:tr w:rsidR="00443F78" w:rsidRPr="002D22A4" w:rsidTr="00443F78">
        <w:trPr>
          <w:jc w:val="center"/>
        </w:trPr>
        <w:tc>
          <w:tcPr>
            <w:tcW w:w="2122" w:type="dxa"/>
            <w:gridSpan w:val="3"/>
            <w:shd w:val="clear" w:color="auto" w:fill="auto"/>
          </w:tcPr>
          <w:p w:rsidR="00443F78" w:rsidRPr="003B17DF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7DF">
              <w:rPr>
                <w:rFonts w:ascii="Times New Roman" w:hAnsi="Times New Roman" w:cs="Times New Roman"/>
                <w:sz w:val="24"/>
                <w:szCs w:val="24"/>
              </w:rPr>
              <w:t>Вид закрепления</w:t>
            </w:r>
          </w:p>
          <w:p w:rsidR="00F24751" w:rsidRPr="008362F0" w:rsidRDefault="00443F78" w:rsidP="00F2475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и длина стойки</w:t>
            </w:r>
            <w:r w:rsidR="00F24751" w:rsidRPr="0083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4751" w:rsidRPr="00184438">
              <w:rPr>
                <w:rFonts w:ascii="Times New Roman" w:hAnsi="Times New Roman" w:cs="Times New Roman"/>
                <w:i/>
                <w:sz w:val="24"/>
                <w:szCs w:val="24"/>
              </w:rPr>
              <w:t>(первая цифра варианта)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4"/>
            <w:shd w:val="clear" w:color="auto" w:fill="auto"/>
          </w:tcPr>
          <w:p w:rsidR="00443F78" w:rsidRPr="008362F0" w:rsidRDefault="0044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Схема составного сечения</w:t>
            </w:r>
          </w:p>
          <w:p w:rsidR="00F24751" w:rsidRPr="008362F0" w:rsidRDefault="00443F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и материал профилей</w:t>
            </w:r>
            <w:r w:rsidR="00F24751" w:rsidRPr="00836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4751" w:rsidRPr="00184438">
              <w:rPr>
                <w:rFonts w:ascii="Times New Roman" w:hAnsi="Times New Roman" w:cs="Times New Roman"/>
                <w:i/>
                <w:sz w:val="24"/>
                <w:szCs w:val="24"/>
              </w:rPr>
              <w:t>(вторая цифра варианта)</w:t>
            </w:r>
          </w:p>
          <w:p w:rsidR="00443F78" w:rsidRPr="008362F0" w:rsidRDefault="0044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3" w:type="dxa"/>
            <w:gridSpan w:val="6"/>
            <w:shd w:val="clear" w:color="auto" w:fill="auto"/>
          </w:tcPr>
          <w:p w:rsidR="00F24751" w:rsidRPr="00F1405E" w:rsidRDefault="00443F78" w:rsidP="00184438">
            <w:pPr>
              <w:pStyle w:val="a"/>
              <w:numPr>
                <w:ilvl w:val="0"/>
                <w:numId w:val="0"/>
              </w:numPr>
              <w:spacing w:line="240" w:lineRule="auto"/>
              <w:jc w:val="center"/>
              <w:rPr>
                <w:i/>
                <w:sz w:val="24"/>
              </w:rPr>
            </w:pPr>
            <w:r w:rsidRPr="00F1405E">
              <w:rPr>
                <w:sz w:val="24"/>
              </w:rPr>
              <w:t>Размеры прокатных профилей</w:t>
            </w:r>
            <w:r w:rsidR="003B17DF">
              <w:rPr>
                <w:sz w:val="24"/>
              </w:rPr>
              <w:t xml:space="preserve"> </w:t>
            </w:r>
            <w:r w:rsidRPr="00F1405E">
              <w:rPr>
                <w:sz w:val="24"/>
              </w:rPr>
              <w:t>по сортаменту</w:t>
            </w:r>
            <w:r w:rsidR="00184438">
              <w:rPr>
                <w:sz w:val="24"/>
              </w:rPr>
              <w:br/>
            </w:r>
            <w:r w:rsidR="00F24751" w:rsidRPr="00184438">
              <w:rPr>
                <w:i/>
                <w:sz w:val="24"/>
              </w:rPr>
              <w:t>(третья цифра варианта)</w:t>
            </w:r>
          </w:p>
          <w:p w:rsidR="00443F78" w:rsidRPr="008362F0" w:rsidRDefault="0044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вар.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 схемы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стойки</w:t>
            </w:r>
          </w:p>
          <w:p w:rsidR="00443F78" w:rsidRPr="00443F78" w:rsidRDefault="00443F78" w:rsidP="00443F78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F78">
              <w:rPr>
                <w:rFonts w:ascii="Times New Roman" w:hAnsi="Times New Roman" w:cs="Times New Roman"/>
                <w:sz w:val="20"/>
                <w:szCs w:val="20"/>
              </w:rPr>
              <w:t>(таб</w:t>
            </w:r>
            <w:r w:rsidR="00F24751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443F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24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68E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43F78">
              <w:rPr>
                <w:rFonts w:ascii="Times New Roman" w:hAnsi="Times New Roman" w:cs="Times New Roman"/>
                <w:sz w:val="20"/>
                <w:szCs w:val="20"/>
              </w:rPr>
              <w:t>.2)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вар.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 схемы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сечения</w:t>
            </w:r>
          </w:p>
          <w:p w:rsidR="00443F78" w:rsidRPr="008362F0" w:rsidRDefault="0044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(таб</w:t>
            </w:r>
            <w:r w:rsidR="00F2475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4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8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.3)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Марка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стали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60" w:dyaOrig="340">
                <v:shape id="_x0000_i1060" type="#_x0000_t75" style="width:18.4pt;height:17.6pt" o:ole="">
                  <v:imagedata r:id="rId86" o:title=""/>
                </v:shape>
                <o:OLEObject Type="Embed" ProgID="Equation.3" ShapeID="_x0000_i1060" DrawAspect="Content" ObjectID="_1762560422" r:id="rId87"/>
              </w:object>
            </w: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МПа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вар.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proofErr w:type="spellEnd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тавр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Швел</w:t>
            </w:r>
            <w:proofErr w:type="spellEnd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лер</w:t>
            </w:r>
            <w:proofErr w:type="spellEnd"/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Уголок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равно-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бокий</w:t>
            </w:r>
            <w:proofErr w:type="spellEnd"/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ind w:right="-705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Уголок</w:t>
            </w:r>
          </w:p>
          <w:p w:rsidR="00443F78" w:rsidRPr="008362F0" w:rsidRDefault="00443F78" w:rsidP="00A03A21">
            <w:pPr>
              <w:spacing w:after="0" w:line="240" w:lineRule="auto"/>
              <w:ind w:right="-705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неравно-</w:t>
            </w:r>
          </w:p>
          <w:p w:rsidR="00443F78" w:rsidRPr="008362F0" w:rsidRDefault="00443F78" w:rsidP="00A03A21">
            <w:pPr>
              <w:spacing w:after="0" w:line="240" w:lineRule="auto"/>
              <w:ind w:right="-70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бокий</w:t>
            </w:r>
            <w:proofErr w:type="spellEnd"/>
          </w:p>
          <w:p w:rsidR="00443F78" w:rsidRPr="008362F0" w:rsidRDefault="00443F78" w:rsidP="00A0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с,</w:t>
            </w:r>
          </w:p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7,5/5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11/7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18а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9/5,6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7,5/5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11/7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10/6,3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20а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16а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9/5,6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10/6,3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22а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14а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7,5/5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443F78" w:rsidRPr="002D22A4" w:rsidTr="00443F78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Ст.3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14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18а</w:t>
            </w:r>
          </w:p>
        </w:tc>
        <w:tc>
          <w:tcPr>
            <w:tcW w:w="776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9/5,6</w:t>
            </w:r>
          </w:p>
        </w:tc>
        <w:tc>
          <w:tcPr>
            <w:tcW w:w="528" w:type="dxa"/>
            <w:shd w:val="clear" w:color="auto" w:fill="auto"/>
            <w:vAlign w:val="center"/>
          </w:tcPr>
          <w:p w:rsidR="00443F78" w:rsidRPr="008362F0" w:rsidRDefault="00443F78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F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</w:tbl>
    <w:p w:rsidR="0038686A" w:rsidRDefault="0038686A" w:rsidP="0038686A">
      <w:pPr>
        <w:rPr>
          <w:rFonts w:ascii="Times New Roman" w:hAnsi="Times New Roman" w:cs="Times New Roman"/>
          <w:sz w:val="28"/>
          <w:szCs w:val="28"/>
        </w:rPr>
      </w:pPr>
    </w:p>
    <w:p w:rsidR="00F24751" w:rsidRDefault="00756C33" w:rsidP="00184438">
      <w:pPr>
        <w:pStyle w:val="-"/>
        <w:pageBreakBefore/>
        <w:jc w:val="right"/>
        <w:rPr>
          <w:lang w:val="ru-RU"/>
        </w:rPr>
      </w:pPr>
      <w:r>
        <w:rPr>
          <w:lang w:val="ru-RU"/>
        </w:rPr>
        <w:lastRenderedPageBreak/>
        <w:t>Таблица 4.2</w:t>
      </w:r>
    </w:p>
    <w:p w:rsidR="00756C33" w:rsidRPr="008362F0" w:rsidRDefault="00756C33" w:rsidP="00756C33">
      <w:pPr>
        <w:pStyle w:val="-"/>
        <w:rPr>
          <w:lang w:val="ru-RU"/>
        </w:rPr>
      </w:pPr>
      <w:r>
        <w:rPr>
          <w:lang w:val="ru-RU"/>
        </w:rPr>
        <w:t xml:space="preserve"> Схемы закрепления стойки</w:t>
      </w:r>
    </w:p>
    <w:p w:rsidR="00756C33" w:rsidRDefault="00756C33" w:rsidP="00756C33">
      <w:pPr>
        <w:jc w:val="center"/>
      </w:pPr>
      <w:r>
        <w:object w:dxaOrig="11124" w:dyaOrig="6597">
          <v:shape id="_x0000_i1061" type="#_x0000_t75" style="width:473pt;height:290.5pt" o:ole="">
            <v:imagedata r:id="rId88" o:title=""/>
          </v:shape>
          <o:OLEObject Type="Embed" ProgID="KOMPAS.FRW" ShapeID="_x0000_i1061" DrawAspect="Content" ObjectID="_1762560423" r:id="rId89"/>
        </w:object>
      </w:r>
    </w:p>
    <w:p w:rsidR="00F24751" w:rsidRDefault="0038686A" w:rsidP="00F140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</w:t>
      </w:r>
    </w:p>
    <w:p w:rsidR="0038686A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Схемы составных сечений</w:t>
      </w:r>
    </w:p>
    <w:p w:rsidR="0038686A" w:rsidRDefault="0038686A" w:rsidP="0038686A">
      <w:pPr>
        <w:jc w:val="center"/>
        <w:rPr>
          <w:b/>
        </w:rPr>
      </w:pPr>
      <w:r w:rsidRPr="00866E1A">
        <w:rPr>
          <w:b/>
        </w:rPr>
        <w:object w:dxaOrig="10311" w:dyaOrig="5988">
          <v:shape id="_x0000_i1062" type="#_x0000_t75" style="width:472.2pt;height:274.6pt" o:ole="">
            <v:imagedata r:id="rId90" o:title=""/>
          </v:shape>
          <o:OLEObject Type="Embed" ProgID="KOMPAS.FRW" ShapeID="_x0000_i1062" DrawAspect="Content" ObjectID="_1762560424" r:id="rId91"/>
        </w:object>
      </w:r>
    </w:p>
    <w:p w:rsidR="0038686A" w:rsidRPr="00184438" w:rsidRDefault="0038686A" w:rsidP="0038686A">
      <w:pPr>
        <w:pStyle w:val="-"/>
        <w:spacing w:before="120"/>
        <w:rPr>
          <w:b/>
          <w:color w:val="2E74B5" w:themeColor="accent1" w:themeShade="BF"/>
          <w:lang w:val="ru-RU"/>
        </w:rPr>
      </w:pPr>
      <w:r w:rsidRPr="00184438">
        <w:rPr>
          <w:b/>
          <w:color w:val="2E74B5" w:themeColor="accent1" w:themeShade="BF"/>
        </w:rPr>
        <w:lastRenderedPageBreak/>
        <w:t>План решения</w:t>
      </w:r>
      <w:r w:rsidRPr="00184438">
        <w:rPr>
          <w:b/>
          <w:color w:val="2E74B5" w:themeColor="accent1" w:themeShade="BF"/>
          <w:lang w:val="ru-RU"/>
        </w:rPr>
        <w:t xml:space="preserve"> задачи</w:t>
      </w:r>
    </w:p>
    <w:p w:rsidR="0038686A" w:rsidRPr="008362F0" w:rsidRDefault="0038686A" w:rsidP="0038686A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Для стойки с заданным составным сечением:</w:t>
      </w:r>
    </w:p>
    <w:p w:rsidR="0038686A" w:rsidRPr="008362F0" w:rsidRDefault="0038686A" w:rsidP="0038686A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1.</w:t>
      </w:r>
      <w:r w:rsidRPr="008362F0">
        <w:rPr>
          <w:rFonts w:ascii="Times New Roman" w:hAnsi="Times New Roman" w:cs="Times New Roman"/>
          <w:sz w:val="28"/>
          <w:szCs w:val="28"/>
        </w:rPr>
        <w:tab/>
        <w:t xml:space="preserve">Определить расстояние </w:t>
      </w:r>
      <w:proofErr w:type="spellStart"/>
      <w:proofErr w:type="gramStart"/>
      <w:r w:rsidRPr="008362F0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proofErr w:type="gramEnd"/>
      <w:r w:rsidRPr="008362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62F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362F0">
        <w:rPr>
          <w:rFonts w:ascii="Times New Roman" w:hAnsi="Times New Roman" w:cs="Times New Roman"/>
          <w:sz w:val="28"/>
          <w:szCs w:val="28"/>
        </w:rPr>
        <w:t xml:space="preserve"> условия </w:t>
      </w:r>
      <w:proofErr w:type="spellStart"/>
      <w:r w:rsidRPr="008362F0">
        <w:rPr>
          <w:rFonts w:ascii="Times New Roman" w:hAnsi="Times New Roman" w:cs="Times New Roman"/>
          <w:sz w:val="28"/>
          <w:szCs w:val="28"/>
        </w:rPr>
        <w:t>равноустойчивости</w:t>
      </w:r>
      <w:proofErr w:type="spellEnd"/>
      <w:r w:rsidRPr="008362F0">
        <w:rPr>
          <w:rFonts w:ascii="Times New Roman" w:hAnsi="Times New Roman" w:cs="Times New Roman"/>
          <w:sz w:val="28"/>
          <w:szCs w:val="28"/>
        </w:rPr>
        <w:t xml:space="preserve"> сечения</w:t>
      </w:r>
      <w:r w:rsidR="00184438">
        <w:rPr>
          <w:rFonts w:ascii="Times New Roman" w:hAnsi="Times New Roman" w:cs="Times New Roman"/>
          <w:sz w:val="28"/>
          <w:szCs w:val="28"/>
        </w:rPr>
        <w:t xml:space="preserve"> (кроме сечения № 4)</w:t>
      </w:r>
      <w:r w:rsidRPr="008362F0">
        <w:rPr>
          <w:rFonts w:ascii="Times New Roman" w:hAnsi="Times New Roman" w:cs="Times New Roman"/>
          <w:sz w:val="28"/>
          <w:szCs w:val="28"/>
        </w:rPr>
        <w:t>.</w:t>
      </w:r>
    </w:p>
    <w:p w:rsidR="0038686A" w:rsidRPr="008362F0" w:rsidRDefault="0038686A" w:rsidP="0038686A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2.</w:t>
      </w:r>
      <w:r w:rsidRPr="008362F0">
        <w:rPr>
          <w:rFonts w:ascii="Times New Roman" w:hAnsi="Times New Roman" w:cs="Times New Roman"/>
          <w:sz w:val="28"/>
          <w:szCs w:val="28"/>
        </w:rPr>
        <w:tab/>
        <w:t>Определить наибольшую допускаемую величину сжимающей нагрузки на стойку, используя коэффициент продольного изгиба.</w:t>
      </w:r>
    </w:p>
    <w:p w:rsidR="0038686A" w:rsidRPr="008362F0" w:rsidRDefault="0038686A" w:rsidP="0038686A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3.</w:t>
      </w:r>
      <w:r w:rsidRPr="008362F0">
        <w:rPr>
          <w:rFonts w:ascii="Times New Roman" w:hAnsi="Times New Roman" w:cs="Times New Roman"/>
          <w:sz w:val="28"/>
          <w:szCs w:val="28"/>
        </w:rPr>
        <w:tab/>
        <w:t>Определить величину критической нагрузки и коэффициента запаса устойчивости стойки, приняв:</w:t>
      </w:r>
    </w:p>
    <w:p w:rsidR="0038686A" w:rsidRPr="008362F0" w:rsidRDefault="0038686A" w:rsidP="0038686A">
      <w:pPr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для</w:t>
      </w:r>
      <w:proofErr w:type="gramStart"/>
      <w:r w:rsidRPr="008362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362F0">
        <w:rPr>
          <w:rFonts w:ascii="Times New Roman" w:hAnsi="Times New Roman" w:cs="Times New Roman"/>
          <w:sz w:val="28"/>
          <w:szCs w:val="28"/>
        </w:rPr>
        <w:t xml:space="preserve">т. 2    </w:t>
      </w:r>
      <w:r w:rsidRPr="008362F0">
        <w:rPr>
          <w:rFonts w:ascii="Times New Roman" w:hAnsi="Times New Roman" w:cs="Times New Roman"/>
          <w:position w:val="-12"/>
          <w:sz w:val="28"/>
          <w:szCs w:val="28"/>
        </w:rPr>
        <w:object w:dxaOrig="900" w:dyaOrig="380">
          <v:shape id="_x0000_i1063" type="#_x0000_t75" style="width:45.2pt;height:18.4pt" o:ole="">
            <v:imagedata r:id="rId92" o:title=""/>
          </v:shape>
          <o:OLEObject Type="Embed" ProgID="Equation.3" ShapeID="_x0000_i1063" DrawAspect="Content" ObjectID="_1762560425" r:id="rId93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</w:t>
      </w:r>
      <w:r w:rsidRPr="008362F0">
        <w:rPr>
          <w:rFonts w:ascii="Times New Roman" w:hAnsi="Times New Roman" w:cs="Times New Roman"/>
          <w:position w:val="-16"/>
          <w:sz w:val="28"/>
          <w:szCs w:val="28"/>
        </w:rPr>
        <w:object w:dxaOrig="1259" w:dyaOrig="420">
          <v:shape id="_x0000_i1064" type="#_x0000_t75" style="width:61.95pt;height:20.95pt" o:ole="">
            <v:imagedata r:id="rId94" o:title=""/>
          </v:shape>
          <o:OLEObject Type="Embed" ProgID="Equation.3" ShapeID="_x0000_i1064" DrawAspect="Content" ObjectID="_1762560426" r:id="rId95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 </w:t>
      </w:r>
      <w:r w:rsidRPr="008362F0">
        <w:rPr>
          <w:rFonts w:ascii="Times New Roman" w:hAnsi="Times New Roman" w:cs="Times New Roman"/>
          <w:i/>
          <w:sz w:val="28"/>
          <w:szCs w:val="28"/>
        </w:rPr>
        <w:t>а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245 МПа,  </w:t>
      </w:r>
      <w:r w:rsidRPr="008362F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0,67 МПа;</w:t>
      </w:r>
    </w:p>
    <w:p w:rsidR="0038686A" w:rsidRPr="008362F0" w:rsidRDefault="0038686A" w:rsidP="0038686A">
      <w:pPr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для</w:t>
      </w:r>
      <w:proofErr w:type="gramStart"/>
      <w:r w:rsidRPr="008362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362F0">
        <w:rPr>
          <w:rFonts w:ascii="Times New Roman" w:hAnsi="Times New Roman" w:cs="Times New Roman"/>
          <w:sz w:val="28"/>
          <w:szCs w:val="28"/>
        </w:rPr>
        <w:t xml:space="preserve">т. 3 </w:t>
      </w:r>
      <w:r w:rsidR="003B17DF">
        <w:rPr>
          <w:rFonts w:ascii="Times New Roman" w:hAnsi="Times New Roman" w:cs="Times New Roman"/>
          <w:sz w:val="28"/>
          <w:szCs w:val="28"/>
        </w:rPr>
        <w:t xml:space="preserve"> </w:t>
      </w:r>
      <w:r w:rsidRPr="008362F0">
        <w:rPr>
          <w:rFonts w:ascii="Times New Roman" w:hAnsi="Times New Roman" w:cs="Times New Roman"/>
          <w:sz w:val="28"/>
          <w:szCs w:val="28"/>
        </w:rPr>
        <w:t xml:space="preserve"> </w:t>
      </w:r>
      <w:r w:rsidRPr="008362F0">
        <w:rPr>
          <w:rFonts w:ascii="Times New Roman" w:hAnsi="Times New Roman" w:cs="Times New Roman"/>
          <w:position w:val="-12"/>
          <w:sz w:val="28"/>
          <w:szCs w:val="28"/>
        </w:rPr>
        <w:object w:dxaOrig="880" w:dyaOrig="380">
          <v:shape id="_x0000_i1065" type="#_x0000_t75" style="width:43.55pt;height:18.4pt" o:ole="">
            <v:imagedata r:id="rId96" o:title=""/>
          </v:shape>
          <o:OLEObject Type="Embed" ProgID="Equation.3" ShapeID="_x0000_i1065" DrawAspect="Content" ObjectID="_1762560427" r:id="rId97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</w:t>
      </w:r>
      <w:r w:rsidRPr="008362F0">
        <w:rPr>
          <w:rFonts w:ascii="Times New Roman" w:hAnsi="Times New Roman" w:cs="Times New Roman"/>
          <w:position w:val="-16"/>
          <w:sz w:val="28"/>
          <w:szCs w:val="28"/>
        </w:rPr>
        <w:object w:dxaOrig="1259" w:dyaOrig="420">
          <v:shape id="_x0000_i1066" type="#_x0000_t75" style="width:61.95pt;height:20.95pt" o:ole="">
            <v:imagedata r:id="rId98" o:title=""/>
          </v:shape>
          <o:OLEObject Type="Embed" ProgID="Equation.3" ShapeID="_x0000_i1066" DrawAspect="Content" ObjectID="_1762560428" r:id="rId99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 </w:t>
      </w:r>
      <w:r w:rsidRPr="008362F0">
        <w:rPr>
          <w:rFonts w:ascii="Times New Roman" w:hAnsi="Times New Roman" w:cs="Times New Roman"/>
          <w:i/>
          <w:sz w:val="28"/>
          <w:szCs w:val="28"/>
        </w:rPr>
        <w:t>а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304 МПа,  </w:t>
      </w:r>
      <w:r w:rsidRPr="008362F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1,12 МПа;</w:t>
      </w:r>
    </w:p>
    <w:p w:rsidR="0038686A" w:rsidRPr="008362F0" w:rsidRDefault="0038686A" w:rsidP="0038686A">
      <w:pPr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для</w:t>
      </w:r>
      <w:proofErr w:type="gramStart"/>
      <w:r w:rsidRPr="008362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8362F0">
        <w:rPr>
          <w:rFonts w:ascii="Times New Roman" w:hAnsi="Times New Roman" w:cs="Times New Roman"/>
          <w:sz w:val="28"/>
          <w:szCs w:val="28"/>
        </w:rPr>
        <w:t xml:space="preserve">т. 5   </w:t>
      </w:r>
      <w:r w:rsidRPr="008362F0">
        <w:rPr>
          <w:rFonts w:ascii="Times New Roman" w:hAnsi="Times New Roman" w:cs="Times New Roman"/>
          <w:position w:val="-12"/>
          <w:sz w:val="28"/>
          <w:szCs w:val="28"/>
        </w:rPr>
        <w:object w:dxaOrig="880" w:dyaOrig="380">
          <v:shape id="_x0000_i1067" type="#_x0000_t75" style="width:43.55pt;height:18.4pt" o:ole="">
            <v:imagedata r:id="rId100" o:title=""/>
          </v:shape>
          <o:OLEObject Type="Embed" ProgID="Equation.3" ShapeID="_x0000_i1067" DrawAspect="Content" ObjectID="_1762560429" r:id="rId101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</w:t>
      </w:r>
      <w:r w:rsidRPr="008362F0">
        <w:rPr>
          <w:rFonts w:ascii="Times New Roman" w:hAnsi="Times New Roman" w:cs="Times New Roman"/>
          <w:position w:val="-16"/>
          <w:sz w:val="28"/>
          <w:szCs w:val="28"/>
        </w:rPr>
        <w:object w:dxaOrig="1159" w:dyaOrig="420">
          <v:shape id="_x0000_i1068" type="#_x0000_t75" style="width:58.6pt;height:20.95pt" o:ole="">
            <v:imagedata r:id="rId102" o:title=""/>
          </v:shape>
          <o:OLEObject Type="Embed" ProgID="Equation.3" ShapeID="_x0000_i1068" DrawAspect="Content" ObjectID="_1762560430" r:id="rId103"/>
        </w:object>
      </w:r>
      <w:r w:rsidRPr="008362F0">
        <w:rPr>
          <w:rFonts w:ascii="Times New Roman" w:hAnsi="Times New Roman" w:cs="Times New Roman"/>
          <w:sz w:val="28"/>
          <w:szCs w:val="28"/>
        </w:rPr>
        <w:t xml:space="preserve">,   </w:t>
      </w:r>
      <w:r w:rsidRPr="008362F0">
        <w:rPr>
          <w:rFonts w:ascii="Times New Roman" w:hAnsi="Times New Roman" w:cs="Times New Roman"/>
          <w:i/>
          <w:sz w:val="28"/>
          <w:szCs w:val="28"/>
        </w:rPr>
        <w:t>а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342 МПа,  </w:t>
      </w:r>
      <w:r w:rsidRPr="008362F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8362F0">
        <w:rPr>
          <w:rFonts w:ascii="Times New Roman" w:hAnsi="Times New Roman" w:cs="Times New Roman"/>
          <w:sz w:val="28"/>
          <w:szCs w:val="28"/>
        </w:rPr>
        <w:t xml:space="preserve"> = 1,39 МПа.</w:t>
      </w:r>
    </w:p>
    <w:p w:rsidR="0038686A" w:rsidRPr="008362F0" w:rsidRDefault="0038686A" w:rsidP="0038686A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4.</w:t>
      </w:r>
      <w:r w:rsidRPr="008362F0">
        <w:rPr>
          <w:rFonts w:ascii="Times New Roman" w:hAnsi="Times New Roman" w:cs="Times New Roman"/>
          <w:sz w:val="28"/>
          <w:szCs w:val="28"/>
        </w:rPr>
        <w:tab/>
        <w:t>Повторить п</w:t>
      </w:r>
      <w:r w:rsidR="00F24751">
        <w:rPr>
          <w:rFonts w:ascii="Times New Roman" w:hAnsi="Times New Roman" w:cs="Times New Roman"/>
          <w:sz w:val="28"/>
          <w:szCs w:val="28"/>
        </w:rPr>
        <w:t>ункты</w:t>
      </w:r>
      <w:r w:rsidRPr="008362F0">
        <w:rPr>
          <w:rFonts w:ascii="Times New Roman" w:hAnsi="Times New Roman" w:cs="Times New Roman"/>
          <w:sz w:val="28"/>
          <w:szCs w:val="28"/>
        </w:rPr>
        <w:t xml:space="preserve"> 2 и 3 для стойки с равновеликим по площади кольцевым сечением при всех прочих равных условиях.</w:t>
      </w:r>
    </w:p>
    <w:p w:rsidR="0038686A" w:rsidRPr="008362F0" w:rsidRDefault="0038686A" w:rsidP="0038686A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8362F0">
        <w:rPr>
          <w:rFonts w:ascii="Times New Roman" w:hAnsi="Times New Roman" w:cs="Times New Roman"/>
          <w:sz w:val="28"/>
          <w:szCs w:val="28"/>
        </w:rPr>
        <w:t>5.</w:t>
      </w:r>
      <w:r w:rsidRPr="008362F0">
        <w:rPr>
          <w:rFonts w:ascii="Times New Roman" w:hAnsi="Times New Roman" w:cs="Times New Roman"/>
          <w:sz w:val="28"/>
          <w:szCs w:val="28"/>
        </w:rPr>
        <w:tab/>
        <w:t>Провести сравнение двух стоек с разными поперечными сечениями по грузоподъ</w:t>
      </w:r>
      <w:r w:rsidR="00184438">
        <w:rPr>
          <w:rFonts w:ascii="Times New Roman" w:hAnsi="Times New Roman" w:cs="Times New Roman"/>
          <w:sz w:val="28"/>
          <w:szCs w:val="28"/>
        </w:rPr>
        <w:t>ё</w:t>
      </w:r>
      <w:r w:rsidRPr="008362F0">
        <w:rPr>
          <w:rFonts w:ascii="Times New Roman" w:hAnsi="Times New Roman" w:cs="Times New Roman"/>
          <w:sz w:val="28"/>
          <w:szCs w:val="28"/>
        </w:rPr>
        <w:t>мности.</w:t>
      </w:r>
    </w:p>
    <w:p w:rsidR="0038686A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686A" w:rsidRDefault="0038686A" w:rsidP="0038686A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br w:type="page"/>
      </w:r>
    </w:p>
    <w:p w:rsidR="0038686A" w:rsidRPr="00184438" w:rsidRDefault="00184438" w:rsidP="00184438">
      <w:pPr>
        <w:pStyle w:val="1"/>
        <w:spacing w:after="120"/>
        <w:rPr>
          <w:rFonts w:ascii="Times New Roman" w:hAnsi="Times New Roman" w:cs="Times New Roman"/>
        </w:rPr>
      </w:pPr>
      <w:r w:rsidRPr="00184438">
        <w:rPr>
          <w:rFonts w:ascii="Times New Roman" w:hAnsi="Times New Roman" w:cs="Times New Roman"/>
        </w:rPr>
        <w:lastRenderedPageBreak/>
        <w:t>З</w:t>
      </w:r>
      <w:r w:rsidR="0038686A" w:rsidRPr="00184438">
        <w:rPr>
          <w:rFonts w:ascii="Times New Roman" w:hAnsi="Times New Roman" w:cs="Times New Roman"/>
        </w:rPr>
        <w:t>адание 5</w:t>
      </w:r>
      <w:r w:rsidRPr="00184438">
        <w:rPr>
          <w:rFonts w:ascii="Times New Roman" w:hAnsi="Times New Roman" w:cs="Times New Roman"/>
        </w:rPr>
        <w:t xml:space="preserve">. </w:t>
      </w:r>
      <w:r w:rsidR="0038686A" w:rsidRPr="00184438">
        <w:rPr>
          <w:rFonts w:ascii="Times New Roman" w:hAnsi="Times New Roman" w:cs="Times New Roman"/>
        </w:rPr>
        <w:t>Расч</w:t>
      </w:r>
      <w:r>
        <w:rPr>
          <w:rFonts w:ascii="Times New Roman" w:hAnsi="Times New Roman" w:cs="Times New Roman"/>
        </w:rPr>
        <w:t>ё</w:t>
      </w:r>
      <w:r w:rsidR="0038686A" w:rsidRPr="00184438">
        <w:rPr>
          <w:rFonts w:ascii="Times New Roman" w:hAnsi="Times New Roman" w:cs="Times New Roman"/>
        </w:rPr>
        <w:t>т на прочность при повторно-переменных нагрузках</w:t>
      </w:r>
    </w:p>
    <w:p w:rsidR="00184438" w:rsidRDefault="0038686A" w:rsidP="0018443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23446A">
        <w:rPr>
          <w:rFonts w:ascii="Times New Roman" w:hAnsi="Times New Roman" w:cs="Times New Roman"/>
          <w:sz w:val="28"/>
          <w:szCs w:val="28"/>
        </w:rPr>
        <w:t>Вал редуктора, представляющий собой стержень круглого сечения с концентратором напряжений, подвергается действию изгибающего и крутящего моментов, изменяющихся по синусоидальному закону.</w:t>
      </w:r>
      <w:r w:rsidR="00F24751">
        <w:rPr>
          <w:rFonts w:ascii="Times New Roman" w:hAnsi="Times New Roman" w:cs="Times New Roman"/>
          <w:sz w:val="28"/>
          <w:szCs w:val="28"/>
        </w:rPr>
        <w:t xml:space="preserve"> </w:t>
      </w:r>
      <w:r w:rsidRPr="0023446A">
        <w:rPr>
          <w:rFonts w:ascii="Times New Roman" w:hAnsi="Times New Roman" w:cs="Times New Roman"/>
          <w:sz w:val="28"/>
          <w:szCs w:val="28"/>
        </w:rPr>
        <w:t>Определить коэффициент запаса прочности вала по выносливости и текучести.</w:t>
      </w:r>
    </w:p>
    <w:p w:rsidR="0038686A" w:rsidRDefault="0038686A" w:rsidP="00184438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 взять из табл. 5</w:t>
      </w:r>
      <w:r w:rsidRPr="0023446A">
        <w:rPr>
          <w:rFonts w:ascii="Times New Roman" w:hAnsi="Times New Roman" w:cs="Times New Roman"/>
          <w:sz w:val="28"/>
          <w:szCs w:val="28"/>
        </w:rPr>
        <w:t>.1–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3446A">
        <w:rPr>
          <w:rFonts w:ascii="Times New Roman" w:hAnsi="Times New Roman" w:cs="Times New Roman"/>
          <w:sz w:val="28"/>
          <w:szCs w:val="28"/>
        </w:rPr>
        <w:t>.4.</w:t>
      </w:r>
    </w:p>
    <w:p w:rsidR="0038686A" w:rsidRDefault="0038686A" w:rsidP="0038686A">
      <w:pPr>
        <w:spacing w:after="360"/>
        <w:rPr>
          <w:rFonts w:ascii="Times New Roman" w:hAnsi="Times New Roman" w:cs="Times New Roman"/>
          <w:sz w:val="28"/>
          <w:szCs w:val="28"/>
        </w:rPr>
      </w:pPr>
    </w:p>
    <w:p w:rsidR="00F24751" w:rsidRDefault="0038686A" w:rsidP="00F140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5.1</w:t>
      </w:r>
    </w:p>
    <w:p w:rsidR="0038686A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Исходные данные вариантов</w:t>
      </w: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8"/>
        <w:gridCol w:w="709"/>
        <w:gridCol w:w="708"/>
        <w:gridCol w:w="567"/>
        <w:gridCol w:w="851"/>
        <w:gridCol w:w="850"/>
        <w:gridCol w:w="851"/>
        <w:gridCol w:w="709"/>
        <w:gridCol w:w="567"/>
        <w:gridCol w:w="425"/>
        <w:gridCol w:w="425"/>
        <w:gridCol w:w="425"/>
        <w:gridCol w:w="567"/>
        <w:gridCol w:w="567"/>
        <w:gridCol w:w="426"/>
        <w:gridCol w:w="828"/>
      </w:tblGrid>
      <w:tr w:rsidR="0038686A" w:rsidRPr="002D22A4" w:rsidTr="00184438">
        <w:trPr>
          <w:jc w:val="center"/>
        </w:trPr>
        <w:tc>
          <w:tcPr>
            <w:tcW w:w="2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0368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87F">
              <w:rPr>
                <w:rFonts w:ascii="Times New Roman" w:hAnsi="Times New Roman" w:cs="Times New Roman"/>
                <w:sz w:val="24"/>
                <w:szCs w:val="24"/>
              </w:rPr>
              <w:t>Тип концентратора и материала</w:t>
            </w:r>
            <w:r w:rsidR="00F24751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84438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F24751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t>(первая цифра варианта)</w:t>
            </w:r>
          </w:p>
        </w:tc>
        <w:tc>
          <w:tcPr>
            <w:tcW w:w="3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51" w:rsidRPr="0003687F" w:rsidRDefault="0038686A" w:rsidP="00F2475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87F">
              <w:rPr>
                <w:rFonts w:ascii="Times New Roman" w:hAnsi="Times New Roman" w:cs="Times New Roman"/>
                <w:sz w:val="24"/>
                <w:szCs w:val="24"/>
              </w:rPr>
              <w:t>Варианты нагрузок</w:t>
            </w:r>
            <w:r w:rsidR="00F24751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84438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F24751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t>(вторая цифра варианта)</w:t>
            </w:r>
          </w:p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51" w:rsidRPr="0003687F" w:rsidRDefault="0038686A" w:rsidP="00F2475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87F">
              <w:rPr>
                <w:rFonts w:ascii="Times New Roman" w:hAnsi="Times New Roman" w:cs="Times New Roman"/>
                <w:sz w:val="24"/>
                <w:szCs w:val="24"/>
              </w:rPr>
              <w:t>Варианты конструктивных размеров и состояния поверхности валов</w:t>
            </w:r>
            <w:r w:rsidR="00184438" w:rsidRPr="000368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24751" w:rsidRPr="0003687F">
              <w:rPr>
                <w:rFonts w:ascii="Times New Roman" w:hAnsi="Times New Roman" w:cs="Times New Roman"/>
                <w:i/>
                <w:sz w:val="24"/>
                <w:szCs w:val="24"/>
              </w:rPr>
              <w:t>(третья цифра варианта)</w:t>
            </w:r>
          </w:p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932" w:rsidRPr="0003687F" w:rsidTr="0003687F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 вар.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4751"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табл. 5.2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4751"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табл. 5.3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 вар.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60" w:dyaOrig="360">
                <v:shape id="_x0000_i1081" type="#_x0000_t75" style="width:28.45pt;height:18.4pt" o:ole="">
                  <v:imagedata r:id="rId104" o:title=""/>
                </v:shape>
                <o:OLEObject Type="Embed" ProgID="Equation.3" ShapeID="_x0000_i1081" DrawAspect="Content" ObjectID="_1762560431" r:id="rId105"/>
              </w:objec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кН ∙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60">
                <v:shape id="_x0000_i1082" type="#_x0000_t75" style="width:26.8pt;height:18.4pt" o:ole="">
                  <v:imagedata r:id="rId106" o:title=""/>
                </v:shape>
                <o:OLEObject Type="Embed" ProgID="Equation.3" ShapeID="_x0000_i1082" DrawAspect="Content" ObjectID="_1762560432" r:id="rId107"/>
              </w:objec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кН ∙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60" w:dyaOrig="360">
                <v:shape id="_x0000_i1083" type="#_x0000_t75" style="width:28.45pt;height:18.4pt" o:ole="">
                  <v:imagedata r:id="rId108" o:title=""/>
                </v:shape>
                <o:OLEObject Type="Embed" ProgID="Equation.3" ShapeID="_x0000_i1083" DrawAspect="Content" ObjectID="_1762560433" r:id="rId109"/>
              </w:objec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кН ∙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60">
                <v:shape id="_x0000_i1084" type="#_x0000_t75" style="width:26.8pt;height:18.4pt" o:ole="">
                  <v:imagedata r:id="rId110" o:title=""/>
                </v:shape>
                <o:OLEObject Type="Embed" ProgID="Equation.3" ShapeID="_x0000_i1084" DrawAspect="Content" ObjectID="_1762560434" r:id="rId111"/>
              </w:objec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92DDB" w:rsidRPr="0003687F">
              <w:rPr>
                <w:sz w:val="20"/>
                <w:szCs w:val="20"/>
              </w:rPr>
              <w:t xml:space="preserve"> </w:t>
            </w:r>
            <w:r w:rsidR="00792DDB" w:rsidRPr="0003687F">
              <w:rPr>
                <w:rFonts w:ascii="Times New Roman" w:hAnsi="Times New Roman" w:cs="Times New Roman"/>
                <w:sz w:val="20"/>
                <w:szCs w:val="20"/>
              </w:rPr>
              <w:t>кН ∙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 вар.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, мм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03687F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мм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184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84438"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, 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, мм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</w:t>
            </w: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, мм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03687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4751"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3687F">
              <w:rPr>
                <w:rFonts w:ascii="Times New Roman" w:hAnsi="Times New Roman" w:cs="Times New Roman"/>
                <w:sz w:val="20"/>
                <w:szCs w:val="20"/>
              </w:rPr>
              <w:t xml:space="preserve"> табл. 5.4</w:t>
            </w:r>
          </w:p>
        </w:tc>
      </w:tr>
      <w:tr w:rsidR="007A0932" w:rsidRPr="002D22A4" w:rsidTr="0003687F">
        <w:trPr>
          <w:trHeight w:val="284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</w:tr>
      <w:tr w:rsidR="007A0932" w:rsidRPr="002D22A4" w:rsidTr="0003687F">
        <w:trPr>
          <w:trHeight w:val="284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</w:tr>
      <w:tr w:rsidR="007A0932" w:rsidRPr="002D22A4" w:rsidTr="0003687F">
        <w:trPr>
          <w:trHeight w:val="284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</w:tr>
      <w:tr w:rsidR="007A0932" w:rsidRPr="002D22A4" w:rsidTr="0003687F">
        <w:trPr>
          <w:trHeight w:val="28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23446A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46A">
              <w:rPr>
                <w:rFonts w:ascii="Times New Roman" w:hAnsi="Times New Roman" w:cs="Times New Roman"/>
              </w:rPr>
              <w:t>3</w:t>
            </w:r>
          </w:p>
        </w:tc>
      </w:tr>
    </w:tbl>
    <w:p w:rsidR="0038686A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686A" w:rsidRPr="00F67E6C" w:rsidRDefault="0038686A" w:rsidP="0038686A">
      <w:pPr>
        <w:jc w:val="left"/>
        <w:rPr>
          <w:rFonts w:ascii="Times New Roman" w:hAnsi="Times New Roman" w:cs="Times New Roman"/>
          <w:sz w:val="28"/>
          <w:szCs w:val="28"/>
        </w:rPr>
      </w:pPr>
      <w:r w:rsidRPr="00F67E6C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="00F640BA">
        <w:rPr>
          <w:rFonts w:ascii="Times New Roman" w:hAnsi="Times New Roman" w:cs="Times New Roman"/>
          <w:b/>
          <w:sz w:val="28"/>
          <w:szCs w:val="28"/>
        </w:rPr>
        <w:t>.</w:t>
      </w:r>
      <w:r w:rsidR="007A0932" w:rsidRPr="00F67E6C">
        <w:rPr>
          <w:rFonts w:ascii="Times New Roman" w:hAnsi="Times New Roman" w:cs="Times New Roman"/>
          <w:sz w:val="28"/>
          <w:szCs w:val="28"/>
        </w:rPr>
        <w:t xml:space="preserve"> </w:t>
      </w:r>
      <w:r w:rsidR="00F640BA">
        <w:rPr>
          <w:rFonts w:ascii="Times New Roman" w:hAnsi="Times New Roman" w:cs="Times New Roman"/>
          <w:sz w:val="28"/>
          <w:szCs w:val="28"/>
        </w:rPr>
        <w:t>П</w:t>
      </w:r>
      <w:r w:rsidR="007A0932" w:rsidRPr="00F67E6C">
        <w:rPr>
          <w:rFonts w:ascii="Times New Roman" w:hAnsi="Times New Roman" w:cs="Times New Roman"/>
          <w:sz w:val="28"/>
          <w:szCs w:val="28"/>
        </w:rPr>
        <w:t xml:space="preserve">ри </w:t>
      </w:r>
      <w:r w:rsidRPr="00F67E6C">
        <w:rPr>
          <w:rFonts w:ascii="Times New Roman" w:hAnsi="Times New Roman" w:cs="Times New Roman"/>
          <w:sz w:val="28"/>
          <w:szCs w:val="28"/>
        </w:rPr>
        <w:t>решении использовать размеры валов, соответствующие заданной схеме концентратора.</w:t>
      </w:r>
    </w:p>
    <w:p w:rsidR="0038686A" w:rsidRDefault="0038686A" w:rsidP="0038686A">
      <w:pPr>
        <w:rPr>
          <w:rFonts w:ascii="Times New Roman" w:hAnsi="Times New Roman" w:cs="Times New Roman"/>
          <w:sz w:val="28"/>
          <w:szCs w:val="28"/>
        </w:rPr>
      </w:pPr>
    </w:p>
    <w:p w:rsidR="007A0932" w:rsidRPr="00F1405E" w:rsidRDefault="0038686A" w:rsidP="0003687F">
      <w:pPr>
        <w:keepNext/>
        <w:pageBreakBefore/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5.</w:t>
      </w:r>
      <w:r w:rsidRPr="00F1405E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38686A" w:rsidRDefault="0038686A" w:rsidP="0038686A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Типы концентраторов напряжений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9"/>
        <w:gridCol w:w="3046"/>
        <w:gridCol w:w="5400"/>
      </w:tblGrid>
      <w:tr w:rsidR="0038686A" w:rsidRPr="002D22A4" w:rsidTr="00A03A21">
        <w:trPr>
          <w:trHeight w:val="6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Схема концентратора</w:t>
            </w:r>
          </w:p>
        </w:tc>
      </w:tr>
      <w:tr w:rsidR="0038686A" w:rsidRPr="002D22A4" w:rsidTr="00A03A21">
        <w:trPr>
          <w:trHeight w:val="244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Галтель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object w:dxaOrig="4035" w:dyaOrig="2466">
                <v:shape id="_x0000_i1069" type="#_x0000_t75" style="width:202.6pt;height:123.05pt" o:ole="">
                  <v:imagedata r:id="rId112" o:title=""/>
                </v:shape>
                <o:OLEObject Type="Embed" ProgID="KOMPAS.FRW" ShapeID="_x0000_i1069" DrawAspect="Content" ObjectID="_1762560435" r:id="rId113"/>
              </w:object>
            </w:r>
          </w:p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6A" w:rsidRPr="002D22A4" w:rsidTr="00A03A21">
        <w:trPr>
          <w:trHeight w:val="244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Выточка круглая</w:t>
            </w:r>
          </w:p>
          <w:p w:rsidR="0038686A" w:rsidRPr="00F67E6C" w:rsidRDefault="0038686A" w:rsidP="00A03A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40" w:dyaOrig="700">
                <v:shape id="_x0000_i1070" type="#_x0000_t75" style="width:56.95pt;height:36pt" o:ole="">
                  <v:imagedata r:id="rId114" o:title=""/>
                </v:shape>
                <o:OLEObject Type="Embed" ProgID="Equation.3" ShapeID="_x0000_i1070" DrawAspect="Content" ObjectID="_1762560436" r:id="rId115"/>
              </w:objec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object w:dxaOrig="4175" w:dyaOrig="2466">
                <v:shape id="_x0000_i1071" type="#_x0000_t75" style="width:208.45pt;height:123.05pt" o:ole="">
                  <v:imagedata r:id="rId116" o:title=""/>
                </v:shape>
                <o:OLEObject Type="Embed" ProgID="KOMPAS.FRW" ShapeID="_x0000_i1071" DrawAspect="Content" ObjectID="_1762560437" r:id="rId117"/>
              </w:object>
            </w:r>
          </w:p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6A" w:rsidRPr="002D22A4" w:rsidTr="00A03A21">
        <w:trPr>
          <w:trHeight w:val="279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Паз шпоночный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object w:dxaOrig="2547" w:dyaOrig="2770">
                <v:shape id="_x0000_i1072" type="#_x0000_t75" style="width:126.4pt;height:138.15pt" o:ole="">
                  <v:imagedata r:id="rId118" o:title=""/>
                </v:shape>
                <o:OLEObject Type="Embed" ProgID="KOMPAS.FRW" ShapeID="_x0000_i1072" DrawAspect="Content" ObjectID="_1762560438" r:id="rId119"/>
              </w:object>
            </w:r>
          </w:p>
        </w:tc>
      </w:tr>
      <w:tr w:rsidR="0038686A" w:rsidRPr="002D22A4" w:rsidTr="00A03A21">
        <w:trPr>
          <w:trHeight w:val="285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Отверстие поперечное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object w:dxaOrig="4689" w:dyaOrig="2447">
                <v:shape id="_x0000_i1073" type="#_x0000_t75" style="width:234.4pt;height:123.05pt" o:ole="">
                  <v:imagedata r:id="rId120" o:title=""/>
                </v:shape>
                <o:OLEObject Type="Embed" ProgID="KOMPAS.FRW" ShapeID="_x0000_i1073" DrawAspect="Content" ObjectID="_1762560439" r:id="rId121"/>
              </w:object>
            </w:r>
          </w:p>
        </w:tc>
      </w:tr>
    </w:tbl>
    <w:p w:rsidR="007A0932" w:rsidRDefault="0038686A" w:rsidP="0003687F">
      <w:pPr>
        <w:keepNext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5.3</w:t>
      </w:r>
    </w:p>
    <w:p w:rsidR="0038686A" w:rsidRDefault="0038686A" w:rsidP="003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Механические свойства материалов валов</w:t>
      </w: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5"/>
        <w:gridCol w:w="2395"/>
        <w:gridCol w:w="942"/>
        <w:gridCol w:w="942"/>
        <w:gridCol w:w="942"/>
        <w:gridCol w:w="942"/>
        <w:gridCol w:w="942"/>
      </w:tblGrid>
      <w:tr w:rsidR="0038686A" w:rsidRPr="002D22A4" w:rsidTr="00A03A21">
        <w:trPr>
          <w:trHeight w:val="709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 w:rsidRPr="00F67E6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</w:t>
            </w: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 w:rsidRPr="00F67E6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т</w:t>
            </w: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  <w:r w:rsidR="007A093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–</w:t>
            </w:r>
            <w:r w:rsidRPr="00F67E6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Pr="00F67E6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т</w:t>
            </w: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7A093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–</w:t>
            </w:r>
            <w:r w:rsidRPr="00F67E6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20Х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38686A" w:rsidRPr="002D22A4" w:rsidTr="00A03A21">
        <w:trPr>
          <w:trHeight w:val="363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30ХН3А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38686A" w:rsidRPr="002D22A4" w:rsidTr="00A03A21">
        <w:trPr>
          <w:trHeight w:val="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40ХН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38686A" w:rsidRPr="002D22A4" w:rsidTr="00A03A21">
        <w:trPr>
          <w:trHeight w:val="363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Сталь 30ХМ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F67E6C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E6C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</w:tbl>
    <w:p w:rsidR="0038686A" w:rsidRDefault="0038686A" w:rsidP="003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932" w:rsidRDefault="0038686A" w:rsidP="00F140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5.4</w:t>
      </w:r>
    </w:p>
    <w:p w:rsidR="0038686A" w:rsidRDefault="0038686A" w:rsidP="003868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Качество обработанной поверхности вала</w:t>
      </w:r>
    </w:p>
    <w:tbl>
      <w:tblPr>
        <w:tblW w:w="4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7"/>
        <w:gridCol w:w="3246"/>
      </w:tblGrid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ind w:lef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Вид обработки</w:t>
            </w:r>
          </w:p>
        </w:tc>
      </w:tr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7A0932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олирование</w:t>
            </w:r>
          </w:p>
        </w:tc>
      </w:tr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7A0932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лифование</w:t>
            </w:r>
          </w:p>
        </w:tc>
      </w:tr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7A0932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 xml:space="preserve">рубая </w:t>
            </w:r>
            <w:r w:rsidR="0038686A" w:rsidRPr="00C519DF">
              <w:rPr>
                <w:rFonts w:ascii="Times New Roman" w:hAnsi="Times New Roman" w:cs="Times New Roman"/>
                <w:sz w:val="28"/>
                <w:szCs w:val="28"/>
              </w:rPr>
              <w:t>обточка</w:t>
            </w:r>
          </w:p>
        </w:tc>
      </w:tr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7A0932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 xml:space="preserve">онкая </w:t>
            </w:r>
            <w:r w:rsidR="0038686A" w:rsidRPr="00C519DF">
              <w:rPr>
                <w:rFonts w:ascii="Times New Roman" w:hAnsi="Times New Roman" w:cs="Times New Roman"/>
                <w:sz w:val="28"/>
                <w:szCs w:val="28"/>
              </w:rPr>
              <w:t>обточка</w:t>
            </w:r>
          </w:p>
        </w:tc>
      </w:tr>
      <w:tr w:rsidR="0038686A" w:rsidRPr="002D22A4" w:rsidTr="00A03A21">
        <w:trPr>
          <w:trHeight w:val="40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8686A" w:rsidRPr="00C519DF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8686A" w:rsidRPr="00C519DF" w:rsidRDefault="007A0932" w:rsidP="00A03A21">
            <w:pPr>
              <w:spacing w:after="0" w:line="240" w:lineRule="auto"/>
              <w:ind w:left="2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519DF">
              <w:rPr>
                <w:rFonts w:ascii="Times New Roman" w:hAnsi="Times New Roman" w:cs="Times New Roman"/>
                <w:sz w:val="28"/>
                <w:szCs w:val="28"/>
              </w:rPr>
              <w:t xml:space="preserve">аличие </w:t>
            </w:r>
            <w:r w:rsidR="0038686A" w:rsidRPr="00C519DF">
              <w:rPr>
                <w:rFonts w:ascii="Times New Roman" w:hAnsi="Times New Roman" w:cs="Times New Roman"/>
                <w:sz w:val="28"/>
                <w:szCs w:val="28"/>
              </w:rPr>
              <w:t>окалины</w:t>
            </w:r>
          </w:p>
        </w:tc>
      </w:tr>
    </w:tbl>
    <w:p w:rsidR="0038686A" w:rsidRPr="00F67E6C" w:rsidRDefault="0038686A" w:rsidP="00386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86A" w:rsidRPr="0003687F" w:rsidRDefault="0038686A" w:rsidP="0038686A">
      <w:pPr>
        <w:spacing w:after="0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03687F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План решения задачи</w:t>
      </w:r>
    </w:p>
    <w:p w:rsidR="0038686A" w:rsidRPr="00C519DF" w:rsidRDefault="0038686A" w:rsidP="0038686A">
      <w:pPr>
        <w:tabs>
          <w:tab w:val="left" w:pos="540"/>
        </w:tabs>
        <w:spacing w:after="0"/>
        <w:ind w:left="539" w:hanging="539"/>
        <w:rPr>
          <w:rFonts w:ascii="Times New Roman" w:hAnsi="Times New Roman" w:cs="Times New Roman"/>
          <w:sz w:val="28"/>
          <w:szCs w:val="28"/>
        </w:rPr>
      </w:pPr>
      <w:r w:rsidRPr="00C519DF">
        <w:rPr>
          <w:rFonts w:ascii="Times New Roman" w:hAnsi="Times New Roman" w:cs="Times New Roman"/>
          <w:sz w:val="28"/>
          <w:szCs w:val="28"/>
        </w:rPr>
        <w:t>1.</w:t>
      </w:r>
      <w:r w:rsidRPr="00C519DF">
        <w:rPr>
          <w:rFonts w:ascii="Times New Roman" w:hAnsi="Times New Roman" w:cs="Times New Roman"/>
          <w:sz w:val="28"/>
          <w:szCs w:val="28"/>
        </w:rPr>
        <w:tab/>
        <w:t>Определить характеристики циклов переменных напряжений от изгиба и кручения в ослабленном сечении вала.</w:t>
      </w:r>
    </w:p>
    <w:p w:rsidR="0038686A" w:rsidRPr="00C519DF" w:rsidRDefault="0038686A" w:rsidP="0038686A">
      <w:pPr>
        <w:tabs>
          <w:tab w:val="left" w:pos="540"/>
        </w:tabs>
        <w:spacing w:after="0"/>
        <w:ind w:left="539" w:hanging="539"/>
        <w:rPr>
          <w:rFonts w:ascii="Times New Roman" w:hAnsi="Times New Roman" w:cs="Times New Roman"/>
          <w:sz w:val="28"/>
          <w:szCs w:val="28"/>
        </w:rPr>
      </w:pPr>
      <w:r w:rsidRPr="00C519DF">
        <w:rPr>
          <w:rFonts w:ascii="Times New Roman" w:hAnsi="Times New Roman" w:cs="Times New Roman"/>
          <w:sz w:val="28"/>
          <w:szCs w:val="28"/>
        </w:rPr>
        <w:t>2.</w:t>
      </w:r>
      <w:r w:rsidRPr="00C519DF">
        <w:rPr>
          <w:rFonts w:ascii="Times New Roman" w:hAnsi="Times New Roman" w:cs="Times New Roman"/>
          <w:sz w:val="28"/>
          <w:szCs w:val="28"/>
        </w:rPr>
        <w:tab/>
        <w:t>Построить графики циклов переменных напряжений при произвольном периоде их изменения и указать все найденные характеристики циклов.</w:t>
      </w:r>
    </w:p>
    <w:p w:rsidR="0038686A" w:rsidRPr="00C519DF" w:rsidRDefault="0038686A" w:rsidP="0038686A">
      <w:pPr>
        <w:tabs>
          <w:tab w:val="left" w:pos="540"/>
        </w:tabs>
        <w:spacing w:after="0"/>
        <w:ind w:left="539" w:hanging="539"/>
        <w:rPr>
          <w:rFonts w:ascii="Times New Roman" w:hAnsi="Times New Roman" w:cs="Times New Roman"/>
          <w:sz w:val="28"/>
          <w:szCs w:val="28"/>
        </w:rPr>
      </w:pPr>
      <w:r w:rsidRPr="00C519DF">
        <w:rPr>
          <w:rFonts w:ascii="Times New Roman" w:hAnsi="Times New Roman" w:cs="Times New Roman"/>
          <w:sz w:val="28"/>
          <w:szCs w:val="28"/>
        </w:rPr>
        <w:t>3.</w:t>
      </w:r>
      <w:r w:rsidRPr="00C519DF">
        <w:rPr>
          <w:rFonts w:ascii="Times New Roman" w:hAnsi="Times New Roman" w:cs="Times New Roman"/>
          <w:sz w:val="28"/>
          <w:szCs w:val="28"/>
        </w:rPr>
        <w:tab/>
        <w:t>Определить коэффициенты, учитывающие влияние конструктивно-технологических факторов и асимметрии циклов на предел выносливости по изгибу и кручению.</w:t>
      </w:r>
    </w:p>
    <w:p w:rsidR="0038686A" w:rsidRDefault="0003687F" w:rsidP="0038686A">
      <w:pPr>
        <w:tabs>
          <w:tab w:val="left" w:pos="540"/>
        </w:tabs>
        <w:spacing w:after="0"/>
        <w:ind w:left="539" w:hanging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686A" w:rsidRPr="00C519DF">
        <w:rPr>
          <w:rFonts w:ascii="Times New Roman" w:hAnsi="Times New Roman" w:cs="Times New Roman"/>
          <w:sz w:val="28"/>
          <w:szCs w:val="28"/>
        </w:rPr>
        <w:t>.</w:t>
      </w:r>
      <w:r w:rsidR="0038686A" w:rsidRPr="00C519DF">
        <w:rPr>
          <w:rFonts w:ascii="Times New Roman" w:hAnsi="Times New Roman" w:cs="Times New Roman"/>
          <w:sz w:val="28"/>
          <w:szCs w:val="28"/>
        </w:rPr>
        <w:tab/>
        <w:t>Определить коэффициенты запаса прочности вала по выносливости и текучести от совместного действия изгиба и кручения. Сделать заключение по расч</w:t>
      </w:r>
      <w:r>
        <w:rPr>
          <w:rFonts w:ascii="Times New Roman" w:hAnsi="Times New Roman" w:cs="Times New Roman"/>
          <w:sz w:val="28"/>
          <w:szCs w:val="28"/>
        </w:rPr>
        <w:t>ё</w:t>
      </w:r>
      <w:r w:rsidR="0038686A" w:rsidRPr="00C519DF">
        <w:rPr>
          <w:rFonts w:ascii="Times New Roman" w:hAnsi="Times New Roman" w:cs="Times New Roman"/>
          <w:sz w:val="28"/>
          <w:szCs w:val="28"/>
        </w:rPr>
        <w:t>ту.</w:t>
      </w:r>
    </w:p>
    <w:p w:rsidR="0038686A" w:rsidRPr="0003687F" w:rsidRDefault="0003687F" w:rsidP="0003687F">
      <w:pPr>
        <w:pStyle w:val="1"/>
        <w:spacing w:after="120"/>
        <w:jc w:val="center"/>
        <w:rPr>
          <w:rFonts w:ascii="Times New Roman" w:hAnsi="Times New Roman" w:cs="Times New Roman"/>
        </w:rPr>
      </w:pPr>
      <w:r w:rsidRPr="0003687F">
        <w:rPr>
          <w:rFonts w:ascii="Times New Roman" w:hAnsi="Times New Roman" w:cs="Times New Roman"/>
        </w:rPr>
        <w:lastRenderedPageBreak/>
        <w:t>З</w:t>
      </w:r>
      <w:r w:rsidR="0038686A" w:rsidRPr="0003687F">
        <w:rPr>
          <w:rFonts w:ascii="Times New Roman" w:hAnsi="Times New Roman" w:cs="Times New Roman"/>
        </w:rPr>
        <w:t>адание 6</w:t>
      </w:r>
      <w:r w:rsidRPr="0003687F">
        <w:rPr>
          <w:rFonts w:ascii="Times New Roman" w:hAnsi="Times New Roman" w:cs="Times New Roman"/>
        </w:rPr>
        <w:t xml:space="preserve">. </w:t>
      </w:r>
      <w:r w:rsidR="0038686A" w:rsidRPr="0003687F">
        <w:rPr>
          <w:rFonts w:ascii="Times New Roman" w:hAnsi="Times New Roman" w:cs="Times New Roman"/>
        </w:rPr>
        <w:t>Расчет на прочность и ж</w:t>
      </w:r>
      <w:r>
        <w:rPr>
          <w:rFonts w:ascii="Times New Roman" w:hAnsi="Times New Roman" w:cs="Times New Roman"/>
        </w:rPr>
        <w:t>ё</w:t>
      </w:r>
      <w:r w:rsidR="0038686A" w:rsidRPr="0003687F">
        <w:rPr>
          <w:rFonts w:ascii="Times New Roman" w:hAnsi="Times New Roman" w:cs="Times New Roman"/>
        </w:rPr>
        <w:t>сткость балки при поперечном ударе</w:t>
      </w:r>
    </w:p>
    <w:p w:rsidR="0038686A" w:rsidRDefault="0038686A" w:rsidP="0003687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572F2">
        <w:rPr>
          <w:rFonts w:ascii="Times New Roman" w:hAnsi="Times New Roman" w:cs="Times New Roman"/>
          <w:sz w:val="28"/>
          <w:szCs w:val="28"/>
        </w:rPr>
        <w:t xml:space="preserve">На упругую балку заданного поперечного сечения с высоты </w:t>
      </w:r>
      <w:r w:rsidRPr="004572F2">
        <w:rPr>
          <w:rFonts w:ascii="Times New Roman" w:hAnsi="Times New Roman" w:cs="Times New Roman"/>
          <w:i/>
          <w:sz w:val="28"/>
          <w:szCs w:val="28"/>
        </w:rPr>
        <w:t>Н</w:t>
      </w:r>
      <w:r w:rsidRPr="004572F2">
        <w:rPr>
          <w:rFonts w:ascii="Times New Roman" w:hAnsi="Times New Roman" w:cs="Times New Roman"/>
          <w:sz w:val="28"/>
          <w:szCs w:val="28"/>
        </w:rPr>
        <w:t xml:space="preserve"> свободно падает абсолютно ж</w:t>
      </w:r>
      <w:r w:rsidR="0003687F">
        <w:rPr>
          <w:rFonts w:ascii="Times New Roman" w:hAnsi="Times New Roman" w:cs="Times New Roman"/>
          <w:sz w:val="28"/>
          <w:szCs w:val="28"/>
        </w:rPr>
        <w:t>ё</w:t>
      </w:r>
      <w:r w:rsidRPr="004572F2">
        <w:rPr>
          <w:rFonts w:ascii="Times New Roman" w:hAnsi="Times New Roman" w:cs="Times New Roman"/>
          <w:sz w:val="28"/>
          <w:szCs w:val="28"/>
        </w:rPr>
        <w:t xml:space="preserve">сткое тело массой </w:t>
      </w:r>
      <w:r w:rsidRPr="004572F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572F2">
        <w:rPr>
          <w:rFonts w:ascii="Times New Roman" w:hAnsi="Times New Roman" w:cs="Times New Roman"/>
          <w:sz w:val="28"/>
          <w:szCs w:val="28"/>
        </w:rPr>
        <w:t>. Определить допустимую величину массы падающего тела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 w:rsidRPr="00A936E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936ED">
        <w:rPr>
          <w:rFonts w:ascii="Times New Roman" w:hAnsi="Times New Roman" w:cs="Times New Roman"/>
          <w:sz w:val="28"/>
          <w:szCs w:val="28"/>
        </w:rPr>
        <w:t>]</w:t>
      </w:r>
      <w:r w:rsidRPr="004572F2">
        <w:rPr>
          <w:rFonts w:ascii="Times New Roman" w:hAnsi="Times New Roman" w:cs="Times New Roman"/>
          <w:sz w:val="28"/>
          <w:szCs w:val="28"/>
        </w:rPr>
        <w:t xml:space="preserve">, при которой будет обеспечена прочность балки. Проверить выполнение условия жесткости, приняв </w:t>
      </w:r>
      <w:r w:rsidRPr="004572F2">
        <w:rPr>
          <w:rFonts w:ascii="Times New Roman" w:hAnsi="Times New Roman" w:cs="Times New Roman"/>
          <w:position w:val="-10"/>
          <w:sz w:val="28"/>
          <w:szCs w:val="28"/>
        </w:rPr>
        <w:object w:dxaOrig="1440" w:dyaOrig="400">
          <v:shape id="_x0000_i1074" type="#_x0000_t75" style="width:1in;height:20.95pt" o:ole="">
            <v:imagedata r:id="rId122" o:title=""/>
          </v:shape>
          <o:OLEObject Type="Embed" ProgID="Equation.3" ShapeID="_x0000_i1074" DrawAspect="Content" ObjectID="_1762560440" r:id="rId123"/>
        </w:object>
      </w:r>
      <w:r w:rsidRPr="004572F2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4572F2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4572F2">
        <w:rPr>
          <w:rFonts w:ascii="Times New Roman" w:hAnsi="Times New Roman" w:cs="Times New Roman"/>
          <w:sz w:val="28"/>
          <w:szCs w:val="28"/>
        </w:rPr>
        <w:t xml:space="preserve"> – расстояние между опорами. Массой балки пренебречь.</w:t>
      </w:r>
    </w:p>
    <w:p w:rsidR="0038686A" w:rsidRDefault="0038686A" w:rsidP="003868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686A" w:rsidRPr="004572F2" w:rsidRDefault="0038686A" w:rsidP="0038686A">
      <w:pPr>
        <w:spacing w:after="0"/>
        <w:ind w:firstLine="539"/>
        <w:rPr>
          <w:rFonts w:ascii="Times New Roman" w:hAnsi="Times New Roman" w:cs="Times New Roman"/>
          <w:sz w:val="28"/>
          <w:szCs w:val="28"/>
        </w:rPr>
      </w:pPr>
      <w:r w:rsidRPr="004572F2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="00F640BA">
        <w:rPr>
          <w:rFonts w:ascii="Times New Roman" w:hAnsi="Times New Roman" w:cs="Times New Roman"/>
          <w:b/>
          <w:sz w:val="28"/>
          <w:szCs w:val="28"/>
        </w:rPr>
        <w:t>.</w:t>
      </w:r>
      <w:r w:rsidR="007A0932" w:rsidRPr="004572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40BA">
        <w:rPr>
          <w:rFonts w:ascii="Times New Roman" w:hAnsi="Times New Roman" w:cs="Times New Roman"/>
          <w:sz w:val="28"/>
          <w:szCs w:val="28"/>
        </w:rPr>
        <w:t>В</w:t>
      </w:r>
      <w:r w:rsidR="007A0932" w:rsidRPr="004572F2">
        <w:rPr>
          <w:rFonts w:ascii="Times New Roman" w:hAnsi="Times New Roman" w:cs="Times New Roman"/>
          <w:sz w:val="28"/>
          <w:szCs w:val="28"/>
        </w:rPr>
        <w:t xml:space="preserve">ариант </w:t>
      </w:r>
      <w:r w:rsidRPr="004572F2">
        <w:rPr>
          <w:rFonts w:ascii="Times New Roman" w:hAnsi="Times New Roman" w:cs="Times New Roman"/>
          <w:sz w:val="28"/>
          <w:szCs w:val="28"/>
        </w:rPr>
        <w:t>задания выбирается по схеме:</w:t>
      </w:r>
    </w:p>
    <w:p w:rsidR="0038686A" w:rsidRPr="00F1405E" w:rsidRDefault="0038686A" w:rsidP="00F1405E">
      <w:pPr>
        <w:pStyle w:val="a4"/>
        <w:numPr>
          <w:ilvl w:val="2"/>
          <w:numId w:val="41"/>
        </w:numPr>
        <w:tabs>
          <w:tab w:val="left" w:pos="567"/>
        </w:tabs>
        <w:spacing w:after="0"/>
        <w:ind w:left="567" w:hanging="425"/>
        <w:rPr>
          <w:rFonts w:ascii="Times New Roman" w:hAnsi="Times New Roman" w:cs="Times New Roman"/>
          <w:sz w:val="28"/>
          <w:szCs w:val="28"/>
        </w:rPr>
      </w:pPr>
      <w:r w:rsidRPr="00F1405E">
        <w:rPr>
          <w:rFonts w:ascii="Times New Roman" w:hAnsi="Times New Roman" w:cs="Times New Roman"/>
          <w:sz w:val="28"/>
          <w:szCs w:val="28"/>
        </w:rPr>
        <w:t>1-я цифра варианта – номер схемы балки (табл. 6.2)</w:t>
      </w:r>
      <w:r w:rsidR="007A0932">
        <w:rPr>
          <w:rFonts w:ascii="Times New Roman" w:hAnsi="Times New Roman" w:cs="Times New Roman"/>
          <w:sz w:val="28"/>
          <w:szCs w:val="28"/>
        </w:rPr>
        <w:t>;</w:t>
      </w:r>
    </w:p>
    <w:p w:rsidR="0038686A" w:rsidRPr="00F1405E" w:rsidRDefault="0038686A" w:rsidP="00F1405E">
      <w:pPr>
        <w:pStyle w:val="a4"/>
        <w:numPr>
          <w:ilvl w:val="2"/>
          <w:numId w:val="41"/>
        </w:numPr>
        <w:tabs>
          <w:tab w:val="left" w:pos="567"/>
        </w:tabs>
        <w:spacing w:after="0"/>
        <w:ind w:left="567" w:hanging="425"/>
        <w:rPr>
          <w:rFonts w:ascii="Times New Roman" w:hAnsi="Times New Roman" w:cs="Times New Roman"/>
          <w:sz w:val="28"/>
          <w:szCs w:val="28"/>
        </w:rPr>
      </w:pPr>
      <w:r w:rsidRPr="00F1405E">
        <w:rPr>
          <w:rFonts w:ascii="Times New Roman" w:hAnsi="Times New Roman" w:cs="Times New Roman"/>
          <w:sz w:val="28"/>
          <w:szCs w:val="28"/>
        </w:rPr>
        <w:t>2-я цифра варианта – номер поперечного сечения (табл. 6.3)</w:t>
      </w:r>
      <w:r w:rsidR="007A0932">
        <w:rPr>
          <w:rFonts w:ascii="Times New Roman" w:hAnsi="Times New Roman" w:cs="Times New Roman"/>
          <w:sz w:val="28"/>
          <w:szCs w:val="28"/>
        </w:rPr>
        <w:t>;</w:t>
      </w:r>
    </w:p>
    <w:p w:rsidR="0038686A" w:rsidRPr="00F1405E" w:rsidRDefault="0038686A" w:rsidP="00F1405E">
      <w:pPr>
        <w:pStyle w:val="a4"/>
        <w:numPr>
          <w:ilvl w:val="2"/>
          <w:numId w:val="41"/>
        </w:numPr>
        <w:tabs>
          <w:tab w:val="left" w:pos="567"/>
        </w:tabs>
        <w:spacing w:after="0"/>
        <w:ind w:left="567" w:hanging="425"/>
        <w:rPr>
          <w:rFonts w:ascii="Times New Roman" w:hAnsi="Times New Roman" w:cs="Times New Roman"/>
          <w:sz w:val="28"/>
          <w:szCs w:val="28"/>
        </w:rPr>
      </w:pPr>
      <w:r w:rsidRPr="00F1405E">
        <w:rPr>
          <w:rFonts w:ascii="Times New Roman" w:hAnsi="Times New Roman" w:cs="Times New Roman"/>
          <w:sz w:val="28"/>
          <w:szCs w:val="28"/>
        </w:rPr>
        <w:t>3-я цифра варианта – номер строки числовых данных (табл. 6.1)</w:t>
      </w:r>
      <w:r w:rsidR="007A0932">
        <w:rPr>
          <w:rFonts w:ascii="Times New Roman" w:hAnsi="Times New Roman" w:cs="Times New Roman"/>
          <w:sz w:val="28"/>
          <w:szCs w:val="28"/>
        </w:rPr>
        <w:t>.</w:t>
      </w:r>
    </w:p>
    <w:p w:rsidR="0038686A" w:rsidRPr="004572F2" w:rsidRDefault="0038686A" w:rsidP="00F140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D58C0" w:rsidRDefault="0038686A" w:rsidP="00F1405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</w:t>
      </w:r>
    </w:p>
    <w:p w:rsidR="0038686A" w:rsidRPr="00A422FD" w:rsidRDefault="0038686A" w:rsidP="003868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Числовые данные</w:t>
      </w:r>
      <w:r w:rsidR="0003687F">
        <w:rPr>
          <w:rFonts w:ascii="Times New Roman" w:hAnsi="Times New Roman" w:cs="Times New Roman"/>
          <w:sz w:val="28"/>
          <w:szCs w:val="28"/>
        </w:rPr>
        <w:t xml:space="preserve"> </w:t>
      </w:r>
      <w:r w:rsidR="0003687F" w:rsidRPr="0003687F">
        <w:rPr>
          <w:rFonts w:ascii="Times New Roman" w:hAnsi="Times New Roman" w:cs="Times New Roman"/>
          <w:i/>
          <w:sz w:val="28"/>
          <w:szCs w:val="28"/>
        </w:rPr>
        <w:t>(третья цифра варианта)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1"/>
        <w:gridCol w:w="803"/>
        <w:gridCol w:w="931"/>
        <w:gridCol w:w="869"/>
        <w:gridCol w:w="931"/>
        <w:gridCol w:w="1080"/>
        <w:gridCol w:w="1260"/>
        <w:gridCol w:w="1519"/>
      </w:tblGrid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вар.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i/>
                <w:sz w:val="28"/>
                <w:szCs w:val="28"/>
              </w:rPr>
              <w:t>l</w:t>
            </w: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r w:rsidRPr="009C107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</w:t>
            </w:r>
            <w:r w:rsidRPr="009C1079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Двутавр,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швеллер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Уголок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равнобокий</w:t>
            </w:r>
          </w:p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0,80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0,32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0,70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0,38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18а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8686A" w:rsidTr="00A03A21">
        <w:trPr>
          <w:jc w:val="center"/>
        </w:trPr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0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8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3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</w:tc>
        <w:tc>
          <w:tcPr>
            <w:tcW w:w="108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</w:p>
        </w:tc>
        <w:tc>
          <w:tcPr>
            <w:tcW w:w="1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20а</w:t>
            </w:r>
          </w:p>
        </w:tc>
        <w:tc>
          <w:tcPr>
            <w:tcW w:w="14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8686A" w:rsidRPr="009C1079" w:rsidRDefault="0038686A" w:rsidP="00A03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79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</w:tr>
    </w:tbl>
    <w:p w:rsidR="00AD58C0" w:rsidRDefault="00AD58C0" w:rsidP="0038686A">
      <w:pPr>
        <w:pStyle w:val="-"/>
        <w:spacing w:line="240" w:lineRule="auto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:rsidR="00AD58C0" w:rsidRDefault="00AD58C0" w:rsidP="0038686A">
      <w:pPr>
        <w:pStyle w:val="-"/>
        <w:spacing w:line="240" w:lineRule="auto"/>
      </w:pPr>
    </w:p>
    <w:p w:rsidR="00AD58C0" w:rsidRDefault="0038686A" w:rsidP="0003687F">
      <w:pPr>
        <w:pageBreakBefore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6.2</w:t>
      </w:r>
      <w:r w:rsidR="00AD58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86A" w:rsidRDefault="003868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балок</w:t>
      </w:r>
      <w:r w:rsidR="0003687F">
        <w:rPr>
          <w:rFonts w:ascii="Times New Roman" w:hAnsi="Times New Roman" w:cs="Times New Roman"/>
          <w:sz w:val="28"/>
          <w:szCs w:val="28"/>
        </w:rPr>
        <w:t xml:space="preserve"> </w:t>
      </w:r>
      <w:r w:rsidR="0003687F" w:rsidRPr="0003687F">
        <w:rPr>
          <w:rFonts w:ascii="Times New Roman" w:hAnsi="Times New Roman" w:cs="Times New Roman"/>
          <w:i/>
          <w:sz w:val="28"/>
          <w:szCs w:val="28"/>
        </w:rPr>
        <w:t>(первая цифра варианта)</w:t>
      </w:r>
    </w:p>
    <w:p w:rsidR="0038686A" w:rsidRDefault="00AD58C0" w:rsidP="0038686A">
      <w:pPr>
        <w:jc w:val="center"/>
      </w:pPr>
      <w:r>
        <w:object w:dxaOrig="12027" w:dyaOrig="18568">
          <v:shape id="_x0000_i1075" type="#_x0000_t75" style="width:436.2pt;height:673.95pt" o:ole="">
            <v:imagedata r:id="rId124" o:title=""/>
          </v:shape>
          <o:OLEObject Type="Embed" ProgID="KOMPAS.FRW" ShapeID="_x0000_i1075" DrawAspect="Content" ObjectID="_1762560441" r:id="rId125"/>
        </w:object>
      </w:r>
    </w:p>
    <w:p w:rsidR="0026637B" w:rsidRDefault="0038686A" w:rsidP="00F1405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6.3 </w:t>
      </w:r>
    </w:p>
    <w:p w:rsidR="0038686A" w:rsidRPr="00042115" w:rsidRDefault="0038686A" w:rsidP="0038686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поперечных сечений</w:t>
      </w:r>
      <w:r w:rsidR="0003687F">
        <w:rPr>
          <w:rFonts w:ascii="Times New Roman" w:hAnsi="Times New Roman" w:cs="Times New Roman"/>
          <w:sz w:val="28"/>
          <w:szCs w:val="28"/>
        </w:rPr>
        <w:t xml:space="preserve"> </w:t>
      </w:r>
      <w:r w:rsidR="0003687F" w:rsidRPr="0003687F">
        <w:rPr>
          <w:rFonts w:ascii="Times New Roman" w:hAnsi="Times New Roman" w:cs="Times New Roman"/>
          <w:i/>
          <w:sz w:val="28"/>
          <w:szCs w:val="28"/>
        </w:rPr>
        <w:t>(вторая цифра варианта)</w:t>
      </w:r>
    </w:p>
    <w:p w:rsidR="0038686A" w:rsidRPr="009C1079" w:rsidRDefault="0026637B" w:rsidP="0038686A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FF000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240002</wp:posOffset>
            </wp:positionV>
            <wp:extent cx="5692140" cy="8293100"/>
            <wp:effectExtent l="0" t="0" r="3810" b="0"/>
            <wp:wrapTopAndBottom/>
            <wp:docPr id="36" name="Рисунок 36" descr="л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лд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686A" w:rsidRPr="0003687F" w:rsidRDefault="0038686A" w:rsidP="0038686A">
      <w:p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 w:rsidRPr="0003687F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lastRenderedPageBreak/>
        <w:t>План решения задачи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before="120"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>Определить геометрические характеристики сложного сечения балки.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>Исходную балку статически нагрузить силой, равной по величине весу падающего тела, приложенной в точке удара и действующей в направлении удара.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 xml:space="preserve">Для полученной таким образом схемы выполнить статический прочностной расчет (в долях массы </w:t>
      </w:r>
      <w:r w:rsidRPr="00A936ED">
        <w:rPr>
          <w:rFonts w:ascii="Times New Roman" w:hAnsi="Times New Roman" w:cs="Times New Roman"/>
          <w:i/>
          <w:sz w:val="28"/>
          <w:szCs w:val="28"/>
        </w:rPr>
        <w:t>m</w:t>
      </w:r>
      <w:r w:rsidRPr="003C7D3F">
        <w:rPr>
          <w:rFonts w:ascii="Times New Roman" w:hAnsi="Times New Roman" w:cs="Times New Roman"/>
          <w:sz w:val="28"/>
          <w:szCs w:val="28"/>
        </w:rPr>
        <w:t>):</w:t>
      </w:r>
    </w:p>
    <w:p w:rsidR="0038686A" w:rsidRPr="003C7D3F" w:rsidRDefault="0038686A" w:rsidP="0038686A">
      <w:pPr>
        <w:numPr>
          <w:ilvl w:val="1"/>
          <w:numId w:val="33"/>
        </w:numPr>
        <w:tabs>
          <w:tab w:val="clear" w:pos="1789"/>
          <w:tab w:val="num" w:pos="1440"/>
        </w:tabs>
        <w:spacing w:after="0"/>
        <w:ind w:left="14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>построить грузовую эпюру изгибающих моментов</w:t>
      </w:r>
      <w:r w:rsidR="0026637B">
        <w:rPr>
          <w:rFonts w:ascii="Times New Roman" w:hAnsi="Times New Roman" w:cs="Times New Roman"/>
          <w:sz w:val="28"/>
          <w:szCs w:val="28"/>
        </w:rPr>
        <w:t xml:space="preserve"> </w:t>
      </w:r>
      <w:r w:rsidRPr="003C7D3F">
        <w:rPr>
          <w:rFonts w:ascii="Times New Roman" w:hAnsi="Times New Roman" w:cs="Times New Roman"/>
          <w:position w:val="-12"/>
          <w:sz w:val="28"/>
          <w:szCs w:val="28"/>
        </w:rPr>
        <w:object w:dxaOrig="480" w:dyaOrig="380">
          <v:shape id="_x0000_i1076" type="#_x0000_t75" style="width:25.1pt;height:18.4pt" o:ole="">
            <v:imagedata r:id="rId127" o:title=""/>
          </v:shape>
          <o:OLEObject Type="Embed" ProgID="Equation.3" ShapeID="_x0000_i1076" DrawAspect="Content" ObjectID="_1762560442" r:id="rId128"/>
        </w:object>
      </w:r>
      <w:r w:rsidR="0026637B">
        <w:rPr>
          <w:rFonts w:ascii="Times New Roman" w:hAnsi="Times New Roman" w:cs="Times New Roman"/>
          <w:sz w:val="28"/>
          <w:szCs w:val="28"/>
        </w:rPr>
        <w:t xml:space="preserve"> </w:t>
      </w:r>
      <w:r w:rsidRPr="003C7D3F">
        <w:rPr>
          <w:rFonts w:ascii="Times New Roman" w:hAnsi="Times New Roman" w:cs="Times New Roman"/>
          <w:sz w:val="28"/>
          <w:szCs w:val="28"/>
        </w:rPr>
        <w:t>и определить положение опасного сечения;</w:t>
      </w:r>
    </w:p>
    <w:p w:rsidR="0038686A" w:rsidRPr="003C7D3F" w:rsidRDefault="0038686A" w:rsidP="0038686A">
      <w:pPr>
        <w:numPr>
          <w:ilvl w:val="1"/>
          <w:numId w:val="33"/>
        </w:numPr>
        <w:tabs>
          <w:tab w:val="clear" w:pos="1789"/>
          <w:tab w:val="num" w:pos="1440"/>
        </w:tabs>
        <w:spacing w:after="0"/>
        <w:ind w:left="14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 xml:space="preserve">найти максимальное статическое напряжение </w:t>
      </w:r>
      <w:r w:rsidRPr="003C7D3F">
        <w:rPr>
          <w:rFonts w:ascii="Times New Roman" w:hAnsi="Times New Roman" w:cs="Times New Roman"/>
          <w:position w:val="-16"/>
          <w:sz w:val="28"/>
          <w:szCs w:val="28"/>
        </w:rPr>
        <w:object w:dxaOrig="880" w:dyaOrig="440">
          <v:shape id="_x0000_i1077" type="#_x0000_t75" style="width:43.55pt;height:20.95pt" o:ole="">
            <v:imagedata r:id="rId129" o:title=""/>
          </v:shape>
          <o:OLEObject Type="Embed" ProgID="Equation.3" ShapeID="_x0000_i1077" DrawAspect="Content" ObjectID="_1762560443" r:id="rId130"/>
        </w:object>
      </w:r>
      <w:r w:rsidRPr="003C7D3F">
        <w:rPr>
          <w:rFonts w:ascii="Times New Roman" w:hAnsi="Times New Roman" w:cs="Times New Roman"/>
          <w:sz w:val="28"/>
          <w:szCs w:val="28"/>
        </w:rPr>
        <w:t>.</w:t>
      </w:r>
    </w:p>
    <w:p w:rsidR="0038686A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Построить единичную эпюру изгибающих моментов </w:t>
      </w:r>
      <w:r w:rsidRPr="00A936ED">
        <w:rPr>
          <w:rFonts w:ascii="Times New Roman" w:hAnsi="Times New Roman" w:cs="Times New Roman"/>
          <w:i/>
          <w:sz w:val="28"/>
          <w:szCs w:val="28"/>
        </w:rPr>
        <w:t>М</w:t>
      </w:r>
      <w:proofErr w:type="gramStart"/>
      <w:r w:rsidRPr="0003687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вычислить податливость системы </w:t>
      </w:r>
      <w:r w:rsidRPr="006355EC">
        <w:rPr>
          <w:noProof/>
          <w:position w:val="-12"/>
          <w:sz w:val="28"/>
          <w:szCs w:val="28"/>
        </w:rPr>
        <w:object w:dxaOrig="360" w:dyaOrig="380">
          <v:shape id="_x0000_i1078" type="#_x0000_t75" style="width:18.4pt;height:18.4pt" o:ole="">
            <v:imagedata r:id="rId131" o:title=""/>
          </v:shape>
          <o:OLEObject Type="Embed" ProgID="Equation.3" ShapeID="_x0000_i1078" DrawAspect="Content" ObjectID="_1762560444" r:id="rId132"/>
        </w:object>
      </w:r>
      <w:r>
        <w:rPr>
          <w:noProof/>
          <w:sz w:val="28"/>
          <w:szCs w:val="28"/>
        </w:rPr>
        <w:t>.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 xml:space="preserve">Определить динамический коэффициент (в долях массы </w:t>
      </w:r>
      <w:r w:rsidRPr="00A936ED">
        <w:rPr>
          <w:rFonts w:ascii="Times New Roman" w:hAnsi="Times New Roman" w:cs="Times New Roman"/>
          <w:i/>
          <w:sz w:val="28"/>
          <w:szCs w:val="28"/>
        </w:rPr>
        <w:t>m</w:t>
      </w:r>
      <w:r w:rsidRPr="003C7D3F">
        <w:rPr>
          <w:rFonts w:ascii="Times New Roman" w:hAnsi="Times New Roman" w:cs="Times New Roman"/>
          <w:sz w:val="28"/>
          <w:szCs w:val="28"/>
        </w:rPr>
        <w:t>).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>Записать условие прочности при ударе, из которого подобрать допускаемую величину массы падающего тела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 w:rsidRPr="00A936E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936ED">
        <w:rPr>
          <w:rFonts w:ascii="Times New Roman" w:hAnsi="Times New Roman" w:cs="Times New Roman"/>
          <w:sz w:val="28"/>
          <w:szCs w:val="28"/>
        </w:rPr>
        <w:t>]</w:t>
      </w:r>
      <w:r w:rsidRPr="003C7D3F">
        <w:rPr>
          <w:rFonts w:ascii="Times New Roman" w:hAnsi="Times New Roman" w:cs="Times New Roman"/>
          <w:sz w:val="28"/>
          <w:szCs w:val="28"/>
        </w:rPr>
        <w:t>.</w:t>
      </w:r>
    </w:p>
    <w:p w:rsidR="0038686A" w:rsidRPr="003C7D3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 xml:space="preserve">Изобразить приближенный вид изогнутой оси балки и определить максимальный статический прогиб </w:t>
      </w:r>
      <w:r w:rsidRPr="003C7D3F">
        <w:rPr>
          <w:rFonts w:ascii="Times New Roman" w:hAnsi="Times New Roman" w:cs="Times New Roman"/>
          <w:position w:val="-12"/>
          <w:sz w:val="28"/>
          <w:szCs w:val="28"/>
        </w:rPr>
        <w:object w:dxaOrig="720" w:dyaOrig="380">
          <v:shape id="_x0000_i1079" type="#_x0000_t75" style="width:36pt;height:18.4pt" o:ole="">
            <v:imagedata r:id="rId133" o:title=""/>
          </v:shape>
          <o:OLEObject Type="Embed" ProgID="Equation.3" ShapeID="_x0000_i1079" DrawAspect="Content" ObjectID="_1762560445" r:id="rId134"/>
        </w:object>
      </w:r>
      <w:r w:rsidRPr="003C7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7D3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C7D3F">
        <w:rPr>
          <w:rFonts w:ascii="Times New Roman" w:hAnsi="Times New Roman" w:cs="Times New Roman"/>
          <w:sz w:val="28"/>
          <w:szCs w:val="28"/>
        </w:rPr>
        <w:t xml:space="preserve"> </w:t>
      </w:r>
      <w:r w:rsidRPr="003C7D3F">
        <w:rPr>
          <w:rFonts w:ascii="Times New Roman" w:hAnsi="Times New Roman" w:cs="Times New Roman"/>
          <w:position w:val="-10"/>
          <w:sz w:val="28"/>
          <w:szCs w:val="28"/>
        </w:rPr>
        <w:object w:dxaOrig="900" w:dyaOrig="360">
          <v:shape id="_x0000_i1080" type="#_x0000_t75" style="width:45.2pt;height:18.4pt" o:ole="">
            <v:imagedata r:id="rId135" o:title=""/>
          </v:shape>
          <o:OLEObject Type="Embed" ProgID="Equation.3" ShapeID="_x0000_i1080" DrawAspect="Content" ObjectID="_1762560446" r:id="rId136"/>
        </w:object>
      </w:r>
      <w:r w:rsidRPr="003C7D3F">
        <w:rPr>
          <w:rFonts w:ascii="Times New Roman" w:hAnsi="Times New Roman" w:cs="Times New Roman"/>
          <w:sz w:val="28"/>
          <w:szCs w:val="28"/>
        </w:rPr>
        <w:t>.</w:t>
      </w:r>
    </w:p>
    <w:p w:rsidR="0038686A" w:rsidRPr="0003687F" w:rsidRDefault="0038686A" w:rsidP="0038686A">
      <w:pPr>
        <w:numPr>
          <w:ilvl w:val="0"/>
          <w:numId w:val="32"/>
        </w:numPr>
        <w:tabs>
          <w:tab w:val="clear" w:pos="1774"/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8"/>
          <w:szCs w:val="28"/>
        </w:rPr>
      </w:pPr>
      <w:r w:rsidRPr="003C7D3F">
        <w:rPr>
          <w:rFonts w:ascii="Times New Roman" w:hAnsi="Times New Roman" w:cs="Times New Roman"/>
          <w:sz w:val="28"/>
          <w:szCs w:val="28"/>
        </w:rPr>
        <w:t>Определить максимальный динамический прогиб балки и проверить выполнение условия ж</w:t>
      </w:r>
      <w:r w:rsidR="0003687F">
        <w:rPr>
          <w:rFonts w:ascii="Times New Roman" w:hAnsi="Times New Roman" w:cs="Times New Roman"/>
          <w:sz w:val="28"/>
          <w:szCs w:val="28"/>
        </w:rPr>
        <w:t>ё</w:t>
      </w:r>
      <w:r w:rsidRPr="003C7D3F">
        <w:rPr>
          <w:rFonts w:ascii="Times New Roman" w:hAnsi="Times New Roman" w:cs="Times New Roman"/>
          <w:sz w:val="28"/>
          <w:szCs w:val="28"/>
        </w:rPr>
        <w:t>сткости.</w:t>
      </w:r>
    </w:p>
    <w:sectPr w:rsidR="0038686A" w:rsidRPr="0003687F" w:rsidSect="00A03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8A272E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4052D"/>
    <w:multiLevelType w:val="hybridMultilevel"/>
    <w:tmpl w:val="6744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32E82"/>
    <w:multiLevelType w:val="hybridMultilevel"/>
    <w:tmpl w:val="4296F35E"/>
    <w:lvl w:ilvl="0" w:tplc="04190017">
      <w:start w:val="1"/>
      <w:numFmt w:val="lowerLetter"/>
      <w:lvlText w:val="%1)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0B0F7CAB"/>
    <w:multiLevelType w:val="hybridMultilevel"/>
    <w:tmpl w:val="1C0AF7F0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BC36D5D"/>
    <w:multiLevelType w:val="hybridMultilevel"/>
    <w:tmpl w:val="A3A6A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A6B66"/>
    <w:multiLevelType w:val="hybridMultilevel"/>
    <w:tmpl w:val="F68AAC5A"/>
    <w:lvl w:ilvl="0" w:tplc="5784FF0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A71AFC7C">
      <w:start w:val="1"/>
      <w:numFmt w:val="bullet"/>
      <w:lvlText w:val="–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3DB6196"/>
    <w:multiLevelType w:val="hybridMultilevel"/>
    <w:tmpl w:val="B83EB9DE"/>
    <w:lvl w:ilvl="0" w:tplc="1AC2D6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5A78C5"/>
    <w:multiLevelType w:val="hybridMultilevel"/>
    <w:tmpl w:val="6744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D2715"/>
    <w:multiLevelType w:val="hybridMultilevel"/>
    <w:tmpl w:val="67441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471C39"/>
    <w:multiLevelType w:val="hybridMultilevel"/>
    <w:tmpl w:val="CFC8B5CE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>
    <w:nsid w:val="20F92C27"/>
    <w:multiLevelType w:val="hybridMultilevel"/>
    <w:tmpl w:val="3C24B97A"/>
    <w:lvl w:ilvl="0" w:tplc="0419000F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12D51"/>
    <w:multiLevelType w:val="hybridMultilevel"/>
    <w:tmpl w:val="DB56EDC6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9C4264"/>
    <w:multiLevelType w:val="hybridMultilevel"/>
    <w:tmpl w:val="4E5A34AE"/>
    <w:lvl w:ilvl="0" w:tplc="51C8EE4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A112D"/>
    <w:multiLevelType w:val="hybridMultilevel"/>
    <w:tmpl w:val="E55C9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00FBA"/>
    <w:multiLevelType w:val="hybridMultilevel"/>
    <w:tmpl w:val="14848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133C2E"/>
    <w:multiLevelType w:val="hybridMultilevel"/>
    <w:tmpl w:val="CFFA3A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99A007B"/>
    <w:multiLevelType w:val="hybridMultilevel"/>
    <w:tmpl w:val="528C5516"/>
    <w:lvl w:ilvl="0" w:tplc="B8BCAB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43305F"/>
    <w:multiLevelType w:val="hybridMultilevel"/>
    <w:tmpl w:val="F6DE23D2"/>
    <w:lvl w:ilvl="0" w:tplc="E2CC2F8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E12FA9"/>
    <w:multiLevelType w:val="hybridMultilevel"/>
    <w:tmpl w:val="445601D6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CA2122"/>
    <w:multiLevelType w:val="hybridMultilevel"/>
    <w:tmpl w:val="D41C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1C5C1C"/>
    <w:multiLevelType w:val="hybridMultilevel"/>
    <w:tmpl w:val="C46278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B1059E4"/>
    <w:multiLevelType w:val="hybridMultilevel"/>
    <w:tmpl w:val="78865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3DD198B"/>
    <w:multiLevelType w:val="hybridMultilevel"/>
    <w:tmpl w:val="5F78FEFA"/>
    <w:lvl w:ilvl="0" w:tplc="B5783F28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701437"/>
    <w:multiLevelType w:val="hybridMultilevel"/>
    <w:tmpl w:val="78865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65242AF"/>
    <w:multiLevelType w:val="hybridMultilevel"/>
    <w:tmpl w:val="224E8E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99361B"/>
    <w:multiLevelType w:val="hybridMultilevel"/>
    <w:tmpl w:val="DD20B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DB13D4"/>
    <w:multiLevelType w:val="hybridMultilevel"/>
    <w:tmpl w:val="AA3E95C2"/>
    <w:lvl w:ilvl="0" w:tplc="5784FF0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9414C84"/>
    <w:multiLevelType w:val="hybridMultilevel"/>
    <w:tmpl w:val="5EA20502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A916E3"/>
    <w:multiLevelType w:val="hybridMultilevel"/>
    <w:tmpl w:val="6B341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0B783C"/>
    <w:multiLevelType w:val="hybridMultilevel"/>
    <w:tmpl w:val="BDB69208"/>
    <w:lvl w:ilvl="0" w:tplc="7E6ED7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E859F5"/>
    <w:multiLevelType w:val="hybridMultilevel"/>
    <w:tmpl w:val="8BCEC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F66FF0"/>
    <w:multiLevelType w:val="hybridMultilevel"/>
    <w:tmpl w:val="4296F35E"/>
    <w:lvl w:ilvl="0" w:tplc="04190017">
      <w:start w:val="1"/>
      <w:numFmt w:val="lowerLetter"/>
      <w:lvlText w:val="%1)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2">
    <w:nsid w:val="74506493"/>
    <w:multiLevelType w:val="hybridMultilevel"/>
    <w:tmpl w:val="4A8425D0"/>
    <w:lvl w:ilvl="0" w:tplc="2BA02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76D581F"/>
    <w:multiLevelType w:val="hybridMultilevel"/>
    <w:tmpl w:val="D51AF136"/>
    <w:lvl w:ilvl="0" w:tplc="1AC2D6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7F5F2BE2"/>
    <w:multiLevelType w:val="hybridMultilevel"/>
    <w:tmpl w:val="DF0C93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4"/>
  </w:num>
  <w:num w:numId="3">
    <w:abstractNumId w:val="24"/>
  </w:num>
  <w:num w:numId="4">
    <w:abstractNumId w:val="16"/>
  </w:num>
  <w:num w:numId="5">
    <w:abstractNumId w:val="23"/>
  </w:num>
  <w:num w:numId="6">
    <w:abstractNumId w:val="32"/>
  </w:num>
  <w:num w:numId="7">
    <w:abstractNumId w:val="20"/>
  </w:num>
  <w:num w:numId="8">
    <w:abstractNumId w:val="6"/>
  </w:num>
  <w:num w:numId="9">
    <w:abstractNumId w:val="33"/>
  </w:num>
  <w:num w:numId="10">
    <w:abstractNumId w:val="15"/>
  </w:num>
  <w:num w:numId="11">
    <w:abstractNumId w:val="22"/>
  </w:num>
  <w:num w:numId="12">
    <w:abstractNumId w:val="4"/>
  </w:num>
  <w:num w:numId="13">
    <w:abstractNumId w:val="19"/>
  </w:num>
  <w:num w:numId="14">
    <w:abstractNumId w:val="11"/>
  </w:num>
  <w:num w:numId="15">
    <w:abstractNumId w:val="29"/>
  </w:num>
  <w:num w:numId="16">
    <w:abstractNumId w:val="27"/>
  </w:num>
  <w:num w:numId="17">
    <w:abstractNumId w:val="18"/>
  </w:num>
  <w:num w:numId="18">
    <w:abstractNumId w:val="34"/>
  </w:num>
  <w:num w:numId="19">
    <w:abstractNumId w:val="17"/>
  </w:num>
  <w:num w:numId="20">
    <w:abstractNumId w:val="0"/>
  </w:num>
  <w:num w:numId="21">
    <w:abstractNumId w:val="0"/>
    <w:lvlOverride w:ilvl="0">
      <w:startOverride w:val="1"/>
    </w:lvlOverride>
  </w:num>
  <w:num w:numId="22">
    <w:abstractNumId w:val="9"/>
  </w:num>
  <w:num w:numId="23">
    <w:abstractNumId w:val="30"/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1"/>
  </w:num>
  <w:num w:numId="29">
    <w:abstractNumId w:val="0"/>
    <w:lvlOverride w:ilvl="0">
      <w:startOverride w:val="1"/>
    </w:lvlOverride>
  </w:num>
  <w:num w:numId="30">
    <w:abstractNumId w:val="7"/>
  </w:num>
  <w:num w:numId="31">
    <w:abstractNumId w:val="10"/>
  </w:num>
  <w:num w:numId="32">
    <w:abstractNumId w:val="26"/>
  </w:num>
  <w:num w:numId="33">
    <w:abstractNumId w:val="5"/>
  </w:num>
  <w:num w:numId="34">
    <w:abstractNumId w:val="25"/>
  </w:num>
  <w:num w:numId="35">
    <w:abstractNumId w:val="8"/>
  </w:num>
  <w:num w:numId="36">
    <w:abstractNumId w:val="3"/>
  </w:num>
  <w:num w:numId="37">
    <w:abstractNumId w:val="31"/>
  </w:num>
  <w:num w:numId="38">
    <w:abstractNumId w:val="13"/>
  </w:num>
  <w:num w:numId="39">
    <w:abstractNumId w:val="0"/>
    <w:lvlOverride w:ilvl="0">
      <w:startOverride w:val="1"/>
    </w:lvlOverride>
  </w:num>
  <w:num w:numId="40">
    <w:abstractNumId w:val="12"/>
  </w:num>
  <w:num w:numId="41">
    <w:abstractNumId w:val="28"/>
  </w:num>
  <w:num w:numId="42">
    <w:abstractNumId w:val="0"/>
  </w:num>
  <w:num w:numId="43">
    <w:abstractNumId w:val="0"/>
  </w:num>
  <w:num w:numId="44">
    <w:abstractNumId w:val="2"/>
  </w:num>
  <w:num w:numId="45">
    <w:abstractNumId w:val="0"/>
  </w:num>
  <w:num w:numId="4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B7A81"/>
    <w:rsid w:val="000311EC"/>
    <w:rsid w:val="0003687F"/>
    <w:rsid w:val="000421D6"/>
    <w:rsid w:val="000476BA"/>
    <w:rsid w:val="0014139B"/>
    <w:rsid w:val="00184438"/>
    <w:rsid w:val="001B6018"/>
    <w:rsid w:val="0026637B"/>
    <w:rsid w:val="002A2D01"/>
    <w:rsid w:val="002B7A81"/>
    <w:rsid w:val="002F61B3"/>
    <w:rsid w:val="0038686A"/>
    <w:rsid w:val="003B17DF"/>
    <w:rsid w:val="00414DED"/>
    <w:rsid w:val="00443F78"/>
    <w:rsid w:val="0052741F"/>
    <w:rsid w:val="00541D22"/>
    <w:rsid w:val="005B4AEA"/>
    <w:rsid w:val="005E6A32"/>
    <w:rsid w:val="005F25E5"/>
    <w:rsid w:val="00614A8A"/>
    <w:rsid w:val="006213ED"/>
    <w:rsid w:val="006368EA"/>
    <w:rsid w:val="006758A6"/>
    <w:rsid w:val="00707376"/>
    <w:rsid w:val="00756C33"/>
    <w:rsid w:val="007736FA"/>
    <w:rsid w:val="00792DDB"/>
    <w:rsid w:val="007A0932"/>
    <w:rsid w:val="007C3B86"/>
    <w:rsid w:val="007D2314"/>
    <w:rsid w:val="00947640"/>
    <w:rsid w:val="009501DB"/>
    <w:rsid w:val="00996B2D"/>
    <w:rsid w:val="00A01D3C"/>
    <w:rsid w:val="00A03A21"/>
    <w:rsid w:val="00AB4C31"/>
    <w:rsid w:val="00AD58C0"/>
    <w:rsid w:val="00BF5D3C"/>
    <w:rsid w:val="00C0791C"/>
    <w:rsid w:val="00C5014E"/>
    <w:rsid w:val="00C70D8D"/>
    <w:rsid w:val="00CA16FD"/>
    <w:rsid w:val="00CA51A4"/>
    <w:rsid w:val="00CB3013"/>
    <w:rsid w:val="00D51895"/>
    <w:rsid w:val="00DD7B74"/>
    <w:rsid w:val="00DD7CAF"/>
    <w:rsid w:val="00E25C5A"/>
    <w:rsid w:val="00E301CC"/>
    <w:rsid w:val="00ED7F21"/>
    <w:rsid w:val="00F1405E"/>
    <w:rsid w:val="00F24751"/>
    <w:rsid w:val="00F32B55"/>
    <w:rsid w:val="00F64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686A"/>
    <w:pPr>
      <w:spacing w:after="200" w:line="360" w:lineRule="auto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38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8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38686A"/>
    <w:pPr>
      <w:ind w:left="720"/>
      <w:contextualSpacing/>
    </w:pPr>
  </w:style>
  <w:style w:type="table" w:styleId="a5">
    <w:name w:val="Table Grid"/>
    <w:basedOn w:val="a2"/>
    <w:rsid w:val="00386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1"/>
    <w:uiPriority w:val="99"/>
    <w:semiHidden/>
    <w:rsid w:val="0038686A"/>
    <w:rPr>
      <w:color w:val="808080"/>
    </w:rPr>
  </w:style>
  <w:style w:type="paragraph" w:styleId="a7">
    <w:name w:val="Balloon Text"/>
    <w:basedOn w:val="a0"/>
    <w:link w:val="a8"/>
    <w:uiPriority w:val="99"/>
    <w:semiHidden/>
    <w:unhideWhenUsed/>
    <w:rsid w:val="0038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8686A"/>
    <w:rPr>
      <w:rFonts w:ascii="Tahoma" w:hAnsi="Tahoma" w:cs="Tahoma"/>
      <w:sz w:val="16"/>
      <w:szCs w:val="16"/>
    </w:rPr>
  </w:style>
  <w:style w:type="paragraph" w:customStyle="1" w:styleId="-">
    <w:name w:val="Обычный - по центру"/>
    <w:basedOn w:val="a0"/>
    <w:link w:val="-0"/>
    <w:qFormat/>
    <w:rsid w:val="0038686A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-0">
    <w:name w:val="Обычный - по центру Знак"/>
    <w:link w:val="-"/>
    <w:rsid w:val="0038686A"/>
    <w:rPr>
      <w:rFonts w:ascii="Times New Roman" w:eastAsia="Times New Roman" w:hAnsi="Times New Roman" w:cs="Times New Roman"/>
      <w:sz w:val="28"/>
      <w:szCs w:val="24"/>
      <w:lang/>
    </w:rPr>
  </w:style>
  <w:style w:type="paragraph" w:styleId="a9">
    <w:name w:val="No Spacing"/>
    <w:uiPriority w:val="1"/>
    <w:qFormat/>
    <w:rsid w:val="0038686A"/>
    <w:pPr>
      <w:spacing w:after="0" w:line="240" w:lineRule="auto"/>
      <w:jc w:val="both"/>
    </w:pPr>
  </w:style>
  <w:style w:type="paragraph" w:styleId="a">
    <w:name w:val="List Number"/>
    <w:basedOn w:val="a0"/>
    <w:rsid w:val="0038686A"/>
    <w:pPr>
      <w:numPr>
        <w:numId w:val="20"/>
      </w:numPr>
      <w:spacing w:after="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">
    <w:name w:val="Обычный - без отступа"/>
    <w:basedOn w:val="a0"/>
    <w:rsid w:val="0038686A"/>
    <w:pPr>
      <w:spacing w:after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uiPriority w:val="99"/>
    <w:semiHidden/>
    <w:rsid w:val="0038686A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png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png"/><Relationship Id="rId84" Type="http://schemas.openxmlformats.org/officeDocument/2006/relationships/image" Target="media/image45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9.wmf"/><Relationship Id="rId133" Type="http://schemas.openxmlformats.org/officeDocument/2006/relationships/image" Target="media/image70.wmf"/><Relationship Id="rId138" Type="http://schemas.openxmlformats.org/officeDocument/2006/relationships/theme" Target="theme/theme1.xml"/><Relationship Id="rId16" Type="http://schemas.openxmlformats.org/officeDocument/2006/relationships/image" Target="media/image6.png"/><Relationship Id="rId107" Type="http://schemas.openxmlformats.org/officeDocument/2006/relationships/oleObject" Target="embeddings/oleObject46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png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png"/><Relationship Id="rId74" Type="http://schemas.openxmlformats.org/officeDocument/2006/relationships/image" Target="media/image37.wmf"/><Relationship Id="rId79" Type="http://schemas.openxmlformats.org/officeDocument/2006/relationships/image" Target="media/image42.wmf"/><Relationship Id="rId102" Type="http://schemas.openxmlformats.org/officeDocument/2006/relationships/image" Target="media/image54.wmf"/><Relationship Id="rId123" Type="http://schemas.openxmlformats.org/officeDocument/2006/relationships/oleObject" Target="embeddings/oleObject54.bin"/><Relationship Id="rId128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90" Type="http://schemas.openxmlformats.org/officeDocument/2006/relationships/image" Target="media/image48.wmf"/><Relationship Id="rId95" Type="http://schemas.openxmlformats.org/officeDocument/2006/relationships/oleObject" Target="embeddings/oleObject40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oleObject" Target="embeddings/oleObject11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png"/><Relationship Id="rId64" Type="http://schemas.openxmlformats.org/officeDocument/2006/relationships/image" Target="media/image30.png"/><Relationship Id="rId69" Type="http://schemas.openxmlformats.org/officeDocument/2006/relationships/oleObject" Target="embeddings/oleObject32.bin"/><Relationship Id="rId77" Type="http://schemas.openxmlformats.org/officeDocument/2006/relationships/image" Target="media/image40.wmf"/><Relationship Id="rId100" Type="http://schemas.openxmlformats.org/officeDocument/2006/relationships/image" Target="media/image53.wmf"/><Relationship Id="rId105" Type="http://schemas.openxmlformats.org/officeDocument/2006/relationships/oleObject" Target="embeddings/oleObject45.bin"/><Relationship Id="rId113" Type="http://schemas.openxmlformats.org/officeDocument/2006/relationships/oleObject" Target="embeddings/oleObject49.bin"/><Relationship Id="rId118" Type="http://schemas.openxmlformats.org/officeDocument/2006/relationships/image" Target="media/image62.wmf"/><Relationship Id="rId126" Type="http://schemas.openxmlformats.org/officeDocument/2006/relationships/image" Target="media/image66.jpeg"/><Relationship Id="rId134" Type="http://schemas.openxmlformats.org/officeDocument/2006/relationships/oleObject" Target="embeddings/oleObject59.bin"/><Relationship Id="rId8" Type="http://schemas.openxmlformats.org/officeDocument/2006/relationships/image" Target="media/image2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5.bin"/><Relationship Id="rId93" Type="http://schemas.openxmlformats.org/officeDocument/2006/relationships/oleObject" Target="embeddings/oleObject39.bin"/><Relationship Id="rId98" Type="http://schemas.openxmlformats.org/officeDocument/2006/relationships/image" Target="media/image52.wmf"/><Relationship Id="rId121" Type="http://schemas.openxmlformats.org/officeDocument/2006/relationships/oleObject" Target="embeddings/oleObject53.bin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png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4.bin"/><Relationship Id="rId108" Type="http://schemas.openxmlformats.org/officeDocument/2006/relationships/image" Target="media/image57.wmf"/><Relationship Id="rId116" Type="http://schemas.openxmlformats.org/officeDocument/2006/relationships/image" Target="media/image61.wmf"/><Relationship Id="rId124" Type="http://schemas.openxmlformats.org/officeDocument/2006/relationships/image" Target="media/image65.wmf"/><Relationship Id="rId129" Type="http://schemas.openxmlformats.org/officeDocument/2006/relationships/image" Target="media/image68.wmf"/><Relationship Id="rId137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oleObject" Target="embeddings/oleObject18.bin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image" Target="media/image33.wmf"/><Relationship Id="rId75" Type="http://schemas.openxmlformats.org/officeDocument/2006/relationships/image" Target="media/image38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7.wmf"/><Relationship Id="rId91" Type="http://schemas.openxmlformats.org/officeDocument/2006/relationships/oleObject" Target="embeddings/oleObject38.bin"/><Relationship Id="rId96" Type="http://schemas.openxmlformats.org/officeDocument/2006/relationships/image" Target="media/image51.wmf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58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6.wmf"/><Relationship Id="rId114" Type="http://schemas.openxmlformats.org/officeDocument/2006/relationships/image" Target="media/image60.wmf"/><Relationship Id="rId119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0" Type="http://schemas.openxmlformats.org/officeDocument/2006/relationships/image" Target="media/image3.png"/><Relationship Id="rId31" Type="http://schemas.openxmlformats.org/officeDocument/2006/relationships/oleObject" Target="embeddings/oleObject13.bin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oleObject" Target="embeddings/oleObject30.bin"/><Relationship Id="rId73" Type="http://schemas.openxmlformats.org/officeDocument/2006/relationships/image" Target="media/image36.wmf"/><Relationship Id="rId78" Type="http://schemas.openxmlformats.org/officeDocument/2006/relationships/image" Target="media/image41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6.wmf"/><Relationship Id="rId94" Type="http://schemas.openxmlformats.org/officeDocument/2006/relationships/image" Target="media/image50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4.wmf"/><Relationship Id="rId130" Type="http://schemas.openxmlformats.org/officeDocument/2006/relationships/oleObject" Target="embeddings/oleObject57.bin"/><Relationship Id="rId135" Type="http://schemas.openxmlformats.org/officeDocument/2006/relationships/image" Target="media/image71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oleObject" Target="embeddings/oleObject25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5.bin"/><Relationship Id="rId7" Type="http://schemas.openxmlformats.org/officeDocument/2006/relationships/oleObject" Target="embeddings/oleObject1.bin"/><Relationship Id="rId71" Type="http://schemas.openxmlformats.org/officeDocument/2006/relationships/image" Target="media/image34.wmf"/><Relationship Id="rId92" Type="http://schemas.openxmlformats.org/officeDocument/2006/relationships/image" Target="media/image4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png"/><Relationship Id="rId40" Type="http://schemas.openxmlformats.org/officeDocument/2006/relationships/image" Target="media/image18.png"/><Relationship Id="rId45" Type="http://schemas.openxmlformats.org/officeDocument/2006/relationships/oleObject" Target="embeddings/oleObject20.bin"/><Relationship Id="rId66" Type="http://schemas.openxmlformats.org/officeDocument/2006/relationships/image" Target="media/image31.png"/><Relationship Id="rId87" Type="http://schemas.openxmlformats.org/officeDocument/2006/relationships/oleObject" Target="embeddings/oleObject36.bin"/><Relationship Id="rId110" Type="http://schemas.openxmlformats.org/officeDocument/2006/relationships/image" Target="media/image58.wmf"/><Relationship Id="rId115" Type="http://schemas.openxmlformats.org/officeDocument/2006/relationships/oleObject" Target="embeddings/oleObject50.bin"/><Relationship Id="rId131" Type="http://schemas.openxmlformats.org/officeDocument/2006/relationships/image" Target="media/image69.wmf"/><Relationship Id="rId136" Type="http://schemas.openxmlformats.org/officeDocument/2006/relationships/oleObject" Target="embeddings/oleObject60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4.wmf"/><Relationship Id="rId1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7B613-3235-4137-B261-BF03E2E7D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26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Гордиенко</dc:creator>
  <cp:lastModifiedBy>Александр Разуваев</cp:lastModifiedBy>
  <cp:revision>8</cp:revision>
  <dcterms:created xsi:type="dcterms:W3CDTF">2023-11-15T08:19:00Z</dcterms:created>
  <dcterms:modified xsi:type="dcterms:W3CDTF">2023-11-26T23:09:00Z</dcterms:modified>
</cp:coreProperties>
</file>