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023" w:rsidRPr="00FE69B5" w:rsidRDefault="00396D1C" w:rsidP="006206E9">
      <w:pPr>
        <w:pStyle w:val="1"/>
        <w:rPr>
          <w:rFonts w:eastAsia="Calibri"/>
        </w:rPr>
      </w:pPr>
      <w:r w:rsidRPr="00FE69B5">
        <w:rPr>
          <w:rFonts w:eastAsia="Calibri"/>
        </w:rPr>
        <w:t>Практическое</w:t>
      </w:r>
      <w:r w:rsidR="00BE4023" w:rsidRPr="00FE69B5">
        <w:rPr>
          <w:rFonts w:eastAsia="Calibri"/>
        </w:rPr>
        <w:t xml:space="preserve"> задание </w:t>
      </w:r>
      <w:r w:rsidR="00C907B4" w:rsidRPr="00FE69B5">
        <w:rPr>
          <w:rFonts w:eastAsia="Calibri"/>
        </w:rPr>
        <w:t>1</w:t>
      </w:r>
    </w:p>
    <w:p w:rsidR="006206E9" w:rsidRPr="006206E9" w:rsidRDefault="006206E9" w:rsidP="006206E9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06E9">
        <w:rPr>
          <w:rFonts w:ascii="Times New Roman" w:hAnsi="Times New Roman" w:cs="Times New Roman"/>
          <w:b/>
          <w:bCs/>
          <w:sz w:val="28"/>
          <w:szCs w:val="28"/>
        </w:rPr>
        <w:t>Тема 1. Возникновение бухгалтерского учета. Общие требования к бухгалтерскому учету</w:t>
      </w:r>
    </w:p>
    <w:p w:rsidR="002F66BB" w:rsidRPr="00503D42" w:rsidRDefault="002F66BB" w:rsidP="002F66B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E69B5" w:rsidRDefault="004118AB" w:rsidP="00FE69B5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3D42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  <w:r w:rsidR="00FE69B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FE69B5" w:rsidRDefault="002E45AE" w:rsidP="002F66B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4DF4">
        <w:rPr>
          <w:rFonts w:ascii="Times New Roman" w:hAnsi="Times New Roman" w:cs="Times New Roman"/>
          <w:bCs/>
          <w:sz w:val="28"/>
          <w:szCs w:val="28"/>
        </w:rPr>
        <w:t xml:space="preserve">Проанализируйте данные бухгалтерского баланса. </w:t>
      </w:r>
      <w:r>
        <w:rPr>
          <w:rFonts w:ascii="Times New Roman" w:hAnsi="Times New Roman" w:cs="Times New Roman"/>
          <w:bCs/>
          <w:sz w:val="28"/>
          <w:szCs w:val="28"/>
        </w:rPr>
        <w:t>Сделайте выводы о работе производства.</w:t>
      </w:r>
      <w:r w:rsidR="002F66BB" w:rsidRPr="00503D4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E69B5" w:rsidRDefault="00FE69B5" w:rsidP="002F66B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96"/>
        <w:gridCol w:w="567"/>
        <w:gridCol w:w="142"/>
        <w:gridCol w:w="425"/>
        <w:gridCol w:w="284"/>
        <w:gridCol w:w="368"/>
        <w:gridCol w:w="351"/>
        <w:gridCol w:w="415"/>
        <w:gridCol w:w="793"/>
        <w:gridCol w:w="341"/>
        <w:gridCol w:w="425"/>
        <w:gridCol w:w="1077"/>
      </w:tblGrid>
      <w:tr w:rsidR="002E45AE" w:rsidRPr="00824DF4" w:rsidTr="0097741C">
        <w:trPr>
          <w:cantSplit/>
          <w:trHeight w:val="340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righ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На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 xml:space="preserve"> 31 декабря</w:t>
            </w:r>
          </w:p>
        </w:tc>
        <w:tc>
          <w:tcPr>
            <w:tcW w:w="36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На 31 декабря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На 31 декабря</w:t>
            </w:r>
          </w:p>
        </w:tc>
      </w:tr>
      <w:tr w:rsidR="002E45AE" w:rsidRPr="00824DF4" w:rsidTr="0097741C">
        <w:trPr>
          <w:cantSplit/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E45AE" w:rsidRPr="002E45AE" w:rsidRDefault="005834A6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proofErr w:type="gramStart"/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г</w:t>
            </w:r>
            <w:proofErr w:type="gramEnd"/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E45AE" w:rsidRPr="002E45AE" w:rsidRDefault="005834A6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proofErr w:type="gramStart"/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г</w:t>
            </w:r>
            <w:proofErr w:type="gramEnd"/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E45AE" w:rsidRPr="002E45AE" w:rsidRDefault="005834A6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proofErr w:type="gramStart"/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г</w:t>
            </w:r>
            <w:proofErr w:type="gramEnd"/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</w:p>
        </w:tc>
      </w:tr>
      <w:tr w:rsidR="002E45AE" w:rsidRPr="00824DF4" w:rsidTr="0097741C"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786" w:type="dxa"/>
            <w:gridSpan w:val="5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2E45AE" w:rsidRPr="00824DF4" w:rsidTr="0097741C">
        <w:tc>
          <w:tcPr>
            <w:tcW w:w="419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before="120" w:after="60" w:line="21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I. ВНЕОБОРОТНЫЕ АКТИВЫ</w:t>
            </w:r>
          </w:p>
        </w:tc>
        <w:tc>
          <w:tcPr>
            <w:tcW w:w="1786" w:type="dxa"/>
            <w:gridSpan w:val="5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Нематериальные активы</w:t>
            </w:r>
          </w:p>
        </w:tc>
        <w:tc>
          <w:tcPr>
            <w:tcW w:w="1786" w:type="dxa"/>
            <w:gridSpan w:val="5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9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Результаты исследований и разработок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E45AE" w:rsidRPr="002E45AE" w:rsidRDefault="002E45AE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2E45AE" w:rsidRPr="002E45AE" w:rsidRDefault="002E45AE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Нематериальные поисковые активы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45AE" w:rsidRPr="002E45AE" w:rsidRDefault="002E45AE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E45AE" w:rsidRPr="002E45AE" w:rsidRDefault="002E45AE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2E45AE" w:rsidRPr="002E45AE" w:rsidRDefault="002E45AE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Материальные поисковые активы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45AE" w:rsidRPr="002E45AE" w:rsidRDefault="002E45AE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E45AE" w:rsidRPr="002E45AE" w:rsidRDefault="002E45AE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2E45AE" w:rsidRPr="002E45AE" w:rsidRDefault="002E45AE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Основные средства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2300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2195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2014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Доходные вложения в материальные ценности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45AE" w:rsidRPr="002E45AE" w:rsidRDefault="002E45AE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E45AE" w:rsidRPr="002E45AE" w:rsidRDefault="002E45AE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2E45AE" w:rsidRPr="002E45AE" w:rsidRDefault="002E45AE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Финансовые вложения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E45AE" w:rsidRPr="002E45AE" w:rsidRDefault="002E45AE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2E45AE" w:rsidRPr="002E45AE" w:rsidRDefault="002E45AE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Отложенные налоговые активы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E45AE" w:rsidRPr="002E45AE" w:rsidRDefault="002E45AE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2E45AE" w:rsidRPr="002E45AE" w:rsidRDefault="002E45AE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 xml:space="preserve">Прочие </w:t>
            </w:r>
            <w:proofErr w:type="spellStart"/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внеоборотные</w:t>
            </w:r>
            <w:proofErr w:type="spellEnd"/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активы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1376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731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Итого по разделу I</w:t>
            </w:r>
          </w:p>
        </w:tc>
        <w:tc>
          <w:tcPr>
            <w:tcW w:w="1786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3790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2934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2023</w:t>
            </w:r>
          </w:p>
        </w:tc>
      </w:tr>
      <w:tr w:rsidR="002E45AE" w:rsidRPr="00824DF4" w:rsidTr="0097741C"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before="120" w:after="60" w:line="21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II. ОБОРОТНЫЕ АКТИВЫ</w:t>
            </w:r>
          </w:p>
        </w:tc>
        <w:tc>
          <w:tcPr>
            <w:tcW w:w="1786" w:type="dxa"/>
            <w:gridSpan w:val="5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Запасы</w:t>
            </w:r>
          </w:p>
        </w:tc>
        <w:tc>
          <w:tcPr>
            <w:tcW w:w="1786" w:type="dxa"/>
            <w:gridSpan w:val="5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1848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1214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Налог на добавленную стоимость                 по приобретенным ценностям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140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566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302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Финансовые вложения (за исключением денежных эквивалентов)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Денежные средства и денежные эквиваленты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62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Прочие оборотные активы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2E45AE" w:rsidRPr="002E45AE" w:rsidRDefault="002E45AE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:rsidR="002E45AE" w:rsidRPr="002E45AE" w:rsidRDefault="002E45AE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E45AE" w:rsidRPr="002E45AE" w:rsidRDefault="002E45AE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Итого по разделу II</w:t>
            </w:r>
          </w:p>
        </w:tc>
        <w:tc>
          <w:tcPr>
            <w:tcW w:w="1786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3090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2878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2E45AE" w:rsidRPr="002E45AE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1718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БАЛАНС</w:t>
            </w:r>
          </w:p>
        </w:tc>
        <w:tc>
          <w:tcPr>
            <w:tcW w:w="1786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6880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5812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3741</w:t>
            </w:r>
          </w:p>
        </w:tc>
      </w:tr>
    </w:tbl>
    <w:p w:rsidR="002E45AE" w:rsidRDefault="002E45AE" w:rsidP="002F66B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45AE" w:rsidRDefault="002E45AE" w:rsidP="002F66B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45AE" w:rsidRDefault="002E45AE" w:rsidP="002F66B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96"/>
        <w:gridCol w:w="164"/>
        <w:gridCol w:w="261"/>
        <w:gridCol w:w="142"/>
        <w:gridCol w:w="425"/>
        <w:gridCol w:w="284"/>
        <w:gridCol w:w="368"/>
        <w:gridCol w:w="76"/>
        <w:gridCol w:w="275"/>
        <w:gridCol w:w="415"/>
        <w:gridCol w:w="512"/>
        <w:gridCol w:w="281"/>
        <w:gridCol w:w="193"/>
        <w:gridCol w:w="148"/>
        <w:gridCol w:w="425"/>
        <w:gridCol w:w="581"/>
        <w:gridCol w:w="638"/>
      </w:tblGrid>
      <w:tr w:rsidR="002E45AE" w:rsidRPr="00824DF4" w:rsidTr="0097741C">
        <w:trPr>
          <w:cantSplit/>
          <w:trHeight w:val="340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right="57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На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31 декабря</w:t>
            </w:r>
          </w:p>
        </w:tc>
        <w:tc>
          <w:tcPr>
            <w:tcW w:w="36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На 31 декабря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На 31 декабря</w:t>
            </w:r>
          </w:p>
        </w:tc>
      </w:tr>
      <w:tr w:rsidR="002E45AE" w:rsidRPr="00824DF4" w:rsidTr="0097741C">
        <w:trPr>
          <w:cantSplit/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E45AE" w:rsidRPr="00824DF4" w:rsidRDefault="005834A6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proofErr w:type="gramStart"/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г</w:t>
            </w:r>
            <w:proofErr w:type="gramEnd"/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E45AE" w:rsidRPr="00824DF4" w:rsidRDefault="005834A6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proofErr w:type="gramStart"/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г</w:t>
            </w:r>
            <w:proofErr w:type="gramEnd"/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E45AE" w:rsidRPr="00824DF4" w:rsidRDefault="005834A6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proofErr w:type="gramStart"/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г</w:t>
            </w:r>
            <w:proofErr w:type="gramEnd"/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</w:p>
        </w:tc>
      </w:tr>
      <w:tr w:rsidR="002E45AE" w:rsidRPr="00824DF4" w:rsidTr="0097741C"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ПАССИВ</w:t>
            </w:r>
          </w:p>
        </w:tc>
        <w:tc>
          <w:tcPr>
            <w:tcW w:w="1644" w:type="dxa"/>
            <w:gridSpan w:val="6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2E45AE" w:rsidRPr="00824DF4" w:rsidTr="0097741C">
        <w:tc>
          <w:tcPr>
            <w:tcW w:w="419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before="120" w:after="60" w:line="21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 xml:space="preserve">III. КАПИТАЛ И РЕЗЕРВЫ </w:t>
            </w:r>
            <w:r w:rsidRPr="00824DF4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ru-RU"/>
              </w:rPr>
              <w:t>6</w:t>
            </w:r>
          </w:p>
        </w:tc>
        <w:tc>
          <w:tcPr>
            <w:tcW w:w="1644" w:type="dxa"/>
            <w:gridSpan w:val="6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Уставный капитал (складочный капитал, уставный фонд, вклады товарищей)</w:t>
            </w:r>
          </w:p>
        </w:tc>
        <w:tc>
          <w:tcPr>
            <w:tcW w:w="1644" w:type="dxa"/>
            <w:gridSpan w:val="6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200</w:t>
            </w:r>
          </w:p>
        </w:tc>
      </w:tr>
      <w:tr w:rsidR="002E45AE" w:rsidRPr="00824DF4" w:rsidTr="0097741C">
        <w:trPr>
          <w:cantSplit/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Собственные акции, выкупленные у акционеров</w:t>
            </w:r>
          </w:p>
        </w:tc>
        <w:tc>
          <w:tcPr>
            <w:tcW w:w="164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right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val="en-US" w:eastAsia="ru-RU"/>
              </w:rPr>
              <w:t>(</w:t>
            </w:r>
          </w:p>
        </w:tc>
        <w:tc>
          <w:tcPr>
            <w:tcW w:w="1112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val="en-US" w:eastAsia="ru-RU"/>
              </w:rPr>
              <w:t>)</w:t>
            </w:r>
            <w:r w:rsidRPr="00824DF4">
              <w:rPr>
                <w:rFonts w:ascii="Arial" w:hAnsi="Arial" w:cs="Arial"/>
                <w:sz w:val="20"/>
                <w:szCs w:val="20"/>
                <w:vertAlign w:val="superscript"/>
                <w:lang w:val="en-US" w:eastAsia="ru-RU"/>
              </w:rPr>
              <w:t>7</w:t>
            </w:r>
          </w:p>
        </w:tc>
        <w:tc>
          <w:tcPr>
            <w:tcW w:w="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right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val="en-US" w:eastAsia="ru-RU"/>
              </w:rPr>
              <w:t>(</w:t>
            </w:r>
          </w:p>
        </w:tc>
        <w:tc>
          <w:tcPr>
            <w:tcW w:w="120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2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9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right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val="en-US" w:eastAsia="ru-RU"/>
              </w:rPr>
              <w:t>(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63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val="en-US" w:eastAsia="ru-RU"/>
              </w:rPr>
              <w:t>)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 xml:space="preserve">Переоценка </w:t>
            </w:r>
            <w:proofErr w:type="spellStart"/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внеоборотных</w:t>
            </w:r>
            <w:proofErr w:type="spellEnd"/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активов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45AE" w:rsidRPr="00824DF4" w:rsidRDefault="002E45AE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E45AE" w:rsidRPr="00824DF4" w:rsidRDefault="002E45AE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2E45AE" w:rsidRPr="00824DF4" w:rsidRDefault="002E45AE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Добавочный капитал (без переоценки)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480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Резервный капитал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80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Нераспределенная прибыль (непокрытый убыток)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3054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1204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(342)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Итого по разделу III</w:t>
            </w:r>
          </w:p>
        </w:tc>
        <w:tc>
          <w:tcPr>
            <w:tcW w:w="1644" w:type="dxa"/>
            <w:gridSpan w:val="6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4114</w:t>
            </w:r>
          </w:p>
        </w:tc>
        <w:tc>
          <w:tcPr>
            <w:tcW w:w="1559" w:type="dxa"/>
            <w:gridSpan w:val="5"/>
            <w:tcBorders>
              <w:top w:val="single" w:sz="12" w:space="0" w:color="auto"/>
              <w:left w:val="nil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2050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nil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418</w:t>
            </w:r>
          </w:p>
        </w:tc>
      </w:tr>
      <w:tr w:rsidR="002E45AE" w:rsidRPr="00824DF4" w:rsidTr="0097741C"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before="120" w:after="60" w:line="21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IV. ДОЛГОСРОЧНЫЕ ОБЯЗАТЕЛЬСТВА</w:t>
            </w:r>
          </w:p>
        </w:tc>
        <w:tc>
          <w:tcPr>
            <w:tcW w:w="1644" w:type="dxa"/>
            <w:gridSpan w:val="6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Заемные средства</w:t>
            </w:r>
          </w:p>
        </w:tc>
        <w:tc>
          <w:tcPr>
            <w:tcW w:w="1644" w:type="dxa"/>
            <w:gridSpan w:val="6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300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Отложенные налоговые обязательства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45AE" w:rsidRPr="00824DF4" w:rsidRDefault="002E45AE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E45AE" w:rsidRPr="00824DF4" w:rsidRDefault="002E45AE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2E45AE" w:rsidRPr="00824DF4" w:rsidRDefault="002E45AE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Оценочные обязательства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45AE" w:rsidRPr="00824DF4" w:rsidRDefault="002E45AE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E45AE" w:rsidRPr="00824DF4" w:rsidRDefault="002E45AE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2E45AE" w:rsidRPr="00824DF4" w:rsidRDefault="002E45AE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Прочие обязательства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2E45AE" w:rsidRPr="00824DF4" w:rsidRDefault="002E45AE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:rsidR="002E45AE" w:rsidRPr="00824DF4" w:rsidRDefault="002E45AE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E45AE" w:rsidRPr="00824DF4" w:rsidRDefault="002E45AE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Итого по разделу IV</w:t>
            </w:r>
          </w:p>
        </w:tc>
        <w:tc>
          <w:tcPr>
            <w:tcW w:w="164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5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300</w:t>
            </w:r>
          </w:p>
        </w:tc>
      </w:tr>
      <w:tr w:rsidR="002E45AE" w:rsidRPr="00824DF4" w:rsidTr="0097741C"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before="120" w:after="60" w:line="21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V. КРАТКОСРОЧНЫЕ ОБЯЗАТЕЛЬСТВА</w:t>
            </w:r>
          </w:p>
        </w:tc>
        <w:tc>
          <w:tcPr>
            <w:tcW w:w="1644" w:type="dxa"/>
            <w:gridSpan w:val="6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Заемные средства</w:t>
            </w:r>
          </w:p>
        </w:tc>
        <w:tc>
          <w:tcPr>
            <w:tcW w:w="1644" w:type="dxa"/>
            <w:gridSpan w:val="6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935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1128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1260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Кредиторская задолженность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1516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2306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1718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Доходы будущих периодов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45AE" w:rsidRPr="00824DF4" w:rsidRDefault="002E45AE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20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Оценочные обязательства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45AE" w:rsidRPr="00824DF4" w:rsidRDefault="002E45AE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E45AE" w:rsidRPr="00824DF4" w:rsidRDefault="002E45AE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2E45AE" w:rsidRPr="00824DF4" w:rsidRDefault="002E45AE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Прочие обязательства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25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Итого по разделу V</w:t>
            </w:r>
          </w:p>
        </w:tc>
        <w:tc>
          <w:tcPr>
            <w:tcW w:w="164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2466</w:t>
            </w:r>
          </w:p>
        </w:tc>
        <w:tc>
          <w:tcPr>
            <w:tcW w:w="155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3462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3023</w:t>
            </w:r>
          </w:p>
        </w:tc>
      </w:tr>
      <w:tr w:rsidR="002E45AE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ind w:left="57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БАЛАНС</w:t>
            </w:r>
          </w:p>
        </w:tc>
        <w:tc>
          <w:tcPr>
            <w:tcW w:w="164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6880</w:t>
            </w:r>
          </w:p>
        </w:tc>
        <w:tc>
          <w:tcPr>
            <w:tcW w:w="155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5812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2E45AE" w:rsidRPr="00824DF4" w:rsidRDefault="002E45AE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3741</w:t>
            </w:r>
          </w:p>
        </w:tc>
      </w:tr>
    </w:tbl>
    <w:p w:rsidR="002E45AE" w:rsidRDefault="002E45AE" w:rsidP="002F66B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E69B5" w:rsidRPr="00FE69B5" w:rsidRDefault="00FE69B5" w:rsidP="00FE69B5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E45AE" w:rsidRPr="002E45AE" w:rsidRDefault="002E45AE" w:rsidP="002E45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45AE">
        <w:rPr>
          <w:rFonts w:ascii="Times New Roman" w:hAnsi="Times New Roman" w:cs="Times New Roman"/>
          <w:bCs/>
          <w:sz w:val="28"/>
          <w:szCs w:val="28"/>
        </w:rPr>
        <w:t>Горизонтальный анализ изменения показателей предполагает сравнение абсолютных величин каждого показателя отчетного и предыдущего периодов (из данных отчетного периода вычитаются данные предыдущего периода).</w:t>
      </w:r>
    </w:p>
    <w:p w:rsidR="00FE69B5" w:rsidRDefault="002E45AE" w:rsidP="002E45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45AE">
        <w:rPr>
          <w:rFonts w:ascii="Times New Roman" w:hAnsi="Times New Roman" w:cs="Times New Roman"/>
          <w:bCs/>
          <w:sz w:val="28"/>
          <w:szCs w:val="28"/>
        </w:rPr>
        <w:t xml:space="preserve">Вертикальный (структурный) анализ предполагает определение удельного веса каждого показателя в общем итоге. </w:t>
      </w:r>
      <w:r>
        <w:rPr>
          <w:rFonts w:ascii="Times New Roman" w:hAnsi="Times New Roman" w:cs="Times New Roman"/>
          <w:bCs/>
          <w:sz w:val="28"/>
          <w:szCs w:val="28"/>
        </w:rPr>
        <w:t>Например, у</w:t>
      </w:r>
      <w:r w:rsidRPr="002E45AE">
        <w:rPr>
          <w:rFonts w:ascii="Times New Roman" w:hAnsi="Times New Roman" w:cs="Times New Roman"/>
          <w:bCs/>
          <w:sz w:val="28"/>
          <w:szCs w:val="28"/>
        </w:rPr>
        <w:t xml:space="preserve">дельный вес </w:t>
      </w:r>
      <w:r w:rsidRPr="002E45AE">
        <w:rPr>
          <w:rFonts w:ascii="Times New Roman" w:hAnsi="Times New Roman" w:cs="Times New Roman"/>
          <w:bCs/>
          <w:sz w:val="28"/>
          <w:szCs w:val="28"/>
        </w:rPr>
        <w:lastRenderedPageBreak/>
        <w:t>нематериальных активов в первом разделе актива баланса = Нематериальные активы/итого первого раздела актива баланса * 100 %.</w:t>
      </w:r>
      <w:r w:rsidR="00FE69B5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2F66BB" w:rsidRPr="00503D42" w:rsidRDefault="00FE69B5" w:rsidP="006206E9">
      <w:pPr>
        <w:pStyle w:val="1"/>
        <w:rPr>
          <w:rFonts w:ascii="Times New Roman" w:hAnsi="Times New Roman"/>
        </w:rPr>
      </w:pPr>
      <w:r>
        <w:rPr>
          <w:rFonts w:eastAsia="Calibri"/>
        </w:rPr>
        <w:lastRenderedPageBreak/>
        <w:t>Бланк выполнения задания</w:t>
      </w:r>
      <w:r w:rsidRPr="00FE69B5">
        <w:rPr>
          <w:rFonts w:eastAsia="Calibri"/>
        </w:rPr>
        <w:t xml:space="preserve"> 1</w:t>
      </w:r>
    </w:p>
    <w:p w:rsidR="00C4744B" w:rsidRDefault="00C4744B" w:rsidP="002F66B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A45AF" w:rsidRDefault="004A45AF" w:rsidP="002F66B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74C37" w:rsidRPr="00503D42">
        <w:rPr>
          <w:rFonts w:ascii="Times New Roman" w:hAnsi="Times New Roman" w:cs="Times New Roman"/>
          <w:sz w:val="28"/>
          <w:szCs w:val="28"/>
        </w:rPr>
        <w:t xml:space="preserve">1 </w:t>
      </w:r>
      <w:r w:rsidRPr="00503D42">
        <w:rPr>
          <w:rFonts w:ascii="Times New Roman" w:hAnsi="Times New Roman" w:cs="Times New Roman"/>
          <w:sz w:val="28"/>
          <w:szCs w:val="28"/>
        </w:rPr>
        <w:t xml:space="preserve">– </w:t>
      </w:r>
      <w:r w:rsidR="002E45AE">
        <w:rPr>
          <w:rFonts w:ascii="Times New Roman" w:hAnsi="Times New Roman" w:cs="Times New Roman"/>
          <w:sz w:val="28"/>
          <w:szCs w:val="28"/>
        </w:rPr>
        <w:t>Анализ показателей бухгалтерского баланса</w:t>
      </w:r>
    </w:p>
    <w:p w:rsidR="002E45AE" w:rsidRPr="00503D42" w:rsidRDefault="002E45AE" w:rsidP="002F66B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66"/>
        <w:gridCol w:w="1451"/>
        <w:gridCol w:w="1451"/>
        <w:gridCol w:w="1452"/>
        <w:gridCol w:w="1711"/>
        <w:gridCol w:w="1540"/>
      </w:tblGrid>
      <w:tr w:rsidR="002E45AE" w:rsidRPr="000453AF" w:rsidTr="0097741C">
        <w:trPr>
          <w:jc w:val="center"/>
        </w:trPr>
        <w:tc>
          <w:tcPr>
            <w:tcW w:w="1557" w:type="dxa"/>
          </w:tcPr>
          <w:p w:rsidR="002E45AE" w:rsidRPr="000453AF" w:rsidRDefault="002E45AE" w:rsidP="002E45AE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557" w:type="dxa"/>
          </w:tcPr>
          <w:p w:rsidR="002E45AE" w:rsidRPr="000453AF" w:rsidRDefault="002E45AE" w:rsidP="0097741C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2020, т. р.</w:t>
            </w:r>
          </w:p>
        </w:tc>
        <w:tc>
          <w:tcPr>
            <w:tcW w:w="1557" w:type="dxa"/>
          </w:tcPr>
          <w:p w:rsidR="002E45AE" w:rsidRPr="000453AF" w:rsidRDefault="002E45AE" w:rsidP="0097741C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2021, т.</w:t>
            </w:r>
            <w:r w:rsidR="005834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р.</w:t>
            </w:r>
          </w:p>
        </w:tc>
        <w:tc>
          <w:tcPr>
            <w:tcW w:w="1558" w:type="dxa"/>
          </w:tcPr>
          <w:p w:rsidR="002E45AE" w:rsidRPr="000453AF" w:rsidRDefault="002E45AE" w:rsidP="0097741C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2022, т.</w:t>
            </w:r>
            <w:r w:rsidR="005834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р.</w:t>
            </w:r>
          </w:p>
        </w:tc>
        <w:tc>
          <w:tcPr>
            <w:tcW w:w="1558" w:type="dxa"/>
          </w:tcPr>
          <w:p w:rsidR="002E45AE" w:rsidRPr="000453AF" w:rsidRDefault="002E45AE" w:rsidP="0097741C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Абсолютное отклонение, т. р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(+,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  <w:proofErr w:type="gramEnd"/>
          </w:p>
        </w:tc>
        <w:tc>
          <w:tcPr>
            <w:tcW w:w="1558" w:type="dxa"/>
          </w:tcPr>
          <w:p w:rsidR="002E45AE" w:rsidRPr="000453AF" w:rsidRDefault="002E45AE" w:rsidP="0097741C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Удельный вес, </w:t>
            </w:r>
            <w:r w:rsidRPr="000453AF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</w:tr>
      <w:tr w:rsidR="002E45AE" w:rsidRPr="000453AF" w:rsidTr="0097741C">
        <w:trPr>
          <w:jc w:val="center"/>
        </w:trPr>
        <w:tc>
          <w:tcPr>
            <w:tcW w:w="1557" w:type="dxa"/>
          </w:tcPr>
          <w:p w:rsidR="002E45AE" w:rsidRPr="000453AF" w:rsidRDefault="002E45AE" w:rsidP="0097741C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7" w:type="dxa"/>
          </w:tcPr>
          <w:p w:rsidR="002E45AE" w:rsidRPr="000453AF" w:rsidRDefault="002E45AE" w:rsidP="0097741C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7" w:type="dxa"/>
          </w:tcPr>
          <w:p w:rsidR="002E45AE" w:rsidRPr="000453AF" w:rsidRDefault="002E45AE" w:rsidP="0097741C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</w:tcPr>
          <w:p w:rsidR="002E45AE" w:rsidRPr="000453AF" w:rsidRDefault="002E45AE" w:rsidP="0097741C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</w:tcPr>
          <w:p w:rsidR="002E45AE" w:rsidRPr="000453AF" w:rsidRDefault="002E45AE" w:rsidP="0097741C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</w:tcPr>
          <w:p w:rsidR="002E45AE" w:rsidRPr="000453AF" w:rsidRDefault="002E45AE" w:rsidP="0097741C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4A45AF" w:rsidRDefault="004A45AF" w:rsidP="002F66BB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2E45AE" w:rsidRPr="00503D42" w:rsidRDefault="002E45AE" w:rsidP="002E45A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53AF">
        <w:rPr>
          <w:rFonts w:ascii="Times New Roman" w:hAnsi="Times New Roman" w:cs="Times New Roman"/>
          <w:sz w:val="28"/>
          <w:szCs w:val="28"/>
          <w:lang w:eastAsia="ru-RU"/>
        </w:rPr>
        <w:t>Вывод</w:t>
      </w:r>
      <w:proofErr w:type="gramEnd"/>
      <w:r w:rsidRPr="000453AF">
        <w:rPr>
          <w:rFonts w:ascii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какие произошли изменения? В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связи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 чем произошли изменения?</w:t>
      </w:r>
    </w:p>
    <w:p w:rsidR="00FE69B5" w:rsidRDefault="00FE69B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5834A6" w:rsidRPr="00FE69B5" w:rsidRDefault="005834A6" w:rsidP="006206E9">
      <w:pPr>
        <w:pStyle w:val="1"/>
        <w:rPr>
          <w:rFonts w:eastAsia="Calibri"/>
        </w:rPr>
      </w:pPr>
      <w:r w:rsidRPr="00FE69B5">
        <w:rPr>
          <w:rFonts w:eastAsia="Calibri"/>
        </w:rPr>
        <w:lastRenderedPageBreak/>
        <w:t xml:space="preserve">Практическое задание </w:t>
      </w:r>
      <w:r>
        <w:rPr>
          <w:rFonts w:eastAsia="Calibri"/>
        </w:rPr>
        <w:t>2</w:t>
      </w:r>
    </w:p>
    <w:p w:rsidR="006206E9" w:rsidRPr="006206E9" w:rsidRDefault="006206E9" w:rsidP="006206E9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06E9">
        <w:rPr>
          <w:rFonts w:ascii="Times New Roman" w:hAnsi="Times New Roman" w:cs="Times New Roman"/>
          <w:b/>
          <w:bCs/>
          <w:sz w:val="28"/>
          <w:szCs w:val="28"/>
        </w:rPr>
        <w:t>Тема 1. Возникновение бухгалтерского учета. Общие требования к бухгалтерскому учету</w:t>
      </w:r>
    </w:p>
    <w:p w:rsidR="005834A6" w:rsidRPr="00503D42" w:rsidRDefault="005834A6" w:rsidP="005834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834A6" w:rsidRDefault="005834A6" w:rsidP="005834A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3D42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5834A6" w:rsidRDefault="005834A6" w:rsidP="005834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4DF4">
        <w:rPr>
          <w:rFonts w:ascii="Times New Roman" w:hAnsi="Times New Roman" w:cs="Times New Roman"/>
          <w:bCs/>
          <w:sz w:val="28"/>
          <w:szCs w:val="28"/>
        </w:rPr>
        <w:t xml:space="preserve">Проанализируйте данные бухгалтерского баланса. </w:t>
      </w:r>
      <w:r>
        <w:rPr>
          <w:rFonts w:ascii="Times New Roman" w:hAnsi="Times New Roman" w:cs="Times New Roman"/>
          <w:bCs/>
          <w:sz w:val="28"/>
          <w:szCs w:val="28"/>
        </w:rPr>
        <w:t>Сделайте выводы о работе производства.</w:t>
      </w:r>
      <w:r w:rsidRPr="00503D4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834A6" w:rsidRDefault="005834A6" w:rsidP="005834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96"/>
        <w:gridCol w:w="567"/>
        <w:gridCol w:w="142"/>
        <w:gridCol w:w="425"/>
        <w:gridCol w:w="284"/>
        <w:gridCol w:w="368"/>
        <w:gridCol w:w="351"/>
        <w:gridCol w:w="415"/>
        <w:gridCol w:w="793"/>
        <w:gridCol w:w="341"/>
        <w:gridCol w:w="425"/>
        <w:gridCol w:w="1077"/>
      </w:tblGrid>
      <w:tr w:rsidR="005834A6" w:rsidRPr="00824DF4" w:rsidTr="0097741C">
        <w:trPr>
          <w:cantSplit/>
          <w:trHeight w:val="340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righ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На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 xml:space="preserve"> 31 декабря</w:t>
            </w:r>
          </w:p>
        </w:tc>
        <w:tc>
          <w:tcPr>
            <w:tcW w:w="36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На 31 декабря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На 31 декабря</w:t>
            </w:r>
          </w:p>
        </w:tc>
      </w:tr>
      <w:tr w:rsidR="005834A6" w:rsidRPr="00824DF4" w:rsidTr="0097741C">
        <w:trPr>
          <w:cantSplit/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proofErr w:type="gramStart"/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г</w:t>
            </w:r>
            <w:proofErr w:type="gramEnd"/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proofErr w:type="gramStart"/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г</w:t>
            </w:r>
            <w:proofErr w:type="gramEnd"/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proofErr w:type="gramStart"/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г</w:t>
            </w:r>
            <w:proofErr w:type="gramEnd"/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</w:p>
        </w:tc>
      </w:tr>
      <w:tr w:rsidR="005834A6" w:rsidRPr="00824DF4" w:rsidTr="0097741C"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786" w:type="dxa"/>
            <w:gridSpan w:val="5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5834A6" w:rsidRPr="00824DF4" w:rsidTr="0097741C">
        <w:tc>
          <w:tcPr>
            <w:tcW w:w="419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before="120" w:after="60" w:line="21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I. ВНЕОБОРОТНЫЕ АКТИВЫ</w:t>
            </w:r>
          </w:p>
        </w:tc>
        <w:tc>
          <w:tcPr>
            <w:tcW w:w="1786" w:type="dxa"/>
            <w:gridSpan w:val="5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5834A6" w:rsidRPr="00824DF4" w:rsidTr="005834A6">
        <w:trPr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Нематериальные активы</w:t>
            </w:r>
          </w:p>
        </w:tc>
        <w:tc>
          <w:tcPr>
            <w:tcW w:w="1786" w:type="dxa"/>
            <w:gridSpan w:val="5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10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26</w:t>
            </w:r>
          </w:p>
        </w:tc>
      </w:tr>
      <w:tr w:rsidR="005834A6" w:rsidRPr="00824DF4" w:rsidTr="005834A6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Результаты исследований и разработок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34A6" w:rsidRPr="002E45AE" w:rsidRDefault="005834A6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5834A6" w:rsidRPr="00824DF4" w:rsidTr="005834A6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Нематериальные поисковые активы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34A6" w:rsidRPr="002E45AE" w:rsidRDefault="005834A6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5834A6" w:rsidRPr="00824DF4" w:rsidTr="005834A6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Материальные поисковые активы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34A6" w:rsidRPr="002E45AE" w:rsidRDefault="005834A6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5834A6" w:rsidRPr="00824DF4" w:rsidTr="005834A6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Основные средства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14536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9814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11831</w:t>
            </w:r>
          </w:p>
        </w:tc>
      </w:tr>
      <w:tr w:rsidR="005834A6" w:rsidRPr="00824DF4" w:rsidTr="005834A6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Доходные вложения в материальные ценности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34A6" w:rsidRPr="002E45AE" w:rsidRDefault="005834A6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5834A6" w:rsidRPr="00824DF4" w:rsidTr="005834A6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Финансовые вложения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5834A6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5834A6" w:rsidRDefault="005834A6" w:rsidP="005834A6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34A6" w:rsidRPr="002E45AE" w:rsidRDefault="005834A6" w:rsidP="0097741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8</w:t>
            </w:r>
          </w:p>
        </w:tc>
      </w:tr>
      <w:tr w:rsidR="005834A6" w:rsidRPr="00824DF4" w:rsidTr="005834A6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Отложенные налоговые активы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34A6" w:rsidRPr="002E45AE" w:rsidRDefault="005834A6" w:rsidP="0097741C">
            <w:pPr>
              <w:jc w:val="center"/>
              <w:rPr>
                <w:sz w:val="20"/>
                <w:szCs w:val="20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5834A6" w:rsidRPr="00824DF4" w:rsidTr="005834A6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 xml:space="preserve">Прочие </w:t>
            </w:r>
            <w:proofErr w:type="spellStart"/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внеоборотные</w:t>
            </w:r>
            <w:proofErr w:type="spellEnd"/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активы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5834A6" w:rsidRPr="00824DF4" w:rsidTr="005834A6">
        <w:trPr>
          <w:trHeight w:val="284"/>
        </w:trPr>
        <w:tc>
          <w:tcPr>
            <w:tcW w:w="41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Итого по разделу I</w:t>
            </w:r>
          </w:p>
        </w:tc>
        <w:tc>
          <w:tcPr>
            <w:tcW w:w="1786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14644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9883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11864</w:t>
            </w:r>
          </w:p>
        </w:tc>
      </w:tr>
      <w:tr w:rsidR="005834A6" w:rsidRPr="00824DF4" w:rsidTr="005834A6"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before="120" w:after="60" w:line="21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II. ОБОРОТНЫЕ АКТИВЫ</w:t>
            </w:r>
          </w:p>
        </w:tc>
        <w:tc>
          <w:tcPr>
            <w:tcW w:w="1786" w:type="dxa"/>
            <w:gridSpan w:val="5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5834A6" w:rsidRPr="00824DF4" w:rsidTr="005834A6">
        <w:trPr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Запасы</w:t>
            </w:r>
          </w:p>
        </w:tc>
        <w:tc>
          <w:tcPr>
            <w:tcW w:w="1786" w:type="dxa"/>
            <w:gridSpan w:val="5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31532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30452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28922</w:t>
            </w:r>
          </w:p>
        </w:tc>
      </w:tr>
      <w:tr w:rsidR="005834A6" w:rsidRPr="00824DF4" w:rsidTr="005834A6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Налог на добавленную стоимость                 по приобретенным ценностям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5834A6" w:rsidRPr="00824DF4" w:rsidTr="005834A6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14222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12879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14237</w:t>
            </w:r>
          </w:p>
        </w:tc>
      </w:tr>
      <w:tr w:rsidR="005834A6" w:rsidRPr="00824DF4" w:rsidTr="005834A6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Финансовые вложения (за исключением денежных эквивалентов)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100</w:t>
            </w:r>
          </w:p>
        </w:tc>
      </w:tr>
      <w:tr w:rsidR="005834A6" w:rsidRPr="00824DF4" w:rsidTr="005834A6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Денежные средства и денежные эквиваленты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392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131</w:t>
            </w:r>
          </w:p>
        </w:tc>
      </w:tr>
      <w:tr w:rsidR="005834A6" w:rsidRPr="00824DF4" w:rsidTr="005834A6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Прочие оборотные активы</w:t>
            </w:r>
          </w:p>
        </w:tc>
        <w:tc>
          <w:tcPr>
            <w:tcW w:w="1786" w:type="dxa"/>
            <w:gridSpan w:val="5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34A6" w:rsidRPr="005834A6" w:rsidRDefault="005834A6" w:rsidP="005834A6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5834A6">
              <w:rPr>
                <w:rFonts w:ascii="Arial" w:hAnsi="Arial" w:cs="Arial"/>
                <w:sz w:val="20"/>
                <w:szCs w:val="20"/>
                <w:lang w:eastAsia="ru-RU"/>
              </w:rPr>
              <w:t>522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:rsidR="005834A6" w:rsidRPr="005834A6" w:rsidRDefault="005834A6" w:rsidP="005834A6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5834A6">
              <w:rPr>
                <w:rFonts w:ascii="Arial" w:hAnsi="Arial" w:cs="Arial"/>
                <w:sz w:val="20"/>
                <w:szCs w:val="20"/>
                <w:lang w:eastAsia="ru-RU"/>
              </w:rPr>
              <w:t>699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834A6" w:rsidRPr="005834A6" w:rsidRDefault="005834A6" w:rsidP="005834A6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5834A6">
              <w:rPr>
                <w:rFonts w:ascii="Arial" w:hAnsi="Arial" w:cs="Arial"/>
                <w:sz w:val="20"/>
                <w:szCs w:val="20"/>
                <w:lang w:eastAsia="ru-RU"/>
              </w:rPr>
              <w:t>65</w:t>
            </w:r>
          </w:p>
        </w:tc>
      </w:tr>
      <w:tr w:rsidR="005834A6" w:rsidRPr="00824DF4" w:rsidTr="005834A6">
        <w:trPr>
          <w:trHeight w:val="284"/>
        </w:trPr>
        <w:tc>
          <w:tcPr>
            <w:tcW w:w="41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2E45AE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Итого по разделу II</w:t>
            </w:r>
          </w:p>
        </w:tc>
        <w:tc>
          <w:tcPr>
            <w:tcW w:w="1786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46541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44522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834A6" w:rsidRPr="002E45AE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43456</w:t>
            </w:r>
          </w:p>
        </w:tc>
      </w:tr>
      <w:tr w:rsidR="005834A6" w:rsidRPr="00824DF4" w:rsidTr="005834A6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БАЛАНС</w:t>
            </w:r>
          </w:p>
        </w:tc>
        <w:tc>
          <w:tcPr>
            <w:tcW w:w="1786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61185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54405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55320</w:t>
            </w:r>
          </w:p>
        </w:tc>
      </w:tr>
    </w:tbl>
    <w:p w:rsidR="005834A6" w:rsidRDefault="005834A6" w:rsidP="005834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834A6" w:rsidRDefault="005834A6" w:rsidP="005834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834A6" w:rsidRDefault="005834A6" w:rsidP="005834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96"/>
        <w:gridCol w:w="164"/>
        <w:gridCol w:w="261"/>
        <w:gridCol w:w="142"/>
        <w:gridCol w:w="425"/>
        <w:gridCol w:w="284"/>
        <w:gridCol w:w="368"/>
        <w:gridCol w:w="76"/>
        <w:gridCol w:w="275"/>
        <w:gridCol w:w="415"/>
        <w:gridCol w:w="512"/>
        <w:gridCol w:w="281"/>
        <w:gridCol w:w="193"/>
        <w:gridCol w:w="148"/>
        <w:gridCol w:w="425"/>
        <w:gridCol w:w="581"/>
        <w:gridCol w:w="638"/>
      </w:tblGrid>
      <w:tr w:rsidR="005834A6" w:rsidRPr="00824DF4" w:rsidTr="0097741C">
        <w:trPr>
          <w:cantSplit/>
          <w:trHeight w:val="340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ind w:right="57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На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31 декабря</w:t>
            </w:r>
          </w:p>
        </w:tc>
        <w:tc>
          <w:tcPr>
            <w:tcW w:w="36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На 31 декабря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На 31 декабря</w:t>
            </w:r>
          </w:p>
        </w:tc>
      </w:tr>
      <w:tr w:rsidR="005834A6" w:rsidRPr="00824DF4" w:rsidTr="0097741C">
        <w:trPr>
          <w:cantSplit/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proofErr w:type="gramStart"/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г</w:t>
            </w:r>
            <w:proofErr w:type="gramEnd"/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proofErr w:type="gramStart"/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г</w:t>
            </w:r>
            <w:proofErr w:type="gramEnd"/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proofErr w:type="gramStart"/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г</w:t>
            </w:r>
            <w:proofErr w:type="gramEnd"/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</w:p>
        </w:tc>
      </w:tr>
      <w:tr w:rsidR="005834A6" w:rsidRPr="00824DF4" w:rsidTr="0097741C"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ПАССИВ</w:t>
            </w:r>
          </w:p>
        </w:tc>
        <w:tc>
          <w:tcPr>
            <w:tcW w:w="1644" w:type="dxa"/>
            <w:gridSpan w:val="6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5834A6" w:rsidRPr="00824DF4" w:rsidTr="0097741C">
        <w:tc>
          <w:tcPr>
            <w:tcW w:w="419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before="120" w:after="60" w:line="21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 xml:space="preserve">III. КАПИТАЛ И РЕЗЕРВЫ </w:t>
            </w:r>
            <w:r w:rsidRPr="00824DF4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ru-RU"/>
              </w:rPr>
              <w:t>6</w:t>
            </w:r>
          </w:p>
        </w:tc>
        <w:tc>
          <w:tcPr>
            <w:tcW w:w="1644" w:type="dxa"/>
            <w:gridSpan w:val="6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5834A6" w:rsidRPr="00824DF4" w:rsidTr="0097741C">
        <w:trPr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Уставный капитал (складочный капитал, уставный фонд, вклады товарищей)</w:t>
            </w:r>
          </w:p>
        </w:tc>
        <w:tc>
          <w:tcPr>
            <w:tcW w:w="1644" w:type="dxa"/>
            <w:gridSpan w:val="6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00</w:t>
            </w:r>
          </w:p>
        </w:tc>
      </w:tr>
      <w:tr w:rsidR="005834A6" w:rsidRPr="00824DF4" w:rsidTr="0097741C">
        <w:trPr>
          <w:cantSplit/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Собственные акции, выкупленные у акционеров</w:t>
            </w:r>
          </w:p>
        </w:tc>
        <w:tc>
          <w:tcPr>
            <w:tcW w:w="164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vAlign w:val="bottom"/>
          </w:tcPr>
          <w:p w:rsidR="005834A6" w:rsidRPr="006206E9" w:rsidRDefault="005834A6" w:rsidP="0097741C">
            <w:pPr>
              <w:spacing w:after="60" w:line="216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5834A6" w:rsidRPr="00824DF4" w:rsidRDefault="005834A6" w:rsidP="005834A6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5834A6" w:rsidRPr="005834A6" w:rsidRDefault="005834A6" w:rsidP="005834A6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5834A6" w:rsidRPr="005834A6" w:rsidRDefault="005834A6" w:rsidP="005834A6">
            <w:pPr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0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5834A6" w:rsidRPr="00824DF4" w:rsidRDefault="005834A6" w:rsidP="005834A6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2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5834A6" w:rsidRPr="005834A6" w:rsidRDefault="005834A6" w:rsidP="005834A6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5834A6" w:rsidRPr="005834A6" w:rsidRDefault="005834A6" w:rsidP="005834A6">
            <w:pPr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5834A6" w:rsidRPr="00824DF4" w:rsidRDefault="005834A6" w:rsidP="005834A6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E45AE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63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5834A6" w:rsidRDefault="005834A6" w:rsidP="005834A6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5834A6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 xml:space="preserve">Переоценка </w:t>
            </w:r>
            <w:proofErr w:type="spellStart"/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внеоборотных</w:t>
            </w:r>
            <w:proofErr w:type="spellEnd"/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активов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34A6" w:rsidRPr="00824DF4" w:rsidRDefault="005834A6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834A6" w:rsidRPr="00824DF4" w:rsidRDefault="005834A6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5834A6" w:rsidRPr="00824DF4" w:rsidRDefault="005834A6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5834A6" w:rsidRPr="00824DF4" w:rsidTr="001B09ED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5834A6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Добавочный капитал (без переоценки)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34A6" w:rsidRPr="00824DF4" w:rsidRDefault="005834A6" w:rsidP="005834A6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834A6" w:rsidRPr="00824DF4" w:rsidRDefault="005834A6" w:rsidP="005834A6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5834A6" w:rsidRPr="00824DF4" w:rsidRDefault="005834A6" w:rsidP="005834A6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5834A6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Резервный капитал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33</w:t>
            </w:r>
          </w:p>
        </w:tc>
      </w:tr>
      <w:tr w:rsidR="005834A6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5834A6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Нераспределенная прибыль (непокрытый убыток)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5834A6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5478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5834A6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3036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5834A6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877</w:t>
            </w:r>
          </w:p>
        </w:tc>
      </w:tr>
      <w:tr w:rsidR="005834A6" w:rsidRPr="00824DF4" w:rsidTr="0097741C">
        <w:trPr>
          <w:trHeight w:val="284"/>
        </w:trPr>
        <w:tc>
          <w:tcPr>
            <w:tcW w:w="41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Итого по разделу III</w:t>
            </w:r>
          </w:p>
        </w:tc>
        <w:tc>
          <w:tcPr>
            <w:tcW w:w="1644" w:type="dxa"/>
            <w:gridSpan w:val="6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5811</w:t>
            </w:r>
          </w:p>
        </w:tc>
        <w:tc>
          <w:tcPr>
            <w:tcW w:w="1559" w:type="dxa"/>
            <w:gridSpan w:val="5"/>
            <w:tcBorders>
              <w:top w:val="single" w:sz="12" w:space="0" w:color="auto"/>
              <w:left w:val="nil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3369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nil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1210</w:t>
            </w:r>
          </w:p>
        </w:tc>
      </w:tr>
      <w:tr w:rsidR="005834A6" w:rsidRPr="00824DF4" w:rsidTr="0097741C"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before="120" w:after="60" w:line="21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IV. ДОЛГОСРОЧНЫЕ ОБЯЗАТЕЛЬСТВА</w:t>
            </w:r>
          </w:p>
        </w:tc>
        <w:tc>
          <w:tcPr>
            <w:tcW w:w="1644" w:type="dxa"/>
            <w:gridSpan w:val="6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5834A6" w:rsidRPr="00824DF4" w:rsidTr="0097741C">
        <w:trPr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Заемные средства</w:t>
            </w:r>
          </w:p>
        </w:tc>
        <w:tc>
          <w:tcPr>
            <w:tcW w:w="1644" w:type="dxa"/>
            <w:gridSpan w:val="6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25414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25304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26183</w:t>
            </w:r>
          </w:p>
        </w:tc>
      </w:tr>
      <w:tr w:rsidR="005834A6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Отложенные налоговые обязательства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34A6" w:rsidRPr="00824DF4" w:rsidRDefault="005834A6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834A6" w:rsidRPr="00824DF4" w:rsidRDefault="005834A6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5834A6" w:rsidRPr="00824DF4" w:rsidRDefault="005834A6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5834A6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Оценочные обязательства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34A6" w:rsidRPr="00824DF4" w:rsidRDefault="005834A6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834A6" w:rsidRPr="00824DF4" w:rsidRDefault="005834A6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5834A6" w:rsidRPr="00824DF4" w:rsidRDefault="005834A6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5834A6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Прочие обязательства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5834A6" w:rsidRPr="00824DF4" w:rsidRDefault="005834A6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:rsidR="005834A6" w:rsidRPr="00824DF4" w:rsidRDefault="005834A6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5834A6" w:rsidRPr="00824DF4" w:rsidRDefault="005834A6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5834A6" w:rsidRPr="00824DF4" w:rsidTr="0097741C">
        <w:trPr>
          <w:trHeight w:val="284"/>
        </w:trPr>
        <w:tc>
          <w:tcPr>
            <w:tcW w:w="41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5834A6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Итого по разделу IV</w:t>
            </w:r>
          </w:p>
        </w:tc>
        <w:tc>
          <w:tcPr>
            <w:tcW w:w="164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5834A6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25414</w:t>
            </w:r>
          </w:p>
        </w:tc>
        <w:tc>
          <w:tcPr>
            <w:tcW w:w="155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5834A6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25304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5834A6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26183</w:t>
            </w:r>
          </w:p>
        </w:tc>
      </w:tr>
      <w:tr w:rsidR="005834A6" w:rsidRPr="00824DF4" w:rsidTr="0097741C"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before="120" w:after="60" w:line="21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V. КРАТКОСРОЧНЫЕ ОБЯЗАТЕЛЬСТВА</w:t>
            </w:r>
          </w:p>
        </w:tc>
        <w:tc>
          <w:tcPr>
            <w:tcW w:w="1644" w:type="dxa"/>
            <w:gridSpan w:val="6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5834A6" w:rsidRPr="00824DF4" w:rsidTr="0097741C">
        <w:trPr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Заемные средства</w:t>
            </w:r>
          </w:p>
        </w:tc>
        <w:tc>
          <w:tcPr>
            <w:tcW w:w="1644" w:type="dxa"/>
            <w:gridSpan w:val="6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6595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4647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3946</w:t>
            </w:r>
          </w:p>
        </w:tc>
      </w:tr>
      <w:tr w:rsidR="005834A6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Кредиторская задолженность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23365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21085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23981</w:t>
            </w:r>
          </w:p>
        </w:tc>
      </w:tr>
      <w:tr w:rsidR="005834A6" w:rsidRPr="00824DF4" w:rsidTr="00932A26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5834A6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Доходы будущих периодов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34A6" w:rsidRPr="00824DF4" w:rsidRDefault="005834A6" w:rsidP="005834A6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834A6" w:rsidRPr="00824DF4" w:rsidRDefault="005834A6" w:rsidP="005834A6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5834A6" w:rsidRPr="00824DF4" w:rsidRDefault="005834A6" w:rsidP="005834A6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5834A6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Оценочные обязательства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34A6" w:rsidRPr="00824DF4" w:rsidRDefault="005834A6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834A6" w:rsidRPr="00824DF4" w:rsidRDefault="005834A6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5834A6" w:rsidRPr="00824DF4" w:rsidRDefault="005834A6" w:rsidP="0097741C">
            <w:pPr>
              <w:jc w:val="center"/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5834A6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Прочие обязательства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nil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25</w:t>
            </w:r>
          </w:p>
        </w:tc>
      </w:tr>
      <w:tr w:rsidR="005834A6" w:rsidRPr="00824DF4" w:rsidTr="0097741C">
        <w:trPr>
          <w:trHeight w:val="284"/>
        </w:trPr>
        <w:tc>
          <w:tcPr>
            <w:tcW w:w="41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sz w:val="20"/>
                <w:szCs w:val="20"/>
                <w:lang w:eastAsia="ru-RU"/>
              </w:rPr>
              <w:t>Итого по разделу V</w:t>
            </w:r>
          </w:p>
        </w:tc>
        <w:tc>
          <w:tcPr>
            <w:tcW w:w="164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29961</w:t>
            </w:r>
          </w:p>
        </w:tc>
        <w:tc>
          <w:tcPr>
            <w:tcW w:w="155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25732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27927</w:t>
            </w:r>
          </w:p>
        </w:tc>
      </w:tr>
      <w:tr w:rsidR="005834A6" w:rsidRPr="00824DF4" w:rsidTr="0097741C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ind w:left="57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824DF4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БАЛАНС</w:t>
            </w:r>
          </w:p>
        </w:tc>
        <w:tc>
          <w:tcPr>
            <w:tcW w:w="164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61185</w:t>
            </w:r>
          </w:p>
        </w:tc>
        <w:tc>
          <w:tcPr>
            <w:tcW w:w="155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54405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5834A6" w:rsidRPr="00824DF4" w:rsidRDefault="005834A6" w:rsidP="0097741C">
            <w:pPr>
              <w:spacing w:after="60" w:line="216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55320</w:t>
            </w:r>
          </w:p>
        </w:tc>
      </w:tr>
    </w:tbl>
    <w:p w:rsidR="005834A6" w:rsidRDefault="005834A6" w:rsidP="005834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834A6" w:rsidRPr="00FE69B5" w:rsidRDefault="005834A6" w:rsidP="005834A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5834A6" w:rsidRPr="002E45AE" w:rsidRDefault="005834A6" w:rsidP="005834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45AE">
        <w:rPr>
          <w:rFonts w:ascii="Times New Roman" w:hAnsi="Times New Roman" w:cs="Times New Roman"/>
          <w:bCs/>
          <w:sz w:val="28"/>
          <w:szCs w:val="28"/>
        </w:rPr>
        <w:t>Горизонтальный анализ изменения показателей предполагает сравнение абсолютных величин каждого показателя отчетного и предыдущего периодов (из данных отчетного периода вычитаются данные предыдущего периода).</w:t>
      </w:r>
    </w:p>
    <w:p w:rsidR="005834A6" w:rsidRDefault="005834A6" w:rsidP="005834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45AE">
        <w:rPr>
          <w:rFonts w:ascii="Times New Roman" w:hAnsi="Times New Roman" w:cs="Times New Roman"/>
          <w:bCs/>
          <w:sz w:val="28"/>
          <w:szCs w:val="28"/>
        </w:rPr>
        <w:t xml:space="preserve">Вертикальный (структурный) анализ предполагает определение удельного веса каждого показателя в общем итоге. </w:t>
      </w:r>
      <w:r>
        <w:rPr>
          <w:rFonts w:ascii="Times New Roman" w:hAnsi="Times New Roman" w:cs="Times New Roman"/>
          <w:bCs/>
          <w:sz w:val="28"/>
          <w:szCs w:val="28"/>
        </w:rPr>
        <w:t>Например, у</w:t>
      </w:r>
      <w:r w:rsidRPr="002E45AE">
        <w:rPr>
          <w:rFonts w:ascii="Times New Roman" w:hAnsi="Times New Roman" w:cs="Times New Roman"/>
          <w:bCs/>
          <w:sz w:val="28"/>
          <w:szCs w:val="28"/>
        </w:rPr>
        <w:t>дельный вес нематериальных активов в первом разделе актива баланса = Нематериальные активы/итого первого раздела актива баланса * 100 %.</w:t>
      </w: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5834A6" w:rsidRPr="00503D42" w:rsidRDefault="005834A6" w:rsidP="006206E9">
      <w:pPr>
        <w:pStyle w:val="1"/>
        <w:rPr>
          <w:rFonts w:ascii="Times New Roman" w:hAnsi="Times New Roman"/>
        </w:rPr>
      </w:pPr>
      <w:r>
        <w:rPr>
          <w:rFonts w:eastAsia="Calibri"/>
        </w:rPr>
        <w:lastRenderedPageBreak/>
        <w:t>Бланк выполнения задания</w:t>
      </w:r>
      <w:r w:rsidR="00CD2452">
        <w:rPr>
          <w:rFonts w:eastAsia="Calibri"/>
        </w:rPr>
        <w:t xml:space="preserve"> 2</w:t>
      </w:r>
    </w:p>
    <w:p w:rsidR="005834A6" w:rsidRDefault="005834A6" w:rsidP="005834A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834A6" w:rsidRDefault="005834A6" w:rsidP="005834A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D2452">
        <w:rPr>
          <w:rFonts w:ascii="Times New Roman" w:hAnsi="Times New Roman" w:cs="Times New Roman"/>
          <w:sz w:val="28"/>
          <w:szCs w:val="28"/>
        </w:rPr>
        <w:t>2</w:t>
      </w:r>
      <w:r w:rsidRPr="00503D42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Анализ показателей бухгалтерского баланса</w:t>
      </w:r>
    </w:p>
    <w:p w:rsidR="005834A6" w:rsidRPr="00503D42" w:rsidRDefault="005834A6" w:rsidP="005834A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66"/>
        <w:gridCol w:w="1451"/>
        <w:gridCol w:w="1451"/>
        <w:gridCol w:w="1452"/>
        <w:gridCol w:w="1711"/>
        <w:gridCol w:w="1540"/>
      </w:tblGrid>
      <w:tr w:rsidR="005834A6" w:rsidRPr="000453AF" w:rsidTr="0097741C">
        <w:trPr>
          <w:jc w:val="center"/>
        </w:trPr>
        <w:tc>
          <w:tcPr>
            <w:tcW w:w="1557" w:type="dxa"/>
          </w:tcPr>
          <w:p w:rsidR="005834A6" w:rsidRPr="000453AF" w:rsidRDefault="005834A6" w:rsidP="0097741C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557" w:type="dxa"/>
          </w:tcPr>
          <w:p w:rsidR="005834A6" w:rsidRPr="000453AF" w:rsidRDefault="005834A6" w:rsidP="0097741C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2020, т. р.</w:t>
            </w:r>
          </w:p>
        </w:tc>
        <w:tc>
          <w:tcPr>
            <w:tcW w:w="1557" w:type="dxa"/>
          </w:tcPr>
          <w:p w:rsidR="005834A6" w:rsidRPr="000453AF" w:rsidRDefault="005834A6" w:rsidP="0097741C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2021,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т.р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58" w:type="dxa"/>
          </w:tcPr>
          <w:p w:rsidR="005834A6" w:rsidRPr="000453AF" w:rsidRDefault="005834A6" w:rsidP="0097741C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2022,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т.р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58" w:type="dxa"/>
          </w:tcPr>
          <w:p w:rsidR="005834A6" w:rsidRPr="000453AF" w:rsidRDefault="005834A6" w:rsidP="0097741C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Абсолютное отклонение, т. р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(+,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  <w:proofErr w:type="gramEnd"/>
          </w:p>
        </w:tc>
        <w:tc>
          <w:tcPr>
            <w:tcW w:w="1558" w:type="dxa"/>
          </w:tcPr>
          <w:p w:rsidR="005834A6" w:rsidRPr="000453AF" w:rsidRDefault="005834A6" w:rsidP="0097741C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Удельный вес, </w:t>
            </w:r>
            <w:r w:rsidRPr="000453AF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</w:tr>
      <w:tr w:rsidR="005834A6" w:rsidRPr="000453AF" w:rsidTr="0097741C">
        <w:trPr>
          <w:jc w:val="center"/>
        </w:trPr>
        <w:tc>
          <w:tcPr>
            <w:tcW w:w="1557" w:type="dxa"/>
          </w:tcPr>
          <w:p w:rsidR="005834A6" w:rsidRPr="000453AF" w:rsidRDefault="005834A6" w:rsidP="0097741C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7" w:type="dxa"/>
          </w:tcPr>
          <w:p w:rsidR="005834A6" w:rsidRPr="000453AF" w:rsidRDefault="005834A6" w:rsidP="0097741C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7" w:type="dxa"/>
          </w:tcPr>
          <w:p w:rsidR="005834A6" w:rsidRPr="000453AF" w:rsidRDefault="005834A6" w:rsidP="0097741C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</w:tcPr>
          <w:p w:rsidR="005834A6" w:rsidRPr="000453AF" w:rsidRDefault="005834A6" w:rsidP="0097741C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</w:tcPr>
          <w:p w:rsidR="005834A6" w:rsidRPr="000453AF" w:rsidRDefault="005834A6" w:rsidP="0097741C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</w:tcPr>
          <w:p w:rsidR="005834A6" w:rsidRPr="000453AF" w:rsidRDefault="005834A6" w:rsidP="0097741C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834A6" w:rsidRDefault="005834A6" w:rsidP="005834A6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5834A6" w:rsidRPr="00503D42" w:rsidRDefault="005834A6" w:rsidP="00583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53AF">
        <w:rPr>
          <w:rFonts w:ascii="Times New Roman" w:hAnsi="Times New Roman" w:cs="Times New Roman"/>
          <w:sz w:val="28"/>
          <w:szCs w:val="28"/>
          <w:lang w:eastAsia="ru-RU"/>
        </w:rPr>
        <w:t>Вывод</w:t>
      </w:r>
      <w:proofErr w:type="gramEnd"/>
      <w:r w:rsidRPr="000453AF">
        <w:rPr>
          <w:rFonts w:ascii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какие произошли изменения? В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связи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 чем произошли изменения?</w:t>
      </w:r>
    </w:p>
    <w:p w:rsidR="005834A6" w:rsidRDefault="005834A6" w:rsidP="005834A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C4744B" w:rsidRPr="00FE69B5" w:rsidRDefault="00C4744B" w:rsidP="006206E9">
      <w:pPr>
        <w:pStyle w:val="1"/>
        <w:rPr>
          <w:rFonts w:eastAsia="Calibri"/>
        </w:rPr>
      </w:pPr>
      <w:r w:rsidRPr="00FE69B5">
        <w:rPr>
          <w:rFonts w:eastAsia="Calibri"/>
        </w:rPr>
        <w:lastRenderedPageBreak/>
        <w:t xml:space="preserve">Практическое задание </w:t>
      </w:r>
      <w:r>
        <w:rPr>
          <w:rFonts w:eastAsia="Calibri"/>
        </w:rPr>
        <w:t>3</w:t>
      </w:r>
    </w:p>
    <w:p w:rsidR="006206E9" w:rsidRPr="006206E9" w:rsidRDefault="006206E9" w:rsidP="006206E9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06E9">
        <w:rPr>
          <w:rFonts w:ascii="Times New Roman" w:hAnsi="Times New Roman" w:cs="Times New Roman"/>
          <w:b/>
          <w:sz w:val="28"/>
          <w:szCs w:val="28"/>
        </w:rPr>
        <w:t>Тема 3. Организационная структура бухгалтерской службы. Должностные обязанности сотрудников бухгалтерской службы</w:t>
      </w:r>
    </w:p>
    <w:p w:rsidR="00C4744B" w:rsidRDefault="00C4744B" w:rsidP="002F66B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744B" w:rsidRDefault="00C4744B" w:rsidP="00EC0E0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2F66BB" w:rsidRPr="00503D42">
        <w:rPr>
          <w:rFonts w:ascii="Times New Roman" w:hAnsi="Times New Roman" w:cs="Times New Roman"/>
          <w:b/>
          <w:sz w:val="28"/>
          <w:szCs w:val="28"/>
        </w:rPr>
        <w:t>.</w:t>
      </w:r>
      <w:r w:rsidR="002F66BB"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0E0F" w:rsidRDefault="00E44731" w:rsidP="004118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Составьте должностную инструкцию бухгалтера</w:t>
      </w:r>
      <w:r w:rsidR="00EC0E0F" w:rsidRPr="00503D4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C0E0F" w:rsidRDefault="00EC0E0F" w:rsidP="004118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C0E0F" w:rsidRPr="00FE69B5" w:rsidRDefault="00EC0E0F" w:rsidP="00EC0E0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C0E0F" w:rsidRDefault="00E44731" w:rsidP="00EC0E0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4731">
        <w:rPr>
          <w:rFonts w:ascii="Times New Roman" w:hAnsi="Times New Roman" w:cs="Times New Roman"/>
          <w:bCs/>
          <w:sz w:val="28"/>
          <w:szCs w:val="28"/>
        </w:rPr>
        <w:t xml:space="preserve">Должностная инструкция бухгалтера </w:t>
      </w:r>
      <w:r>
        <w:rPr>
          <w:rFonts w:ascii="Times New Roman" w:hAnsi="Times New Roman" w:cs="Times New Roman"/>
          <w:bCs/>
          <w:sz w:val="28"/>
          <w:szCs w:val="28"/>
        </w:rPr>
        <w:t>должна раскрывать</w:t>
      </w:r>
      <w:r w:rsidRPr="00E44731">
        <w:rPr>
          <w:rFonts w:ascii="Times New Roman" w:hAnsi="Times New Roman" w:cs="Times New Roman"/>
          <w:bCs/>
          <w:sz w:val="28"/>
          <w:szCs w:val="28"/>
        </w:rPr>
        <w:t xml:space="preserve"> ос</w:t>
      </w:r>
      <w:r>
        <w:rPr>
          <w:rFonts w:ascii="Times New Roman" w:hAnsi="Times New Roman" w:cs="Times New Roman"/>
          <w:bCs/>
          <w:sz w:val="28"/>
          <w:szCs w:val="28"/>
        </w:rPr>
        <w:t xml:space="preserve">новные должностные обязанности </w:t>
      </w:r>
      <w:r w:rsidRPr="00E44731">
        <w:rPr>
          <w:rFonts w:ascii="Times New Roman" w:hAnsi="Times New Roman" w:cs="Times New Roman"/>
          <w:bCs/>
          <w:sz w:val="28"/>
          <w:szCs w:val="28"/>
        </w:rPr>
        <w:t>бухгалтера, его права и ответственность, а также требования к квалификации.</w:t>
      </w:r>
    </w:p>
    <w:p w:rsidR="00EC0E0F" w:rsidRDefault="00EC0E0F" w:rsidP="004118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66BB" w:rsidRPr="00503D42" w:rsidRDefault="002F66BB" w:rsidP="002F66B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C0E0F" w:rsidRDefault="00EC0E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C0E0F" w:rsidRPr="00503D42" w:rsidRDefault="00EC0E0F" w:rsidP="006206E9">
      <w:pPr>
        <w:pStyle w:val="1"/>
        <w:rPr>
          <w:rFonts w:ascii="Times New Roman" w:hAnsi="Times New Roman"/>
        </w:rPr>
      </w:pPr>
      <w:r>
        <w:rPr>
          <w:rFonts w:eastAsia="Calibri"/>
        </w:rPr>
        <w:lastRenderedPageBreak/>
        <w:t>Бланк выполнения задания</w:t>
      </w:r>
      <w:r w:rsidRPr="00FE69B5">
        <w:rPr>
          <w:rFonts w:eastAsia="Calibri"/>
        </w:rPr>
        <w:t xml:space="preserve"> </w:t>
      </w:r>
      <w:r>
        <w:rPr>
          <w:rFonts w:eastAsia="Calibri"/>
        </w:rPr>
        <w:t>3</w:t>
      </w:r>
    </w:p>
    <w:p w:rsidR="00EC0E0F" w:rsidRPr="00503D42" w:rsidRDefault="00EC0E0F" w:rsidP="00EC0E0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F66BB" w:rsidRPr="00E44731" w:rsidRDefault="00E44731" w:rsidP="00E44731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731">
        <w:rPr>
          <w:rFonts w:ascii="Times New Roman" w:hAnsi="Times New Roman" w:cs="Times New Roman"/>
          <w:b/>
          <w:sz w:val="28"/>
          <w:szCs w:val="28"/>
        </w:rPr>
        <w:t>Должностная инструкция бухгалтера</w:t>
      </w:r>
    </w:p>
    <w:p w:rsidR="00E44731" w:rsidRDefault="00E44731" w:rsidP="002F66B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4731" w:rsidRPr="00E44731" w:rsidRDefault="00E44731" w:rsidP="00E4473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E44731">
        <w:rPr>
          <w:rFonts w:ascii="Times New Roman" w:hAnsi="Times New Roman" w:cs="Times New Roman"/>
          <w:sz w:val="28"/>
          <w:szCs w:val="28"/>
        </w:rPr>
        <w:t>УТВЕРЖДАЮ</w:t>
      </w:r>
    </w:p>
    <w:p w:rsidR="00E44731" w:rsidRPr="00E44731" w:rsidRDefault="00E44731" w:rsidP="00E4473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E44731">
        <w:rPr>
          <w:rFonts w:ascii="Times New Roman" w:hAnsi="Times New Roman" w:cs="Times New Roman"/>
          <w:sz w:val="28"/>
          <w:szCs w:val="28"/>
        </w:rPr>
        <w:t>Генеральный директор</w:t>
      </w:r>
    </w:p>
    <w:p w:rsidR="00E44731" w:rsidRPr="00E44731" w:rsidRDefault="00E44731" w:rsidP="00E4473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E44731">
        <w:rPr>
          <w:rFonts w:ascii="Times New Roman" w:hAnsi="Times New Roman" w:cs="Times New Roman"/>
          <w:sz w:val="28"/>
          <w:szCs w:val="28"/>
        </w:rPr>
        <w:t>Фамилия И.О. ________________</w:t>
      </w:r>
    </w:p>
    <w:p w:rsidR="00E44731" w:rsidRDefault="00E44731" w:rsidP="00E4473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E44731">
        <w:rPr>
          <w:rFonts w:ascii="Times New Roman" w:hAnsi="Times New Roman" w:cs="Times New Roman"/>
          <w:sz w:val="28"/>
          <w:szCs w:val="28"/>
        </w:rPr>
        <w:t xml:space="preserve">«________»_____________ ____ </w:t>
      </w:r>
      <w:proofErr w:type="gramStart"/>
      <w:r w:rsidRPr="00E4473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44731">
        <w:rPr>
          <w:rFonts w:ascii="Times New Roman" w:hAnsi="Times New Roman" w:cs="Times New Roman"/>
          <w:sz w:val="28"/>
          <w:szCs w:val="28"/>
        </w:rPr>
        <w:t>.</w:t>
      </w:r>
    </w:p>
    <w:p w:rsidR="00E44731" w:rsidRDefault="00E44731" w:rsidP="00E4473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E44731" w:rsidRDefault="00E44731" w:rsidP="00E4473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4731" w:rsidRPr="00E44731" w:rsidRDefault="00E44731" w:rsidP="00E4473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731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44731" w:rsidRDefault="00E44731" w:rsidP="00E4473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E44731" w:rsidRDefault="00E44731" w:rsidP="00E4473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4731" w:rsidRPr="00E44731" w:rsidRDefault="00E44731" w:rsidP="00E4473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44731">
        <w:rPr>
          <w:rFonts w:ascii="Times New Roman" w:hAnsi="Times New Roman" w:cs="Times New Roman"/>
          <w:b/>
          <w:sz w:val="28"/>
          <w:szCs w:val="28"/>
        </w:rPr>
        <w:t>. Должностные обязанности бухгалтера</w:t>
      </w:r>
    </w:p>
    <w:p w:rsidR="00E44731" w:rsidRDefault="00E44731" w:rsidP="00E4473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E44731" w:rsidRDefault="00E44731" w:rsidP="00E4473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4731" w:rsidRPr="00E44731" w:rsidRDefault="00E44731" w:rsidP="00E4473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E44731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Права бухгалтера</w:t>
      </w:r>
    </w:p>
    <w:p w:rsidR="00E44731" w:rsidRDefault="00E44731" w:rsidP="00E4473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E44731" w:rsidRDefault="00E44731" w:rsidP="00E4473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4731" w:rsidRPr="00E44731" w:rsidRDefault="00E44731" w:rsidP="00E4473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E44731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Ответственность</w:t>
      </w:r>
      <w:r w:rsidRPr="00E44731">
        <w:rPr>
          <w:rFonts w:ascii="Times New Roman" w:hAnsi="Times New Roman" w:cs="Times New Roman"/>
          <w:b/>
          <w:sz w:val="28"/>
          <w:szCs w:val="28"/>
        </w:rPr>
        <w:t xml:space="preserve"> бухгалтера</w:t>
      </w:r>
    </w:p>
    <w:p w:rsidR="00E44731" w:rsidRDefault="00E44731" w:rsidP="00E4473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E44731" w:rsidRDefault="00E44731" w:rsidP="00E4473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C0E0F" w:rsidRDefault="00EC0E0F" w:rsidP="00E44731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70D81" w:rsidRPr="00FE69B5" w:rsidRDefault="00870D81" w:rsidP="006206E9">
      <w:pPr>
        <w:pStyle w:val="1"/>
        <w:rPr>
          <w:rFonts w:eastAsia="Calibri"/>
        </w:rPr>
      </w:pPr>
      <w:r w:rsidRPr="00FE69B5">
        <w:rPr>
          <w:rFonts w:eastAsia="Calibri"/>
        </w:rPr>
        <w:lastRenderedPageBreak/>
        <w:t xml:space="preserve">Практическое задание </w:t>
      </w:r>
      <w:r>
        <w:rPr>
          <w:rFonts w:eastAsia="Calibri"/>
        </w:rPr>
        <w:t>4</w:t>
      </w:r>
    </w:p>
    <w:p w:rsidR="006206E9" w:rsidRPr="006206E9" w:rsidRDefault="006206E9" w:rsidP="006206E9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06E9">
        <w:rPr>
          <w:rFonts w:ascii="Times New Roman" w:hAnsi="Times New Roman" w:cs="Times New Roman"/>
          <w:b/>
          <w:sz w:val="28"/>
          <w:szCs w:val="28"/>
        </w:rPr>
        <w:t>Тема 3. Организационная структура бухгалтерской службы. Должностные обязанности сотрудников бухгалтерской службы</w:t>
      </w:r>
    </w:p>
    <w:p w:rsidR="00870D81" w:rsidRDefault="00870D81" w:rsidP="00870D8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0D81" w:rsidRDefault="00870D81" w:rsidP="00870D81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b/>
          <w:sz w:val="28"/>
          <w:szCs w:val="28"/>
        </w:rPr>
        <w:t>.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0D81" w:rsidRDefault="00870D81" w:rsidP="00870D8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Составьте должностную инструкцию экономиста по финансовой работе</w:t>
      </w:r>
      <w:r w:rsidRPr="00503D4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70D81" w:rsidRDefault="00870D81" w:rsidP="00870D8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70D81" w:rsidRPr="00FE69B5" w:rsidRDefault="00870D81" w:rsidP="00870D81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870D81" w:rsidRDefault="00870D81" w:rsidP="00870D8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4731">
        <w:rPr>
          <w:rFonts w:ascii="Times New Roman" w:hAnsi="Times New Roman" w:cs="Times New Roman"/>
          <w:bCs/>
          <w:sz w:val="28"/>
          <w:szCs w:val="28"/>
        </w:rPr>
        <w:t xml:space="preserve">Должностная инструкция </w:t>
      </w:r>
      <w:r>
        <w:rPr>
          <w:rFonts w:ascii="Times New Roman" w:hAnsi="Times New Roman" w:cs="Times New Roman"/>
          <w:sz w:val="28"/>
          <w:szCs w:val="28"/>
          <w:lang w:eastAsia="ru-RU"/>
        </w:rPr>
        <w:t>экономиста по финансовой работе</w:t>
      </w:r>
      <w:r w:rsidRPr="00E4473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должна раскрывать</w:t>
      </w:r>
      <w:r w:rsidRPr="00E44731">
        <w:rPr>
          <w:rFonts w:ascii="Times New Roman" w:hAnsi="Times New Roman" w:cs="Times New Roman"/>
          <w:bCs/>
          <w:sz w:val="28"/>
          <w:szCs w:val="28"/>
        </w:rPr>
        <w:t xml:space="preserve"> ос</w:t>
      </w:r>
      <w:r>
        <w:rPr>
          <w:rFonts w:ascii="Times New Roman" w:hAnsi="Times New Roman" w:cs="Times New Roman"/>
          <w:bCs/>
          <w:sz w:val="28"/>
          <w:szCs w:val="28"/>
        </w:rPr>
        <w:t xml:space="preserve">новные должностные обязанности </w:t>
      </w:r>
      <w:r w:rsidRPr="00E44731">
        <w:rPr>
          <w:rFonts w:ascii="Times New Roman" w:hAnsi="Times New Roman" w:cs="Times New Roman"/>
          <w:bCs/>
          <w:sz w:val="28"/>
          <w:szCs w:val="28"/>
        </w:rPr>
        <w:t>бухгалтера, его права и ответственность, а также требования к квалификации.</w:t>
      </w:r>
    </w:p>
    <w:p w:rsidR="00870D81" w:rsidRDefault="00870D81" w:rsidP="00870D8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70D81" w:rsidRPr="00503D42" w:rsidRDefault="00870D81" w:rsidP="00870D8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0D81" w:rsidRDefault="00870D81" w:rsidP="00870D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70D81" w:rsidRPr="00503D42" w:rsidRDefault="00870D81" w:rsidP="006206E9">
      <w:pPr>
        <w:pStyle w:val="1"/>
        <w:rPr>
          <w:rFonts w:ascii="Times New Roman" w:hAnsi="Times New Roman"/>
        </w:rPr>
      </w:pPr>
      <w:r>
        <w:rPr>
          <w:rFonts w:eastAsia="Calibri"/>
        </w:rPr>
        <w:lastRenderedPageBreak/>
        <w:t>Бланк выполнения задания</w:t>
      </w:r>
      <w:r w:rsidRPr="00FE69B5">
        <w:rPr>
          <w:rFonts w:eastAsia="Calibri"/>
        </w:rPr>
        <w:t xml:space="preserve"> </w:t>
      </w:r>
      <w:r>
        <w:rPr>
          <w:rFonts w:eastAsia="Calibri"/>
        </w:rPr>
        <w:t>4</w:t>
      </w:r>
    </w:p>
    <w:p w:rsidR="00870D81" w:rsidRPr="00503D42" w:rsidRDefault="00870D81" w:rsidP="00870D8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0D81" w:rsidRPr="00E44731" w:rsidRDefault="00870D81" w:rsidP="00870D81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731">
        <w:rPr>
          <w:rFonts w:ascii="Times New Roman" w:hAnsi="Times New Roman" w:cs="Times New Roman"/>
          <w:b/>
          <w:sz w:val="28"/>
          <w:szCs w:val="28"/>
        </w:rPr>
        <w:t xml:space="preserve">Должностная инструкция </w:t>
      </w:r>
      <w:r w:rsidRPr="00870D81">
        <w:rPr>
          <w:rFonts w:ascii="Times New Roman" w:hAnsi="Times New Roman" w:cs="Times New Roman"/>
          <w:b/>
          <w:sz w:val="28"/>
          <w:szCs w:val="28"/>
        </w:rPr>
        <w:t>экономиста по финансовой работе</w:t>
      </w:r>
    </w:p>
    <w:p w:rsidR="00870D81" w:rsidRDefault="00870D81" w:rsidP="00870D81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0D81" w:rsidRPr="00E44731" w:rsidRDefault="00870D81" w:rsidP="00870D8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E44731">
        <w:rPr>
          <w:rFonts w:ascii="Times New Roman" w:hAnsi="Times New Roman" w:cs="Times New Roman"/>
          <w:sz w:val="28"/>
          <w:szCs w:val="28"/>
        </w:rPr>
        <w:t>УТВЕРЖДАЮ</w:t>
      </w:r>
    </w:p>
    <w:p w:rsidR="00870D81" w:rsidRPr="00E44731" w:rsidRDefault="00870D81" w:rsidP="00870D8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E44731">
        <w:rPr>
          <w:rFonts w:ascii="Times New Roman" w:hAnsi="Times New Roman" w:cs="Times New Roman"/>
          <w:sz w:val="28"/>
          <w:szCs w:val="28"/>
        </w:rPr>
        <w:t>Генеральный директор</w:t>
      </w:r>
    </w:p>
    <w:p w:rsidR="00870D81" w:rsidRPr="00E44731" w:rsidRDefault="00870D81" w:rsidP="00870D8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E44731">
        <w:rPr>
          <w:rFonts w:ascii="Times New Roman" w:hAnsi="Times New Roman" w:cs="Times New Roman"/>
          <w:sz w:val="28"/>
          <w:szCs w:val="28"/>
        </w:rPr>
        <w:t>Фамилия И.О. ________________</w:t>
      </w:r>
    </w:p>
    <w:p w:rsidR="00870D81" w:rsidRDefault="00870D81" w:rsidP="00870D8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E44731">
        <w:rPr>
          <w:rFonts w:ascii="Times New Roman" w:hAnsi="Times New Roman" w:cs="Times New Roman"/>
          <w:sz w:val="28"/>
          <w:szCs w:val="28"/>
        </w:rPr>
        <w:t xml:space="preserve">«________»_____________ ____ </w:t>
      </w:r>
      <w:proofErr w:type="gramStart"/>
      <w:r w:rsidRPr="00E4473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44731">
        <w:rPr>
          <w:rFonts w:ascii="Times New Roman" w:hAnsi="Times New Roman" w:cs="Times New Roman"/>
          <w:sz w:val="28"/>
          <w:szCs w:val="28"/>
        </w:rPr>
        <w:t>.</w:t>
      </w:r>
    </w:p>
    <w:p w:rsidR="00870D81" w:rsidRDefault="00870D81" w:rsidP="00870D8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70D81" w:rsidRDefault="00870D81" w:rsidP="00870D8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0D81" w:rsidRPr="00E44731" w:rsidRDefault="00870D81" w:rsidP="00870D8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731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70D81" w:rsidRDefault="00870D81" w:rsidP="00870D8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870D81" w:rsidRDefault="00870D81" w:rsidP="00870D8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0D81" w:rsidRPr="00E44731" w:rsidRDefault="00870D81" w:rsidP="00870D8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44731">
        <w:rPr>
          <w:rFonts w:ascii="Times New Roman" w:hAnsi="Times New Roman" w:cs="Times New Roman"/>
          <w:b/>
          <w:sz w:val="28"/>
          <w:szCs w:val="28"/>
        </w:rPr>
        <w:t xml:space="preserve">. Должностные обязанности </w:t>
      </w:r>
      <w:r w:rsidRPr="00870D81">
        <w:rPr>
          <w:rFonts w:ascii="Times New Roman" w:hAnsi="Times New Roman" w:cs="Times New Roman"/>
          <w:b/>
          <w:sz w:val="28"/>
          <w:szCs w:val="28"/>
        </w:rPr>
        <w:t>экономиста по финансовой работе</w:t>
      </w:r>
    </w:p>
    <w:p w:rsidR="00870D81" w:rsidRDefault="00870D81" w:rsidP="00870D8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870D81" w:rsidRDefault="00870D81" w:rsidP="00870D8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0D81" w:rsidRPr="00E44731" w:rsidRDefault="00870D81" w:rsidP="00870D8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E44731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Права </w:t>
      </w:r>
      <w:r w:rsidRPr="00870D81">
        <w:rPr>
          <w:rFonts w:ascii="Times New Roman" w:hAnsi="Times New Roman" w:cs="Times New Roman"/>
          <w:b/>
          <w:sz w:val="28"/>
          <w:szCs w:val="28"/>
        </w:rPr>
        <w:t>экономиста по финансовой работе</w:t>
      </w:r>
    </w:p>
    <w:p w:rsidR="00870D81" w:rsidRDefault="00870D81" w:rsidP="00870D8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870D81" w:rsidRDefault="00870D81" w:rsidP="00870D8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0D81" w:rsidRPr="00E44731" w:rsidRDefault="00870D81" w:rsidP="00870D8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E44731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Ответственность</w:t>
      </w:r>
      <w:r w:rsidRPr="00E447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0D81">
        <w:rPr>
          <w:rFonts w:ascii="Times New Roman" w:hAnsi="Times New Roman" w:cs="Times New Roman"/>
          <w:b/>
          <w:sz w:val="28"/>
          <w:szCs w:val="28"/>
        </w:rPr>
        <w:t>экономиста по финансовой работе</w:t>
      </w:r>
    </w:p>
    <w:p w:rsidR="00870D81" w:rsidRDefault="00870D81" w:rsidP="00870D8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870D81" w:rsidRDefault="00870D81" w:rsidP="00870D8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0D81" w:rsidRDefault="00870D81" w:rsidP="00870D81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C0E0F" w:rsidRPr="00FE69B5" w:rsidRDefault="00EC0E0F" w:rsidP="006206E9">
      <w:pPr>
        <w:pStyle w:val="1"/>
        <w:rPr>
          <w:rFonts w:eastAsia="Calibri"/>
        </w:rPr>
      </w:pPr>
      <w:r w:rsidRPr="00FE69B5">
        <w:rPr>
          <w:rFonts w:eastAsia="Calibri"/>
        </w:rPr>
        <w:lastRenderedPageBreak/>
        <w:t xml:space="preserve">Практическое задание </w:t>
      </w:r>
      <w:r>
        <w:rPr>
          <w:rFonts w:eastAsia="Calibri"/>
        </w:rPr>
        <w:t>5</w:t>
      </w:r>
    </w:p>
    <w:p w:rsidR="006206E9" w:rsidRPr="006206E9" w:rsidRDefault="006206E9" w:rsidP="006206E9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06E9">
        <w:rPr>
          <w:rFonts w:ascii="Times New Roman" w:hAnsi="Times New Roman" w:cs="Times New Roman"/>
          <w:b/>
          <w:sz w:val="28"/>
          <w:szCs w:val="28"/>
        </w:rPr>
        <w:t>Тема 4. Документальное сопровождение регистрации и ведения бухгалтерского учета деятельности</w:t>
      </w:r>
    </w:p>
    <w:p w:rsidR="00EC0E0F" w:rsidRDefault="00EC0E0F" w:rsidP="00EC0E0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0E0F" w:rsidRDefault="00EC0E0F" w:rsidP="00EC0E0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b/>
          <w:sz w:val="28"/>
          <w:szCs w:val="28"/>
        </w:rPr>
        <w:t>.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7BF7" w:rsidRDefault="00307BF7" w:rsidP="00307BF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285099">
        <w:rPr>
          <w:rFonts w:ascii="Times New Roman" w:hAnsi="Times New Roman" w:cs="Times New Roman"/>
          <w:sz w:val="28"/>
          <w:szCs w:val="28"/>
        </w:rPr>
        <w:t xml:space="preserve">формулируйте ответы на следующие вопросы. </w:t>
      </w:r>
    </w:p>
    <w:p w:rsidR="00307BF7" w:rsidRPr="00307BF7" w:rsidRDefault="00307BF7" w:rsidP="00307BF7">
      <w:pPr>
        <w:pStyle w:val="a6"/>
        <w:numPr>
          <w:ilvl w:val="0"/>
          <w:numId w:val="8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307BF7">
        <w:rPr>
          <w:rFonts w:ascii="Times New Roman" w:hAnsi="Times New Roman" w:cs="Times New Roman"/>
          <w:sz w:val="28"/>
          <w:szCs w:val="28"/>
        </w:rPr>
        <w:t xml:space="preserve">Сформулируйте определение системы нормативного регулирования бухгалтерского учета. </w:t>
      </w:r>
    </w:p>
    <w:p w:rsidR="00307BF7" w:rsidRPr="00307BF7" w:rsidRDefault="00307BF7" w:rsidP="00307BF7">
      <w:pPr>
        <w:pStyle w:val="a6"/>
        <w:numPr>
          <w:ilvl w:val="0"/>
          <w:numId w:val="8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307BF7">
        <w:rPr>
          <w:rFonts w:ascii="Times New Roman" w:hAnsi="Times New Roman" w:cs="Times New Roman"/>
          <w:sz w:val="28"/>
          <w:szCs w:val="28"/>
        </w:rPr>
        <w:t xml:space="preserve">Перечислите категории субъектов, на которых распространяется действие Федерального закона «О бухгалтерском учете». </w:t>
      </w:r>
    </w:p>
    <w:p w:rsidR="00307BF7" w:rsidRPr="00307BF7" w:rsidRDefault="00307BF7" w:rsidP="00307BF7">
      <w:pPr>
        <w:pStyle w:val="a6"/>
        <w:numPr>
          <w:ilvl w:val="0"/>
          <w:numId w:val="8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307BF7">
        <w:rPr>
          <w:rFonts w:ascii="Times New Roman" w:hAnsi="Times New Roman" w:cs="Times New Roman"/>
          <w:sz w:val="28"/>
          <w:szCs w:val="28"/>
        </w:rPr>
        <w:t xml:space="preserve">Приведите определение стандарта бухгалтерского учета, содержащееся в Федеральном законе «О бухгалтерском учете». </w:t>
      </w:r>
    </w:p>
    <w:p w:rsidR="00307BF7" w:rsidRPr="00307BF7" w:rsidRDefault="00307BF7" w:rsidP="00307BF7">
      <w:pPr>
        <w:pStyle w:val="a6"/>
        <w:numPr>
          <w:ilvl w:val="0"/>
          <w:numId w:val="8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307BF7">
        <w:rPr>
          <w:rFonts w:ascii="Times New Roman" w:hAnsi="Times New Roman" w:cs="Times New Roman"/>
          <w:sz w:val="28"/>
          <w:szCs w:val="28"/>
        </w:rPr>
        <w:t xml:space="preserve">Что такое международный стандарт бухгалтерского учета в соответствии с Федеральным законом «О бухгалтерском учете»? </w:t>
      </w:r>
    </w:p>
    <w:p w:rsidR="00307BF7" w:rsidRPr="00307BF7" w:rsidRDefault="00307BF7" w:rsidP="00307BF7">
      <w:pPr>
        <w:pStyle w:val="a6"/>
        <w:numPr>
          <w:ilvl w:val="0"/>
          <w:numId w:val="8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307BF7">
        <w:rPr>
          <w:rFonts w:ascii="Times New Roman" w:hAnsi="Times New Roman" w:cs="Times New Roman"/>
          <w:sz w:val="28"/>
          <w:szCs w:val="28"/>
        </w:rPr>
        <w:t xml:space="preserve">Перечислите объекты бухгалтерского учета в соответствии с Федеральным законом «О бухгалтерском учете». </w:t>
      </w:r>
    </w:p>
    <w:p w:rsidR="00EC0E0F" w:rsidRPr="00307BF7" w:rsidRDefault="00307BF7" w:rsidP="00307BF7">
      <w:pPr>
        <w:pStyle w:val="a6"/>
        <w:numPr>
          <w:ilvl w:val="0"/>
          <w:numId w:val="8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307BF7">
        <w:rPr>
          <w:rFonts w:ascii="Times New Roman" w:hAnsi="Times New Roman" w:cs="Times New Roman"/>
          <w:sz w:val="28"/>
          <w:szCs w:val="28"/>
        </w:rPr>
        <w:t xml:space="preserve">Укажите задачи бухгалтерского учета, перечисленные в Положении по ведению бухгалтерского учета и бухгалтерской отчетности в Российской Федерации. </w:t>
      </w:r>
      <w:r w:rsidR="004118AB" w:rsidRPr="00307B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0E0F" w:rsidRDefault="00EC0E0F" w:rsidP="004118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E0F" w:rsidRPr="00FE69B5" w:rsidRDefault="00EC0E0F" w:rsidP="00EC0E0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118AB" w:rsidRPr="00503D42" w:rsidRDefault="00307BF7" w:rsidP="004118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5099">
        <w:rPr>
          <w:rFonts w:ascii="Times New Roman" w:hAnsi="Times New Roman" w:cs="Times New Roman"/>
          <w:sz w:val="28"/>
          <w:szCs w:val="28"/>
        </w:rPr>
        <w:t xml:space="preserve">Внимательно </w:t>
      </w:r>
      <w:r>
        <w:rPr>
          <w:rFonts w:ascii="Times New Roman" w:hAnsi="Times New Roman" w:cs="Times New Roman"/>
          <w:sz w:val="28"/>
          <w:szCs w:val="28"/>
        </w:rPr>
        <w:t>ознакомьтесь</w:t>
      </w:r>
      <w:r w:rsidRPr="00285099">
        <w:rPr>
          <w:rFonts w:ascii="Times New Roman" w:hAnsi="Times New Roman" w:cs="Times New Roman"/>
          <w:sz w:val="28"/>
          <w:szCs w:val="28"/>
        </w:rPr>
        <w:t xml:space="preserve"> с текстами Федерального закона от 06.12.2011 №402-ФЗ «О бухгалтерском учете» и 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285099">
        <w:rPr>
          <w:rFonts w:ascii="Times New Roman" w:hAnsi="Times New Roman" w:cs="Times New Roman"/>
          <w:sz w:val="28"/>
          <w:szCs w:val="28"/>
        </w:rPr>
        <w:t xml:space="preserve"> Минфина России от 06.10.2008 N 106н (ред. от 07.02.2020) "Об утверждении положений по бухгалтерскому учету" (вместе с "Положением по бухгалтерскому учету "Учетная политика организации" (ПБУ 1/2008)", "Положением по бухгалтерскому учету "Изменения оценочных значений" (ПБУ 21/2008)") (Зарегистрировано в Минюсте России 27.10.2008 N 12522)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118AB" w:rsidRPr="00503D42" w:rsidRDefault="004118AB" w:rsidP="004118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C0E0F" w:rsidRDefault="00EC0E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C0E0F" w:rsidRPr="00503D42" w:rsidRDefault="00EC0E0F" w:rsidP="006206E9">
      <w:pPr>
        <w:pStyle w:val="1"/>
        <w:rPr>
          <w:rFonts w:ascii="Times New Roman" w:hAnsi="Times New Roman"/>
        </w:rPr>
      </w:pPr>
      <w:r>
        <w:rPr>
          <w:rFonts w:eastAsia="Calibri"/>
        </w:rPr>
        <w:lastRenderedPageBreak/>
        <w:t>Бланк выполнения задания</w:t>
      </w:r>
      <w:r w:rsidRPr="00FE69B5">
        <w:rPr>
          <w:rFonts w:eastAsia="Calibri"/>
        </w:rPr>
        <w:t xml:space="preserve"> </w:t>
      </w:r>
      <w:r>
        <w:rPr>
          <w:rFonts w:eastAsia="Calibri"/>
        </w:rPr>
        <w:t>5</w:t>
      </w:r>
    </w:p>
    <w:p w:rsidR="00EC0E0F" w:rsidRDefault="00EC0E0F" w:rsidP="00EC0E0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118AB" w:rsidRDefault="00307BF7" w:rsidP="004118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7BF7">
        <w:rPr>
          <w:rFonts w:ascii="Times New Roman" w:hAnsi="Times New Roman" w:cs="Times New Roman"/>
          <w:b/>
          <w:sz w:val="28"/>
          <w:szCs w:val="28"/>
        </w:rPr>
        <w:t>Вопрос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7BF7">
        <w:rPr>
          <w:rFonts w:ascii="Times New Roman" w:hAnsi="Times New Roman" w:cs="Times New Roman"/>
          <w:sz w:val="28"/>
          <w:szCs w:val="28"/>
        </w:rPr>
        <w:t>Сформулируйте определение системы нормативного регулирования бухгалтерского учета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7BF7" w:rsidRDefault="00307BF7" w:rsidP="004118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07BF7" w:rsidRDefault="00307BF7" w:rsidP="004118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7BF7">
        <w:rPr>
          <w:rFonts w:ascii="Times New Roman" w:hAnsi="Times New Roman" w:cs="Times New Roman"/>
          <w:b/>
          <w:sz w:val="28"/>
          <w:szCs w:val="28"/>
        </w:rPr>
        <w:t xml:space="preserve">Вопрос 2. </w:t>
      </w:r>
      <w:r w:rsidRPr="00307BF7">
        <w:rPr>
          <w:rFonts w:ascii="Times New Roman" w:hAnsi="Times New Roman" w:cs="Times New Roman"/>
          <w:sz w:val="28"/>
          <w:szCs w:val="28"/>
        </w:rPr>
        <w:t>Перечислите категории субъектов, на которых распространяется действие Федерального закона «О бухгалтерском учете»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7BF7" w:rsidRDefault="00307BF7" w:rsidP="004118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07BF7" w:rsidRDefault="00307BF7" w:rsidP="004118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7BF7">
        <w:rPr>
          <w:rFonts w:ascii="Times New Roman" w:hAnsi="Times New Roman" w:cs="Times New Roman"/>
          <w:b/>
          <w:sz w:val="28"/>
          <w:szCs w:val="28"/>
        </w:rPr>
        <w:t>Вопрос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7BF7">
        <w:rPr>
          <w:rFonts w:ascii="Times New Roman" w:hAnsi="Times New Roman" w:cs="Times New Roman"/>
          <w:sz w:val="28"/>
          <w:szCs w:val="28"/>
        </w:rPr>
        <w:t>Приведите определение стандарта бухгалтерского учета, содержащееся в Федеральном законе «О бухгалтерском учете»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7BF7" w:rsidRDefault="00307BF7" w:rsidP="004118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07BF7" w:rsidRDefault="00307BF7" w:rsidP="004118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7BF7">
        <w:rPr>
          <w:rFonts w:ascii="Times New Roman" w:hAnsi="Times New Roman" w:cs="Times New Roman"/>
          <w:b/>
          <w:sz w:val="28"/>
          <w:szCs w:val="28"/>
        </w:rPr>
        <w:t>Вопрос 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7BF7">
        <w:rPr>
          <w:rFonts w:ascii="Times New Roman" w:hAnsi="Times New Roman" w:cs="Times New Roman"/>
          <w:sz w:val="28"/>
          <w:szCs w:val="28"/>
        </w:rPr>
        <w:t>Что такое международный стандарт бухгалтерского учета в соответствии с Федеральным законом «О бухгалтерском учете»?</w:t>
      </w:r>
    </w:p>
    <w:p w:rsidR="00307BF7" w:rsidRDefault="00307BF7" w:rsidP="004118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07BF7" w:rsidRDefault="00307BF7" w:rsidP="004118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7BF7">
        <w:rPr>
          <w:rFonts w:ascii="Times New Roman" w:hAnsi="Times New Roman" w:cs="Times New Roman"/>
          <w:b/>
          <w:sz w:val="28"/>
          <w:szCs w:val="28"/>
        </w:rPr>
        <w:t xml:space="preserve">Вопрос 5. </w:t>
      </w:r>
      <w:r w:rsidRPr="00307BF7">
        <w:rPr>
          <w:rFonts w:ascii="Times New Roman" w:hAnsi="Times New Roman" w:cs="Times New Roman"/>
          <w:sz w:val="28"/>
          <w:szCs w:val="28"/>
        </w:rPr>
        <w:t>Перечислите объекты бухгалтерского учета в соответствии с Федеральным законом «О бухгалтерском учете»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7BF7" w:rsidRDefault="00307BF7" w:rsidP="004118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07BF7" w:rsidRDefault="00307BF7" w:rsidP="004118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7BF7">
        <w:rPr>
          <w:rFonts w:ascii="Times New Roman" w:hAnsi="Times New Roman" w:cs="Times New Roman"/>
          <w:b/>
          <w:sz w:val="28"/>
          <w:szCs w:val="28"/>
        </w:rPr>
        <w:t xml:space="preserve">Вопрос 6. </w:t>
      </w:r>
      <w:r w:rsidRPr="00307BF7">
        <w:rPr>
          <w:rFonts w:ascii="Times New Roman" w:hAnsi="Times New Roman" w:cs="Times New Roman"/>
          <w:sz w:val="28"/>
          <w:szCs w:val="28"/>
        </w:rPr>
        <w:t>Укажите задачи бухгалтерского учета, перечисленные в Положении по ведению бухгалтерского учета и бухгалтерской отчетности в Российской Федерации</w:t>
      </w:r>
    </w:p>
    <w:p w:rsidR="00307BF7" w:rsidRPr="00503D42" w:rsidRDefault="00307BF7" w:rsidP="004118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EC0E0F" w:rsidRDefault="00EC0E0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C0E0F" w:rsidRPr="00FE69B5" w:rsidRDefault="00EC0E0F" w:rsidP="006206E9">
      <w:pPr>
        <w:pStyle w:val="1"/>
        <w:rPr>
          <w:rFonts w:eastAsia="Calibri"/>
        </w:rPr>
      </w:pPr>
      <w:r w:rsidRPr="00FE69B5">
        <w:rPr>
          <w:rFonts w:eastAsia="Calibri"/>
        </w:rPr>
        <w:lastRenderedPageBreak/>
        <w:t xml:space="preserve">Практическое задание </w:t>
      </w:r>
      <w:r>
        <w:rPr>
          <w:rFonts w:eastAsia="Calibri"/>
        </w:rPr>
        <w:t>6</w:t>
      </w:r>
    </w:p>
    <w:p w:rsidR="00EC0E0F" w:rsidRDefault="006206E9" w:rsidP="000865F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65F0">
        <w:rPr>
          <w:rFonts w:ascii="Times New Roman" w:hAnsi="Times New Roman" w:cs="Times New Roman"/>
          <w:b/>
          <w:sz w:val="28"/>
          <w:szCs w:val="28"/>
        </w:rPr>
        <w:t>Тема 5. Информационные системы, информационные технологии в бухгалтерском деле</w:t>
      </w:r>
    </w:p>
    <w:p w:rsidR="000865F0" w:rsidRDefault="000865F0" w:rsidP="000865F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C0E0F" w:rsidRDefault="00EC0E0F" w:rsidP="00EC0E0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b/>
          <w:sz w:val="28"/>
          <w:szCs w:val="28"/>
        </w:rPr>
        <w:t>.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77A0" w:rsidRDefault="0068119B" w:rsidP="007E77A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Написать реферат по заданной теме</w:t>
      </w:r>
      <w:r w:rsidR="007E77A0" w:rsidRPr="00503D4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C0E0F" w:rsidRDefault="00EC0E0F" w:rsidP="007E77A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1"/>
        <w:gridCol w:w="2800"/>
      </w:tblGrid>
      <w:tr w:rsidR="0068119B" w:rsidTr="0068119B">
        <w:tc>
          <w:tcPr>
            <w:tcW w:w="6771" w:type="dxa"/>
          </w:tcPr>
          <w:p w:rsidR="0068119B" w:rsidRPr="0068119B" w:rsidRDefault="0068119B" w:rsidP="0068119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119B">
              <w:rPr>
                <w:rFonts w:ascii="Times New Roman" w:hAnsi="Times New Roman"/>
                <w:bCs/>
                <w:sz w:val="24"/>
                <w:szCs w:val="24"/>
              </w:rPr>
              <w:t>Темы рефератов</w:t>
            </w:r>
          </w:p>
        </w:tc>
        <w:tc>
          <w:tcPr>
            <w:tcW w:w="2800" w:type="dxa"/>
          </w:tcPr>
          <w:p w:rsidR="0068119B" w:rsidRPr="0068119B" w:rsidRDefault="0068119B" w:rsidP="0068119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119B">
              <w:rPr>
                <w:rFonts w:ascii="Times New Roman" w:hAnsi="Times New Roman"/>
                <w:bCs/>
                <w:sz w:val="24"/>
                <w:szCs w:val="24"/>
              </w:rPr>
              <w:t xml:space="preserve">Вариант по начальной букве фамилии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обучающегося</w:t>
            </w:r>
            <w:proofErr w:type="gramEnd"/>
          </w:p>
        </w:tc>
      </w:tr>
      <w:tr w:rsidR="0068119B" w:rsidTr="0068119B">
        <w:tc>
          <w:tcPr>
            <w:tcW w:w="6771" w:type="dxa"/>
          </w:tcPr>
          <w:p w:rsidR="0068119B" w:rsidRPr="0068119B" w:rsidRDefault="0068119B" w:rsidP="006811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Компьютерные программы как объект правовой защиты</w:t>
            </w:r>
          </w:p>
        </w:tc>
        <w:tc>
          <w:tcPr>
            <w:tcW w:w="2800" w:type="dxa"/>
          </w:tcPr>
          <w:p w:rsidR="0068119B" w:rsidRPr="0068119B" w:rsidRDefault="0068119B" w:rsidP="006811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А, Б</w:t>
            </w:r>
          </w:p>
        </w:tc>
      </w:tr>
      <w:tr w:rsidR="0068119B" w:rsidTr="0068119B">
        <w:tc>
          <w:tcPr>
            <w:tcW w:w="6771" w:type="dxa"/>
          </w:tcPr>
          <w:p w:rsidR="0068119B" w:rsidRPr="0068119B" w:rsidRDefault="0068119B" w:rsidP="006811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Защита компьютерных сетей и обеспечение безопасности компьютерных систем</w:t>
            </w:r>
          </w:p>
        </w:tc>
        <w:tc>
          <w:tcPr>
            <w:tcW w:w="2800" w:type="dxa"/>
          </w:tcPr>
          <w:p w:rsidR="0068119B" w:rsidRPr="0068119B" w:rsidRDefault="0068119B" w:rsidP="006811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68119B" w:rsidTr="0068119B">
        <w:tc>
          <w:tcPr>
            <w:tcW w:w="6771" w:type="dxa"/>
          </w:tcPr>
          <w:p w:rsidR="0068119B" w:rsidRPr="0068119B" w:rsidRDefault="0068119B" w:rsidP="006811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Организационные меры защиты информации в компьютерных системах</w:t>
            </w:r>
          </w:p>
        </w:tc>
        <w:tc>
          <w:tcPr>
            <w:tcW w:w="2800" w:type="dxa"/>
          </w:tcPr>
          <w:p w:rsidR="0068119B" w:rsidRPr="0068119B" w:rsidRDefault="0068119B" w:rsidP="006811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Д, Е</w:t>
            </w:r>
          </w:p>
        </w:tc>
      </w:tr>
      <w:tr w:rsidR="0068119B" w:rsidTr="0068119B">
        <w:tc>
          <w:tcPr>
            <w:tcW w:w="6771" w:type="dxa"/>
          </w:tcPr>
          <w:p w:rsidR="0068119B" w:rsidRPr="0068119B" w:rsidRDefault="0068119B" w:rsidP="006811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Система внутреннего контроля (СВК) как элемент системы экономической безопасности</w:t>
            </w:r>
          </w:p>
        </w:tc>
        <w:tc>
          <w:tcPr>
            <w:tcW w:w="2800" w:type="dxa"/>
          </w:tcPr>
          <w:p w:rsidR="0068119B" w:rsidRPr="0068119B" w:rsidRDefault="0068119B" w:rsidP="006811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 xml:space="preserve">Ж, </w:t>
            </w:r>
            <w:proofErr w:type="gramStart"/>
            <w:r w:rsidRPr="0068119B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</w:p>
        </w:tc>
      </w:tr>
      <w:tr w:rsidR="0068119B" w:rsidTr="0068119B">
        <w:tc>
          <w:tcPr>
            <w:tcW w:w="6771" w:type="dxa"/>
          </w:tcPr>
          <w:p w:rsidR="0068119B" w:rsidRPr="0068119B" w:rsidRDefault="0068119B" w:rsidP="006811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 xml:space="preserve">Сопровождение </w:t>
            </w:r>
            <w:proofErr w:type="spellStart"/>
            <w:r w:rsidRPr="0068119B">
              <w:rPr>
                <w:rFonts w:ascii="Times New Roman" w:hAnsi="Times New Roman"/>
                <w:sz w:val="24"/>
                <w:szCs w:val="24"/>
              </w:rPr>
              <w:t>БуЭС</w:t>
            </w:r>
            <w:proofErr w:type="spellEnd"/>
            <w:r w:rsidRPr="0068119B">
              <w:rPr>
                <w:rFonts w:ascii="Times New Roman" w:hAnsi="Times New Roman"/>
                <w:sz w:val="24"/>
                <w:szCs w:val="24"/>
              </w:rPr>
              <w:t xml:space="preserve"> и гарантии по их использованию</w:t>
            </w:r>
          </w:p>
        </w:tc>
        <w:tc>
          <w:tcPr>
            <w:tcW w:w="2800" w:type="dxa"/>
          </w:tcPr>
          <w:p w:rsidR="0068119B" w:rsidRPr="0068119B" w:rsidRDefault="0068119B" w:rsidP="006811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И, К</w:t>
            </w:r>
          </w:p>
        </w:tc>
      </w:tr>
      <w:tr w:rsidR="0068119B" w:rsidTr="0068119B">
        <w:tc>
          <w:tcPr>
            <w:tcW w:w="6771" w:type="dxa"/>
          </w:tcPr>
          <w:p w:rsidR="0068119B" w:rsidRPr="0068119B" w:rsidRDefault="0068119B" w:rsidP="006811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 xml:space="preserve">Экономическая эффективность применения </w:t>
            </w:r>
            <w:proofErr w:type="spellStart"/>
            <w:r w:rsidRPr="0068119B">
              <w:rPr>
                <w:rFonts w:ascii="Times New Roman" w:hAnsi="Times New Roman"/>
                <w:sz w:val="24"/>
                <w:szCs w:val="24"/>
              </w:rPr>
              <w:t>БуЭС</w:t>
            </w:r>
            <w:proofErr w:type="spellEnd"/>
          </w:p>
        </w:tc>
        <w:tc>
          <w:tcPr>
            <w:tcW w:w="2800" w:type="dxa"/>
          </w:tcPr>
          <w:p w:rsidR="0068119B" w:rsidRPr="0068119B" w:rsidRDefault="0068119B" w:rsidP="006811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Л, М</w:t>
            </w:r>
          </w:p>
        </w:tc>
      </w:tr>
      <w:tr w:rsidR="0068119B" w:rsidTr="0068119B">
        <w:tc>
          <w:tcPr>
            <w:tcW w:w="6771" w:type="dxa"/>
          </w:tcPr>
          <w:p w:rsidR="0068119B" w:rsidRPr="0068119B" w:rsidRDefault="0068119B" w:rsidP="006811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Тенденции развития новых информационных технологий в области бухгалтерского учета</w:t>
            </w:r>
          </w:p>
        </w:tc>
        <w:tc>
          <w:tcPr>
            <w:tcW w:w="2800" w:type="dxa"/>
          </w:tcPr>
          <w:p w:rsidR="0068119B" w:rsidRPr="0068119B" w:rsidRDefault="0068119B" w:rsidP="006811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Н, О</w:t>
            </w:r>
          </w:p>
        </w:tc>
      </w:tr>
      <w:tr w:rsidR="0068119B" w:rsidTr="0068119B">
        <w:tc>
          <w:tcPr>
            <w:tcW w:w="6771" w:type="dxa"/>
          </w:tcPr>
          <w:p w:rsidR="0068119B" w:rsidRPr="0068119B" w:rsidRDefault="0068119B" w:rsidP="006811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Базы и банки данных, их роль в построении и функционировании экономических информационных систем.</w:t>
            </w:r>
          </w:p>
        </w:tc>
        <w:tc>
          <w:tcPr>
            <w:tcW w:w="2800" w:type="dxa"/>
          </w:tcPr>
          <w:p w:rsidR="0068119B" w:rsidRPr="0068119B" w:rsidRDefault="0068119B" w:rsidP="006811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119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8119B">
              <w:rPr>
                <w:rFonts w:ascii="Times New Roman" w:hAnsi="Times New Roman"/>
                <w:sz w:val="24"/>
                <w:szCs w:val="24"/>
              </w:rPr>
              <w:t>, Р</w:t>
            </w:r>
          </w:p>
        </w:tc>
      </w:tr>
      <w:tr w:rsidR="0068119B" w:rsidTr="0068119B">
        <w:tc>
          <w:tcPr>
            <w:tcW w:w="6771" w:type="dxa"/>
          </w:tcPr>
          <w:p w:rsidR="0068119B" w:rsidRPr="0068119B" w:rsidRDefault="0068119B" w:rsidP="006811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 xml:space="preserve">Эффективные средства организации и разработки пользовательского интерфейса в программах с пакетным и диалоговым режимами обработки информации. </w:t>
            </w:r>
          </w:p>
        </w:tc>
        <w:tc>
          <w:tcPr>
            <w:tcW w:w="2800" w:type="dxa"/>
          </w:tcPr>
          <w:p w:rsidR="0068119B" w:rsidRPr="0068119B" w:rsidRDefault="0068119B" w:rsidP="006811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С, Т</w:t>
            </w:r>
          </w:p>
        </w:tc>
      </w:tr>
      <w:tr w:rsidR="0068119B" w:rsidTr="0068119B">
        <w:tc>
          <w:tcPr>
            <w:tcW w:w="6771" w:type="dxa"/>
          </w:tcPr>
          <w:p w:rsidR="0068119B" w:rsidRPr="0068119B" w:rsidRDefault="0068119B" w:rsidP="006811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Формализация и структурирование данных при проектировании баз данных. Модели данных</w:t>
            </w:r>
          </w:p>
        </w:tc>
        <w:tc>
          <w:tcPr>
            <w:tcW w:w="2800" w:type="dxa"/>
          </w:tcPr>
          <w:p w:rsidR="0068119B" w:rsidRPr="0068119B" w:rsidRDefault="0068119B" w:rsidP="006811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У, Ф</w:t>
            </w:r>
          </w:p>
        </w:tc>
      </w:tr>
      <w:tr w:rsidR="0068119B" w:rsidTr="0068119B">
        <w:tc>
          <w:tcPr>
            <w:tcW w:w="6771" w:type="dxa"/>
          </w:tcPr>
          <w:p w:rsidR="0068119B" w:rsidRPr="0068119B" w:rsidRDefault="0068119B" w:rsidP="006811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Роль сетевых информационных технологий в глобализации экономики</w:t>
            </w:r>
          </w:p>
        </w:tc>
        <w:tc>
          <w:tcPr>
            <w:tcW w:w="2800" w:type="dxa"/>
          </w:tcPr>
          <w:p w:rsidR="0068119B" w:rsidRPr="0068119B" w:rsidRDefault="0068119B" w:rsidP="006811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 xml:space="preserve">Х, </w:t>
            </w:r>
            <w:proofErr w:type="gramStart"/>
            <w:r w:rsidRPr="0068119B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End"/>
          </w:p>
        </w:tc>
      </w:tr>
      <w:tr w:rsidR="0068119B" w:rsidTr="0068119B">
        <w:tc>
          <w:tcPr>
            <w:tcW w:w="6771" w:type="dxa"/>
          </w:tcPr>
          <w:p w:rsidR="0068119B" w:rsidRPr="0068119B" w:rsidRDefault="0068119B" w:rsidP="006811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Бухгалтерские автоматизированные информационные системы, их прикладное значение</w:t>
            </w:r>
          </w:p>
        </w:tc>
        <w:tc>
          <w:tcPr>
            <w:tcW w:w="2800" w:type="dxa"/>
          </w:tcPr>
          <w:p w:rsidR="0068119B" w:rsidRPr="0068119B" w:rsidRDefault="0068119B" w:rsidP="006811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 xml:space="preserve">Ч, </w:t>
            </w:r>
            <w:proofErr w:type="gramStart"/>
            <w:r w:rsidRPr="0068119B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</w:p>
        </w:tc>
      </w:tr>
      <w:tr w:rsidR="0068119B" w:rsidTr="0068119B">
        <w:tc>
          <w:tcPr>
            <w:tcW w:w="6771" w:type="dxa"/>
          </w:tcPr>
          <w:p w:rsidR="0068119B" w:rsidRPr="0068119B" w:rsidRDefault="0068119B" w:rsidP="006811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Автоматизированные рабочие места как способ повышения эффективности деятельности различных специалистов</w:t>
            </w:r>
          </w:p>
        </w:tc>
        <w:tc>
          <w:tcPr>
            <w:tcW w:w="2800" w:type="dxa"/>
          </w:tcPr>
          <w:p w:rsidR="0068119B" w:rsidRPr="0068119B" w:rsidRDefault="0068119B" w:rsidP="006811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119B">
              <w:rPr>
                <w:rFonts w:ascii="Times New Roman" w:hAnsi="Times New Roman"/>
                <w:sz w:val="24"/>
                <w:szCs w:val="24"/>
              </w:rPr>
              <w:t>Щ</w:t>
            </w:r>
            <w:proofErr w:type="gramEnd"/>
            <w:r w:rsidRPr="0068119B">
              <w:rPr>
                <w:rFonts w:ascii="Times New Roman" w:hAnsi="Times New Roman"/>
                <w:sz w:val="24"/>
                <w:szCs w:val="24"/>
              </w:rPr>
              <w:t>, Э</w:t>
            </w:r>
          </w:p>
        </w:tc>
      </w:tr>
      <w:tr w:rsidR="0068119B" w:rsidTr="0068119B">
        <w:tc>
          <w:tcPr>
            <w:tcW w:w="6771" w:type="dxa"/>
          </w:tcPr>
          <w:p w:rsidR="0068119B" w:rsidRPr="0068119B" w:rsidRDefault="0068119B" w:rsidP="006811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Технология обработки информации посредством табличных процессоров, ее прикладное значение в экономике</w:t>
            </w:r>
          </w:p>
        </w:tc>
        <w:tc>
          <w:tcPr>
            <w:tcW w:w="2800" w:type="dxa"/>
          </w:tcPr>
          <w:p w:rsidR="0068119B" w:rsidRPr="0068119B" w:rsidRDefault="0068119B" w:rsidP="006811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119B"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  <w:r w:rsidRPr="0068119B">
              <w:rPr>
                <w:rFonts w:ascii="Times New Roman" w:hAnsi="Times New Roman"/>
                <w:sz w:val="24"/>
                <w:szCs w:val="24"/>
              </w:rPr>
              <w:t>, Я</w:t>
            </w:r>
          </w:p>
        </w:tc>
      </w:tr>
      <w:tr w:rsidR="0068119B" w:rsidTr="0068119B">
        <w:tc>
          <w:tcPr>
            <w:tcW w:w="6771" w:type="dxa"/>
          </w:tcPr>
          <w:p w:rsidR="0068119B" w:rsidRPr="0068119B" w:rsidRDefault="0068119B" w:rsidP="006811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Информационные технологии в маркетинге и рекламе</w:t>
            </w:r>
          </w:p>
        </w:tc>
        <w:tc>
          <w:tcPr>
            <w:tcW w:w="2800" w:type="dxa"/>
          </w:tcPr>
          <w:p w:rsidR="0068119B" w:rsidRPr="0068119B" w:rsidRDefault="0068119B" w:rsidP="006811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19B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</w:tbl>
    <w:p w:rsidR="0068119B" w:rsidRDefault="0068119B" w:rsidP="007E77A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C0E0F" w:rsidRPr="00FE69B5" w:rsidRDefault="00EC0E0F" w:rsidP="00EC0E0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8119B" w:rsidRPr="0068119B" w:rsidRDefault="0068119B" w:rsidP="006811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119B">
        <w:rPr>
          <w:rFonts w:ascii="Times New Roman" w:hAnsi="Times New Roman" w:cs="Times New Roman"/>
          <w:sz w:val="28"/>
          <w:szCs w:val="28"/>
        </w:rPr>
        <w:t>Организация процес</w:t>
      </w:r>
      <w:r>
        <w:rPr>
          <w:rFonts w:ascii="Times New Roman" w:hAnsi="Times New Roman" w:cs="Times New Roman"/>
          <w:sz w:val="28"/>
          <w:szCs w:val="28"/>
        </w:rPr>
        <w:t>са работы по выполнению задания:</w:t>
      </w:r>
    </w:p>
    <w:p w:rsidR="0068119B" w:rsidRPr="0068119B" w:rsidRDefault="0068119B" w:rsidP="0068119B">
      <w:pPr>
        <w:pStyle w:val="a6"/>
        <w:numPr>
          <w:ilvl w:val="0"/>
          <w:numId w:val="11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8119B">
        <w:rPr>
          <w:rFonts w:ascii="Times New Roman" w:hAnsi="Times New Roman" w:cs="Times New Roman"/>
          <w:sz w:val="28"/>
          <w:szCs w:val="28"/>
        </w:rPr>
        <w:t>ыбрать тему иссл</w:t>
      </w:r>
      <w:r>
        <w:rPr>
          <w:rFonts w:ascii="Times New Roman" w:hAnsi="Times New Roman" w:cs="Times New Roman"/>
          <w:sz w:val="28"/>
          <w:szCs w:val="28"/>
        </w:rPr>
        <w:t>едования по нужному направлению;</w:t>
      </w:r>
    </w:p>
    <w:p w:rsidR="0068119B" w:rsidRPr="0068119B" w:rsidRDefault="0068119B" w:rsidP="0068119B">
      <w:pPr>
        <w:pStyle w:val="a6"/>
        <w:numPr>
          <w:ilvl w:val="0"/>
          <w:numId w:val="11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68119B">
        <w:rPr>
          <w:rFonts w:ascii="Times New Roman" w:hAnsi="Times New Roman" w:cs="Times New Roman"/>
          <w:sz w:val="28"/>
          <w:szCs w:val="28"/>
        </w:rPr>
        <w:t>теме исследования первоначально необходимо</w:t>
      </w:r>
      <w:r>
        <w:rPr>
          <w:rFonts w:ascii="Times New Roman" w:hAnsi="Times New Roman" w:cs="Times New Roman"/>
          <w:sz w:val="28"/>
          <w:szCs w:val="28"/>
        </w:rPr>
        <w:t xml:space="preserve"> выделить и определить проблему;</w:t>
      </w:r>
    </w:p>
    <w:p w:rsidR="0068119B" w:rsidRPr="0068119B" w:rsidRDefault="0068119B" w:rsidP="0068119B">
      <w:pPr>
        <w:pStyle w:val="a6"/>
        <w:numPr>
          <w:ilvl w:val="0"/>
          <w:numId w:val="11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68119B">
        <w:rPr>
          <w:rFonts w:ascii="Times New Roman" w:hAnsi="Times New Roman" w:cs="Times New Roman"/>
          <w:sz w:val="28"/>
          <w:szCs w:val="28"/>
        </w:rPr>
        <w:t>одобра</w:t>
      </w:r>
      <w:r>
        <w:rPr>
          <w:rFonts w:ascii="Times New Roman" w:hAnsi="Times New Roman" w:cs="Times New Roman"/>
          <w:sz w:val="28"/>
          <w:szCs w:val="28"/>
        </w:rPr>
        <w:t>ть источники информации по теме;</w:t>
      </w:r>
    </w:p>
    <w:p w:rsidR="0068119B" w:rsidRPr="0068119B" w:rsidRDefault="0068119B" w:rsidP="0068119B">
      <w:pPr>
        <w:pStyle w:val="a6"/>
        <w:numPr>
          <w:ilvl w:val="0"/>
          <w:numId w:val="11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8119B">
        <w:rPr>
          <w:rFonts w:ascii="Times New Roman" w:hAnsi="Times New Roman" w:cs="Times New Roman"/>
          <w:sz w:val="28"/>
          <w:szCs w:val="28"/>
        </w:rPr>
        <w:t>амостоятельно изучить проблему, используя пе</w:t>
      </w:r>
      <w:r>
        <w:rPr>
          <w:rFonts w:ascii="Times New Roman" w:hAnsi="Times New Roman" w:cs="Times New Roman"/>
          <w:sz w:val="28"/>
          <w:szCs w:val="28"/>
        </w:rPr>
        <w:t>рвоисточники информации по теме;</w:t>
      </w:r>
    </w:p>
    <w:p w:rsidR="0068119B" w:rsidRPr="0068119B" w:rsidRDefault="0068119B" w:rsidP="0068119B">
      <w:pPr>
        <w:pStyle w:val="a6"/>
        <w:numPr>
          <w:ilvl w:val="0"/>
          <w:numId w:val="11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68119B">
        <w:rPr>
          <w:rFonts w:ascii="Times New Roman" w:hAnsi="Times New Roman" w:cs="Times New Roman"/>
          <w:sz w:val="28"/>
          <w:szCs w:val="28"/>
        </w:rPr>
        <w:t>зложить и представить материал в соответствии с предъявляемыми требованиями.</w:t>
      </w:r>
    </w:p>
    <w:p w:rsidR="0068119B" w:rsidRPr="0068119B" w:rsidRDefault="0068119B" w:rsidP="006811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119B" w:rsidRPr="0068119B" w:rsidRDefault="0068119B" w:rsidP="006811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119B">
        <w:rPr>
          <w:rFonts w:ascii="Times New Roman" w:hAnsi="Times New Roman" w:cs="Times New Roman"/>
          <w:sz w:val="28"/>
          <w:szCs w:val="28"/>
        </w:rPr>
        <w:t>Структура работы.</w:t>
      </w:r>
    </w:p>
    <w:p w:rsidR="0068119B" w:rsidRPr="0068119B" w:rsidRDefault="0068119B" w:rsidP="006811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119B">
        <w:rPr>
          <w:rFonts w:ascii="Times New Roman" w:hAnsi="Times New Roman" w:cs="Times New Roman"/>
          <w:sz w:val="28"/>
          <w:szCs w:val="28"/>
        </w:rPr>
        <w:t xml:space="preserve">1. Введение. </w:t>
      </w:r>
    </w:p>
    <w:p w:rsidR="0068119B" w:rsidRPr="0068119B" w:rsidRDefault="0068119B" w:rsidP="0068119B">
      <w:pPr>
        <w:pStyle w:val="a6"/>
        <w:numPr>
          <w:ilvl w:val="0"/>
          <w:numId w:val="11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119B">
        <w:rPr>
          <w:rFonts w:ascii="Times New Roman" w:hAnsi="Times New Roman" w:cs="Times New Roman"/>
          <w:sz w:val="28"/>
          <w:szCs w:val="28"/>
        </w:rPr>
        <w:t xml:space="preserve">Раскрываются цель и задачи работы. </w:t>
      </w:r>
    </w:p>
    <w:p w:rsidR="0068119B" w:rsidRPr="0068119B" w:rsidRDefault="0068119B" w:rsidP="0068119B">
      <w:pPr>
        <w:pStyle w:val="a6"/>
        <w:numPr>
          <w:ilvl w:val="0"/>
          <w:numId w:val="11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119B">
        <w:rPr>
          <w:rFonts w:ascii="Times New Roman" w:hAnsi="Times New Roman" w:cs="Times New Roman"/>
          <w:sz w:val="28"/>
          <w:szCs w:val="28"/>
        </w:rPr>
        <w:t xml:space="preserve">Описывается актуальность темы, почему данная тема важна и интересна. Обычный объем – две страницы. </w:t>
      </w:r>
    </w:p>
    <w:p w:rsidR="0068119B" w:rsidRPr="0068119B" w:rsidRDefault="0068119B" w:rsidP="006811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119B">
        <w:rPr>
          <w:rFonts w:ascii="Times New Roman" w:hAnsi="Times New Roman" w:cs="Times New Roman"/>
          <w:sz w:val="28"/>
          <w:szCs w:val="28"/>
        </w:rPr>
        <w:t>2. Основная текстовая часть работы.</w:t>
      </w:r>
    </w:p>
    <w:p w:rsidR="0068119B" w:rsidRPr="0068119B" w:rsidRDefault="0068119B" w:rsidP="0068119B">
      <w:pPr>
        <w:pStyle w:val="a6"/>
        <w:numPr>
          <w:ilvl w:val="0"/>
          <w:numId w:val="11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119B">
        <w:rPr>
          <w:rFonts w:ascii="Times New Roman" w:hAnsi="Times New Roman" w:cs="Times New Roman"/>
          <w:sz w:val="28"/>
          <w:szCs w:val="28"/>
        </w:rPr>
        <w:t>Раскрываются теоретические основы темы исследования, основные проблемные точки зрения научных теоретиков и автора на основе изученных источников литературы. Объем – до 15 страниц.</w:t>
      </w:r>
    </w:p>
    <w:p w:rsidR="0068119B" w:rsidRPr="0068119B" w:rsidRDefault="0068119B" w:rsidP="006811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119B">
        <w:rPr>
          <w:rFonts w:ascii="Times New Roman" w:hAnsi="Times New Roman" w:cs="Times New Roman"/>
          <w:sz w:val="28"/>
          <w:szCs w:val="28"/>
        </w:rPr>
        <w:t>3. Заключение и выводы.</w:t>
      </w:r>
    </w:p>
    <w:p w:rsidR="0068119B" w:rsidRPr="0068119B" w:rsidRDefault="0068119B" w:rsidP="0068119B">
      <w:pPr>
        <w:spacing w:after="0" w:line="36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119B">
        <w:rPr>
          <w:rFonts w:ascii="Times New Roman" w:hAnsi="Times New Roman" w:cs="Times New Roman"/>
          <w:sz w:val="28"/>
          <w:szCs w:val="28"/>
        </w:rPr>
        <w:t>– Определяются выводы, даются предложения, разрабатываются мероприятия. В заключении информация должна быть кратко изложена, затрагивая только проблемную часть работы, и при этом выводы должны соответствовать основному содержанию исследования. Объем – не более трех страниц.</w:t>
      </w:r>
    </w:p>
    <w:p w:rsidR="0068119B" w:rsidRPr="0068119B" w:rsidRDefault="0068119B" w:rsidP="006811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119B">
        <w:rPr>
          <w:rFonts w:ascii="Times New Roman" w:hAnsi="Times New Roman" w:cs="Times New Roman"/>
          <w:sz w:val="28"/>
          <w:szCs w:val="28"/>
        </w:rPr>
        <w:t xml:space="preserve">4. Список </w:t>
      </w:r>
      <w:r>
        <w:rPr>
          <w:rFonts w:ascii="Times New Roman" w:hAnsi="Times New Roman" w:cs="Times New Roman"/>
          <w:sz w:val="28"/>
          <w:szCs w:val="28"/>
        </w:rPr>
        <w:t>используемых источников</w:t>
      </w:r>
      <w:r w:rsidRPr="0068119B">
        <w:rPr>
          <w:rFonts w:ascii="Times New Roman" w:hAnsi="Times New Roman" w:cs="Times New Roman"/>
          <w:sz w:val="28"/>
          <w:szCs w:val="28"/>
        </w:rPr>
        <w:t>.</w:t>
      </w:r>
    </w:p>
    <w:p w:rsidR="0068119B" w:rsidRPr="0068119B" w:rsidRDefault="0068119B" w:rsidP="0068119B">
      <w:pPr>
        <w:spacing w:after="0" w:line="36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119B">
        <w:rPr>
          <w:rFonts w:ascii="Times New Roman" w:hAnsi="Times New Roman" w:cs="Times New Roman"/>
          <w:sz w:val="28"/>
          <w:szCs w:val="28"/>
        </w:rPr>
        <w:t>– Список оформляется в соответствии ГОСТ. Он должен содержать весь перечень использованных источников, а в работе необходимо указать ссылки на них. В работе рекомендуется использовать не менее пяти источников литературы.</w:t>
      </w:r>
    </w:p>
    <w:p w:rsidR="0068119B" w:rsidRPr="0068119B" w:rsidRDefault="0068119B" w:rsidP="006811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119B">
        <w:rPr>
          <w:rFonts w:ascii="Times New Roman" w:hAnsi="Times New Roman" w:cs="Times New Roman"/>
          <w:sz w:val="28"/>
          <w:szCs w:val="28"/>
        </w:rPr>
        <w:t>Требования к оформлению работы.</w:t>
      </w:r>
    </w:p>
    <w:p w:rsidR="0068119B" w:rsidRPr="0068119B" w:rsidRDefault="0068119B" w:rsidP="006811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119B">
        <w:rPr>
          <w:rFonts w:ascii="Times New Roman" w:hAnsi="Times New Roman" w:cs="Times New Roman"/>
          <w:sz w:val="28"/>
          <w:szCs w:val="28"/>
        </w:rPr>
        <w:t xml:space="preserve">Реферат оформляется объемом 12–15 страниц печатного текста. </w:t>
      </w:r>
      <w:r w:rsidRPr="0068119B">
        <w:rPr>
          <w:rFonts w:ascii="Times New Roman" w:eastAsia="Calibri" w:hAnsi="Times New Roman" w:cs="Times New Roman"/>
          <w:sz w:val="28"/>
          <w:szCs w:val="28"/>
        </w:rPr>
        <w:t xml:space="preserve">Оформление отчета должно соответствовать Методическим указаниям по оформлению выпускных квалификационных работ по программам </w:t>
      </w:r>
      <w:proofErr w:type="spellStart"/>
      <w:r w:rsidRPr="0068119B">
        <w:rPr>
          <w:rFonts w:ascii="Times New Roman" w:eastAsia="Calibri" w:hAnsi="Times New Roman" w:cs="Times New Roman"/>
          <w:sz w:val="28"/>
          <w:szCs w:val="28"/>
        </w:rPr>
        <w:lastRenderedPageBreak/>
        <w:t>бакалавриата</w:t>
      </w:r>
      <w:proofErr w:type="spellEnd"/>
      <w:r w:rsidRPr="0068119B">
        <w:rPr>
          <w:rFonts w:ascii="Times New Roman" w:eastAsia="Calibri" w:hAnsi="Times New Roman" w:cs="Times New Roman"/>
          <w:sz w:val="28"/>
          <w:szCs w:val="28"/>
        </w:rPr>
        <w:t xml:space="preserve">, программам </w:t>
      </w:r>
      <w:proofErr w:type="spellStart"/>
      <w:r w:rsidRPr="0068119B">
        <w:rPr>
          <w:rFonts w:ascii="Times New Roman" w:eastAsia="Calibri" w:hAnsi="Times New Roman" w:cs="Times New Roman"/>
          <w:sz w:val="28"/>
          <w:szCs w:val="28"/>
        </w:rPr>
        <w:t>специалитета</w:t>
      </w:r>
      <w:proofErr w:type="spellEnd"/>
      <w:r w:rsidRPr="0068119B">
        <w:rPr>
          <w:rFonts w:ascii="Times New Roman" w:eastAsia="Calibri" w:hAnsi="Times New Roman" w:cs="Times New Roman"/>
          <w:sz w:val="28"/>
          <w:szCs w:val="28"/>
        </w:rPr>
        <w:t xml:space="preserve">, программам магистратуры. С методическими указаниями можно ознакомиться в дополнительных материалах. </w:t>
      </w:r>
    </w:p>
    <w:p w:rsidR="00EC0E0F" w:rsidRDefault="0068119B" w:rsidP="006811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119B">
        <w:rPr>
          <w:rFonts w:ascii="Times New Roman" w:eastAsia="Calibri" w:hAnsi="Times New Roman" w:cs="Times New Roman"/>
          <w:sz w:val="28"/>
          <w:szCs w:val="28"/>
        </w:rPr>
        <w:t>Обращаем внимание, что отчет проверяется научным руководителем в системе «</w:t>
      </w:r>
      <w:proofErr w:type="spellStart"/>
      <w:r w:rsidRPr="0068119B">
        <w:rPr>
          <w:rFonts w:ascii="Times New Roman" w:eastAsia="Calibri" w:hAnsi="Times New Roman" w:cs="Times New Roman"/>
          <w:sz w:val="28"/>
          <w:szCs w:val="28"/>
        </w:rPr>
        <w:t>Антиплагиат</w:t>
      </w:r>
      <w:proofErr w:type="spellEnd"/>
      <w:r w:rsidRPr="0068119B">
        <w:rPr>
          <w:rFonts w:ascii="Times New Roman" w:eastAsia="Calibri" w:hAnsi="Times New Roman" w:cs="Times New Roman"/>
          <w:sz w:val="28"/>
          <w:szCs w:val="28"/>
        </w:rPr>
        <w:t xml:space="preserve"> ВУЗ». Минимальный процент оригинальности должен со</w:t>
      </w:r>
      <w:r>
        <w:rPr>
          <w:rFonts w:ascii="Times New Roman" w:eastAsia="Calibri" w:hAnsi="Times New Roman" w:cs="Times New Roman"/>
          <w:sz w:val="28"/>
          <w:szCs w:val="28"/>
        </w:rPr>
        <w:t>ставлять не менее 5</w:t>
      </w:r>
      <w:r w:rsidRPr="0068119B">
        <w:rPr>
          <w:rFonts w:ascii="Times New Roman" w:eastAsia="Calibri" w:hAnsi="Times New Roman" w:cs="Times New Roman"/>
          <w:sz w:val="28"/>
          <w:szCs w:val="28"/>
        </w:rPr>
        <w:t>0%.</w:t>
      </w:r>
      <w:r w:rsidRPr="0068119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C0E0F" w:rsidSect="00164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39BB"/>
    <w:multiLevelType w:val="hybridMultilevel"/>
    <w:tmpl w:val="016E23FA"/>
    <w:lvl w:ilvl="0" w:tplc="959E5B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230B7B"/>
    <w:multiLevelType w:val="hybridMultilevel"/>
    <w:tmpl w:val="35B842F6"/>
    <w:lvl w:ilvl="0" w:tplc="959E5B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BD21B5F"/>
    <w:multiLevelType w:val="hybridMultilevel"/>
    <w:tmpl w:val="2A205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A44EA8"/>
    <w:multiLevelType w:val="hybridMultilevel"/>
    <w:tmpl w:val="7D6AB0F4"/>
    <w:lvl w:ilvl="0" w:tplc="CE0E98C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47776F2"/>
    <w:multiLevelType w:val="multilevel"/>
    <w:tmpl w:val="EED8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4D293B"/>
    <w:multiLevelType w:val="hybridMultilevel"/>
    <w:tmpl w:val="9586B0EC"/>
    <w:lvl w:ilvl="0" w:tplc="5664B5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17F5522"/>
    <w:multiLevelType w:val="hybridMultilevel"/>
    <w:tmpl w:val="5F7235D4"/>
    <w:lvl w:ilvl="0" w:tplc="959E5B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1CD2A99"/>
    <w:multiLevelType w:val="hybridMultilevel"/>
    <w:tmpl w:val="F37EBE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E80FEB"/>
    <w:multiLevelType w:val="hybridMultilevel"/>
    <w:tmpl w:val="C88AF0D8"/>
    <w:lvl w:ilvl="0" w:tplc="CE0E98C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E612B71"/>
    <w:multiLevelType w:val="hybridMultilevel"/>
    <w:tmpl w:val="9008FFA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7837AA"/>
    <w:multiLevelType w:val="hybridMultilevel"/>
    <w:tmpl w:val="CA98DC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8"/>
  </w:num>
  <w:num w:numId="5">
    <w:abstractNumId w:val="6"/>
  </w:num>
  <w:num w:numId="6">
    <w:abstractNumId w:val="3"/>
  </w:num>
  <w:num w:numId="7">
    <w:abstractNumId w:val="1"/>
  </w:num>
  <w:num w:numId="8">
    <w:abstractNumId w:val="7"/>
  </w:num>
  <w:num w:numId="9">
    <w:abstractNumId w:val="5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F0A"/>
    <w:rsid w:val="00021FAE"/>
    <w:rsid w:val="000657EF"/>
    <w:rsid w:val="000865F0"/>
    <w:rsid w:val="000C0CFC"/>
    <w:rsid w:val="000C24A9"/>
    <w:rsid w:val="000F379D"/>
    <w:rsid w:val="001206B0"/>
    <w:rsid w:val="001263C6"/>
    <w:rsid w:val="0012674E"/>
    <w:rsid w:val="00164A4A"/>
    <w:rsid w:val="00193353"/>
    <w:rsid w:val="00195173"/>
    <w:rsid w:val="001B0306"/>
    <w:rsid w:val="001C0A4C"/>
    <w:rsid w:val="001F12C8"/>
    <w:rsid w:val="00203D0E"/>
    <w:rsid w:val="00222EEB"/>
    <w:rsid w:val="0023146C"/>
    <w:rsid w:val="002418C7"/>
    <w:rsid w:val="00260970"/>
    <w:rsid w:val="002E45AE"/>
    <w:rsid w:val="002F0EBF"/>
    <w:rsid w:val="002F3E3E"/>
    <w:rsid w:val="002F66BB"/>
    <w:rsid w:val="002F6AF9"/>
    <w:rsid w:val="00301D1F"/>
    <w:rsid w:val="00307BF7"/>
    <w:rsid w:val="003241FC"/>
    <w:rsid w:val="003245D4"/>
    <w:rsid w:val="00325E4B"/>
    <w:rsid w:val="00327820"/>
    <w:rsid w:val="00362E45"/>
    <w:rsid w:val="00380890"/>
    <w:rsid w:val="003832E0"/>
    <w:rsid w:val="00391A74"/>
    <w:rsid w:val="00396D1C"/>
    <w:rsid w:val="00397F79"/>
    <w:rsid w:val="003F1B44"/>
    <w:rsid w:val="00410ED1"/>
    <w:rsid w:val="004118AB"/>
    <w:rsid w:val="00423378"/>
    <w:rsid w:val="00436870"/>
    <w:rsid w:val="00451558"/>
    <w:rsid w:val="00474C37"/>
    <w:rsid w:val="00486AE8"/>
    <w:rsid w:val="004A45AF"/>
    <w:rsid w:val="004B219B"/>
    <w:rsid w:val="004D1BEC"/>
    <w:rsid w:val="00503D42"/>
    <w:rsid w:val="00521636"/>
    <w:rsid w:val="00521E93"/>
    <w:rsid w:val="005834A6"/>
    <w:rsid w:val="0059797E"/>
    <w:rsid w:val="005A576D"/>
    <w:rsid w:val="005E5A85"/>
    <w:rsid w:val="00610EF8"/>
    <w:rsid w:val="00620254"/>
    <w:rsid w:val="006206E9"/>
    <w:rsid w:val="0062551C"/>
    <w:rsid w:val="00652CD4"/>
    <w:rsid w:val="0068119B"/>
    <w:rsid w:val="0068543C"/>
    <w:rsid w:val="00691C87"/>
    <w:rsid w:val="006D1CD6"/>
    <w:rsid w:val="006D2409"/>
    <w:rsid w:val="00747531"/>
    <w:rsid w:val="00762E1D"/>
    <w:rsid w:val="00777341"/>
    <w:rsid w:val="007D6A76"/>
    <w:rsid w:val="007E77A0"/>
    <w:rsid w:val="0085379D"/>
    <w:rsid w:val="00860FED"/>
    <w:rsid w:val="00870D81"/>
    <w:rsid w:val="00874EF8"/>
    <w:rsid w:val="008D7466"/>
    <w:rsid w:val="00910AA9"/>
    <w:rsid w:val="0097002D"/>
    <w:rsid w:val="00A0705F"/>
    <w:rsid w:val="00A17DEF"/>
    <w:rsid w:val="00A201A2"/>
    <w:rsid w:val="00A43EE1"/>
    <w:rsid w:val="00A4628E"/>
    <w:rsid w:val="00A81CF3"/>
    <w:rsid w:val="00AE6D65"/>
    <w:rsid w:val="00B1138A"/>
    <w:rsid w:val="00B17AEE"/>
    <w:rsid w:val="00B478AE"/>
    <w:rsid w:val="00B47DFE"/>
    <w:rsid w:val="00B72C08"/>
    <w:rsid w:val="00B97F0A"/>
    <w:rsid w:val="00BB46A8"/>
    <w:rsid w:val="00BD3B28"/>
    <w:rsid w:val="00BE4023"/>
    <w:rsid w:val="00C027B2"/>
    <w:rsid w:val="00C26888"/>
    <w:rsid w:val="00C4744B"/>
    <w:rsid w:val="00C907B4"/>
    <w:rsid w:val="00CC1149"/>
    <w:rsid w:val="00CD2452"/>
    <w:rsid w:val="00DB6450"/>
    <w:rsid w:val="00DE5A3F"/>
    <w:rsid w:val="00DF129B"/>
    <w:rsid w:val="00E13398"/>
    <w:rsid w:val="00E2307A"/>
    <w:rsid w:val="00E44731"/>
    <w:rsid w:val="00E77098"/>
    <w:rsid w:val="00EC0E0F"/>
    <w:rsid w:val="00EE26A8"/>
    <w:rsid w:val="00EF5C2C"/>
    <w:rsid w:val="00F12C67"/>
    <w:rsid w:val="00F233C3"/>
    <w:rsid w:val="00F57174"/>
    <w:rsid w:val="00F70F5D"/>
    <w:rsid w:val="00F72672"/>
    <w:rsid w:val="00F80BE1"/>
    <w:rsid w:val="00FA08A0"/>
    <w:rsid w:val="00FB29A2"/>
    <w:rsid w:val="00FD0D36"/>
    <w:rsid w:val="00FD7432"/>
    <w:rsid w:val="00FE69B5"/>
    <w:rsid w:val="00FE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432"/>
  </w:style>
  <w:style w:type="paragraph" w:styleId="1">
    <w:name w:val="heading 1"/>
    <w:basedOn w:val="a"/>
    <w:next w:val="a"/>
    <w:link w:val="10"/>
    <w:qFormat/>
    <w:locked/>
    <w:rsid w:val="00193353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="Times New Roman"/>
      <w:b/>
      <w:bCs/>
      <w:color w:val="008EC8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B97F0A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E447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193353"/>
    <w:rPr>
      <w:rFonts w:asciiTheme="majorHAnsi" w:eastAsiaTheme="majorEastAsia" w:hAnsiTheme="majorHAnsi" w:cs="Times New Roman"/>
      <w:b/>
      <w:bCs/>
      <w:color w:val="008EC8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B97F0A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39"/>
    <w:rsid w:val="00860FED"/>
    <w:pPr>
      <w:spacing w:after="0" w:line="240" w:lineRule="auto"/>
    </w:pPr>
    <w:rPr>
      <w:rFonts w:asciiTheme="minorHAnsi" w:hAnsiTheme="minorHAns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62E45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99"/>
    <w:qFormat/>
    <w:rsid w:val="006D2409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0C0CF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99"/>
    <w:locked/>
    <w:rsid w:val="00B1138A"/>
  </w:style>
  <w:style w:type="table" w:styleId="2-5">
    <w:name w:val="Medium Grid 2 Accent 5"/>
    <w:basedOn w:val="a1"/>
    <w:uiPriority w:val="68"/>
    <w:rsid w:val="00A81CF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a9">
    <w:name w:val="Hyperlink"/>
    <w:uiPriority w:val="99"/>
    <w:rsid w:val="00A81CF3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E4473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432"/>
  </w:style>
  <w:style w:type="paragraph" w:styleId="1">
    <w:name w:val="heading 1"/>
    <w:basedOn w:val="a"/>
    <w:next w:val="a"/>
    <w:link w:val="10"/>
    <w:qFormat/>
    <w:locked/>
    <w:rsid w:val="00193353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="Times New Roman"/>
      <w:b/>
      <w:bCs/>
      <w:color w:val="008EC8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B97F0A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E447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193353"/>
    <w:rPr>
      <w:rFonts w:asciiTheme="majorHAnsi" w:eastAsiaTheme="majorEastAsia" w:hAnsiTheme="majorHAnsi" w:cs="Times New Roman"/>
      <w:b/>
      <w:bCs/>
      <w:color w:val="008EC8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B97F0A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39"/>
    <w:rsid w:val="00860FED"/>
    <w:pPr>
      <w:spacing w:after="0" w:line="240" w:lineRule="auto"/>
    </w:pPr>
    <w:rPr>
      <w:rFonts w:asciiTheme="minorHAnsi" w:hAnsiTheme="minorHAns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62E45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99"/>
    <w:qFormat/>
    <w:rsid w:val="006D2409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0C0CF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99"/>
    <w:locked/>
    <w:rsid w:val="00B1138A"/>
  </w:style>
  <w:style w:type="table" w:styleId="2-5">
    <w:name w:val="Medium Grid 2 Accent 5"/>
    <w:basedOn w:val="a1"/>
    <w:uiPriority w:val="68"/>
    <w:rsid w:val="00A81CF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a9">
    <w:name w:val="Hyperlink"/>
    <w:uiPriority w:val="99"/>
    <w:rsid w:val="00A81CF3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E4473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6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DC130-AF30-49F6-9985-10743A7C4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1884</Words>
  <Characters>10741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</dc:creator>
  <cp:lastModifiedBy>Виталий Сошкин</cp:lastModifiedBy>
  <cp:revision>6</cp:revision>
  <dcterms:created xsi:type="dcterms:W3CDTF">2023-03-17T08:50:00Z</dcterms:created>
  <dcterms:modified xsi:type="dcterms:W3CDTF">2023-03-20T11:15:00Z</dcterms:modified>
</cp:coreProperties>
</file>