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B25" w:rsidRPr="00B52575" w:rsidRDefault="00313B25" w:rsidP="00B52575">
      <w:pPr>
        <w:ind w:firstLine="0"/>
        <w:jc w:val="center"/>
        <w:rPr>
          <w:sz w:val="24"/>
          <w:szCs w:val="24"/>
          <w:lang w:eastAsia="ru-RU"/>
        </w:rPr>
      </w:pPr>
      <w:r w:rsidRPr="00B52575">
        <w:rPr>
          <w:sz w:val="24"/>
          <w:szCs w:val="24"/>
          <w:lang w:eastAsia="ru-RU"/>
        </w:rPr>
        <w:t>МИНИСТЕРСТВО НАУКИ И ВЫСШЕГО ОБРАЗОВАНИЯ РОССИЙСКОЙ ФЕДЕРАЦИИ</w:t>
      </w:r>
    </w:p>
    <w:p w:rsidR="00313B25" w:rsidRPr="00B52575" w:rsidRDefault="00313B25" w:rsidP="00B52575">
      <w:pPr>
        <w:ind w:firstLine="0"/>
        <w:jc w:val="center"/>
        <w:rPr>
          <w:sz w:val="24"/>
          <w:szCs w:val="24"/>
          <w:lang w:eastAsia="ru-RU"/>
        </w:rPr>
      </w:pPr>
      <w:r w:rsidRPr="00B52575">
        <w:rPr>
          <w:sz w:val="24"/>
          <w:szCs w:val="24"/>
          <w:lang w:eastAsia="ru-RU"/>
        </w:rPr>
        <w:t>федеральное государственное бюджетное образовательное учреждение</w:t>
      </w:r>
    </w:p>
    <w:p w:rsidR="00313B25" w:rsidRPr="00B52575" w:rsidRDefault="00313B25" w:rsidP="00B52575">
      <w:pPr>
        <w:ind w:firstLine="0"/>
        <w:jc w:val="center"/>
        <w:rPr>
          <w:sz w:val="24"/>
          <w:szCs w:val="24"/>
          <w:lang w:eastAsia="ru-RU"/>
        </w:rPr>
      </w:pPr>
      <w:r w:rsidRPr="00B52575">
        <w:rPr>
          <w:sz w:val="24"/>
          <w:szCs w:val="24"/>
          <w:lang w:eastAsia="ru-RU"/>
        </w:rPr>
        <w:t>высшего образования</w:t>
      </w:r>
    </w:p>
    <w:p w:rsidR="00313B25" w:rsidRPr="00B52575" w:rsidRDefault="00313B25" w:rsidP="00B52575">
      <w:pPr>
        <w:ind w:firstLine="0"/>
        <w:jc w:val="center"/>
        <w:rPr>
          <w:sz w:val="24"/>
          <w:szCs w:val="24"/>
          <w:lang w:eastAsia="ru-RU"/>
        </w:rPr>
      </w:pPr>
      <w:r w:rsidRPr="00B52575">
        <w:rPr>
          <w:sz w:val="24"/>
          <w:szCs w:val="24"/>
          <w:lang w:eastAsia="ru-RU"/>
        </w:rPr>
        <w:t>«Тольяттинский государственный университет»</w:t>
      </w:r>
    </w:p>
    <w:p w:rsidR="00313B25" w:rsidRPr="000520DB" w:rsidRDefault="00313B25" w:rsidP="00B52575">
      <w:pPr>
        <w:pStyle w:val="a5"/>
        <w:tabs>
          <w:tab w:val="num" w:pos="0"/>
        </w:tabs>
        <w:spacing w:after="0"/>
        <w:jc w:val="center"/>
      </w:pPr>
    </w:p>
    <w:p w:rsidR="007B1C7E" w:rsidRPr="007B1C7E" w:rsidRDefault="00DF56E1" w:rsidP="00B52575">
      <w:pPr>
        <w:pStyle w:val="a5"/>
        <w:tabs>
          <w:tab w:val="num" w:pos="0"/>
        </w:tabs>
        <w:spacing w:after="0"/>
        <w:jc w:val="both"/>
        <w:rPr>
          <w:u w:val="single"/>
        </w:rPr>
      </w:pPr>
      <w:r>
        <w:rPr>
          <w:u w:val="single"/>
        </w:rPr>
        <w:t>Б</w:t>
      </w:r>
      <w:proofErr w:type="gramStart"/>
      <w:r>
        <w:rPr>
          <w:u w:val="single"/>
        </w:rPr>
        <w:t>1.О</w:t>
      </w:r>
      <w:r w:rsidR="00267423">
        <w:rPr>
          <w:u w:val="single"/>
        </w:rPr>
        <w:t>.</w:t>
      </w:r>
      <w:proofErr w:type="gramEnd"/>
      <w:r w:rsidR="00267423">
        <w:rPr>
          <w:u w:val="single"/>
        </w:rPr>
        <w:t>0</w:t>
      </w:r>
      <w:r>
        <w:rPr>
          <w:u w:val="single"/>
        </w:rPr>
        <w:t>5</w:t>
      </w:r>
    </w:p>
    <w:p w:rsidR="00313B25" w:rsidRPr="000520DB" w:rsidRDefault="00313B25" w:rsidP="00B52575">
      <w:pPr>
        <w:pStyle w:val="a5"/>
        <w:tabs>
          <w:tab w:val="num" w:pos="0"/>
        </w:tabs>
        <w:spacing w:after="0"/>
        <w:jc w:val="both"/>
      </w:pPr>
      <w:r w:rsidRPr="000520DB">
        <w:rPr>
          <w:i/>
          <w:iCs/>
          <w:vertAlign w:val="superscript"/>
        </w:rPr>
        <w:t xml:space="preserve"> (</w:t>
      </w:r>
      <w:proofErr w:type="gramStart"/>
      <w:r w:rsidRPr="000520DB">
        <w:rPr>
          <w:i/>
          <w:iCs/>
          <w:vertAlign w:val="superscript"/>
        </w:rPr>
        <w:t>индекс  дисциплины</w:t>
      </w:r>
      <w:proofErr w:type="gramEnd"/>
      <w:r w:rsidRPr="000520DB">
        <w:rPr>
          <w:i/>
          <w:iCs/>
          <w:vertAlign w:val="superscript"/>
        </w:rPr>
        <w:t>)</w:t>
      </w:r>
    </w:p>
    <w:p w:rsidR="00B52575" w:rsidRPr="000520DB" w:rsidRDefault="00B52575" w:rsidP="000520DB">
      <w:pPr>
        <w:pStyle w:val="a5"/>
        <w:tabs>
          <w:tab w:val="num" w:pos="0"/>
        </w:tabs>
        <w:spacing w:after="0"/>
        <w:jc w:val="center"/>
        <w:rPr>
          <w:bCs/>
        </w:rPr>
      </w:pPr>
    </w:p>
    <w:p w:rsidR="001E6E3E" w:rsidRPr="000520DB" w:rsidRDefault="001E6E3E" w:rsidP="000520DB">
      <w:pPr>
        <w:pStyle w:val="a5"/>
        <w:tabs>
          <w:tab w:val="num" w:pos="0"/>
        </w:tabs>
        <w:spacing w:after="0"/>
        <w:jc w:val="center"/>
        <w:rPr>
          <w:bCs/>
        </w:rPr>
      </w:pPr>
    </w:p>
    <w:p w:rsidR="001E6E3E" w:rsidRPr="000520DB" w:rsidRDefault="001E6E3E" w:rsidP="000520DB">
      <w:pPr>
        <w:pStyle w:val="a5"/>
        <w:tabs>
          <w:tab w:val="num" w:pos="0"/>
        </w:tabs>
        <w:spacing w:after="0"/>
        <w:jc w:val="center"/>
        <w:rPr>
          <w:bCs/>
        </w:rPr>
      </w:pPr>
    </w:p>
    <w:p w:rsidR="00313B25" w:rsidRPr="00B52575" w:rsidRDefault="00313B25" w:rsidP="000520DB">
      <w:pPr>
        <w:pStyle w:val="a5"/>
        <w:tabs>
          <w:tab w:val="num" w:pos="0"/>
        </w:tabs>
        <w:spacing w:after="0"/>
        <w:jc w:val="center"/>
        <w:outlineLvl w:val="0"/>
        <w:rPr>
          <w:b/>
          <w:bCs/>
        </w:rPr>
      </w:pPr>
      <w:r w:rsidRPr="00B52575">
        <w:rPr>
          <w:b/>
          <w:bCs/>
        </w:rPr>
        <w:t>РАБОЧАЯ ПРОГРАММА ДИСЦИПЛИНЫ</w:t>
      </w:r>
    </w:p>
    <w:p w:rsidR="008569DA" w:rsidRDefault="008569DA" w:rsidP="00525A56">
      <w:pPr>
        <w:pStyle w:val="a5"/>
        <w:pBdr>
          <w:bottom w:val="single" w:sz="4" w:space="1" w:color="auto"/>
        </w:pBdr>
        <w:tabs>
          <w:tab w:val="num" w:pos="0"/>
        </w:tabs>
        <w:spacing w:after="0"/>
        <w:jc w:val="center"/>
        <w:rPr>
          <w:bCs/>
        </w:rPr>
      </w:pPr>
    </w:p>
    <w:p w:rsidR="00895EE2" w:rsidRPr="00AE5A24" w:rsidRDefault="00267423" w:rsidP="00525A56">
      <w:pPr>
        <w:pStyle w:val="a5"/>
        <w:pBdr>
          <w:bottom w:val="single" w:sz="4" w:space="1" w:color="auto"/>
        </w:pBdr>
        <w:tabs>
          <w:tab w:val="num" w:pos="0"/>
        </w:tabs>
        <w:spacing w:after="0"/>
        <w:jc w:val="center"/>
      </w:pPr>
      <w:r w:rsidRPr="00267423">
        <w:t>Бизнес-планирование внедрения инноваций</w:t>
      </w:r>
    </w:p>
    <w:p w:rsidR="00313B25" w:rsidRPr="00B52575" w:rsidRDefault="00313B25" w:rsidP="000520DB">
      <w:pPr>
        <w:pStyle w:val="a5"/>
        <w:tabs>
          <w:tab w:val="num" w:pos="0"/>
        </w:tabs>
        <w:spacing w:after="0"/>
        <w:jc w:val="center"/>
        <w:rPr>
          <w:i/>
          <w:iCs/>
          <w:vertAlign w:val="superscript"/>
        </w:rPr>
      </w:pPr>
      <w:r w:rsidRPr="00B52575">
        <w:rPr>
          <w:i/>
          <w:iCs/>
          <w:vertAlign w:val="superscript"/>
        </w:rPr>
        <w:t>(наименование дисциплины)</w:t>
      </w:r>
    </w:p>
    <w:p w:rsidR="00313B25" w:rsidRPr="00B52575" w:rsidRDefault="00313B25" w:rsidP="000520DB">
      <w:pPr>
        <w:pStyle w:val="a5"/>
        <w:tabs>
          <w:tab w:val="num" w:pos="0"/>
        </w:tabs>
        <w:spacing w:after="0"/>
        <w:jc w:val="center"/>
      </w:pPr>
      <w:r w:rsidRPr="00B52575">
        <w:t>по направ</w:t>
      </w:r>
      <w:r w:rsidR="008569DA">
        <w:t>лению подготовки</w:t>
      </w:r>
    </w:p>
    <w:p w:rsidR="00AE5A24" w:rsidRPr="00D26A03" w:rsidRDefault="00AE5A24" w:rsidP="00AE5A24">
      <w:pPr>
        <w:pStyle w:val="afe"/>
        <w:pBdr>
          <w:bottom w:val="single" w:sz="4" w:space="1" w:color="auto"/>
        </w:pBdr>
        <w:ind w:firstLine="0"/>
        <w:jc w:val="center"/>
        <w:rPr>
          <w:sz w:val="24"/>
          <w:szCs w:val="24"/>
        </w:rPr>
      </w:pPr>
      <w:r>
        <w:rPr>
          <w:sz w:val="24"/>
          <w:szCs w:val="24"/>
        </w:rPr>
        <w:t>3</w:t>
      </w:r>
      <w:r w:rsidR="00895EE2">
        <w:rPr>
          <w:sz w:val="24"/>
          <w:szCs w:val="24"/>
        </w:rPr>
        <w:t>8.04.02 Менеджмент</w:t>
      </w:r>
    </w:p>
    <w:p w:rsidR="00AE5A24" w:rsidRPr="00D26A03" w:rsidRDefault="00AE5A24" w:rsidP="00AE5A24">
      <w:pPr>
        <w:pStyle w:val="afe"/>
        <w:ind w:firstLine="0"/>
        <w:jc w:val="center"/>
        <w:rPr>
          <w:i/>
          <w:iCs/>
          <w:sz w:val="24"/>
          <w:szCs w:val="24"/>
        </w:rPr>
      </w:pPr>
    </w:p>
    <w:p w:rsidR="00AE5A24" w:rsidRDefault="00AE5A24" w:rsidP="00AE5A24">
      <w:pPr>
        <w:pStyle w:val="afe"/>
        <w:ind w:firstLine="0"/>
        <w:jc w:val="center"/>
        <w:rPr>
          <w:sz w:val="24"/>
          <w:szCs w:val="24"/>
        </w:rPr>
      </w:pPr>
      <w:r w:rsidRPr="00D26A03">
        <w:rPr>
          <w:sz w:val="24"/>
          <w:szCs w:val="24"/>
        </w:rPr>
        <w:t>направленность (профиль)</w:t>
      </w:r>
      <w:r w:rsidRPr="00D26A03">
        <w:rPr>
          <w:sz w:val="24"/>
          <w:szCs w:val="24"/>
          <w:lang w:val="en-US"/>
        </w:rPr>
        <w:t> </w:t>
      </w:r>
      <w:r w:rsidRPr="00D26A03">
        <w:rPr>
          <w:sz w:val="24"/>
          <w:szCs w:val="24"/>
        </w:rPr>
        <w:t>/</w:t>
      </w:r>
      <w:r w:rsidRPr="00D26A03">
        <w:rPr>
          <w:sz w:val="24"/>
          <w:szCs w:val="24"/>
          <w:lang w:val="en-US"/>
        </w:rPr>
        <w:t> </w:t>
      </w:r>
      <w:r w:rsidRPr="00D26A03">
        <w:rPr>
          <w:sz w:val="24"/>
          <w:szCs w:val="24"/>
        </w:rPr>
        <w:t>специализация</w:t>
      </w:r>
    </w:p>
    <w:p w:rsidR="00A10581" w:rsidRPr="00B52575" w:rsidRDefault="00895EE2" w:rsidP="00AE5A24">
      <w:pPr>
        <w:pStyle w:val="a5"/>
        <w:pBdr>
          <w:bottom w:val="single" w:sz="4" w:space="1" w:color="auto"/>
        </w:pBdr>
        <w:tabs>
          <w:tab w:val="num" w:pos="0"/>
        </w:tabs>
        <w:spacing w:after="0"/>
        <w:jc w:val="center"/>
      </w:pPr>
      <w:r>
        <w:t>Управление инновациями</w:t>
      </w:r>
    </w:p>
    <w:p w:rsidR="00313B25" w:rsidRPr="000520DB" w:rsidRDefault="00313B25" w:rsidP="000520DB">
      <w:pPr>
        <w:pStyle w:val="a5"/>
        <w:tabs>
          <w:tab w:val="num" w:pos="0"/>
        </w:tabs>
        <w:spacing w:after="0"/>
        <w:jc w:val="center"/>
        <w:rPr>
          <w:i/>
          <w:iCs/>
        </w:rPr>
      </w:pPr>
    </w:p>
    <w:p w:rsidR="00313B25" w:rsidRPr="000520DB" w:rsidRDefault="00313B25" w:rsidP="00B52575">
      <w:pPr>
        <w:pStyle w:val="a5"/>
        <w:tabs>
          <w:tab w:val="num" w:pos="0"/>
        </w:tabs>
        <w:spacing w:after="0"/>
        <w:ind w:firstLine="709"/>
        <w:jc w:val="both"/>
        <w:rPr>
          <w:i/>
          <w:iCs/>
        </w:rPr>
      </w:pPr>
      <w:r w:rsidRPr="000520DB">
        <w:rPr>
          <w:spacing w:val="-3"/>
        </w:rPr>
        <w:t xml:space="preserve">Форма обучения: </w:t>
      </w:r>
      <w:r w:rsidR="00E51687">
        <w:rPr>
          <w:spacing w:val="-3"/>
        </w:rPr>
        <w:t>за</w:t>
      </w:r>
      <w:r w:rsidR="008569DA">
        <w:rPr>
          <w:spacing w:val="-3"/>
        </w:rPr>
        <w:t>очная</w:t>
      </w:r>
    </w:p>
    <w:p w:rsidR="00313B25" w:rsidRPr="000520DB" w:rsidRDefault="00313B25" w:rsidP="00B52575">
      <w:pPr>
        <w:pStyle w:val="a5"/>
        <w:tabs>
          <w:tab w:val="num" w:pos="0"/>
        </w:tabs>
        <w:spacing w:after="0"/>
        <w:ind w:firstLine="709"/>
        <w:jc w:val="both"/>
        <w:rPr>
          <w:bCs/>
        </w:rPr>
      </w:pPr>
    </w:p>
    <w:p w:rsidR="00313B25" w:rsidRPr="000520DB" w:rsidRDefault="00313B25" w:rsidP="00B52575">
      <w:pPr>
        <w:pStyle w:val="a5"/>
        <w:tabs>
          <w:tab w:val="num" w:pos="0"/>
        </w:tabs>
        <w:spacing w:after="0"/>
        <w:ind w:firstLine="709"/>
        <w:jc w:val="both"/>
        <w:rPr>
          <w:spacing w:val="-3"/>
        </w:rPr>
      </w:pPr>
      <w:r w:rsidRPr="000520DB">
        <w:rPr>
          <w:spacing w:val="-3"/>
        </w:rPr>
        <w:t xml:space="preserve">Год набора: </w:t>
      </w:r>
      <w:r w:rsidR="00DF56E1">
        <w:rPr>
          <w:spacing w:val="-3"/>
        </w:rPr>
        <w:t>2021</w:t>
      </w:r>
    </w:p>
    <w:p w:rsidR="00313B25" w:rsidRPr="000520DB" w:rsidRDefault="00313B25" w:rsidP="00B52575">
      <w:pPr>
        <w:pStyle w:val="a5"/>
        <w:tabs>
          <w:tab w:val="num" w:pos="0"/>
        </w:tabs>
        <w:spacing w:after="0"/>
        <w:ind w:firstLine="709"/>
        <w:jc w:val="both"/>
        <w:rPr>
          <w:spacing w:val="-3"/>
        </w:rPr>
      </w:pPr>
    </w:p>
    <w:p w:rsidR="00313B25" w:rsidRPr="000520DB" w:rsidRDefault="008A4C8F" w:rsidP="00B52575">
      <w:pPr>
        <w:pStyle w:val="a5"/>
        <w:tabs>
          <w:tab w:val="num" w:pos="0"/>
        </w:tabs>
        <w:spacing w:after="0"/>
        <w:ind w:firstLine="709"/>
        <w:jc w:val="both"/>
        <w:rPr>
          <w:spacing w:val="-3"/>
        </w:rPr>
      </w:pPr>
      <w:r>
        <w:rPr>
          <w:spacing w:val="-3"/>
        </w:rPr>
        <w:t xml:space="preserve">Общая трудоемкость: </w:t>
      </w:r>
      <w:r w:rsidR="00B65A40">
        <w:rPr>
          <w:spacing w:val="-3"/>
        </w:rPr>
        <w:t>4</w:t>
      </w:r>
      <w:r w:rsidR="008569DA">
        <w:rPr>
          <w:spacing w:val="-3"/>
        </w:rPr>
        <w:t xml:space="preserve"> </w:t>
      </w:r>
      <w:r w:rsidR="00313B25" w:rsidRPr="000520DB">
        <w:rPr>
          <w:spacing w:val="-3"/>
        </w:rPr>
        <w:t>ЗЕ</w:t>
      </w:r>
    </w:p>
    <w:p w:rsidR="00B52575" w:rsidRPr="000520DB" w:rsidRDefault="00B52575" w:rsidP="00B52575">
      <w:pPr>
        <w:pStyle w:val="a5"/>
        <w:tabs>
          <w:tab w:val="num" w:pos="0"/>
        </w:tabs>
        <w:spacing w:after="0"/>
        <w:ind w:firstLine="709"/>
        <w:jc w:val="both"/>
        <w:rPr>
          <w:spacing w:val="-3"/>
        </w:rPr>
      </w:pPr>
    </w:p>
    <w:p w:rsidR="00313B25" w:rsidRPr="00B52575" w:rsidRDefault="00313B25" w:rsidP="00B52575">
      <w:pPr>
        <w:pStyle w:val="a5"/>
        <w:tabs>
          <w:tab w:val="num" w:pos="0"/>
        </w:tabs>
        <w:spacing w:after="0"/>
        <w:ind w:firstLine="709"/>
        <w:jc w:val="both"/>
        <w:rPr>
          <w:b/>
          <w:bCs/>
        </w:rPr>
      </w:pPr>
      <w:r w:rsidRPr="00B52575">
        <w:rPr>
          <w:b/>
          <w:bCs/>
        </w:rPr>
        <w:t>Распределение часов дисциплины по семестрам</w:t>
      </w:r>
    </w:p>
    <w:p w:rsidR="00C901E5" w:rsidRDefault="00C901E5" w:rsidP="00C901E5">
      <w:pPr>
        <w:pStyle w:val="afe"/>
        <w:ind w:firstLine="709"/>
        <w:rPr>
          <w:b/>
          <w:bCs/>
          <w:sz w:val="24"/>
          <w:szCs w:val="24"/>
        </w:rPr>
      </w:pPr>
    </w:p>
    <w:tbl>
      <w:tblPr>
        <w:tblStyle w:val="af2"/>
        <w:tblW w:w="0" w:type="auto"/>
        <w:tblLook w:val="04A0" w:firstRow="1" w:lastRow="0" w:firstColumn="1" w:lastColumn="0" w:noHBand="0" w:noVBand="1"/>
      </w:tblPr>
      <w:tblGrid>
        <w:gridCol w:w="5211"/>
        <w:gridCol w:w="1219"/>
        <w:gridCol w:w="1275"/>
      </w:tblGrid>
      <w:tr w:rsidR="00C901E5" w:rsidTr="000520DB">
        <w:tc>
          <w:tcPr>
            <w:tcW w:w="5211" w:type="dxa"/>
            <w:tcBorders>
              <w:bottom w:val="single" w:sz="4" w:space="0" w:color="auto"/>
            </w:tcBorders>
            <w:vAlign w:val="center"/>
          </w:tcPr>
          <w:p w:rsidR="00C901E5" w:rsidRPr="00FF648D" w:rsidRDefault="00C901E5" w:rsidP="008569DA">
            <w:pPr>
              <w:pStyle w:val="afe"/>
              <w:ind w:firstLine="0"/>
              <w:jc w:val="center"/>
              <w:rPr>
                <w:b/>
                <w:sz w:val="24"/>
                <w:szCs w:val="24"/>
              </w:rPr>
            </w:pPr>
            <w:r w:rsidRPr="00FF648D">
              <w:rPr>
                <w:b/>
                <w:sz w:val="24"/>
                <w:szCs w:val="24"/>
              </w:rPr>
              <w:t>Семестр</w:t>
            </w:r>
          </w:p>
        </w:tc>
        <w:tc>
          <w:tcPr>
            <w:tcW w:w="1219" w:type="dxa"/>
          </w:tcPr>
          <w:p w:rsidR="00C901E5" w:rsidRPr="00C36E3F" w:rsidRDefault="00B65A40" w:rsidP="000520DB">
            <w:pPr>
              <w:pStyle w:val="afe"/>
              <w:ind w:firstLine="0"/>
              <w:jc w:val="center"/>
              <w:rPr>
                <w:sz w:val="24"/>
                <w:szCs w:val="24"/>
              </w:rPr>
            </w:pPr>
            <w:r>
              <w:rPr>
                <w:sz w:val="24"/>
                <w:szCs w:val="24"/>
              </w:rPr>
              <w:t>2</w:t>
            </w:r>
          </w:p>
        </w:tc>
        <w:tc>
          <w:tcPr>
            <w:tcW w:w="1275" w:type="dxa"/>
            <w:vMerge w:val="restart"/>
            <w:vAlign w:val="center"/>
          </w:tcPr>
          <w:p w:rsidR="00C901E5" w:rsidRPr="00C36E3F" w:rsidRDefault="00C901E5" w:rsidP="005978AB">
            <w:pPr>
              <w:pStyle w:val="afe"/>
              <w:ind w:firstLine="0"/>
              <w:jc w:val="center"/>
              <w:rPr>
                <w:b/>
                <w:sz w:val="24"/>
                <w:szCs w:val="24"/>
              </w:rPr>
            </w:pPr>
            <w:r w:rsidRPr="00C36E3F">
              <w:rPr>
                <w:b/>
                <w:sz w:val="24"/>
                <w:szCs w:val="24"/>
              </w:rPr>
              <w:t>Итого</w:t>
            </w:r>
          </w:p>
        </w:tc>
      </w:tr>
      <w:tr w:rsidR="00C901E5" w:rsidTr="000520DB">
        <w:tc>
          <w:tcPr>
            <w:tcW w:w="5211" w:type="dxa"/>
            <w:tcBorders>
              <w:tl2br w:val="single" w:sz="4" w:space="0" w:color="auto"/>
            </w:tcBorders>
          </w:tcPr>
          <w:p w:rsidR="00C901E5" w:rsidRPr="00C36E3F" w:rsidRDefault="00C901E5" w:rsidP="005978AB">
            <w:pPr>
              <w:pStyle w:val="afe"/>
              <w:ind w:firstLine="0"/>
              <w:jc w:val="right"/>
              <w:rPr>
                <w:b/>
                <w:color w:val="000000"/>
                <w:sz w:val="24"/>
                <w:szCs w:val="24"/>
              </w:rPr>
            </w:pPr>
            <w:r w:rsidRPr="00C36E3F">
              <w:rPr>
                <w:b/>
                <w:color w:val="000000"/>
                <w:sz w:val="24"/>
                <w:szCs w:val="24"/>
              </w:rPr>
              <w:t>Форма контроля</w:t>
            </w:r>
          </w:p>
          <w:p w:rsidR="00C901E5" w:rsidRPr="00C36E3F" w:rsidRDefault="00C901E5" w:rsidP="005978AB">
            <w:pPr>
              <w:pStyle w:val="afe"/>
              <w:ind w:firstLine="0"/>
              <w:rPr>
                <w:sz w:val="24"/>
                <w:szCs w:val="24"/>
              </w:rPr>
            </w:pPr>
            <w:r w:rsidRPr="00C36E3F">
              <w:rPr>
                <w:b/>
                <w:color w:val="000000"/>
                <w:sz w:val="24"/>
                <w:szCs w:val="24"/>
              </w:rPr>
              <w:t>Вид занятий</w:t>
            </w:r>
          </w:p>
        </w:tc>
        <w:tc>
          <w:tcPr>
            <w:tcW w:w="1219" w:type="dxa"/>
          </w:tcPr>
          <w:p w:rsidR="00C901E5" w:rsidRPr="00C36E3F" w:rsidRDefault="001C668B" w:rsidP="000520DB">
            <w:pPr>
              <w:pStyle w:val="afe"/>
              <w:ind w:firstLine="0"/>
              <w:jc w:val="center"/>
              <w:rPr>
                <w:sz w:val="24"/>
                <w:szCs w:val="24"/>
              </w:rPr>
            </w:pPr>
            <w:r>
              <w:rPr>
                <w:sz w:val="24"/>
                <w:szCs w:val="24"/>
              </w:rPr>
              <w:t>Экзамен</w:t>
            </w:r>
          </w:p>
        </w:tc>
        <w:tc>
          <w:tcPr>
            <w:tcW w:w="1275" w:type="dxa"/>
            <w:vMerge/>
          </w:tcPr>
          <w:p w:rsidR="00C901E5" w:rsidRPr="00C36E3F" w:rsidRDefault="00C901E5" w:rsidP="005978AB">
            <w:pPr>
              <w:pStyle w:val="afe"/>
              <w:ind w:firstLine="0"/>
              <w:rPr>
                <w:sz w:val="24"/>
                <w:szCs w:val="24"/>
              </w:rPr>
            </w:pPr>
          </w:p>
        </w:tc>
      </w:tr>
      <w:tr w:rsidR="00B65A40" w:rsidTr="000520DB">
        <w:tc>
          <w:tcPr>
            <w:tcW w:w="5211" w:type="dxa"/>
          </w:tcPr>
          <w:p w:rsidR="00B65A40" w:rsidRPr="00C36E3F" w:rsidRDefault="00B65A40" w:rsidP="00B65A40">
            <w:pPr>
              <w:pStyle w:val="afe"/>
              <w:ind w:firstLine="0"/>
              <w:jc w:val="left"/>
              <w:rPr>
                <w:sz w:val="24"/>
                <w:szCs w:val="24"/>
              </w:rPr>
            </w:pPr>
            <w:r>
              <w:rPr>
                <w:sz w:val="24"/>
                <w:szCs w:val="24"/>
              </w:rPr>
              <w:t>Лекции</w:t>
            </w:r>
          </w:p>
        </w:tc>
        <w:tc>
          <w:tcPr>
            <w:tcW w:w="1219" w:type="dxa"/>
          </w:tcPr>
          <w:p w:rsidR="00B65A40" w:rsidRPr="00C36E3F" w:rsidRDefault="00B65A40" w:rsidP="00B65A40">
            <w:pPr>
              <w:pStyle w:val="afe"/>
              <w:ind w:firstLine="0"/>
              <w:jc w:val="center"/>
              <w:rPr>
                <w:sz w:val="24"/>
                <w:szCs w:val="24"/>
              </w:rPr>
            </w:pPr>
            <w:r>
              <w:rPr>
                <w:sz w:val="24"/>
                <w:szCs w:val="24"/>
              </w:rPr>
              <w:t>2</w:t>
            </w:r>
          </w:p>
        </w:tc>
        <w:tc>
          <w:tcPr>
            <w:tcW w:w="1275" w:type="dxa"/>
          </w:tcPr>
          <w:p w:rsidR="00B65A40" w:rsidRPr="00C36E3F" w:rsidRDefault="00B65A40" w:rsidP="00B65A40">
            <w:pPr>
              <w:pStyle w:val="afe"/>
              <w:ind w:firstLine="0"/>
              <w:jc w:val="center"/>
              <w:rPr>
                <w:sz w:val="24"/>
                <w:szCs w:val="24"/>
              </w:rPr>
            </w:pPr>
            <w:r>
              <w:rPr>
                <w:sz w:val="24"/>
                <w:szCs w:val="24"/>
              </w:rPr>
              <w:t>2</w:t>
            </w:r>
          </w:p>
        </w:tc>
      </w:tr>
      <w:tr w:rsidR="00B65A40" w:rsidTr="000520DB">
        <w:trPr>
          <w:trHeight w:val="54"/>
        </w:trPr>
        <w:tc>
          <w:tcPr>
            <w:tcW w:w="5211" w:type="dxa"/>
          </w:tcPr>
          <w:p w:rsidR="00B65A40" w:rsidRPr="00C36E3F" w:rsidRDefault="00B65A40" w:rsidP="00B65A40">
            <w:pPr>
              <w:pStyle w:val="afe"/>
              <w:ind w:firstLine="0"/>
              <w:jc w:val="left"/>
              <w:rPr>
                <w:sz w:val="24"/>
                <w:szCs w:val="24"/>
              </w:rPr>
            </w:pPr>
            <w:r>
              <w:rPr>
                <w:sz w:val="24"/>
                <w:szCs w:val="24"/>
              </w:rPr>
              <w:t>Лабораторные</w:t>
            </w:r>
          </w:p>
        </w:tc>
        <w:tc>
          <w:tcPr>
            <w:tcW w:w="1219" w:type="dxa"/>
          </w:tcPr>
          <w:p w:rsidR="00B65A40" w:rsidRPr="00C36E3F" w:rsidRDefault="00B65A40" w:rsidP="00B65A40">
            <w:pPr>
              <w:pStyle w:val="afe"/>
              <w:ind w:firstLine="0"/>
              <w:jc w:val="center"/>
              <w:rPr>
                <w:sz w:val="24"/>
                <w:szCs w:val="24"/>
              </w:rPr>
            </w:pPr>
          </w:p>
        </w:tc>
        <w:tc>
          <w:tcPr>
            <w:tcW w:w="1275" w:type="dxa"/>
          </w:tcPr>
          <w:p w:rsidR="00B65A40" w:rsidRPr="00C36E3F" w:rsidRDefault="00B65A40" w:rsidP="00B65A40">
            <w:pPr>
              <w:pStyle w:val="afe"/>
              <w:ind w:firstLine="0"/>
              <w:jc w:val="center"/>
              <w:rPr>
                <w:sz w:val="24"/>
                <w:szCs w:val="24"/>
              </w:rPr>
            </w:pPr>
          </w:p>
        </w:tc>
      </w:tr>
      <w:tr w:rsidR="00B65A40" w:rsidTr="000520DB">
        <w:trPr>
          <w:trHeight w:val="54"/>
        </w:trPr>
        <w:tc>
          <w:tcPr>
            <w:tcW w:w="5211" w:type="dxa"/>
          </w:tcPr>
          <w:p w:rsidR="00B65A40" w:rsidRPr="00C36E3F" w:rsidRDefault="00B65A40" w:rsidP="00B65A40">
            <w:pPr>
              <w:pStyle w:val="afe"/>
              <w:ind w:firstLine="0"/>
              <w:jc w:val="left"/>
              <w:rPr>
                <w:sz w:val="24"/>
                <w:szCs w:val="24"/>
              </w:rPr>
            </w:pPr>
            <w:r>
              <w:rPr>
                <w:sz w:val="24"/>
                <w:szCs w:val="24"/>
              </w:rPr>
              <w:t>Практические</w:t>
            </w:r>
          </w:p>
        </w:tc>
        <w:tc>
          <w:tcPr>
            <w:tcW w:w="1219" w:type="dxa"/>
          </w:tcPr>
          <w:p w:rsidR="00B65A40" w:rsidRPr="00C36E3F" w:rsidRDefault="00B65A40" w:rsidP="00B65A40">
            <w:pPr>
              <w:pStyle w:val="afe"/>
              <w:ind w:firstLine="0"/>
              <w:jc w:val="center"/>
              <w:rPr>
                <w:sz w:val="24"/>
                <w:szCs w:val="24"/>
              </w:rPr>
            </w:pPr>
            <w:r>
              <w:rPr>
                <w:sz w:val="24"/>
                <w:szCs w:val="24"/>
              </w:rPr>
              <w:t>6</w:t>
            </w:r>
          </w:p>
        </w:tc>
        <w:tc>
          <w:tcPr>
            <w:tcW w:w="1275" w:type="dxa"/>
          </w:tcPr>
          <w:p w:rsidR="00B65A40" w:rsidRPr="00C36E3F" w:rsidRDefault="00B65A40" w:rsidP="00B65A40">
            <w:pPr>
              <w:pStyle w:val="afe"/>
              <w:ind w:firstLine="0"/>
              <w:jc w:val="center"/>
              <w:rPr>
                <w:sz w:val="24"/>
                <w:szCs w:val="24"/>
              </w:rPr>
            </w:pPr>
            <w:r>
              <w:rPr>
                <w:sz w:val="24"/>
                <w:szCs w:val="24"/>
              </w:rPr>
              <w:t>6</w:t>
            </w:r>
          </w:p>
        </w:tc>
      </w:tr>
      <w:tr w:rsidR="00B65A40" w:rsidTr="000520DB">
        <w:trPr>
          <w:trHeight w:val="54"/>
        </w:trPr>
        <w:tc>
          <w:tcPr>
            <w:tcW w:w="5211" w:type="dxa"/>
          </w:tcPr>
          <w:p w:rsidR="00B65A40" w:rsidRPr="00C36E3F" w:rsidRDefault="00B65A40" w:rsidP="00B65A40">
            <w:pPr>
              <w:pStyle w:val="afe"/>
              <w:ind w:firstLine="0"/>
              <w:jc w:val="left"/>
              <w:rPr>
                <w:sz w:val="24"/>
                <w:szCs w:val="24"/>
              </w:rPr>
            </w:pPr>
            <w:r>
              <w:rPr>
                <w:sz w:val="24"/>
                <w:szCs w:val="24"/>
              </w:rPr>
              <w:t>Руководство: курсовые работы (проекты) / РГР</w:t>
            </w:r>
          </w:p>
        </w:tc>
        <w:tc>
          <w:tcPr>
            <w:tcW w:w="1219" w:type="dxa"/>
          </w:tcPr>
          <w:p w:rsidR="00B65A40" w:rsidRPr="00C36E3F" w:rsidRDefault="00B65A40" w:rsidP="00B65A40">
            <w:pPr>
              <w:pStyle w:val="afe"/>
              <w:ind w:firstLine="0"/>
              <w:jc w:val="center"/>
              <w:rPr>
                <w:sz w:val="24"/>
                <w:szCs w:val="24"/>
              </w:rPr>
            </w:pPr>
          </w:p>
        </w:tc>
        <w:tc>
          <w:tcPr>
            <w:tcW w:w="1275" w:type="dxa"/>
          </w:tcPr>
          <w:p w:rsidR="00B65A40" w:rsidRPr="00C36E3F" w:rsidRDefault="00B65A40" w:rsidP="00B65A40">
            <w:pPr>
              <w:pStyle w:val="afe"/>
              <w:ind w:firstLine="0"/>
              <w:jc w:val="center"/>
              <w:rPr>
                <w:sz w:val="24"/>
                <w:szCs w:val="24"/>
              </w:rPr>
            </w:pPr>
          </w:p>
        </w:tc>
      </w:tr>
      <w:tr w:rsidR="00B65A40" w:rsidTr="000520DB">
        <w:trPr>
          <w:trHeight w:val="54"/>
        </w:trPr>
        <w:tc>
          <w:tcPr>
            <w:tcW w:w="5211" w:type="dxa"/>
          </w:tcPr>
          <w:p w:rsidR="00B65A40" w:rsidRPr="00C36E3F" w:rsidRDefault="00B65A40" w:rsidP="00B65A40">
            <w:pPr>
              <w:pStyle w:val="afe"/>
              <w:ind w:firstLine="0"/>
              <w:jc w:val="left"/>
              <w:rPr>
                <w:sz w:val="24"/>
                <w:szCs w:val="24"/>
              </w:rPr>
            </w:pPr>
            <w:r>
              <w:rPr>
                <w:sz w:val="24"/>
                <w:szCs w:val="24"/>
              </w:rPr>
              <w:t>Промежуточная аттестация</w:t>
            </w:r>
          </w:p>
        </w:tc>
        <w:tc>
          <w:tcPr>
            <w:tcW w:w="1219" w:type="dxa"/>
          </w:tcPr>
          <w:p w:rsidR="00B65A40" w:rsidRPr="00C36E3F" w:rsidRDefault="00B65A40" w:rsidP="00B65A40">
            <w:pPr>
              <w:pStyle w:val="afe"/>
              <w:ind w:firstLine="0"/>
              <w:jc w:val="center"/>
              <w:rPr>
                <w:sz w:val="24"/>
                <w:szCs w:val="24"/>
              </w:rPr>
            </w:pPr>
            <w:r>
              <w:rPr>
                <w:sz w:val="24"/>
                <w:szCs w:val="24"/>
              </w:rPr>
              <w:t>0,35</w:t>
            </w:r>
          </w:p>
        </w:tc>
        <w:tc>
          <w:tcPr>
            <w:tcW w:w="1275" w:type="dxa"/>
          </w:tcPr>
          <w:p w:rsidR="00B65A40" w:rsidRPr="00C36E3F" w:rsidRDefault="00B65A40" w:rsidP="00B65A40">
            <w:pPr>
              <w:pStyle w:val="afe"/>
              <w:ind w:firstLine="0"/>
              <w:jc w:val="center"/>
              <w:rPr>
                <w:sz w:val="24"/>
                <w:szCs w:val="24"/>
              </w:rPr>
            </w:pPr>
            <w:r>
              <w:rPr>
                <w:sz w:val="24"/>
                <w:szCs w:val="24"/>
              </w:rPr>
              <w:t>0,35</w:t>
            </w:r>
          </w:p>
        </w:tc>
      </w:tr>
      <w:tr w:rsidR="00B65A40" w:rsidTr="000520DB">
        <w:tc>
          <w:tcPr>
            <w:tcW w:w="5211" w:type="dxa"/>
            <w:shd w:val="clear" w:color="auto" w:fill="D9D9D9" w:themeFill="background1" w:themeFillShade="D9"/>
          </w:tcPr>
          <w:p w:rsidR="00B65A40" w:rsidRPr="00C36E3F" w:rsidRDefault="00B65A40" w:rsidP="00B65A40">
            <w:pPr>
              <w:pStyle w:val="afe"/>
              <w:ind w:firstLine="0"/>
              <w:jc w:val="left"/>
              <w:rPr>
                <w:sz w:val="24"/>
                <w:szCs w:val="24"/>
              </w:rPr>
            </w:pPr>
            <w:r>
              <w:rPr>
                <w:sz w:val="24"/>
                <w:szCs w:val="24"/>
              </w:rPr>
              <w:t>Контактная работа</w:t>
            </w:r>
          </w:p>
        </w:tc>
        <w:tc>
          <w:tcPr>
            <w:tcW w:w="1219"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8,35</w:t>
            </w:r>
          </w:p>
        </w:tc>
        <w:tc>
          <w:tcPr>
            <w:tcW w:w="1275"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8,35</w:t>
            </w:r>
          </w:p>
        </w:tc>
      </w:tr>
      <w:tr w:rsidR="00B65A40" w:rsidTr="000520DB">
        <w:tc>
          <w:tcPr>
            <w:tcW w:w="5211" w:type="dxa"/>
            <w:shd w:val="clear" w:color="auto" w:fill="D9D9D9" w:themeFill="background1" w:themeFillShade="D9"/>
          </w:tcPr>
          <w:p w:rsidR="00B65A40" w:rsidRPr="00C36E3F" w:rsidRDefault="00B65A40" w:rsidP="00B65A40">
            <w:pPr>
              <w:pStyle w:val="afe"/>
              <w:ind w:firstLine="0"/>
              <w:jc w:val="left"/>
              <w:rPr>
                <w:sz w:val="24"/>
                <w:szCs w:val="24"/>
              </w:rPr>
            </w:pPr>
            <w:r>
              <w:rPr>
                <w:sz w:val="24"/>
                <w:szCs w:val="24"/>
              </w:rPr>
              <w:t>Самостоятельная работа</w:t>
            </w:r>
          </w:p>
        </w:tc>
        <w:tc>
          <w:tcPr>
            <w:tcW w:w="1219"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127</w:t>
            </w:r>
          </w:p>
        </w:tc>
        <w:tc>
          <w:tcPr>
            <w:tcW w:w="1275"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127</w:t>
            </w:r>
          </w:p>
        </w:tc>
      </w:tr>
      <w:tr w:rsidR="00B65A40" w:rsidTr="00B65A40">
        <w:trPr>
          <w:trHeight w:val="96"/>
        </w:trPr>
        <w:tc>
          <w:tcPr>
            <w:tcW w:w="5211" w:type="dxa"/>
            <w:shd w:val="clear" w:color="auto" w:fill="D9D9D9" w:themeFill="background1" w:themeFillShade="D9"/>
          </w:tcPr>
          <w:p w:rsidR="00B65A40" w:rsidRPr="00C36E3F" w:rsidRDefault="00B65A40" w:rsidP="00B65A40">
            <w:pPr>
              <w:pStyle w:val="afe"/>
              <w:ind w:firstLine="0"/>
              <w:jc w:val="left"/>
              <w:rPr>
                <w:sz w:val="24"/>
                <w:szCs w:val="24"/>
              </w:rPr>
            </w:pPr>
            <w:r>
              <w:rPr>
                <w:sz w:val="24"/>
                <w:szCs w:val="24"/>
              </w:rPr>
              <w:t>Контроль</w:t>
            </w:r>
          </w:p>
        </w:tc>
        <w:tc>
          <w:tcPr>
            <w:tcW w:w="1219"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8,65</w:t>
            </w:r>
          </w:p>
        </w:tc>
        <w:tc>
          <w:tcPr>
            <w:tcW w:w="1275"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8,65</w:t>
            </w:r>
          </w:p>
        </w:tc>
      </w:tr>
      <w:tr w:rsidR="00B65A40" w:rsidTr="000520DB">
        <w:tc>
          <w:tcPr>
            <w:tcW w:w="5211" w:type="dxa"/>
            <w:shd w:val="clear" w:color="auto" w:fill="D9D9D9" w:themeFill="background1" w:themeFillShade="D9"/>
          </w:tcPr>
          <w:p w:rsidR="00B65A40" w:rsidRPr="00C36E3F" w:rsidRDefault="00B65A40" w:rsidP="00B65A40">
            <w:pPr>
              <w:pStyle w:val="afe"/>
              <w:ind w:firstLine="0"/>
              <w:jc w:val="left"/>
              <w:rPr>
                <w:b/>
                <w:sz w:val="24"/>
                <w:szCs w:val="24"/>
              </w:rPr>
            </w:pPr>
            <w:r w:rsidRPr="00C36E3F">
              <w:rPr>
                <w:b/>
                <w:sz w:val="24"/>
                <w:szCs w:val="24"/>
              </w:rPr>
              <w:t>Итого</w:t>
            </w:r>
          </w:p>
        </w:tc>
        <w:tc>
          <w:tcPr>
            <w:tcW w:w="1219"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144</w:t>
            </w:r>
          </w:p>
        </w:tc>
        <w:tc>
          <w:tcPr>
            <w:tcW w:w="1275" w:type="dxa"/>
            <w:shd w:val="clear" w:color="auto" w:fill="D9D9D9" w:themeFill="background1" w:themeFillShade="D9"/>
          </w:tcPr>
          <w:p w:rsidR="00B65A40" w:rsidRPr="00C36E3F" w:rsidRDefault="00B65A40" w:rsidP="00B65A40">
            <w:pPr>
              <w:pStyle w:val="afe"/>
              <w:ind w:firstLine="0"/>
              <w:jc w:val="center"/>
              <w:rPr>
                <w:sz w:val="24"/>
                <w:szCs w:val="24"/>
              </w:rPr>
            </w:pPr>
            <w:r>
              <w:rPr>
                <w:sz w:val="24"/>
                <w:szCs w:val="24"/>
              </w:rPr>
              <w:t>144</w:t>
            </w:r>
          </w:p>
        </w:tc>
      </w:tr>
    </w:tbl>
    <w:p w:rsidR="00481E2D" w:rsidRDefault="00205CCF" w:rsidP="00B52575">
      <w:pPr>
        <w:ind w:firstLine="709"/>
        <w:rPr>
          <w:sz w:val="24"/>
          <w:szCs w:val="24"/>
        </w:rPr>
      </w:pPr>
      <w:r w:rsidRPr="00B52575">
        <w:rPr>
          <w:sz w:val="24"/>
          <w:szCs w:val="24"/>
        </w:rPr>
        <w:br w:type="page"/>
      </w:r>
      <w:r w:rsidR="00481E2D" w:rsidRPr="00E77773">
        <w:rPr>
          <w:sz w:val="24"/>
          <w:szCs w:val="24"/>
        </w:rPr>
        <w:lastRenderedPageBreak/>
        <w:t>Рабочую программу составил(и):</w:t>
      </w:r>
    </w:p>
    <w:p w:rsidR="0038684B" w:rsidRPr="008A4C8F" w:rsidRDefault="0038684B" w:rsidP="00B52575">
      <w:pPr>
        <w:ind w:firstLine="709"/>
        <w:rPr>
          <w:sz w:val="24"/>
          <w:szCs w:val="24"/>
          <w:highlight w:val="yellow"/>
        </w:rPr>
      </w:pPr>
    </w:p>
    <w:p w:rsidR="0038684B" w:rsidRPr="00182175" w:rsidRDefault="0038684B" w:rsidP="0038684B">
      <w:pPr>
        <w:pStyle w:val="a5"/>
        <w:pBdr>
          <w:bottom w:val="single" w:sz="4" w:space="1" w:color="auto"/>
        </w:pBdr>
        <w:tabs>
          <w:tab w:val="num" w:pos="0"/>
        </w:tabs>
        <w:spacing w:after="0"/>
        <w:jc w:val="center"/>
        <w:outlineLvl w:val="0"/>
      </w:pPr>
      <w:r w:rsidRPr="00182175">
        <w:t>Доцент департамента магистратуры (бизнес-программ), кандидат экономических наук, доцент, Митрофанова Я.С.</w:t>
      </w:r>
    </w:p>
    <w:p w:rsidR="0038684B" w:rsidRPr="00182175" w:rsidRDefault="0038684B" w:rsidP="0038684B">
      <w:pPr>
        <w:pStyle w:val="a5"/>
        <w:tabs>
          <w:tab w:val="num" w:pos="0"/>
        </w:tabs>
        <w:spacing w:after="0"/>
        <w:jc w:val="center"/>
        <w:outlineLvl w:val="0"/>
        <w:rPr>
          <w:iCs/>
          <w:vertAlign w:val="superscript"/>
        </w:rPr>
      </w:pPr>
      <w:r w:rsidRPr="00182175">
        <w:rPr>
          <w:iCs/>
          <w:vertAlign w:val="superscript"/>
        </w:rPr>
        <w:t xml:space="preserve"> (должность, ученое звание, степень, Фамилия И.О.)</w:t>
      </w:r>
    </w:p>
    <w:p w:rsidR="00481E2D" w:rsidRPr="00B52575" w:rsidRDefault="00481E2D" w:rsidP="00B52575">
      <w:pPr>
        <w:pStyle w:val="a5"/>
        <w:tabs>
          <w:tab w:val="num" w:pos="0"/>
        </w:tabs>
        <w:spacing w:after="0"/>
        <w:ind w:firstLine="709"/>
        <w:jc w:val="both"/>
        <w:outlineLvl w:val="0"/>
      </w:pPr>
    </w:p>
    <w:p w:rsidR="00481E2D" w:rsidRPr="00B52575" w:rsidRDefault="00481E2D" w:rsidP="00B52575">
      <w:pPr>
        <w:pStyle w:val="a5"/>
        <w:tabs>
          <w:tab w:val="num" w:pos="0"/>
        </w:tabs>
        <w:spacing w:after="0"/>
        <w:ind w:firstLine="709"/>
        <w:jc w:val="both"/>
        <w:outlineLvl w:val="0"/>
      </w:pPr>
    </w:p>
    <w:p w:rsidR="00313B25" w:rsidRDefault="00313B25" w:rsidP="00B52575">
      <w:pPr>
        <w:pStyle w:val="a5"/>
        <w:tabs>
          <w:tab w:val="num" w:pos="0"/>
        </w:tabs>
        <w:spacing w:after="0"/>
        <w:ind w:firstLine="709"/>
        <w:jc w:val="both"/>
        <w:outlineLvl w:val="0"/>
      </w:pPr>
      <w:r w:rsidRPr="00B52575">
        <w:t>Рецензирование рабочей программы дисциплины:</w:t>
      </w:r>
    </w:p>
    <w:p w:rsidR="008569DA" w:rsidRPr="00B52575" w:rsidRDefault="008569DA" w:rsidP="00B52575">
      <w:pPr>
        <w:pStyle w:val="a5"/>
        <w:tabs>
          <w:tab w:val="num" w:pos="0"/>
        </w:tabs>
        <w:spacing w:after="0"/>
        <w:ind w:firstLine="709"/>
        <w:jc w:val="both"/>
        <w:outlineLvl w:val="0"/>
      </w:pPr>
    </w:p>
    <w:p w:rsidR="008569DA" w:rsidRPr="00EF5DCA" w:rsidRDefault="00E14970" w:rsidP="008569DA">
      <w:pPr>
        <w:pStyle w:val="a5"/>
        <w:spacing w:after="0"/>
        <w:ind w:left="709"/>
      </w:pPr>
      <w:r>
        <w:rPr>
          <w:noProof/>
          <w:lang w:eastAsia="ru-RU"/>
        </w:rPr>
        <w:pict>
          <v:shapetype id="_x0000_t32" coordsize="21600,21600" o:spt="32" o:oned="t" path="m,l21600,21600e" filled="f">
            <v:path arrowok="t" fillok="f" o:connecttype="none"/>
            <o:lock v:ext="edit" shapetype="t"/>
          </v:shapetype>
          <v:shape id="Прямая со стрелкой 7" o:spid="_x0000_s1026" type="#_x0000_t32" style="position:absolute;left:0;text-align:left;margin-left:9pt;margin-top:.75pt;width:18pt;height:1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"/>
        </w:pict>
      </w:r>
      <w:r>
        <w:rPr>
          <w:noProof/>
          <w:lang w:eastAsia="ru-RU"/>
        </w:rPr>
        <w:pict>
          <v:shape id="Прямая со стрелкой 6" o:spid="_x0000_s1029" type="#_x0000_t32" style="position:absolute;left:0;text-align:left;margin-left:9pt;margin-top:.75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"/>
        </w:pict>
      </w:r>
      <w:r>
        <w:rPr>
          <w:noProof/>
          <w:lang w:eastAsia="ru-RU"/>
        </w:rPr>
        <w:pict>
          <v:rect id="Прямоугольник 5" o:spid="_x0000_s1028" style="position:absolute;left:0;text-align:left;margin-left:9pt;margin-top:.7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"/>
        </w:pict>
      </w:r>
      <w:r w:rsidR="008569DA" w:rsidRPr="00EF5DCA">
        <w:t>Отсутствует</w:t>
      </w:r>
    </w:p>
    <w:p w:rsidR="00313B25" w:rsidRPr="00B52575" w:rsidRDefault="00E14970" w:rsidP="00B52575">
      <w:pPr>
        <w:pStyle w:val="a5"/>
        <w:tabs>
          <w:tab w:val="num" w:pos="0"/>
        </w:tabs>
        <w:spacing w:after="0"/>
        <w:ind w:firstLine="709"/>
        <w:jc w:val="both"/>
        <w:outlineLvl w:val="0"/>
      </w:pPr>
      <w:r>
        <w:rPr>
          <w:noProof/>
          <w:lang w:eastAsia="ru-RU"/>
        </w:rPr>
        <w:pict>
          <v:rect id="Rectangle 3" o:spid="_x0000_s1027" style="position:absolute;left:0;text-align:left;margin-left:9pt;margin-top:9.9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">
            <v:path arrowok="t"/>
          </v:rect>
        </w:pict>
      </w:r>
    </w:p>
    <w:p w:rsidR="00313B25" w:rsidRPr="00B52575" w:rsidRDefault="00313B25" w:rsidP="00AE5A24">
      <w:pPr>
        <w:pStyle w:val="a5"/>
        <w:spacing w:after="0"/>
        <w:ind w:firstLine="709"/>
        <w:jc w:val="both"/>
      </w:pPr>
      <w:r w:rsidRPr="00B52575">
        <w:t xml:space="preserve">Рецензент </w:t>
      </w:r>
    </w:p>
    <w:p w:rsidR="00313B25" w:rsidRPr="00B52575" w:rsidRDefault="00313B25" w:rsidP="006417A4">
      <w:pPr>
        <w:pStyle w:val="a5"/>
        <w:pBdr>
          <w:bottom w:val="single" w:sz="4" w:space="1" w:color="auto"/>
        </w:pBdr>
        <w:tabs>
          <w:tab w:val="num" w:pos="0"/>
        </w:tabs>
        <w:spacing w:after="0"/>
        <w:ind w:firstLine="709"/>
        <w:jc w:val="both"/>
        <w:outlineLvl w:val="0"/>
      </w:pPr>
    </w:p>
    <w:p w:rsidR="00313B25" w:rsidRPr="00B52575" w:rsidRDefault="00313B25" w:rsidP="006417A4">
      <w:pPr>
        <w:pStyle w:val="a5"/>
        <w:tabs>
          <w:tab w:val="num" w:pos="0"/>
        </w:tabs>
        <w:spacing w:after="0"/>
        <w:jc w:val="center"/>
        <w:outlineLvl w:val="0"/>
        <w:rPr>
          <w:i/>
          <w:iCs/>
          <w:vertAlign w:val="superscript"/>
        </w:rPr>
      </w:pPr>
      <w:r w:rsidRPr="00B52575">
        <w:rPr>
          <w:i/>
          <w:iCs/>
          <w:vertAlign w:val="superscript"/>
        </w:rPr>
        <w:t>(должность, ученое звание, степень, Фамилия И.О.)</w:t>
      </w:r>
    </w:p>
    <w:p w:rsidR="00313B25" w:rsidRPr="008569DA" w:rsidRDefault="00313B25" w:rsidP="00B52575">
      <w:pPr>
        <w:pStyle w:val="a5"/>
        <w:tabs>
          <w:tab w:val="num" w:pos="0"/>
        </w:tabs>
        <w:spacing w:after="0"/>
        <w:ind w:firstLine="709"/>
        <w:jc w:val="both"/>
        <w:outlineLvl w:val="0"/>
      </w:pPr>
    </w:p>
    <w:p w:rsidR="007319A5" w:rsidRPr="008569DA" w:rsidRDefault="007319A5" w:rsidP="00B52575">
      <w:pPr>
        <w:pStyle w:val="a5"/>
        <w:tabs>
          <w:tab w:val="num" w:pos="0"/>
        </w:tabs>
        <w:spacing w:after="0"/>
        <w:ind w:firstLine="709"/>
        <w:jc w:val="both"/>
        <w:outlineLvl w:val="0"/>
      </w:pPr>
    </w:p>
    <w:p w:rsidR="008569DA" w:rsidRPr="00B52575" w:rsidRDefault="00313B25" w:rsidP="008A4C8F">
      <w:pPr>
        <w:pStyle w:val="a5"/>
        <w:pBdr>
          <w:bottom w:val="single" w:sz="4" w:space="1" w:color="auto"/>
        </w:pBdr>
        <w:tabs>
          <w:tab w:val="num" w:pos="0"/>
        </w:tabs>
        <w:spacing w:after="0"/>
        <w:jc w:val="both"/>
      </w:pPr>
      <w:r w:rsidRPr="00B52575">
        <w:t>Рабочая программа дисциплины составлена на основании ФГОС ВО и учебного плана направ</w:t>
      </w:r>
      <w:r w:rsidR="008569DA">
        <w:t xml:space="preserve">ления подготовки </w:t>
      </w:r>
      <w:r w:rsidR="00AE5A24">
        <w:t>38.04.0</w:t>
      </w:r>
      <w:r w:rsidR="00895EE2">
        <w:t>2 Менеджмент</w:t>
      </w:r>
    </w:p>
    <w:p w:rsidR="00313B25" w:rsidRPr="00B52575" w:rsidRDefault="00313B25" w:rsidP="008569DA">
      <w:pPr>
        <w:pStyle w:val="a5"/>
        <w:tabs>
          <w:tab w:val="num" w:pos="0"/>
        </w:tabs>
        <w:spacing w:after="0"/>
        <w:ind w:firstLine="709"/>
        <w:outlineLvl w:val="0"/>
      </w:pPr>
    </w:p>
    <w:p w:rsidR="00313B25" w:rsidRPr="007319A5" w:rsidRDefault="00313B25" w:rsidP="00B52575">
      <w:pPr>
        <w:pStyle w:val="a5"/>
        <w:tabs>
          <w:tab w:val="num" w:pos="0"/>
        </w:tabs>
        <w:spacing w:after="0"/>
        <w:ind w:firstLine="709"/>
        <w:jc w:val="both"/>
        <w:outlineLvl w:val="0"/>
        <w:rPr>
          <w:bCs/>
        </w:rPr>
      </w:pPr>
    </w:p>
    <w:p w:rsidR="006417A4" w:rsidRPr="007319A5" w:rsidRDefault="006417A4" w:rsidP="00B52575">
      <w:pPr>
        <w:pStyle w:val="a5"/>
        <w:tabs>
          <w:tab w:val="num" w:pos="0"/>
        </w:tabs>
        <w:spacing w:after="0"/>
        <w:ind w:firstLine="709"/>
        <w:jc w:val="both"/>
        <w:outlineLvl w:val="0"/>
        <w:rPr>
          <w:bCs/>
        </w:rPr>
      </w:pPr>
    </w:p>
    <w:p w:rsidR="00313B25" w:rsidRPr="00B52575" w:rsidRDefault="00313B25" w:rsidP="00B52575">
      <w:pPr>
        <w:pStyle w:val="a5"/>
        <w:tabs>
          <w:tab w:val="num" w:pos="0"/>
        </w:tabs>
        <w:spacing w:after="0"/>
        <w:ind w:firstLine="709"/>
        <w:jc w:val="both"/>
        <w:outlineLvl w:val="0"/>
        <w:rPr>
          <w:b/>
          <w:bCs/>
        </w:rPr>
      </w:pPr>
      <w:r w:rsidRPr="00B52575">
        <w:rPr>
          <w:b/>
          <w:bCs/>
        </w:rPr>
        <w:t xml:space="preserve">Срок действия рабочей программы дисциплины до </w:t>
      </w:r>
      <w:r w:rsidR="00DF56E1">
        <w:rPr>
          <w:b/>
          <w:bCs/>
        </w:rPr>
        <w:t>«27</w:t>
      </w:r>
      <w:r w:rsidR="006417A4" w:rsidRPr="00D26A03">
        <w:rPr>
          <w:b/>
          <w:bCs/>
        </w:rPr>
        <w:t xml:space="preserve">» </w:t>
      </w:r>
      <w:r w:rsidR="003C362B">
        <w:rPr>
          <w:b/>
          <w:bCs/>
        </w:rPr>
        <w:t>августа</w:t>
      </w:r>
      <w:r w:rsidR="006417A4" w:rsidRPr="00D26A03">
        <w:rPr>
          <w:b/>
          <w:bCs/>
        </w:rPr>
        <w:t xml:space="preserve"> 20</w:t>
      </w:r>
      <w:r w:rsidR="003C362B">
        <w:rPr>
          <w:b/>
          <w:bCs/>
        </w:rPr>
        <w:t>2</w:t>
      </w:r>
      <w:r w:rsidR="00DF56E1">
        <w:rPr>
          <w:b/>
          <w:bCs/>
        </w:rPr>
        <w:t>4</w:t>
      </w:r>
      <w:r w:rsidR="006417A4" w:rsidRPr="00D26A03">
        <w:rPr>
          <w:b/>
          <w:bCs/>
        </w:rPr>
        <w:t xml:space="preserve"> г.</w:t>
      </w:r>
    </w:p>
    <w:p w:rsidR="00313B25" w:rsidRPr="000520DB" w:rsidRDefault="00313B25" w:rsidP="00B52575">
      <w:pPr>
        <w:ind w:firstLine="709"/>
        <w:rPr>
          <w:sz w:val="24"/>
          <w:szCs w:val="24"/>
          <w:lang w:eastAsia="ru-RU"/>
        </w:rPr>
      </w:pPr>
    </w:p>
    <w:p w:rsidR="00313B25" w:rsidRPr="000520DB" w:rsidRDefault="00313B25" w:rsidP="00B52575">
      <w:pPr>
        <w:ind w:firstLine="709"/>
        <w:rPr>
          <w:sz w:val="24"/>
          <w:szCs w:val="24"/>
          <w:lang w:eastAsia="ru-RU"/>
        </w:rPr>
      </w:pPr>
    </w:p>
    <w:p w:rsidR="00895EE2" w:rsidRPr="000520DB" w:rsidRDefault="00895EE2" w:rsidP="00895EE2">
      <w:pPr>
        <w:ind w:firstLine="709"/>
        <w:rPr>
          <w:sz w:val="24"/>
          <w:szCs w:val="24"/>
          <w:lang w:eastAsia="ru-RU"/>
        </w:rPr>
      </w:pPr>
      <w:r w:rsidRPr="000520DB">
        <w:rPr>
          <w:sz w:val="24"/>
          <w:szCs w:val="24"/>
          <w:lang w:eastAsia="ru-RU"/>
        </w:rPr>
        <w:t>СОГЛАСОВАНО</w:t>
      </w:r>
    </w:p>
    <w:p w:rsidR="00895EE2" w:rsidRPr="000520DB" w:rsidRDefault="00895EE2" w:rsidP="00895EE2">
      <w:pPr>
        <w:ind w:firstLine="709"/>
        <w:rPr>
          <w:sz w:val="24"/>
          <w:szCs w:val="24"/>
          <w:lang w:eastAsia="ru-RU"/>
        </w:rPr>
      </w:pPr>
    </w:p>
    <w:p w:rsidR="00895EE2" w:rsidRPr="00313598" w:rsidRDefault="00895EE2" w:rsidP="00895EE2">
      <w:pPr>
        <w:pStyle w:val="afe"/>
        <w:ind w:firstLine="0"/>
        <w:rPr>
          <w:sz w:val="24"/>
          <w:szCs w:val="24"/>
          <w:lang w:eastAsia="ru-RU"/>
        </w:rPr>
      </w:pPr>
      <w:r>
        <w:rPr>
          <w:sz w:val="24"/>
          <w:szCs w:val="24"/>
          <w:lang w:eastAsia="ru-RU"/>
        </w:rPr>
        <w:t>Р</w:t>
      </w:r>
      <w:r w:rsidRPr="000520DB">
        <w:rPr>
          <w:sz w:val="24"/>
          <w:szCs w:val="24"/>
          <w:lang w:eastAsia="ru-RU"/>
        </w:rPr>
        <w:t xml:space="preserve">уководитель </w:t>
      </w:r>
      <w:r w:rsidRPr="00895EE2">
        <w:rPr>
          <w:sz w:val="24"/>
          <w:szCs w:val="24"/>
          <w:lang w:eastAsia="ru-RU"/>
        </w:rPr>
        <w:t>департамента предпринимательства</w:t>
      </w:r>
    </w:p>
    <w:p w:rsidR="00895EE2" w:rsidRPr="00313598" w:rsidRDefault="00895EE2" w:rsidP="00895EE2">
      <w:pPr>
        <w:pStyle w:val="afe"/>
        <w:pBdr>
          <w:bottom w:val="single" w:sz="4" w:space="1" w:color="auto"/>
        </w:pBdr>
        <w:ind w:firstLine="709"/>
        <w:rPr>
          <w:sz w:val="24"/>
          <w:szCs w:val="24"/>
          <w:lang w:eastAsia="ru-RU"/>
        </w:rPr>
      </w:pPr>
    </w:p>
    <w:p w:rsidR="00895EE2" w:rsidRPr="000520DB" w:rsidRDefault="00895EE2" w:rsidP="00895EE2">
      <w:pPr>
        <w:pStyle w:val="afe"/>
        <w:ind w:firstLine="709"/>
        <w:rPr>
          <w:bCs/>
          <w:sz w:val="24"/>
          <w:szCs w:val="24"/>
        </w:rPr>
      </w:pPr>
    </w:p>
    <w:p w:rsidR="00895EE2" w:rsidRPr="000520DB" w:rsidRDefault="00895EE2" w:rsidP="00895EE2">
      <w:pPr>
        <w:pStyle w:val="afe"/>
        <w:ind w:firstLine="709"/>
        <w:rPr>
          <w:sz w:val="24"/>
          <w:szCs w:val="24"/>
        </w:rPr>
      </w:pPr>
      <w:r w:rsidRPr="000520DB">
        <w:rPr>
          <w:bCs/>
          <w:sz w:val="24"/>
          <w:szCs w:val="24"/>
        </w:rPr>
        <w:t>«___» _____________ 20___ г.</w:t>
      </w:r>
      <w:r w:rsidRPr="000520DB">
        <w:rPr>
          <w:sz w:val="24"/>
          <w:szCs w:val="24"/>
        </w:rPr>
        <w:t xml:space="preserve">                    _________________   </w:t>
      </w:r>
      <w:r>
        <w:rPr>
          <w:sz w:val="24"/>
          <w:szCs w:val="24"/>
        </w:rPr>
        <w:t xml:space="preserve"> </w:t>
      </w:r>
      <w:r w:rsidRPr="00895EE2">
        <w:rPr>
          <w:sz w:val="24"/>
          <w:szCs w:val="24"/>
          <w:u w:val="single"/>
        </w:rPr>
        <w:t>Н.С. Карцева</w:t>
      </w:r>
    </w:p>
    <w:p w:rsidR="00895EE2" w:rsidRPr="000520DB" w:rsidRDefault="00895EE2" w:rsidP="00895EE2">
      <w:pPr>
        <w:pStyle w:val="afe"/>
        <w:ind w:firstLine="709"/>
        <w:rPr>
          <w:i/>
          <w:iCs/>
          <w:sz w:val="24"/>
          <w:szCs w:val="24"/>
          <w:vertAlign w:val="superscript"/>
        </w:rPr>
      </w:pPr>
      <w:r w:rsidRPr="000520DB">
        <w:rPr>
          <w:i/>
          <w:iCs/>
          <w:sz w:val="24"/>
          <w:szCs w:val="24"/>
          <w:vertAlign w:val="superscript"/>
        </w:rPr>
        <w:t xml:space="preserve">                                                                                                                              (</w:t>
      </w:r>
      <w:proofErr w:type="gramStart"/>
      <w:r w:rsidRPr="000520DB">
        <w:rPr>
          <w:i/>
          <w:iCs/>
          <w:sz w:val="24"/>
          <w:szCs w:val="24"/>
          <w:vertAlign w:val="superscript"/>
        </w:rPr>
        <w:t xml:space="preserve">подпись)   </w:t>
      </w:r>
      <w:proofErr w:type="gramEnd"/>
      <w:r w:rsidRPr="000520DB">
        <w:rPr>
          <w:i/>
          <w:iCs/>
          <w:sz w:val="24"/>
          <w:szCs w:val="24"/>
          <w:vertAlign w:val="superscript"/>
        </w:rPr>
        <w:t xml:space="preserve">                                  (И.О. Фамилия)</w:t>
      </w:r>
    </w:p>
    <w:p w:rsidR="00895EE2" w:rsidRPr="000520DB" w:rsidRDefault="00895EE2" w:rsidP="00895EE2">
      <w:pPr>
        <w:pStyle w:val="FR1"/>
        <w:spacing w:before="0" w:line="240" w:lineRule="auto"/>
        <w:ind w:left="0" w:firstLine="709"/>
        <w:jc w:val="both"/>
        <w:rPr>
          <w:bCs/>
          <w:i w:val="0"/>
          <w:iCs w:val="0"/>
          <w:caps/>
          <w:sz w:val="24"/>
          <w:szCs w:val="24"/>
        </w:rPr>
      </w:pPr>
    </w:p>
    <w:p w:rsidR="00895EE2" w:rsidRPr="000520DB" w:rsidRDefault="00895EE2" w:rsidP="00895EE2">
      <w:pPr>
        <w:pStyle w:val="FR1"/>
        <w:spacing w:before="0" w:line="240" w:lineRule="auto"/>
        <w:ind w:left="0" w:firstLine="709"/>
        <w:jc w:val="both"/>
        <w:rPr>
          <w:bCs/>
          <w:i w:val="0"/>
          <w:iCs w:val="0"/>
          <w:caps/>
          <w:sz w:val="24"/>
          <w:szCs w:val="24"/>
        </w:rPr>
      </w:pPr>
    </w:p>
    <w:p w:rsidR="00895EE2" w:rsidRPr="000520DB" w:rsidRDefault="00895EE2" w:rsidP="00895EE2">
      <w:pPr>
        <w:ind w:firstLine="709"/>
        <w:rPr>
          <w:sz w:val="24"/>
          <w:szCs w:val="24"/>
          <w:lang w:eastAsia="ru-RU"/>
        </w:rPr>
      </w:pPr>
      <w:r w:rsidRPr="000520DB">
        <w:rPr>
          <w:sz w:val="24"/>
          <w:szCs w:val="24"/>
          <w:lang w:eastAsia="ru-RU"/>
        </w:rPr>
        <w:t>УТВЕРЖДЕНО</w:t>
      </w:r>
    </w:p>
    <w:p w:rsidR="00895EE2" w:rsidRPr="000520DB" w:rsidRDefault="00895EE2" w:rsidP="00895EE2">
      <w:pPr>
        <w:ind w:firstLine="709"/>
        <w:rPr>
          <w:sz w:val="24"/>
          <w:szCs w:val="24"/>
          <w:lang w:eastAsia="ru-RU"/>
        </w:rPr>
      </w:pPr>
    </w:p>
    <w:p w:rsidR="00895EE2" w:rsidRPr="00895EE2" w:rsidRDefault="00895EE2" w:rsidP="00895EE2">
      <w:pPr>
        <w:pBdr>
          <w:bottom w:val="single" w:sz="4" w:space="1" w:color="auto"/>
        </w:pBdr>
        <w:shd w:val="clear" w:color="auto" w:fill="FFFFFF"/>
        <w:ind w:firstLine="709"/>
        <w:rPr>
          <w:sz w:val="24"/>
          <w:szCs w:val="24"/>
          <w:lang w:eastAsia="ru-RU"/>
        </w:rPr>
      </w:pPr>
      <w:r w:rsidRPr="000520DB">
        <w:rPr>
          <w:sz w:val="24"/>
          <w:szCs w:val="24"/>
          <w:lang w:eastAsia="ru-RU"/>
        </w:rPr>
        <w:t xml:space="preserve">На заседании </w:t>
      </w:r>
      <w:r w:rsidRPr="00895EE2">
        <w:rPr>
          <w:sz w:val="24"/>
          <w:szCs w:val="24"/>
          <w:lang w:eastAsia="ru-RU"/>
        </w:rPr>
        <w:t>департамента магистратуры (бизнес-программ)</w:t>
      </w:r>
    </w:p>
    <w:p w:rsidR="00895EE2" w:rsidRDefault="00895EE2" w:rsidP="00895EE2">
      <w:pPr>
        <w:pStyle w:val="a5"/>
        <w:spacing w:after="0"/>
        <w:ind w:firstLine="709"/>
        <w:jc w:val="both"/>
      </w:pPr>
    </w:p>
    <w:p w:rsidR="00895EE2" w:rsidRPr="000520DB" w:rsidRDefault="00895EE2" w:rsidP="00895EE2">
      <w:pPr>
        <w:pStyle w:val="a5"/>
        <w:spacing w:after="0"/>
        <w:ind w:firstLine="709"/>
        <w:jc w:val="both"/>
      </w:pPr>
      <w:r>
        <w:t xml:space="preserve">(протокол заседания </w:t>
      </w:r>
      <w:r w:rsidRPr="00336475">
        <w:t xml:space="preserve">№ </w:t>
      </w:r>
      <w:r>
        <w:t>1</w:t>
      </w:r>
      <w:r w:rsidRPr="00336475">
        <w:rPr>
          <w:bCs/>
        </w:rPr>
        <w:t xml:space="preserve"> </w:t>
      </w:r>
      <w:r w:rsidRPr="00336475">
        <w:t xml:space="preserve">от </w:t>
      </w:r>
      <w:r w:rsidRPr="00336475">
        <w:rPr>
          <w:bCs/>
        </w:rPr>
        <w:t>«</w:t>
      </w:r>
      <w:r w:rsidR="00DF56E1">
        <w:rPr>
          <w:bCs/>
        </w:rPr>
        <w:t>27</w:t>
      </w:r>
      <w:r w:rsidRPr="00336475">
        <w:rPr>
          <w:bCs/>
        </w:rPr>
        <w:t xml:space="preserve">» </w:t>
      </w:r>
      <w:r>
        <w:rPr>
          <w:bCs/>
        </w:rPr>
        <w:t>августа</w:t>
      </w:r>
      <w:r w:rsidRPr="00336475">
        <w:rPr>
          <w:bCs/>
        </w:rPr>
        <w:t xml:space="preserve"> 20</w:t>
      </w:r>
      <w:r w:rsidR="00DF56E1">
        <w:rPr>
          <w:bCs/>
        </w:rPr>
        <w:t>20</w:t>
      </w:r>
      <w:r w:rsidRPr="00336475">
        <w:rPr>
          <w:bCs/>
        </w:rPr>
        <w:t xml:space="preserve"> г.</w:t>
      </w:r>
      <w:r w:rsidRPr="00336475">
        <w:t>).</w:t>
      </w:r>
    </w:p>
    <w:p w:rsidR="00313B25" w:rsidRPr="00B52575" w:rsidRDefault="00313B25" w:rsidP="00B52575">
      <w:pPr>
        <w:ind w:firstLine="709"/>
        <w:rPr>
          <w:b/>
          <w:bCs/>
          <w:sz w:val="24"/>
          <w:szCs w:val="24"/>
          <w:lang w:eastAsia="ru-RU"/>
        </w:rPr>
      </w:pPr>
      <w:r w:rsidRPr="00B52575">
        <w:rPr>
          <w:sz w:val="24"/>
          <w:szCs w:val="24"/>
        </w:rPr>
        <w:br w:type="page"/>
      </w:r>
      <w:r w:rsidRPr="00B52575">
        <w:rPr>
          <w:b/>
          <w:bCs/>
          <w:sz w:val="24"/>
          <w:szCs w:val="24"/>
          <w:lang w:eastAsia="ru-RU"/>
        </w:rPr>
        <w:lastRenderedPageBreak/>
        <w:t>1. Цель освоения дисциплины</w:t>
      </w:r>
    </w:p>
    <w:p w:rsidR="00313B25" w:rsidRPr="00B52575" w:rsidRDefault="00313B25" w:rsidP="006417A4">
      <w:pPr>
        <w:ind w:firstLine="709"/>
        <w:rPr>
          <w:b/>
          <w:bCs/>
          <w:sz w:val="24"/>
          <w:szCs w:val="24"/>
          <w:lang w:eastAsia="ru-RU"/>
        </w:rPr>
      </w:pPr>
    </w:p>
    <w:p w:rsidR="00E4748F" w:rsidRPr="00E4748F" w:rsidRDefault="00E4748F" w:rsidP="00E4748F">
      <w:pPr>
        <w:ind w:right="283" w:firstLine="709"/>
        <w:rPr>
          <w:sz w:val="24"/>
          <w:szCs w:val="24"/>
          <w:lang w:eastAsia="ru-RU"/>
        </w:rPr>
      </w:pPr>
      <w:r w:rsidRPr="00E4748F">
        <w:rPr>
          <w:sz w:val="24"/>
          <w:szCs w:val="24"/>
          <w:lang w:eastAsia="ru-RU"/>
        </w:rPr>
        <w:t xml:space="preserve">Цель – </w:t>
      </w:r>
      <w:r w:rsidR="00B65A40" w:rsidRPr="00B65A40">
        <w:rPr>
          <w:sz w:val="24"/>
          <w:szCs w:val="24"/>
          <w:lang w:eastAsia="ru-RU"/>
        </w:rPr>
        <w:t>формирование у студентов компетенции инновационного типа мышления, аналитических и практических навыков в области бизнес - планирования инновационной деятельности.</w:t>
      </w:r>
    </w:p>
    <w:p w:rsidR="00895EE2" w:rsidRPr="00B52575" w:rsidRDefault="00895EE2" w:rsidP="006417A4">
      <w:pPr>
        <w:tabs>
          <w:tab w:val="num" w:pos="0"/>
        </w:tabs>
        <w:ind w:firstLine="709"/>
        <w:rPr>
          <w:sz w:val="24"/>
          <w:szCs w:val="24"/>
          <w:lang w:eastAsia="ru-RU"/>
        </w:rPr>
      </w:pPr>
    </w:p>
    <w:p w:rsidR="00313B25" w:rsidRPr="00B52575" w:rsidRDefault="00313B25" w:rsidP="00B52575">
      <w:pPr>
        <w:ind w:firstLine="709"/>
        <w:rPr>
          <w:b/>
          <w:bCs/>
          <w:sz w:val="24"/>
          <w:szCs w:val="24"/>
          <w:lang w:eastAsia="ru-RU"/>
        </w:rPr>
      </w:pPr>
      <w:r w:rsidRPr="00B52575">
        <w:rPr>
          <w:b/>
          <w:bCs/>
          <w:sz w:val="24"/>
          <w:szCs w:val="24"/>
          <w:lang w:eastAsia="ru-RU"/>
        </w:rPr>
        <w:t>2. Место дисциплины в структуре ОПОП ВО</w:t>
      </w:r>
    </w:p>
    <w:p w:rsidR="00313B25" w:rsidRPr="00B52575" w:rsidRDefault="00313B25" w:rsidP="006417A4">
      <w:pPr>
        <w:ind w:firstLine="709"/>
        <w:rPr>
          <w:b/>
          <w:bCs/>
          <w:sz w:val="24"/>
          <w:szCs w:val="24"/>
          <w:lang w:eastAsia="ru-RU"/>
        </w:rPr>
      </w:pPr>
    </w:p>
    <w:p w:rsidR="00B65A40" w:rsidRPr="00B65A40" w:rsidRDefault="00B65A40" w:rsidP="00B65A40">
      <w:pPr>
        <w:rPr>
          <w:sz w:val="24"/>
          <w:szCs w:val="24"/>
          <w:lang w:eastAsia="ru-RU"/>
        </w:rPr>
      </w:pPr>
      <w:r w:rsidRPr="00B65A40">
        <w:rPr>
          <w:sz w:val="24"/>
          <w:szCs w:val="24"/>
          <w:lang w:eastAsia="ru-RU"/>
        </w:rPr>
        <w:t>Данная дисциплина относится к Блоку 1 «Дисциплины (модули)» (вариативная часть).</w:t>
      </w:r>
    </w:p>
    <w:p w:rsidR="00B65A40" w:rsidRPr="00B65A40" w:rsidRDefault="00B65A40" w:rsidP="00B65A40">
      <w:pPr>
        <w:ind w:firstLine="708"/>
        <w:rPr>
          <w:sz w:val="24"/>
          <w:szCs w:val="24"/>
          <w:lang w:eastAsia="ru-RU"/>
        </w:rPr>
      </w:pPr>
      <w:r w:rsidRPr="00B65A40">
        <w:rPr>
          <w:sz w:val="24"/>
          <w:szCs w:val="24"/>
          <w:lang w:eastAsia="ru-RU"/>
        </w:rPr>
        <w:t>Дисциплины, учебные курсы, на освоении которых базируется данная дисциплина – «Маркетинг инноваций», «Управление инновационными проектами», дисциплины и учебные курсы предыдущего уровня образования.</w:t>
      </w:r>
    </w:p>
    <w:p w:rsidR="00B65A40" w:rsidRPr="00B65A40" w:rsidRDefault="00B65A40" w:rsidP="00B65A40">
      <w:pPr>
        <w:rPr>
          <w:sz w:val="24"/>
          <w:szCs w:val="24"/>
          <w:lang w:eastAsia="ru-RU"/>
        </w:rPr>
      </w:pPr>
      <w:r w:rsidRPr="00B65A40">
        <w:rPr>
          <w:sz w:val="24"/>
          <w:szCs w:val="24"/>
          <w:lang w:eastAsia="ru-RU"/>
        </w:rPr>
        <w:t>Дисциплины, учебные курсы для которых необходимы знания, умения, навыки, приобретаемые в результате изучения данной дисциплины – «Управление персоналом в условиях реализации инновационной деятельности» «Организация и сопровождение НИР», «Организация и сопровождение ОКР», «Коммерциализация инноваций».</w:t>
      </w:r>
    </w:p>
    <w:p w:rsidR="00E4748F" w:rsidRDefault="00E4748F" w:rsidP="00B52575">
      <w:pPr>
        <w:tabs>
          <w:tab w:val="num" w:pos="0"/>
        </w:tabs>
        <w:ind w:firstLine="709"/>
        <w:rPr>
          <w:sz w:val="24"/>
          <w:szCs w:val="24"/>
          <w:lang w:eastAsia="ru-RU"/>
        </w:rPr>
      </w:pPr>
    </w:p>
    <w:p w:rsidR="00313B25" w:rsidRPr="00B52575" w:rsidRDefault="00313B25" w:rsidP="00B52575">
      <w:pPr>
        <w:tabs>
          <w:tab w:val="num" w:pos="0"/>
        </w:tabs>
        <w:ind w:firstLine="709"/>
        <w:rPr>
          <w:b/>
          <w:bCs/>
          <w:sz w:val="24"/>
          <w:szCs w:val="24"/>
          <w:lang w:eastAsia="ru-RU"/>
        </w:rPr>
      </w:pPr>
      <w:r w:rsidRPr="00B52575">
        <w:rPr>
          <w:b/>
          <w:bCs/>
          <w:sz w:val="24"/>
          <w:szCs w:val="24"/>
          <w:lang w:eastAsia="ru-RU"/>
        </w:rPr>
        <w:t>3. Планируемые результаты обучения</w:t>
      </w:r>
    </w:p>
    <w:p w:rsidR="00313B25" w:rsidRPr="00B52575" w:rsidRDefault="00313B25" w:rsidP="00B52575">
      <w:pPr>
        <w:tabs>
          <w:tab w:val="num" w:pos="0"/>
        </w:tabs>
        <w:ind w:firstLine="709"/>
        <w:rPr>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1985"/>
        <w:gridCol w:w="4252"/>
      </w:tblGrid>
      <w:tr w:rsidR="00313B25" w:rsidRPr="00866CE7" w:rsidTr="00E4748F">
        <w:trPr>
          <w:trHeight w:val="1208"/>
          <w:tblHeader/>
        </w:trPr>
        <w:tc>
          <w:tcPr>
            <w:tcW w:w="3510" w:type="dxa"/>
            <w:vAlign w:val="center"/>
          </w:tcPr>
          <w:p w:rsidR="008C6B97" w:rsidRPr="00866CE7" w:rsidRDefault="00313B25" w:rsidP="006417A4">
            <w:pPr>
              <w:pStyle w:val="31"/>
              <w:tabs>
                <w:tab w:val="num" w:pos="0"/>
              </w:tabs>
              <w:spacing w:after="0"/>
              <w:ind w:left="0"/>
              <w:jc w:val="center"/>
              <w:rPr>
                <w:b/>
                <w:bCs/>
                <w:sz w:val="24"/>
                <w:szCs w:val="24"/>
                <w:highlight w:val="yellow"/>
              </w:rPr>
            </w:pPr>
            <w:r w:rsidRPr="00866CE7">
              <w:rPr>
                <w:b/>
                <w:bCs/>
                <w:sz w:val="24"/>
                <w:szCs w:val="24"/>
                <w:highlight w:val="yellow"/>
              </w:rPr>
              <w:t>Формируемые и контролируемые компетенции</w:t>
            </w:r>
          </w:p>
          <w:p w:rsidR="00313B25" w:rsidRPr="00866CE7" w:rsidRDefault="00313B25" w:rsidP="006417A4">
            <w:pPr>
              <w:pStyle w:val="31"/>
              <w:tabs>
                <w:tab w:val="num" w:pos="0"/>
              </w:tabs>
              <w:spacing w:after="0"/>
              <w:ind w:left="0"/>
              <w:jc w:val="center"/>
              <w:rPr>
                <w:b/>
                <w:bCs/>
                <w:sz w:val="24"/>
                <w:szCs w:val="24"/>
                <w:highlight w:val="yellow"/>
              </w:rPr>
            </w:pPr>
            <w:r w:rsidRPr="00866CE7">
              <w:rPr>
                <w:sz w:val="24"/>
                <w:szCs w:val="24"/>
                <w:highlight w:val="yellow"/>
              </w:rPr>
              <w:t>(код и наименование)</w:t>
            </w:r>
          </w:p>
        </w:tc>
        <w:tc>
          <w:tcPr>
            <w:tcW w:w="1985" w:type="dxa"/>
            <w:vAlign w:val="center"/>
          </w:tcPr>
          <w:p w:rsidR="000F0B5F" w:rsidRPr="00866CE7" w:rsidRDefault="00313B25" w:rsidP="006417A4">
            <w:pPr>
              <w:pStyle w:val="31"/>
              <w:tabs>
                <w:tab w:val="num" w:pos="0"/>
              </w:tabs>
              <w:spacing w:after="0"/>
              <w:ind w:left="0"/>
              <w:jc w:val="center"/>
              <w:rPr>
                <w:b/>
                <w:bCs/>
                <w:sz w:val="24"/>
                <w:szCs w:val="24"/>
                <w:highlight w:val="yellow"/>
              </w:rPr>
            </w:pPr>
            <w:r w:rsidRPr="00866CE7">
              <w:rPr>
                <w:b/>
                <w:bCs/>
                <w:sz w:val="24"/>
                <w:szCs w:val="24"/>
                <w:highlight w:val="yellow"/>
              </w:rPr>
              <w:t>Индикаторы достижения компетенций</w:t>
            </w:r>
          </w:p>
          <w:p w:rsidR="00313B25" w:rsidRPr="00866CE7" w:rsidRDefault="00313B25" w:rsidP="00A21814">
            <w:pPr>
              <w:pStyle w:val="31"/>
              <w:tabs>
                <w:tab w:val="num" w:pos="0"/>
              </w:tabs>
              <w:spacing w:after="0"/>
              <w:ind w:left="0"/>
              <w:jc w:val="center"/>
              <w:rPr>
                <w:b/>
                <w:bCs/>
                <w:sz w:val="24"/>
                <w:szCs w:val="24"/>
                <w:highlight w:val="yellow"/>
              </w:rPr>
            </w:pPr>
            <w:r w:rsidRPr="00866CE7">
              <w:rPr>
                <w:sz w:val="24"/>
                <w:szCs w:val="24"/>
                <w:highlight w:val="yellow"/>
              </w:rPr>
              <w:t>(код и наименование)</w:t>
            </w:r>
            <w:r w:rsidR="008C6B97" w:rsidRPr="00866CE7">
              <w:rPr>
                <w:rStyle w:val="ae"/>
                <w:b/>
                <w:bCs/>
                <w:sz w:val="24"/>
                <w:szCs w:val="24"/>
                <w:highlight w:val="yellow"/>
              </w:rPr>
              <w:t xml:space="preserve"> </w:t>
            </w:r>
          </w:p>
        </w:tc>
        <w:tc>
          <w:tcPr>
            <w:tcW w:w="4252" w:type="dxa"/>
            <w:vAlign w:val="center"/>
          </w:tcPr>
          <w:p w:rsidR="00313B25" w:rsidRPr="00866CE7" w:rsidRDefault="00313B25" w:rsidP="006417A4">
            <w:pPr>
              <w:pStyle w:val="31"/>
              <w:tabs>
                <w:tab w:val="num" w:pos="0"/>
              </w:tabs>
              <w:spacing w:after="0"/>
              <w:ind w:left="0"/>
              <w:jc w:val="center"/>
              <w:rPr>
                <w:b/>
                <w:bCs/>
                <w:sz w:val="24"/>
                <w:szCs w:val="24"/>
                <w:highlight w:val="yellow"/>
              </w:rPr>
            </w:pPr>
            <w:r w:rsidRPr="00866CE7">
              <w:rPr>
                <w:b/>
                <w:bCs/>
                <w:sz w:val="24"/>
                <w:szCs w:val="24"/>
                <w:highlight w:val="yellow"/>
              </w:rPr>
              <w:t>Планируемые результаты обучения</w:t>
            </w:r>
          </w:p>
        </w:tc>
      </w:tr>
      <w:tr w:rsidR="00CE2516" w:rsidRPr="00866CE7" w:rsidTr="00066000">
        <w:trPr>
          <w:trHeight w:val="1635"/>
        </w:trPr>
        <w:tc>
          <w:tcPr>
            <w:tcW w:w="3510" w:type="dxa"/>
          </w:tcPr>
          <w:p w:rsidR="00CE2516" w:rsidRPr="00866CE7" w:rsidRDefault="00CE2516" w:rsidP="00CE2516">
            <w:pPr>
              <w:pStyle w:val="TableParagraph"/>
              <w:tabs>
                <w:tab w:val="left" w:pos="1139"/>
                <w:tab w:val="left" w:pos="2684"/>
              </w:tabs>
              <w:ind w:right="96"/>
              <w:rPr>
                <w:sz w:val="24"/>
                <w:szCs w:val="24"/>
                <w:highlight w:val="yellow"/>
              </w:rPr>
            </w:pPr>
            <w:r w:rsidRPr="00866CE7">
              <w:rPr>
                <w:sz w:val="24"/>
                <w:szCs w:val="24"/>
                <w:highlight w:val="yellow"/>
              </w:rPr>
              <w:t>Способен самостоятельно принимать обоснованные организационно-управленческие решения, оценивать их операционную и организационную эффективность, социальную значимость, обеспечивать их реализацию в условиях сложной (в том числе кросс-культурной) и динамичной среды (ОПК-3)</w:t>
            </w:r>
          </w:p>
        </w:tc>
        <w:tc>
          <w:tcPr>
            <w:tcW w:w="1985" w:type="dxa"/>
          </w:tcPr>
          <w:p w:rsidR="00CE2516" w:rsidRPr="00866CE7" w:rsidRDefault="00CE2516" w:rsidP="00CE2516">
            <w:pPr>
              <w:pStyle w:val="31"/>
              <w:tabs>
                <w:tab w:val="num" w:pos="0"/>
              </w:tabs>
              <w:spacing w:after="0"/>
              <w:ind w:left="0"/>
              <w:rPr>
                <w:sz w:val="24"/>
                <w:szCs w:val="24"/>
                <w:highlight w:val="yellow"/>
              </w:rPr>
            </w:pPr>
          </w:p>
        </w:tc>
        <w:tc>
          <w:tcPr>
            <w:tcW w:w="4252" w:type="dxa"/>
          </w:tcPr>
          <w:p w:rsidR="00CE2516" w:rsidRPr="00866CE7" w:rsidRDefault="00CE2516" w:rsidP="00CE2516">
            <w:pPr>
              <w:ind w:firstLine="0"/>
              <w:jc w:val="left"/>
              <w:rPr>
                <w:sz w:val="24"/>
                <w:szCs w:val="24"/>
                <w:highlight w:val="yellow"/>
              </w:rPr>
            </w:pPr>
          </w:p>
        </w:tc>
      </w:tr>
      <w:tr w:rsidR="00CE2516" w:rsidRPr="00B52575" w:rsidTr="00066000">
        <w:trPr>
          <w:trHeight w:val="1635"/>
        </w:trPr>
        <w:tc>
          <w:tcPr>
            <w:tcW w:w="3510" w:type="dxa"/>
          </w:tcPr>
          <w:p w:rsidR="00CE2516" w:rsidRPr="004A470F" w:rsidRDefault="00CE2516" w:rsidP="00CE2516">
            <w:pPr>
              <w:pStyle w:val="TableParagraph"/>
              <w:tabs>
                <w:tab w:val="left" w:pos="1139"/>
                <w:tab w:val="left" w:pos="2684"/>
              </w:tabs>
              <w:ind w:right="96"/>
              <w:rPr>
                <w:sz w:val="24"/>
                <w:szCs w:val="24"/>
              </w:rPr>
            </w:pPr>
            <w:r w:rsidRPr="00866CE7">
              <w:rPr>
                <w:sz w:val="24"/>
                <w:szCs w:val="24"/>
                <w:highlight w:val="yellow"/>
              </w:rPr>
              <w:t>Способен руководить проектной и процессной деятельностью в организации с использованием современных практик управления, лидерских и коммуникативных навыков, выявлять и оценивать новые рыночные возможности, разрабатывать стратегии создания и развития инновационных направлений деятельности и соответствующие им бизнес-модели организаций (ОПК-4)</w:t>
            </w:r>
            <w:bookmarkStart w:id="0" w:name="_GoBack"/>
            <w:bookmarkEnd w:id="0"/>
          </w:p>
        </w:tc>
        <w:tc>
          <w:tcPr>
            <w:tcW w:w="1985" w:type="dxa"/>
          </w:tcPr>
          <w:p w:rsidR="00CE2516" w:rsidRPr="000A65D2" w:rsidRDefault="00CE2516" w:rsidP="00CE2516">
            <w:pPr>
              <w:pStyle w:val="31"/>
              <w:tabs>
                <w:tab w:val="num" w:pos="0"/>
              </w:tabs>
              <w:spacing w:after="0"/>
              <w:ind w:left="0"/>
              <w:rPr>
                <w:sz w:val="24"/>
                <w:szCs w:val="24"/>
              </w:rPr>
            </w:pPr>
          </w:p>
        </w:tc>
        <w:tc>
          <w:tcPr>
            <w:tcW w:w="4252" w:type="dxa"/>
          </w:tcPr>
          <w:p w:rsidR="00CE2516" w:rsidRPr="000A65D2" w:rsidRDefault="00CE2516" w:rsidP="00CE2516">
            <w:pPr>
              <w:ind w:firstLine="0"/>
              <w:jc w:val="left"/>
              <w:rPr>
                <w:sz w:val="24"/>
                <w:szCs w:val="24"/>
              </w:rPr>
            </w:pPr>
          </w:p>
        </w:tc>
      </w:tr>
    </w:tbl>
    <w:p w:rsidR="00313B25" w:rsidRPr="00B52575" w:rsidRDefault="00313B25" w:rsidP="00B52575">
      <w:pPr>
        <w:tabs>
          <w:tab w:val="num" w:pos="0"/>
        </w:tabs>
        <w:ind w:firstLine="709"/>
        <w:rPr>
          <w:b/>
          <w:bCs/>
          <w:sz w:val="24"/>
          <w:szCs w:val="24"/>
          <w:lang w:eastAsia="ru-RU"/>
        </w:rPr>
        <w:sectPr w:rsidR="00313B25" w:rsidRPr="00B52575" w:rsidSect="00116555">
          <w:footerReference w:type="default" r:id="rId8"/>
          <w:pgSz w:w="11906" w:h="16838"/>
          <w:pgMar w:top="1134" w:right="851" w:bottom="1134" w:left="1418" w:header="709" w:footer="709" w:gutter="0"/>
          <w:cols w:space="708"/>
          <w:titlePg/>
          <w:docGrid w:linePitch="360"/>
        </w:sectPr>
      </w:pPr>
    </w:p>
    <w:p w:rsidR="00313B25" w:rsidRPr="00B52575" w:rsidRDefault="00313B25" w:rsidP="00B52575">
      <w:pPr>
        <w:tabs>
          <w:tab w:val="num" w:pos="0"/>
        </w:tabs>
        <w:ind w:firstLine="709"/>
        <w:rPr>
          <w:b/>
          <w:bCs/>
          <w:sz w:val="24"/>
          <w:szCs w:val="24"/>
          <w:lang w:eastAsia="ru-RU"/>
        </w:rPr>
      </w:pPr>
      <w:r w:rsidRPr="00B52575">
        <w:rPr>
          <w:b/>
          <w:bCs/>
          <w:sz w:val="24"/>
          <w:szCs w:val="24"/>
          <w:lang w:eastAsia="ru-RU"/>
        </w:rPr>
        <w:lastRenderedPageBreak/>
        <w:t xml:space="preserve">4. Структура и содержание дисциплины </w:t>
      </w:r>
    </w:p>
    <w:p w:rsidR="00313B25" w:rsidRPr="00B52575" w:rsidRDefault="00313B25" w:rsidP="00B52575">
      <w:pPr>
        <w:tabs>
          <w:tab w:val="num" w:pos="0"/>
        </w:tabs>
        <w:ind w:firstLine="709"/>
        <w:rPr>
          <w:sz w:val="24"/>
          <w:szCs w:val="24"/>
          <w:lang w:eastAsia="ru-RU"/>
        </w:rPr>
      </w:pPr>
    </w:p>
    <w:tbl>
      <w:tblPr>
        <w:tblW w:w="14816" w:type="dxa"/>
        <w:tblCellMar>
          <w:left w:w="0" w:type="dxa"/>
          <w:right w:w="0" w:type="dxa"/>
        </w:tblCellMar>
        <w:tblLook w:val="00A0" w:firstRow="1" w:lastRow="0" w:firstColumn="1" w:lastColumn="0" w:noHBand="0" w:noVBand="0"/>
      </w:tblPr>
      <w:tblGrid>
        <w:gridCol w:w="1821"/>
        <w:gridCol w:w="1265"/>
        <w:gridCol w:w="4393"/>
        <w:gridCol w:w="1113"/>
        <w:gridCol w:w="1096"/>
        <w:gridCol w:w="1096"/>
        <w:gridCol w:w="13"/>
        <w:gridCol w:w="1823"/>
        <w:gridCol w:w="2196"/>
      </w:tblGrid>
      <w:tr w:rsidR="0053309D" w:rsidRPr="00CE2516" w:rsidTr="00B65A40">
        <w:trPr>
          <w:trHeight w:hRule="exact" w:val="1444"/>
          <w:tblHeader/>
        </w:trPr>
        <w:tc>
          <w:tcPr>
            <w:tcW w:w="1821" w:type="dxa"/>
            <w:tcBorders>
              <w:top w:val="single" w:sz="4" w:space="0" w:color="auto"/>
              <w:left w:val="single" w:sz="4" w:space="0" w:color="auto"/>
              <w:bottom w:val="single" w:sz="4" w:space="0" w:color="auto"/>
              <w:right w:val="single" w:sz="4" w:space="0" w:color="auto"/>
            </w:tcBorders>
            <w:shd w:val="clear" w:color="000000" w:fill="FFFFFF"/>
            <w:vAlign w:val="center"/>
          </w:tcPr>
          <w:p w:rsidR="0053309D" w:rsidRPr="00CE2516" w:rsidRDefault="0053309D" w:rsidP="00F402B6">
            <w:pPr>
              <w:ind w:firstLine="27"/>
              <w:jc w:val="center"/>
              <w:rPr>
                <w:b/>
                <w:bCs/>
                <w:sz w:val="24"/>
                <w:szCs w:val="24"/>
                <w:highlight w:val="yellow"/>
              </w:rPr>
            </w:pPr>
            <w:r w:rsidRPr="00CE2516">
              <w:rPr>
                <w:b/>
                <w:bCs/>
                <w:sz w:val="24"/>
                <w:szCs w:val="24"/>
                <w:highlight w:val="yellow"/>
              </w:rPr>
              <w:t>Модуль (раздел)</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3309D" w:rsidRPr="00CE2516" w:rsidRDefault="0053309D" w:rsidP="00F402B6">
            <w:pPr>
              <w:ind w:firstLine="27"/>
              <w:jc w:val="center"/>
              <w:rPr>
                <w:b/>
                <w:bCs/>
                <w:sz w:val="24"/>
                <w:szCs w:val="24"/>
                <w:highlight w:val="yellow"/>
              </w:rPr>
            </w:pPr>
            <w:r w:rsidRPr="00CE2516">
              <w:rPr>
                <w:b/>
                <w:bCs/>
                <w:sz w:val="24"/>
                <w:szCs w:val="24"/>
                <w:highlight w:val="yellow"/>
              </w:rPr>
              <w:t>Вид</w:t>
            </w:r>
          </w:p>
          <w:p w:rsidR="0053309D" w:rsidRPr="00CE2516" w:rsidRDefault="0053309D" w:rsidP="00F402B6">
            <w:pPr>
              <w:ind w:firstLine="27"/>
              <w:jc w:val="center"/>
              <w:rPr>
                <w:sz w:val="24"/>
                <w:szCs w:val="24"/>
                <w:highlight w:val="yellow"/>
              </w:rPr>
            </w:pPr>
            <w:r w:rsidRPr="00CE2516">
              <w:rPr>
                <w:b/>
                <w:bCs/>
                <w:sz w:val="24"/>
                <w:szCs w:val="24"/>
                <w:highlight w:val="yellow"/>
              </w:rPr>
              <w:t>учебной работы</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3309D" w:rsidRPr="00CE2516" w:rsidRDefault="0053309D" w:rsidP="00F402B6">
            <w:pPr>
              <w:ind w:firstLine="27"/>
              <w:jc w:val="center"/>
              <w:rPr>
                <w:b/>
                <w:bCs/>
                <w:color w:val="000000"/>
                <w:sz w:val="24"/>
                <w:szCs w:val="24"/>
                <w:highlight w:val="yellow"/>
              </w:rPr>
            </w:pPr>
            <w:r w:rsidRPr="00CE2516">
              <w:rPr>
                <w:b/>
                <w:bCs/>
                <w:color w:val="000000"/>
                <w:sz w:val="24"/>
                <w:szCs w:val="24"/>
                <w:highlight w:val="yellow"/>
              </w:rPr>
              <w:t>Наименование тем занятий</w:t>
            </w:r>
          </w:p>
          <w:p w:rsidR="0053309D" w:rsidRPr="00CE2516" w:rsidRDefault="0053309D" w:rsidP="00F402B6">
            <w:pPr>
              <w:ind w:firstLine="27"/>
              <w:jc w:val="center"/>
              <w:rPr>
                <w:sz w:val="24"/>
                <w:szCs w:val="24"/>
                <w:highlight w:val="yellow"/>
              </w:rPr>
            </w:pPr>
            <w:r w:rsidRPr="00CE2516">
              <w:rPr>
                <w:b/>
                <w:bCs/>
                <w:color w:val="000000"/>
                <w:sz w:val="24"/>
                <w:szCs w:val="24"/>
                <w:highlight w:val="yellow"/>
              </w:rPr>
              <w:t>(</w:t>
            </w:r>
            <w:r w:rsidRPr="00CE2516">
              <w:rPr>
                <w:b/>
                <w:bCs/>
                <w:sz w:val="24"/>
                <w:szCs w:val="24"/>
                <w:highlight w:val="yellow"/>
              </w:rPr>
              <w:t>учебной работы</w:t>
            </w:r>
            <w:r w:rsidRPr="00CE2516">
              <w:rPr>
                <w:b/>
                <w:bCs/>
                <w:color w:val="000000"/>
                <w:sz w:val="24"/>
                <w:szCs w:val="24"/>
                <w:highlight w:val="yellow"/>
              </w:rPr>
              <w:t>)</w:t>
            </w:r>
          </w:p>
        </w:tc>
        <w:tc>
          <w:tcPr>
            <w:tcW w:w="111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3309D" w:rsidRPr="00CE2516" w:rsidRDefault="0053309D" w:rsidP="00F402B6">
            <w:pPr>
              <w:ind w:firstLine="27"/>
              <w:jc w:val="center"/>
              <w:rPr>
                <w:sz w:val="24"/>
                <w:szCs w:val="24"/>
                <w:highlight w:val="yellow"/>
              </w:rPr>
            </w:pPr>
            <w:r w:rsidRPr="00CE2516">
              <w:rPr>
                <w:b/>
                <w:bCs/>
                <w:color w:val="000000"/>
                <w:sz w:val="24"/>
                <w:szCs w:val="24"/>
                <w:highlight w:val="yellow"/>
              </w:rPr>
              <w:t>Семестр</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3309D" w:rsidRPr="00CE2516" w:rsidRDefault="0053309D" w:rsidP="00F402B6">
            <w:pPr>
              <w:ind w:firstLine="27"/>
              <w:jc w:val="center"/>
              <w:rPr>
                <w:sz w:val="24"/>
                <w:szCs w:val="24"/>
                <w:highlight w:val="yellow"/>
              </w:rPr>
            </w:pPr>
            <w:r w:rsidRPr="00CE2516">
              <w:rPr>
                <w:b/>
                <w:bCs/>
                <w:color w:val="000000"/>
                <w:sz w:val="24"/>
                <w:szCs w:val="24"/>
                <w:highlight w:val="yellow"/>
              </w:rPr>
              <w:t>Объем, ч.</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3309D" w:rsidRPr="00CE2516" w:rsidRDefault="0053309D" w:rsidP="00F402B6">
            <w:pPr>
              <w:ind w:firstLine="27"/>
              <w:jc w:val="center"/>
              <w:rPr>
                <w:sz w:val="24"/>
                <w:szCs w:val="24"/>
                <w:highlight w:val="yellow"/>
              </w:rPr>
            </w:pPr>
            <w:r w:rsidRPr="00CE2516">
              <w:rPr>
                <w:b/>
                <w:bCs/>
                <w:sz w:val="24"/>
                <w:szCs w:val="24"/>
                <w:highlight w:val="yellow"/>
              </w:rPr>
              <w:t>Баллы</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3309D" w:rsidRPr="00CE2516" w:rsidRDefault="0053309D" w:rsidP="00F402B6">
            <w:pPr>
              <w:ind w:firstLine="27"/>
              <w:jc w:val="center"/>
              <w:rPr>
                <w:b/>
                <w:bCs/>
                <w:sz w:val="24"/>
                <w:szCs w:val="24"/>
                <w:highlight w:val="yellow"/>
              </w:rPr>
            </w:pPr>
            <w:proofErr w:type="spellStart"/>
            <w:r w:rsidRPr="00CE2516">
              <w:rPr>
                <w:b/>
                <w:bCs/>
                <w:sz w:val="24"/>
                <w:szCs w:val="24"/>
                <w:highlight w:val="yellow"/>
              </w:rPr>
              <w:t>Интерактив</w:t>
            </w:r>
            <w:proofErr w:type="spellEnd"/>
            <w:r w:rsidRPr="00CE2516">
              <w:rPr>
                <w:b/>
                <w:bCs/>
                <w:sz w:val="24"/>
                <w:szCs w:val="24"/>
                <w:highlight w:val="yellow"/>
              </w:rPr>
              <w:t>, ч.</w:t>
            </w:r>
          </w:p>
        </w:tc>
        <w:tc>
          <w:tcPr>
            <w:tcW w:w="2196" w:type="dxa"/>
            <w:tcBorders>
              <w:top w:val="single" w:sz="4" w:space="0" w:color="auto"/>
              <w:left w:val="single" w:sz="4" w:space="0" w:color="auto"/>
              <w:bottom w:val="single" w:sz="4" w:space="0" w:color="auto"/>
              <w:right w:val="single" w:sz="4" w:space="0" w:color="auto"/>
            </w:tcBorders>
            <w:shd w:val="clear" w:color="000000" w:fill="FFFFFF"/>
            <w:vAlign w:val="center"/>
          </w:tcPr>
          <w:p w:rsidR="0053309D" w:rsidRPr="00CE2516" w:rsidRDefault="0053309D" w:rsidP="00F402B6">
            <w:pPr>
              <w:ind w:firstLine="27"/>
              <w:jc w:val="center"/>
              <w:rPr>
                <w:b/>
                <w:sz w:val="24"/>
                <w:szCs w:val="24"/>
                <w:highlight w:val="yellow"/>
              </w:rPr>
            </w:pPr>
            <w:r w:rsidRPr="00CE2516">
              <w:rPr>
                <w:b/>
                <w:sz w:val="24"/>
                <w:szCs w:val="24"/>
                <w:highlight w:val="yellow"/>
              </w:rPr>
              <w:t>Формы текущего</w:t>
            </w:r>
          </w:p>
          <w:p w:rsidR="0053309D" w:rsidRPr="00CE2516" w:rsidRDefault="0053309D" w:rsidP="00F402B6">
            <w:pPr>
              <w:ind w:firstLine="27"/>
              <w:jc w:val="center"/>
              <w:rPr>
                <w:b/>
                <w:sz w:val="24"/>
                <w:szCs w:val="24"/>
                <w:highlight w:val="yellow"/>
              </w:rPr>
            </w:pPr>
            <w:r w:rsidRPr="00CE2516">
              <w:rPr>
                <w:b/>
                <w:sz w:val="24"/>
                <w:szCs w:val="24"/>
                <w:highlight w:val="yellow"/>
              </w:rPr>
              <w:t>контроля (наименование оценочного средства)</w:t>
            </w:r>
          </w:p>
        </w:tc>
      </w:tr>
      <w:tr w:rsidR="004E0D02" w:rsidRPr="00CE2516" w:rsidTr="002B69B5">
        <w:trPr>
          <w:trHeight w:val="253"/>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1</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27"/>
              <w:jc w:val="left"/>
              <w:rPr>
                <w:sz w:val="24"/>
                <w:szCs w:val="24"/>
                <w:highlight w:val="yellow"/>
              </w:rPr>
            </w:pPr>
            <w:r w:rsidRPr="00CE2516">
              <w:rPr>
                <w:sz w:val="24"/>
                <w:szCs w:val="24"/>
                <w:highlight w:val="yellow"/>
              </w:rPr>
              <w:t>Лек</w:t>
            </w:r>
          </w:p>
        </w:tc>
        <w:tc>
          <w:tcPr>
            <w:tcW w:w="4393"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4"/>
              <w:rPr>
                <w:sz w:val="24"/>
                <w:szCs w:val="24"/>
                <w:highlight w:val="yellow"/>
              </w:rPr>
            </w:pPr>
            <w:r w:rsidRPr="00CE2516">
              <w:rPr>
                <w:sz w:val="24"/>
                <w:szCs w:val="24"/>
                <w:highlight w:val="yellow"/>
              </w:rPr>
              <w:t>Содержание бизнес-планирования инновационной деятельности</w:t>
            </w:r>
          </w:p>
        </w:tc>
        <w:tc>
          <w:tcPr>
            <w:tcW w:w="1113" w:type="dxa"/>
            <w:tcBorders>
              <w:top w:val="single" w:sz="4" w:space="0" w:color="auto"/>
              <w:left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2</w:t>
            </w:r>
          </w:p>
        </w:tc>
        <w:tc>
          <w:tcPr>
            <w:tcW w:w="1096" w:type="dxa"/>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257"/>
        </w:trPr>
        <w:tc>
          <w:tcPr>
            <w:tcW w:w="1821" w:type="dxa"/>
            <w:vMerge/>
            <w:tcBorders>
              <w:left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27"/>
              <w:jc w:val="left"/>
              <w:rPr>
                <w:sz w:val="24"/>
                <w:szCs w:val="24"/>
                <w:highlight w:val="yellow"/>
              </w:rPr>
            </w:pPr>
            <w:r w:rsidRPr="00CE2516">
              <w:rPr>
                <w:sz w:val="24"/>
                <w:szCs w:val="24"/>
                <w:highlight w:val="yellow"/>
              </w:rPr>
              <w:t>Ср</w:t>
            </w:r>
          </w:p>
        </w:tc>
        <w:tc>
          <w:tcPr>
            <w:tcW w:w="4393" w:type="dxa"/>
            <w:vMerge/>
            <w:tcBorders>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lang w:eastAsia="ru-RU"/>
              </w:rPr>
            </w:pPr>
          </w:p>
        </w:tc>
        <w:tc>
          <w:tcPr>
            <w:tcW w:w="1113" w:type="dxa"/>
            <w:vMerge w:val="restart"/>
            <w:tcBorders>
              <w:top w:val="single" w:sz="4" w:space="0" w:color="auto"/>
              <w:left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ind w:hanging="34"/>
              <w:jc w:val="center"/>
              <w:rPr>
                <w:sz w:val="24"/>
                <w:szCs w:val="24"/>
                <w:highlight w:val="yellow"/>
              </w:rPr>
            </w:pPr>
            <w:r w:rsidRPr="00CE2516">
              <w:rPr>
                <w:sz w:val="24"/>
                <w:szCs w:val="24"/>
                <w:highlight w:val="yellow"/>
              </w:rPr>
              <w:t>2</w:t>
            </w:r>
          </w:p>
        </w:tc>
        <w:tc>
          <w:tcPr>
            <w:tcW w:w="1096" w:type="dxa"/>
            <w:tcBorders>
              <w:top w:val="single" w:sz="4" w:space="0" w:color="auto"/>
              <w:left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1</w:t>
            </w:r>
          </w:p>
          <w:p w:rsidR="004E0D02" w:rsidRPr="00CE2516" w:rsidRDefault="004E0D02" w:rsidP="004E0D02">
            <w:pPr>
              <w:ind w:firstLine="0"/>
              <w:rPr>
                <w:sz w:val="24"/>
                <w:szCs w:val="24"/>
                <w:highlight w:val="yellow"/>
              </w:rPr>
            </w:pPr>
            <w:r w:rsidRPr="00CE2516">
              <w:rPr>
                <w:sz w:val="24"/>
                <w:szCs w:val="24"/>
                <w:highlight w:val="yellow"/>
                <w:lang w:eastAsia="ru-RU"/>
              </w:rPr>
              <w:t xml:space="preserve">Изучение </w:t>
            </w:r>
            <w:r w:rsidRPr="00CE2516">
              <w:rPr>
                <w:sz w:val="24"/>
                <w:szCs w:val="24"/>
                <w:highlight w:val="yellow"/>
              </w:rPr>
              <w:t>содержания бизнес-планирования инновационной деятельности</w:t>
            </w:r>
          </w:p>
        </w:tc>
        <w:tc>
          <w:tcPr>
            <w:tcW w:w="1113" w:type="dxa"/>
            <w:vMerge/>
            <w:tcBorders>
              <w:top w:val="single" w:sz="4" w:space="0" w:color="auto"/>
              <w:left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385"/>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r w:rsidRPr="00CE2516">
              <w:rPr>
                <w:sz w:val="24"/>
                <w:szCs w:val="24"/>
                <w:highlight w:val="yellow"/>
              </w:rPr>
              <w:t>2</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Структура бизнес-плана инновационного проекта</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2</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Изучение структуры бизнес-плана инновационного проекта</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567"/>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3</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lang w:eastAsia="ru-RU"/>
              </w:rPr>
            </w:pPr>
            <w:r w:rsidRPr="00CE2516">
              <w:rPr>
                <w:sz w:val="24"/>
                <w:szCs w:val="24"/>
                <w:highlight w:val="yellow"/>
                <w:lang w:eastAsia="ru-RU"/>
              </w:rPr>
              <w:t>Методические рекомендации по разработке бизнес-плана инновационного проекта</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rPr>
            </w:pPr>
            <w:proofErr w:type="spellStart"/>
            <w:r w:rsidRPr="00CE2516">
              <w:rPr>
                <w:sz w:val="24"/>
                <w:szCs w:val="24"/>
                <w:highlight w:val="yellow"/>
              </w:rPr>
              <w:t>Пр</w:t>
            </w:r>
            <w:proofErr w:type="spellEnd"/>
          </w:p>
        </w:tc>
        <w:tc>
          <w:tcPr>
            <w:tcW w:w="4393"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3</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Изучение методических рекомендаций по разработке бизнес-плана инновационного проекта</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2</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3109C0" w:rsidP="004E0D02">
            <w:pPr>
              <w:ind w:firstLine="27"/>
              <w:jc w:val="left"/>
              <w:rPr>
                <w:sz w:val="24"/>
                <w:szCs w:val="24"/>
                <w:highlight w:val="yellow"/>
              </w:rPr>
            </w:pPr>
            <w:r w:rsidRPr="00CE2516">
              <w:rPr>
                <w:sz w:val="24"/>
                <w:szCs w:val="24"/>
                <w:highlight w:val="yellow"/>
              </w:rPr>
              <w:t>Кейс-задача, тестовые задания</w:t>
            </w: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vMerge/>
            <w:tcBorders>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lang w:eastAsia="ru-RU"/>
              </w:rPr>
            </w:pP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567"/>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r w:rsidRPr="00CE2516">
              <w:rPr>
                <w:sz w:val="24"/>
                <w:szCs w:val="24"/>
                <w:highlight w:val="yellow"/>
              </w:rPr>
              <w:t>4</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rPr>
              <w:t>Финансирование и финансовый план инновационной деятельности</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96"/>
        </w:trPr>
        <w:tc>
          <w:tcPr>
            <w:tcW w:w="1821" w:type="dxa"/>
            <w:vMerge/>
            <w:tcBorders>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4</w:t>
            </w:r>
          </w:p>
          <w:p w:rsidR="004E0D02" w:rsidRPr="00CE2516" w:rsidRDefault="004E0D02" w:rsidP="004E0D02">
            <w:pPr>
              <w:tabs>
                <w:tab w:val="num" w:pos="0"/>
              </w:tabs>
              <w:ind w:firstLine="0"/>
              <w:rPr>
                <w:sz w:val="24"/>
                <w:szCs w:val="24"/>
                <w:highlight w:val="yellow"/>
              </w:rPr>
            </w:pPr>
            <w:r w:rsidRPr="00CE2516">
              <w:rPr>
                <w:sz w:val="24"/>
                <w:szCs w:val="24"/>
                <w:highlight w:val="yellow"/>
                <w:lang w:eastAsia="ru-RU"/>
              </w:rPr>
              <w:t>Изучение порядка</w:t>
            </w:r>
            <w:r w:rsidRPr="00CE2516">
              <w:rPr>
                <w:sz w:val="24"/>
                <w:szCs w:val="24"/>
                <w:highlight w:val="yellow"/>
              </w:rPr>
              <w:t xml:space="preserve"> финансирования инновационных проектов</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5</w:t>
            </w:r>
          </w:p>
          <w:p w:rsidR="004E0D02" w:rsidRPr="00CE2516" w:rsidRDefault="004E0D02" w:rsidP="004E0D02">
            <w:pPr>
              <w:tabs>
                <w:tab w:val="num" w:pos="0"/>
              </w:tabs>
              <w:ind w:firstLine="0"/>
              <w:rPr>
                <w:sz w:val="24"/>
                <w:szCs w:val="24"/>
                <w:highlight w:val="yellow"/>
              </w:rPr>
            </w:pPr>
            <w:r w:rsidRPr="00CE2516">
              <w:rPr>
                <w:sz w:val="24"/>
                <w:szCs w:val="24"/>
                <w:highlight w:val="yellow"/>
                <w:lang w:eastAsia="ru-RU"/>
              </w:rPr>
              <w:t xml:space="preserve">Составление </w:t>
            </w:r>
            <w:r w:rsidRPr="00CE2516">
              <w:rPr>
                <w:sz w:val="24"/>
                <w:szCs w:val="24"/>
                <w:highlight w:val="yellow"/>
              </w:rPr>
              <w:t>финансового плана инновационной деятельности</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2B69B5">
        <w:trPr>
          <w:trHeight w:val="567"/>
        </w:trPr>
        <w:tc>
          <w:tcPr>
            <w:tcW w:w="1821" w:type="dxa"/>
            <w:vMerge w:val="restart"/>
            <w:tcBorders>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r w:rsidRPr="00CE2516">
              <w:rPr>
                <w:sz w:val="24"/>
                <w:szCs w:val="24"/>
                <w:highlight w:val="yellow"/>
              </w:rPr>
              <w:lastRenderedPageBreak/>
              <w:t>5</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Основные подходы к расчету стоимости инновационных проектов и принципы их бюджетирования</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4E0D02" w:rsidRPr="00CE2516" w:rsidTr="00EF6F8B">
        <w:trPr>
          <w:trHeight w:val="372"/>
        </w:trPr>
        <w:tc>
          <w:tcPr>
            <w:tcW w:w="1821" w:type="dxa"/>
            <w:vMerge/>
            <w:tcBorders>
              <w:left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rPr>
            </w:pPr>
            <w:proofErr w:type="spellStart"/>
            <w:r w:rsidRPr="00CE2516">
              <w:rPr>
                <w:sz w:val="24"/>
                <w:szCs w:val="24"/>
                <w:highlight w:val="yellow"/>
              </w:rPr>
              <w:t>Пр</w:t>
            </w:r>
            <w:proofErr w:type="spellEnd"/>
          </w:p>
        </w:tc>
        <w:tc>
          <w:tcPr>
            <w:tcW w:w="4393"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6</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Изучение основных подходов к расчету стоимости инновационных проектов</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2</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3109C0" w:rsidP="004E0D02">
            <w:pPr>
              <w:ind w:firstLine="2"/>
              <w:jc w:val="left"/>
              <w:rPr>
                <w:sz w:val="24"/>
                <w:szCs w:val="24"/>
                <w:highlight w:val="yellow"/>
              </w:rPr>
            </w:pPr>
            <w:r w:rsidRPr="00CE2516">
              <w:rPr>
                <w:sz w:val="24"/>
                <w:szCs w:val="24"/>
                <w:highlight w:val="yellow"/>
              </w:rPr>
              <w:t>Кейс-задача, тестовые задания</w:t>
            </w:r>
          </w:p>
        </w:tc>
      </w:tr>
      <w:tr w:rsidR="004E0D02" w:rsidRPr="00CE2516" w:rsidTr="00EF6F8B">
        <w:trPr>
          <w:trHeight w:val="372"/>
        </w:trPr>
        <w:tc>
          <w:tcPr>
            <w:tcW w:w="1821" w:type="dxa"/>
            <w:vMerge/>
            <w:tcBorders>
              <w:left w:val="single" w:sz="4" w:space="0" w:color="auto"/>
              <w:right w:val="single" w:sz="4" w:space="0" w:color="auto"/>
            </w:tcBorders>
            <w:shd w:val="clear" w:color="000000" w:fill="FFFFFF"/>
          </w:tcPr>
          <w:p w:rsidR="004E0D02" w:rsidRPr="00CE2516" w:rsidRDefault="004E0D02" w:rsidP="004E0D02">
            <w:pPr>
              <w:tabs>
                <w:tab w:val="num" w:pos="0"/>
              </w:tabs>
              <w:ind w:firstLine="0"/>
              <w:jc w:val="center"/>
              <w:rPr>
                <w:bCs/>
                <w:sz w:val="24"/>
                <w:szCs w:val="24"/>
                <w:highlight w:val="yellow"/>
                <w:lang w:eastAsia="ru-RU"/>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vMerge/>
            <w:tcBorders>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421"/>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7</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Изучение принципов бюджетирования инновационных проектов</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567"/>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r w:rsidRPr="00CE2516">
              <w:rPr>
                <w:sz w:val="24"/>
                <w:szCs w:val="24"/>
                <w:highlight w:val="yellow"/>
              </w:rPr>
              <w:t>6</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Оценка нематериальных активов инновационных проектов</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8</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Изучение методов оценки нематериальных активов инновационных проектов</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575"/>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r w:rsidRPr="00CE2516">
              <w:rPr>
                <w:sz w:val="24"/>
                <w:szCs w:val="24"/>
                <w:highlight w:val="yellow"/>
              </w:rPr>
              <w:t>7</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Оценка результатов инновационной деятельности</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9</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Изучение методов оценки результатов инновационной деятельности</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567"/>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r w:rsidRPr="00CE2516">
              <w:rPr>
                <w:sz w:val="24"/>
                <w:szCs w:val="24"/>
                <w:highlight w:val="yellow"/>
              </w:rPr>
              <w:t>8</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lang w:eastAsia="ru-RU"/>
              </w:rPr>
            </w:pPr>
            <w:r w:rsidRPr="00CE2516">
              <w:rPr>
                <w:sz w:val="24"/>
                <w:szCs w:val="24"/>
                <w:highlight w:val="yellow"/>
                <w:lang w:eastAsia="ru-RU"/>
              </w:rPr>
              <w:t>Коммерческая и общественная эффективность инновационного проекта</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418"/>
        </w:trPr>
        <w:tc>
          <w:tcPr>
            <w:tcW w:w="1821" w:type="dxa"/>
            <w:vMerge/>
            <w:tcBorders>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rPr>
            </w:pPr>
            <w:proofErr w:type="spellStart"/>
            <w:r w:rsidRPr="00CE2516">
              <w:rPr>
                <w:sz w:val="24"/>
                <w:szCs w:val="24"/>
                <w:highlight w:val="yellow"/>
              </w:rPr>
              <w:t>Пр</w:t>
            </w:r>
            <w:proofErr w:type="spellEnd"/>
          </w:p>
        </w:tc>
        <w:tc>
          <w:tcPr>
            <w:tcW w:w="4393" w:type="dxa"/>
            <w:vMerge w:val="restart"/>
            <w:tcBorders>
              <w:top w:val="single" w:sz="4" w:space="0" w:color="auto"/>
              <w:left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10</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Расчет коммерческой эффективности инновационного проекта</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2</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3109C0" w:rsidP="004E0D02">
            <w:pPr>
              <w:ind w:firstLine="2"/>
              <w:jc w:val="left"/>
              <w:rPr>
                <w:sz w:val="24"/>
                <w:szCs w:val="24"/>
                <w:highlight w:val="yellow"/>
              </w:rPr>
            </w:pPr>
            <w:r w:rsidRPr="00CE2516">
              <w:rPr>
                <w:sz w:val="24"/>
                <w:szCs w:val="24"/>
                <w:highlight w:val="yellow"/>
              </w:rPr>
              <w:t>Кейс-задача, тестовые задания</w:t>
            </w:r>
          </w:p>
        </w:tc>
      </w:tr>
      <w:tr w:rsidR="004E0D02" w:rsidRPr="00CE2516" w:rsidTr="002B69B5">
        <w:trPr>
          <w:trHeight w:val="567"/>
        </w:trPr>
        <w:tc>
          <w:tcPr>
            <w:tcW w:w="1821" w:type="dxa"/>
            <w:vMerge/>
            <w:tcBorders>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vMerge/>
            <w:tcBorders>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sz w:val="24"/>
                <w:szCs w:val="24"/>
                <w:highlight w:val="yellow"/>
                <w:lang w:eastAsia="ru-RU"/>
              </w:rPr>
            </w:pP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246"/>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11</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lastRenderedPageBreak/>
              <w:t>Расчет общественной эффективности инновационного проекта</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567"/>
        </w:trPr>
        <w:tc>
          <w:tcPr>
            <w:tcW w:w="1821" w:type="dxa"/>
            <w:vMerge w:val="restart"/>
            <w:tcBorders>
              <w:top w:val="single" w:sz="4" w:space="0" w:color="auto"/>
              <w:left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r w:rsidRPr="00CE2516">
              <w:rPr>
                <w:sz w:val="24"/>
                <w:szCs w:val="24"/>
                <w:highlight w:val="yellow"/>
              </w:rPr>
              <w:t>9</w:t>
            </w: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Система мониторинга процессов реализации инвестиционных программ</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6</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2B69B5">
        <w:trPr>
          <w:trHeight w:val="567"/>
        </w:trPr>
        <w:tc>
          <w:tcPr>
            <w:tcW w:w="1821" w:type="dxa"/>
            <w:vMerge/>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0"/>
              <w:rPr>
                <w:highlight w:val="yellow"/>
              </w:rPr>
            </w:pPr>
            <w:r w:rsidRPr="00CE2516">
              <w:rPr>
                <w:sz w:val="24"/>
                <w:szCs w:val="24"/>
                <w:highlight w:val="yellow"/>
              </w:rPr>
              <w:t>Ср</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Практическая работа 12</w:t>
            </w:r>
          </w:p>
          <w:p w:rsidR="004E0D02" w:rsidRPr="00CE2516" w:rsidRDefault="004E0D02" w:rsidP="004E0D02">
            <w:pPr>
              <w:tabs>
                <w:tab w:val="num" w:pos="0"/>
              </w:tabs>
              <w:ind w:firstLine="0"/>
              <w:rPr>
                <w:sz w:val="24"/>
                <w:szCs w:val="24"/>
                <w:highlight w:val="yellow"/>
                <w:lang w:eastAsia="ru-RU"/>
              </w:rPr>
            </w:pPr>
            <w:r w:rsidRPr="00CE2516">
              <w:rPr>
                <w:sz w:val="24"/>
                <w:szCs w:val="24"/>
                <w:highlight w:val="yellow"/>
                <w:lang w:eastAsia="ru-RU"/>
              </w:rPr>
              <w:t>Изучение системы мониторинга реализации инвестиционных программ</w:t>
            </w: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4E0D02" w:rsidRPr="00CE2516" w:rsidRDefault="004E0D02" w:rsidP="004E0D02">
            <w:pPr>
              <w:tabs>
                <w:tab w:val="num" w:pos="0"/>
              </w:tabs>
              <w:ind w:firstLine="0"/>
              <w:jc w:val="center"/>
              <w:rPr>
                <w:bCs/>
                <w:sz w:val="24"/>
                <w:szCs w:val="24"/>
                <w:highlight w:val="yellow"/>
                <w:lang w:eastAsia="ru-RU"/>
              </w:rPr>
            </w:pPr>
            <w:r w:rsidRPr="00CE2516">
              <w:rPr>
                <w:bCs/>
                <w:sz w:val="24"/>
                <w:szCs w:val="24"/>
                <w:highlight w:val="yellow"/>
                <w:lang w:eastAsia="ru-RU"/>
              </w:rPr>
              <w:t>7</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
              <w:jc w:val="left"/>
              <w:rPr>
                <w:sz w:val="24"/>
                <w:szCs w:val="24"/>
                <w:highlight w:val="yellow"/>
              </w:rPr>
            </w:pPr>
          </w:p>
        </w:tc>
      </w:tr>
      <w:tr w:rsidR="004E0D02" w:rsidRPr="00CE2516" w:rsidTr="00E4748F">
        <w:trPr>
          <w:trHeight w:val="339"/>
        </w:trPr>
        <w:tc>
          <w:tcPr>
            <w:tcW w:w="1821" w:type="dxa"/>
            <w:tcBorders>
              <w:left w:val="single" w:sz="4" w:space="0" w:color="auto"/>
              <w:bottom w:val="single" w:sz="4" w:space="0" w:color="auto"/>
              <w:right w:val="single" w:sz="4" w:space="0" w:color="auto"/>
            </w:tcBorders>
            <w:shd w:val="clear" w:color="000000" w:fill="FFFFFF"/>
          </w:tcPr>
          <w:p w:rsidR="004E0D02" w:rsidRPr="00CE2516" w:rsidRDefault="004E0D02" w:rsidP="004E0D02">
            <w:pPr>
              <w:ind w:firstLine="0"/>
              <w:jc w:val="center"/>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firstLine="27"/>
              <w:jc w:val="left"/>
              <w:rPr>
                <w:sz w:val="24"/>
                <w:szCs w:val="24"/>
                <w:highlight w:val="yellow"/>
              </w:rPr>
            </w:pPr>
            <w:r w:rsidRPr="00CE2516">
              <w:rPr>
                <w:sz w:val="24"/>
                <w:szCs w:val="24"/>
                <w:highlight w:val="yellow"/>
              </w:rPr>
              <w:t>ПА</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tabs>
                <w:tab w:val="num" w:pos="0"/>
              </w:tabs>
              <w:rPr>
                <w:bCs/>
                <w:sz w:val="24"/>
                <w:szCs w:val="24"/>
                <w:highlight w:val="yellow"/>
              </w:rPr>
            </w:pPr>
          </w:p>
        </w:tc>
        <w:tc>
          <w:tcPr>
            <w:tcW w:w="1113" w:type="dxa"/>
            <w:vMerge/>
            <w:tcBorders>
              <w:left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ind w:hanging="34"/>
              <w:jc w:val="center"/>
              <w:rPr>
                <w:sz w:val="24"/>
                <w:szCs w:val="24"/>
                <w:highlight w:val="yellow"/>
              </w:rPr>
            </w:pPr>
            <w:r w:rsidRPr="00CE2516">
              <w:rPr>
                <w:sz w:val="24"/>
                <w:szCs w:val="24"/>
                <w:highlight w:val="yellow"/>
              </w:rPr>
              <w:t>0,35</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E0D02" w:rsidRPr="00CE2516" w:rsidRDefault="004E0D02" w:rsidP="004E0D02">
            <w:pPr>
              <w:rPr>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4E0D02" w:rsidRPr="00CE2516" w:rsidRDefault="004E0D02" w:rsidP="004E0D02">
            <w:pPr>
              <w:ind w:firstLine="27"/>
              <w:jc w:val="left"/>
              <w:rPr>
                <w:sz w:val="24"/>
                <w:szCs w:val="24"/>
                <w:highlight w:val="yellow"/>
              </w:rPr>
            </w:pPr>
          </w:p>
        </w:tc>
      </w:tr>
      <w:tr w:rsidR="006779BC" w:rsidRPr="00CE2516" w:rsidTr="00E4748F">
        <w:trPr>
          <w:trHeight w:val="273"/>
        </w:trPr>
        <w:tc>
          <w:tcPr>
            <w:tcW w:w="1821" w:type="dxa"/>
            <w:tcBorders>
              <w:left w:val="single" w:sz="4" w:space="0" w:color="auto"/>
              <w:bottom w:val="single" w:sz="4" w:space="0" w:color="auto"/>
              <w:right w:val="single" w:sz="4" w:space="0" w:color="auto"/>
            </w:tcBorders>
            <w:shd w:val="clear" w:color="000000" w:fill="FFFFFF"/>
          </w:tcPr>
          <w:p w:rsidR="006779BC" w:rsidRPr="00CE2516" w:rsidRDefault="006779BC" w:rsidP="006779BC">
            <w:pPr>
              <w:ind w:firstLine="27"/>
              <w:jc w:val="left"/>
              <w:rPr>
                <w:sz w:val="24"/>
                <w:szCs w:val="24"/>
                <w:highlight w:val="yellow"/>
              </w:rPr>
            </w:pPr>
          </w:p>
        </w:tc>
        <w:tc>
          <w:tcPr>
            <w:tcW w:w="126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6779BC" w:rsidRPr="00CE2516" w:rsidRDefault="006779BC" w:rsidP="006779BC">
            <w:pPr>
              <w:ind w:firstLine="27"/>
              <w:jc w:val="left"/>
              <w:rPr>
                <w:sz w:val="24"/>
                <w:szCs w:val="24"/>
                <w:highlight w:val="yellow"/>
              </w:rPr>
            </w:pPr>
            <w:r w:rsidRPr="00CE2516">
              <w:rPr>
                <w:sz w:val="24"/>
                <w:szCs w:val="24"/>
                <w:highlight w:val="yellow"/>
              </w:rPr>
              <w:t>Контроль</w:t>
            </w:r>
          </w:p>
        </w:tc>
        <w:tc>
          <w:tcPr>
            <w:tcW w:w="439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6779BC" w:rsidRPr="00CE2516" w:rsidRDefault="006779BC" w:rsidP="006779BC">
            <w:pPr>
              <w:ind w:firstLine="0"/>
              <w:rPr>
                <w:sz w:val="24"/>
                <w:szCs w:val="24"/>
                <w:highlight w:val="yellow"/>
              </w:rPr>
            </w:pPr>
          </w:p>
        </w:tc>
        <w:tc>
          <w:tcPr>
            <w:tcW w:w="1113" w:type="dxa"/>
            <w:vMerge/>
            <w:tcBorders>
              <w:left w:val="single" w:sz="4" w:space="0" w:color="auto"/>
              <w:bottom w:val="single" w:sz="4" w:space="0" w:color="auto"/>
              <w:right w:val="single" w:sz="4" w:space="0" w:color="auto"/>
            </w:tcBorders>
            <w:shd w:val="clear" w:color="000000" w:fill="FFFFFF"/>
            <w:tcMar>
              <w:left w:w="34" w:type="dxa"/>
              <w:right w:w="34" w:type="dxa"/>
            </w:tcMar>
          </w:tcPr>
          <w:p w:rsidR="006779BC" w:rsidRPr="00CE2516" w:rsidRDefault="006779BC" w:rsidP="006779BC">
            <w:pPr>
              <w:ind w:hanging="34"/>
              <w:jc w:val="center"/>
              <w:rPr>
                <w:sz w:val="24"/>
                <w:szCs w:val="24"/>
                <w:highlight w:val="yellow"/>
              </w:rPr>
            </w:pP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6779BC" w:rsidRPr="00CE2516" w:rsidRDefault="006779BC" w:rsidP="006779BC">
            <w:pPr>
              <w:ind w:hanging="34"/>
              <w:jc w:val="center"/>
              <w:rPr>
                <w:sz w:val="24"/>
                <w:szCs w:val="24"/>
                <w:highlight w:val="yellow"/>
              </w:rPr>
            </w:pPr>
            <w:r w:rsidRPr="00CE2516">
              <w:rPr>
                <w:sz w:val="24"/>
                <w:szCs w:val="24"/>
                <w:highlight w:val="yellow"/>
              </w:rPr>
              <w:t>8,65</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6779BC" w:rsidRPr="00CE2516" w:rsidRDefault="006779BC" w:rsidP="006779BC">
            <w:pPr>
              <w:ind w:hanging="34"/>
              <w:jc w:val="center"/>
              <w:rPr>
                <w:sz w:val="24"/>
                <w:szCs w:val="24"/>
                <w:highlight w:val="yellow"/>
              </w:rPr>
            </w:pPr>
            <w:r w:rsidRPr="00CE2516">
              <w:rPr>
                <w:sz w:val="24"/>
                <w:szCs w:val="24"/>
                <w:highlight w:val="yellow"/>
              </w:rPr>
              <w:t>-</w:t>
            </w:r>
          </w:p>
        </w:tc>
        <w:tc>
          <w:tcPr>
            <w:tcW w:w="1836"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6779BC" w:rsidRPr="00CE2516" w:rsidRDefault="006779BC" w:rsidP="006779BC">
            <w:pPr>
              <w:ind w:hanging="34"/>
              <w:jc w:val="center"/>
              <w:rPr>
                <w:sz w:val="24"/>
                <w:szCs w:val="24"/>
                <w:highlight w:val="yellow"/>
              </w:rPr>
            </w:pPr>
            <w:r w:rsidRPr="00CE2516">
              <w:rPr>
                <w:sz w:val="24"/>
                <w:szCs w:val="24"/>
                <w:highlight w:val="yellow"/>
              </w:rPr>
              <w:t>-</w:t>
            </w:r>
          </w:p>
        </w:tc>
        <w:tc>
          <w:tcPr>
            <w:tcW w:w="2196" w:type="dxa"/>
            <w:tcBorders>
              <w:top w:val="single" w:sz="4" w:space="0" w:color="auto"/>
              <w:left w:val="single" w:sz="4" w:space="0" w:color="auto"/>
              <w:bottom w:val="single" w:sz="4" w:space="0" w:color="auto"/>
              <w:right w:val="single" w:sz="4" w:space="0" w:color="auto"/>
            </w:tcBorders>
            <w:shd w:val="clear" w:color="000000" w:fill="FFFFFF"/>
          </w:tcPr>
          <w:p w:rsidR="006779BC" w:rsidRPr="00CE2516" w:rsidRDefault="006779BC" w:rsidP="006779BC">
            <w:pPr>
              <w:ind w:firstLine="27"/>
              <w:jc w:val="left"/>
              <w:rPr>
                <w:sz w:val="24"/>
                <w:szCs w:val="24"/>
                <w:highlight w:val="yellow"/>
              </w:rPr>
            </w:pPr>
          </w:p>
        </w:tc>
      </w:tr>
      <w:tr w:rsidR="006779BC" w:rsidRPr="006779BC" w:rsidTr="009038BF">
        <w:trPr>
          <w:gridAfter w:val="2"/>
          <w:wAfter w:w="4019" w:type="dxa"/>
          <w:trHeight w:hRule="exact" w:val="277"/>
        </w:trPr>
        <w:tc>
          <w:tcPr>
            <w:tcW w:w="8592" w:type="dxa"/>
            <w:gridSpan w:val="4"/>
            <w:tcBorders>
              <w:top w:val="single" w:sz="4" w:space="0" w:color="auto"/>
              <w:left w:val="single" w:sz="4" w:space="0" w:color="auto"/>
              <w:bottom w:val="single" w:sz="4" w:space="0" w:color="auto"/>
              <w:right w:val="single" w:sz="4" w:space="0" w:color="auto"/>
            </w:tcBorders>
            <w:shd w:val="clear" w:color="000000" w:fill="FFFFFF"/>
          </w:tcPr>
          <w:p w:rsidR="006779BC" w:rsidRPr="00CE2516" w:rsidRDefault="006779BC" w:rsidP="006779BC">
            <w:pPr>
              <w:ind w:firstLine="27"/>
              <w:jc w:val="right"/>
              <w:rPr>
                <w:b/>
                <w:bCs/>
                <w:sz w:val="24"/>
                <w:szCs w:val="24"/>
                <w:highlight w:val="yellow"/>
              </w:rPr>
            </w:pPr>
            <w:r w:rsidRPr="00CE2516">
              <w:rPr>
                <w:b/>
                <w:bCs/>
                <w:sz w:val="24"/>
                <w:szCs w:val="24"/>
                <w:highlight w:val="yellow"/>
              </w:rPr>
              <w:t>Итого</w:t>
            </w:r>
          </w:p>
        </w:tc>
        <w:tc>
          <w:tcPr>
            <w:tcW w:w="109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6779BC" w:rsidRPr="00CE2516" w:rsidRDefault="006779BC" w:rsidP="006779BC">
            <w:pPr>
              <w:ind w:hanging="34"/>
              <w:jc w:val="center"/>
              <w:rPr>
                <w:b/>
                <w:sz w:val="24"/>
                <w:szCs w:val="24"/>
                <w:highlight w:val="yellow"/>
              </w:rPr>
            </w:pPr>
            <w:r w:rsidRPr="00CE2516">
              <w:rPr>
                <w:b/>
                <w:sz w:val="24"/>
                <w:szCs w:val="24"/>
                <w:highlight w:val="yellow"/>
              </w:rPr>
              <w:t>144</w:t>
            </w:r>
          </w:p>
        </w:tc>
        <w:tc>
          <w:tcPr>
            <w:tcW w:w="1109"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6779BC" w:rsidRPr="006779BC" w:rsidRDefault="006779BC" w:rsidP="006779BC">
            <w:pPr>
              <w:ind w:hanging="34"/>
              <w:jc w:val="center"/>
              <w:rPr>
                <w:b/>
                <w:sz w:val="24"/>
                <w:szCs w:val="24"/>
              </w:rPr>
            </w:pPr>
            <w:r w:rsidRPr="00CE2516">
              <w:rPr>
                <w:b/>
                <w:sz w:val="24"/>
                <w:szCs w:val="24"/>
                <w:highlight w:val="yellow"/>
              </w:rPr>
              <w:t>-</w:t>
            </w:r>
          </w:p>
        </w:tc>
      </w:tr>
    </w:tbl>
    <w:p w:rsidR="0065556B" w:rsidRDefault="0065556B" w:rsidP="00B52575">
      <w:pPr>
        <w:tabs>
          <w:tab w:val="num" w:pos="0"/>
        </w:tabs>
        <w:ind w:firstLine="709"/>
        <w:rPr>
          <w:b/>
          <w:bCs/>
          <w:sz w:val="24"/>
          <w:szCs w:val="24"/>
          <w:lang w:eastAsia="ru-RU"/>
        </w:rPr>
      </w:pPr>
    </w:p>
    <w:p w:rsidR="00313B25" w:rsidRPr="00B52575" w:rsidRDefault="00313B25" w:rsidP="00930A2F">
      <w:pPr>
        <w:tabs>
          <w:tab w:val="num" w:pos="0"/>
        </w:tabs>
        <w:ind w:firstLine="0"/>
        <w:rPr>
          <w:b/>
          <w:bCs/>
          <w:i/>
          <w:iCs/>
          <w:sz w:val="24"/>
          <w:szCs w:val="24"/>
          <w:lang w:eastAsia="ru-RU"/>
        </w:rPr>
        <w:sectPr w:rsidR="00313B25" w:rsidRPr="00B52575" w:rsidSect="001742C9">
          <w:pgSz w:w="16838" w:h="11906" w:orient="landscape"/>
          <w:pgMar w:top="1418" w:right="1134" w:bottom="851" w:left="1134" w:header="709" w:footer="709" w:gutter="0"/>
          <w:cols w:space="708"/>
          <w:titlePg/>
          <w:docGrid w:linePitch="360"/>
        </w:sectPr>
      </w:pPr>
    </w:p>
    <w:p w:rsidR="00313B25" w:rsidRDefault="00313B25" w:rsidP="00930A2F">
      <w:pPr>
        <w:tabs>
          <w:tab w:val="num" w:pos="0"/>
        </w:tabs>
        <w:ind w:firstLine="709"/>
        <w:rPr>
          <w:b/>
          <w:bCs/>
          <w:sz w:val="24"/>
          <w:szCs w:val="24"/>
          <w:lang w:eastAsia="ru-RU"/>
        </w:rPr>
      </w:pPr>
      <w:r w:rsidRPr="00B52575">
        <w:rPr>
          <w:b/>
          <w:bCs/>
          <w:sz w:val="24"/>
          <w:szCs w:val="24"/>
          <w:lang w:eastAsia="ru-RU"/>
        </w:rPr>
        <w:lastRenderedPageBreak/>
        <w:t xml:space="preserve">5. Образовательные технологии </w:t>
      </w:r>
    </w:p>
    <w:p w:rsidR="00F73D1A" w:rsidRPr="00B52575" w:rsidRDefault="00F73D1A" w:rsidP="00B52575">
      <w:pPr>
        <w:tabs>
          <w:tab w:val="num" w:pos="0"/>
        </w:tabs>
        <w:ind w:firstLine="709"/>
        <w:rPr>
          <w:b/>
          <w:bCs/>
          <w:sz w:val="24"/>
          <w:szCs w:val="24"/>
          <w:lang w:eastAsia="ru-RU"/>
        </w:rPr>
      </w:pPr>
    </w:p>
    <w:p w:rsidR="00313B25" w:rsidRPr="00B52575" w:rsidRDefault="00F73D1A" w:rsidP="00E47489">
      <w:pPr>
        <w:tabs>
          <w:tab w:val="num" w:pos="0"/>
        </w:tabs>
        <w:ind w:firstLine="709"/>
        <w:rPr>
          <w:sz w:val="24"/>
          <w:szCs w:val="24"/>
          <w:lang w:eastAsia="ru-RU"/>
        </w:rPr>
      </w:pPr>
      <w:r w:rsidRPr="00A76C3C">
        <w:rPr>
          <w:sz w:val="24"/>
          <w:szCs w:val="24"/>
        </w:rPr>
        <w:t xml:space="preserve">В рамках изучения дисциплины </w:t>
      </w:r>
      <w:r w:rsidRPr="00F73D1A">
        <w:rPr>
          <w:sz w:val="24"/>
          <w:szCs w:val="24"/>
        </w:rPr>
        <w:t>«</w:t>
      </w:r>
      <w:r w:rsidR="00525988">
        <w:rPr>
          <w:sz w:val="24"/>
          <w:szCs w:val="24"/>
        </w:rPr>
        <w:t>Бизнес-планирование внедрения инноваций</w:t>
      </w:r>
      <w:r w:rsidRPr="00F73D1A">
        <w:rPr>
          <w:sz w:val="24"/>
          <w:szCs w:val="24"/>
        </w:rPr>
        <w:t>»</w:t>
      </w:r>
      <w:r w:rsidRPr="00A76C3C">
        <w:rPr>
          <w:sz w:val="24"/>
          <w:szCs w:val="24"/>
        </w:rPr>
        <w:t xml:space="preserve"> предусмотрено </w:t>
      </w:r>
      <w:r w:rsidR="00E47489" w:rsidRPr="00E47489">
        <w:rPr>
          <w:sz w:val="24"/>
          <w:szCs w:val="24"/>
        </w:rPr>
        <w:t>использ</w:t>
      </w:r>
      <w:r w:rsidR="00E47489">
        <w:rPr>
          <w:sz w:val="24"/>
          <w:szCs w:val="24"/>
        </w:rPr>
        <w:t>ование</w:t>
      </w:r>
      <w:r w:rsidR="00E47489" w:rsidRPr="00E47489">
        <w:rPr>
          <w:sz w:val="24"/>
          <w:szCs w:val="24"/>
        </w:rPr>
        <w:t xml:space="preserve"> дистанционны</w:t>
      </w:r>
      <w:r w:rsidR="00E47489">
        <w:rPr>
          <w:sz w:val="24"/>
          <w:szCs w:val="24"/>
        </w:rPr>
        <w:t>х</w:t>
      </w:r>
      <w:r w:rsidR="00E47489" w:rsidRPr="00E47489">
        <w:rPr>
          <w:sz w:val="24"/>
          <w:szCs w:val="24"/>
        </w:rPr>
        <w:t xml:space="preserve"> образовательны</w:t>
      </w:r>
      <w:r w:rsidR="00E47489">
        <w:rPr>
          <w:sz w:val="24"/>
          <w:szCs w:val="24"/>
        </w:rPr>
        <w:t>х</w:t>
      </w:r>
      <w:r w:rsidR="00E47489" w:rsidRPr="00E47489">
        <w:rPr>
          <w:sz w:val="24"/>
          <w:szCs w:val="24"/>
        </w:rPr>
        <w:t xml:space="preserve"> технологи</w:t>
      </w:r>
      <w:r w:rsidR="00E47489">
        <w:rPr>
          <w:sz w:val="24"/>
          <w:szCs w:val="24"/>
        </w:rPr>
        <w:t>й.</w:t>
      </w:r>
    </w:p>
    <w:p w:rsidR="00E47489" w:rsidRDefault="00E47489" w:rsidP="00B52575">
      <w:pPr>
        <w:tabs>
          <w:tab w:val="num" w:pos="0"/>
        </w:tabs>
        <w:ind w:firstLine="709"/>
        <w:rPr>
          <w:b/>
          <w:bCs/>
          <w:sz w:val="24"/>
          <w:szCs w:val="24"/>
          <w:lang w:eastAsia="ru-RU"/>
        </w:rPr>
      </w:pPr>
    </w:p>
    <w:p w:rsidR="00313B25" w:rsidRPr="00B52575" w:rsidRDefault="00313B25" w:rsidP="00B52575">
      <w:pPr>
        <w:tabs>
          <w:tab w:val="num" w:pos="0"/>
        </w:tabs>
        <w:ind w:firstLine="709"/>
        <w:rPr>
          <w:b/>
          <w:bCs/>
          <w:sz w:val="24"/>
          <w:szCs w:val="24"/>
          <w:lang w:eastAsia="ru-RU"/>
        </w:rPr>
      </w:pPr>
      <w:r w:rsidRPr="00381E6F">
        <w:rPr>
          <w:b/>
          <w:bCs/>
          <w:sz w:val="24"/>
          <w:szCs w:val="24"/>
          <w:lang w:eastAsia="ru-RU"/>
        </w:rPr>
        <w:t>6. Методические указания по освоению дисциплины</w:t>
      </w:r>
    </w:p>
    <w:p w:rsidR="00E524FF" w:rsidRDefault="00E524FF" w:rsidP="00E524FF">
      <w:pPr>
        <w:ind w:firstLine="709"/>
        <w:rPr>
          <w:color w:val="1D1B11"/>
        </w:rPr>
      </w:pPr>
      <w:r>
        <w:rPr>
          <w:rStyle w:val="fontstyle01"/>
        </w:rPr>
        <w:t>При подготовке к ответам на тесты по темам курса и выполнению заданий студенту</w:t>
      </w:r>
      <w:r>
        <w:rPr>
          <w:color w:val="1D1B11"/>
        </w:rPr>
        <w:br/>
      </w:r>
      <w:r>
        <w:rPr>
          <w:rStyle w:val="fontstyle01"/>
        </w:rPr>
        <w:t>необходимо тщательно изучить электронный учебник по дисциплине, предлагаемую</w:t>
      </w:r>
      <w:r>
        <w:rPr>
          <w:color w:val="1D1B11"/>
        </w:rPr>
        <w:br/>
      </w:r>
      <w:r>
        <w:rPr>
          <w:rStyle w:val="fontstyle01"/>
        </w:rPr>
        <w:t>литературу, дополнительные материалы.</w:t>
      </w:r>
    </w:p>
    <w:p w:rsidR="00E524FF" w:rsidRDefault="00E524FF" w:rsidP="00E524FF">
      <w:pPr>
        <w:ind w:firstLine="709"/>
        <w:rPr>
          <w:rStyle w:val="fontstyle01"/>
        </w:rPr>
      </w:pPr>
      <w:r>
        <w:rPr>
          <w:rStyle w:val="fontstyle01"/>
        </w:rPr>
        <w:t>Студент самостоятельно работает с дополнительной и основной литературой, Интернет-ресурсами.</w:t>
      </w:r>
    </w:p>
    <w:p w:rsidR="00313B25" w:rsidRPr="00B52575" w:rsidRDefault="00313B25" w:rsidP="00B52575">
      <w:pPr>
        <w:tabs>
          <w:tab w:val="num" w:pos="0"/>
        </w:tabs>
        <w:ind w:firstLine="709"/>
        <w:rPr>
          <w:sz w:val="24"/>
          <w:szCs w:val="24"/>
          <w:lang w:eastAsia="ru-RU"/>
        </w:rPr>
      </w:pPr>
    </w:p>
    <w:p w:rsidR="00313B25" w:rsidRPr="00B52575" w:rsidRDefault="003C4376" w:rsidP="00B52575">
      <w:pPr>
        <w:tabs>
          <w:tab w:val="num" w:pos="0"/>
        </w:tabs>
        <w:ind w:firstLine="709"/>
        <w:rPr>
          <w:b/>
          <w:bCs/>
          <w:sz w:val="24"/>
          <w:szCs w:val="24"/>
          <w:lang w:eastAsia="ru-RU"/>
        </w:rPr>
      </w:pPr>
      <w:r w:rsidRPr="00B52575">
        <w:rPr>
          <w:b/>
          <w:bCs/>
          <w:sz w:val="24"/>
          <w:szCs w:val="24"/>
          <w:lang w:eastAsia="ru-RU"/>
        </w:rPr>
        <w:br w:type="page"/>
      </w:r>
      <w:r w:rsidR="00313B25" w:rsidRPr="00B52575">
        <w:rPr>
          <w:b/>
          <w:bCs/>
          <w:sz w:val="24"/>
          <w:szCs w:val="24"/>
          <w:lang w:eastAsia="ru-RU"/>
        </w:rPr>
        <w:lastRenderedPageBreak/>
        <w:t>7. Оценочные средства</w:t>
      </w:r>
    </w:p>
    <w:p w:rsidR="00313B25" w:rsidRPr="00B52575" w:rsidRDefault="00313B25" w:rsidP="007578B5">
      <w:pPr>
        <w:ind w:firstLine="709"/>
        <w:rPr>
          <w:b/>
          <w:bCs/>
          <w:sz w:val="24"/>
          <w:szCs w:val="24"/>
          <w:lang w:eastAsia="ru-RU"/>
        </w:rPr>
      </w:pPr>
    </w:p>
    <w:p w:rsidR="00B660B8" w:rsidRDefault="00960932" w:rsidP="00B52575">
      <w:pPr>
        <w:ind w:firstLine="709"/>
        <w:rPr>
          <w:b/>
          <w:bCs/>
          <w:sz w:val="24"/>
          <w:szCs w:val="24"/>
          <w:lang w:val="en-US" w:eastAsia="ru-RU"/>
        </w:rPr>
      </w:pPr>
      <w:r w:rsidRPr="00B52575">
        <w:rPr>
          <w:b/>
          <w:bCs/>
          <w:sz w:val="24"/>
          <w:szCs w:val="24"/>
          <w:lang w:eastAsia="ru-RU"/>
        </w:rPr>
        <w:t>7</w:t>
      </w:r>
      <w:r w:rsidR="00313B25" w:rsidRPr="00B52575">
        <w:rPr>
          <w:b/>
          <w:bCs/>
          <w:sz w:val="24"/>
          <w:szCs w:val="24"/>
          <w:lang w:eastAsia="ru-RU"/>
        </w:rPr>
        <w:t>.1. Паспорт оценочных средств</w:t>
      </w:r>
    </w:p>
    <w:p w:rsidR="007578B5" w:rsidRPr="007578B5" w:rsidRDefault="007578B5" w:rsidP="00B52575">
      <w:pPr>
        <w:ind w:firstLine="709"/>
        <w:rPr>
          <w:b/>
          <w:bCs/>
          <w:sz w:val="24"/>
          <w:szCs w:val="24"/>
          <w:lang w:val="en-US"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4030"/>
        <w:gridCol w:w="4325"/>
      </w:tblGrid>
      <w:tr w:rsidR="00960932" w:rsidRPr="00B52575" w:rsidTr="007578B5">
        <w:trPr>
          <w:tblHeader/>
        </w:trPr>
        <w:tc>
          <w:tcPr>
            <w:tcW w:w="1284" w:type="dxa"/>
            <w:vAlign w:val="center"/>
          </w:tcPr>
          <w:p w:rsidR="00960932" w:rsidRPr="00B52575" w:rsidRDefault="00AD080C" w:rsidP="00F73D1A">
            <w:pPr>
              <w:ind w:firstLine="0"/>
              <w:jc w:val="center"/>
              <w:rPr>
                <w:b/>
                <w:bCs/>
                <w:sz w:val="24"/>
                <w:szCs w:val="24"/>
                <w:lang w:eastAsia="ru-RU"/>
              </w:rPr>
            </w:pPr>
            <w:r w:rsidRPr="00B52575">
              <w:rPr>
                <w:b/>
                <w:bCs/>
                <w:sz w:val="24"/>
                <w:szCs w:val="24"/>
                <w:lang w:eastAsia="ru-RU"/>
              </w:rPr>
              <w:t>Семестр</w:t>
            </w:r>
          </w:p>
        </w:tc>
        <w:tc>
          <w:tcPr>
            <w:tcW w:w="4030" w:type="dxa"/>
            <w:vAlign w:val="center"/>
          </w:tcPr>
          <w:p w:rsidR="00960932" w:rsidRPr="00B52575" w:rsidRDefault="00960932" w:rsidP="007578B5">
            <w:pPr>
              <w:ind w:firstLine="0"/>
              <w:jc w:val="center"/>
              <w:rPr>
                <w:b/>
                <w:bCs/>
                <w:sz w:val="24"/>
                <w:szCs w:val="24"/>
                <w:lang w:eastAsia="ru-RU"/>
              </w:rPr>
            </w:pPr>
            <w:r w:rsidRPr="00B52575">
              <w:rPr>
                <w:b/>
                <w:bCs/>
                <w:sz w:val="24"/>
                <w:szCs w:val="24"/>
                <w:lang w:eastAsia="ru-RU"/>
              </w:rPr>
              <w:t>Код контролируемой компетенции (или ее части)</w:t>
            </w:r>
          </w:p>
        </w:tc>
        <w:tc>
          <w:tcPr>
            <w:tcW w:w="4325" w:type="dxa"/>
            <w:vAlign w:val="center"/>
          </w:tcPr>
          <w:p w:rsidR="00960932" w:rsidRPr="00B52575" w:rsidRDefault="00960932" w:rsidP="007578B5">
            <w:pPr>
              <w:ind w:firstLine="0"/>
              <w:jc w:val="center"/>
              <w:rPr>
                <w:b/>
                <w:bCs/>
                <w:sz w:val="24"/>
                <w:szCs w:val="24"/>
                <w:lang w:eastAsia="ru-RU"/>
              </w:rPr>
            </w:pPr>
            <w:r w:rsidRPr="00B52575">
              <w:rPr>
                <w:b/>
                <w:bCs/>
                <w:sz w:val="24"/>
                <w:szCs w:val="24"/>
                <w:lang w:eastAsia="ru-RU"/>
              </w:rPr>
              <w:t>Наименование</w:t>
            </w:r>
          </w:p>
          <w:p w:rsidR="00960932" w:rsidRPr="00B52575" w:rsidRDefault="00960932" w:rsidP="00F73D1A">
            <w:pPr>
              <w:ind w:firstLine="0"/>
              <w:jc w:val="center"/>
              <w:rPr>
                <w:b/>
                <w:bCs/>
                <w:sz w:val="24"/>
                <w:szCs w:val="24"/>
                <w:lang w:eastAsia="ru-RU"/>
              </w:rPr>
            </w:pPr>
            <w:r w:rsidRPr="00B52575">
              <w:rPr>
                <w:b/>
                <w:bCs/>
                <w:sz w:val="24"/>
                <w:szCs w:val="24"/>
                <w:lang w:eastAsia="ru-RU"/>
              </w:rPr>
              <w:t>оценочного средства</w:t>
            </w:r>
          </w:p>
        </w:tc>
      </w:tr>
      <w:tr w:rsidR="00960932" w:rsidRPr="00B52575" w:rsidTr="000520DB">
        <w:trPr>
          <w:trHeight w:val="167"/>
        </w:trPr>
        <w:tc>
          <w:tcPr>
            <w:tcW w:w="1284" w:type="dxa"/>
          </w:tcPr>
          <w:p w:rsidR="00960932" w:rsidRPr="00B52575" w:rsidRDefault="00525988" w:rsidP="000520DB">
            <w:pPr>
              <w:ind w:left="34" w:firstLine="0"/>
              <w:jc w:val="left"/>
              <w:rPr>
                <w:sz w:val="24"/>
                <w:szCs w:val="24"/>
                <w:lang w:eastAsia="ru-RU"/>
              </w:rPr>
            </w:pPr>
            <w:r>
              <w:rPr>
                <w:sz w:val="24"/>
                <w:szCs w:val="24"/>
                <w:lang w:eastAsia="ru-RU"/>
              </w:rPr>
              <w:t>2</w:t>
            </w:r>
          </w:p>
        </w:tc>
        <w:tc>
          <w:tcPr>
            <w:tcW w:w="4030" w:type="dxa"/>
          </w:tcPr>
          <w:p w:rsidR="00960932" w:rsidRPr="00B52575" w:rsidRDefault="00CE2516" w:rsidP="00BF0403">
            <w:pPr>
              <w:ind w:firstLine="0"/>
              <w:jc w:val="left"/>
              <w:rPr>
                <w:sz w:val="24"/>
                <w:szCs w:val="24"/>
                <w:lang w:eastAsia="ru-RU"/>
              </w:rPr>
            </w:pPr>
            <w:r w:rsidRPr="00CE2516">
              <w:rPr>
                <w:sz w:val="24"/>
                <w:szCs w:val="24"/>
                <w:lang w:eastAsia="ru-RU"/>
              </w:rPr>
              <w:t>ОПК-3; ОПК-4</w:t>
            </w:r>
          </w:p>
        </w:tc>
        <w:tc>
          <w:tcPr>
            <w:tcW w:w="4325" w:type="dxa"/>
          </w:tcPr>
          <w:p w:rsidR="00F73D1A" w:rsidRPr="00B52575" w:rsidRDefault="00525988" w:rsidP="004C3310">
            <w:pPr>
              <w:ind w:left="34" w:firstLine="0"/>
              <w:jc w:val="left"/>
              <w:rPr>
                <w:i/>
                <w:iCs/>
                <w:sz w:val="24"/>
                <w:szCs w:val="24"/>
                <w:lang w:eastAsia="ru-RU"/>
              </w:rPr>
            </w:pPr>
            <w:r>
              <w:rPr>
                <w:sz w:val="24"/>
                <w:szCs w:val="24"/>
                <w:lang w:eastAsia="ru-RU"/>
              </w:rPr>
              <w:t>Кейс-задачи</w:t>
            </w:r>
            <w:r w:rsidR="004C3310">
              <w:rPr>
                <w:sz w:val="24"/>
                <w:szCs w:val="24"/>
                <w:lang w:eastAsia="ru-RU"/>
              </w:rPr>
              <w:t>,</w:t>
            </w:r>
            <w:r>
              <w:rPr>
                <w:sz w:val="24"/>
                <w:szCs w:val="24"/>
                <w:lang w:eastAsia="ru-RU"/>
              </w:rPr>
              <w:t xml:space="preserve"> примерные тестовые задания,</w:t>
            </w:r>
            <w:r w:rsidR="004C3310">
              <w:rPr>
                <w:sz w:val="24"/>
                <w:szCs w:val="24"/>
                <w:lang w:eastAsia="ru-RU"/>
              </w:rPr>
              <w:t xml:space="preserve"> </w:t>
            </w:r>
            <w:r w:rsidR="00102DC5">
              <w:rPr>
                <w:sz w:val="24"/>
                <w:szCs w:val="24"/>
                <w:lang w:eastAsia="ru-RU"/>
              </w:rPr>
              <w:t xml:space="preserve">вопросы к экзамену 1-60 </w:t>
            </w:r>
          </w:p>
        </w:tc>
      </w:tr>
    </w:tbl>
    <w:p w:rsidR="00313B25" w:rsidRPr="007319A5" w:rsidRDefault="00313B25" w:rsidP="00B52575">
      <w:pPr>
        <w:tabs>
          <w:tab w:val="num" w:pos="0"/>
        </w:tabs>
        <w:ind w:firstLine="709"/>
        <w:rPr>
          <w:bCs/>
          <w:sz w:val="24"/>
          <w:szCs w:val="24"/>
          <w:lang w:eastAsia="ru-RU"/>
        </w:rPr>
      </w:pPr>
    </w:p>
    <w:p w:rsidR="00313B25" w:rsidRPr="00B52575" w:rsidRDefault="00960932" w:rsidP="00B52575">
      <w:pPr>
        <w:ind w:firstLine="709"/>
        <w:rPr>
          <w:b/>
          <w:bCs/>
          <w:sz w:val="24"/>
          <w:szCs w:val="24"/>
          <w:lang w:eastAsia="ru-RU"/>
        </w:rPr>
      </w:pPr>
      <w:r w:rsidRPr="00B52575">
        <w:rPr>
          <w:b/>
          <w:bCs/>
          <w:sz w:val="24"/>
          <w:szCs w:val="24"/>
          <w:lang w:eastAsia="ru-RU"/>
        </w:rPr>
        <w:t>7</w:t>
      </w:r>
      <w:r w:rsidR="00313B25" w:rsidRPr="00B52575">
        <w:rPr>
          <w:b/>
          <w:bCs/>
          <w:sz w:val="24"/>
          <w:szCs w:val="24"/>
          <w:lang w:eastAsia="ru-RU"/>
        </w:rPr>
        <w:t xml:space="preserve">.2. Типовые задания или иные материалы, необходимые для </w:t>
      </w:r>
      <w:r w:rsidR="006C2F87" w:rsidRPr="00B52575">
        <w:rPr>
          <w:b/>
          <w:bCs/>
          <w:sz w:val="24"/>
          <w:szCs w:val="24"/>
          <w:lang w:eastAsia="ru-RU"/>
        </w:rPr>
        <w:t>текущего контроля</w:t>
      </w:r>
    </w:p>
    <w:p w:rsidR="00313B25" w:rsidRPr="00B52575" w:rsidRDefault="00313B25" w:rsidP="00B52575">
      <w:pPr>
        <w:tabs>
          <w:tab w:val="left" w:pos="2295"/>
        </w:tabs>
        <w:ind w:firstLine="709"/>
        <w:rPr>
          <w:b/>
          <w:bCs/>
          <w:sz w:val="24"/>
          <w:szCs w:val="24"/>
          <w:lang w:eastAsia="ru-RU"/>
        </w:rPr>
      </w:pPr>
    </w:p>
    <w:p w:rsidR="00525988" w:rsidRPr="00525988" w:rsidRDefault="00960932" w:rsidP="00525988">
      <w:pPr>
        <w:tabs>
          <w:tab w:val="left" w:pos="2295"/>
        </w:tabs>
        <w:ind w:firstLine="709"/>
        <w:jc w:val="left"/>
        <w:rPr>
          <w:rFonts w:eastAsia="Calibri"/>
          <w:b/>
          <w:sz w:val="24"/>
          <w:szCs w:val="24"/>
          <w:lang w:eastAsia="ru-RU"/>
        </w:rPr>
      </w:pPr>
      <w:r w:rsidRPr="00B52575">
        <w:rPr>
          <w:b/>
          <w:bCs/>
          <w:sz w:val="24"/>
          <w:szCs w:val="24"/>
          <w:lang w:eastAsia="ru-RU"/>
        </w:rPr>
        <w:t>7</w:t>
      </w:r>
      <w:r w:rsidR="00313B25" w:rsidRPr="00B52575">
        <w:rPr>
          <w:b/>
          <w:bCs/>
          <w:sz w:val="24"/>
          <w:szCs w:val="24"/>
          <w:lang w:eastAsia="ru-RU"/>
        </w:rPr>
        <w:t>.2.1</w:t>
      </w:r>
      <w:r w:rsidR="003D343E" w:rsidRPr="003D343E">
        <w:rPr>
          <w:b/>
          <w:sz w:val="24"/>
          <w:szCs w:val="24"/>
        </w:rPr>
        <w:t xml:space="preserve"> </w:t>
      </w:r>
      <w:r w:rsidR="00525988" w:rsidRPr="00525988">
        <w:rPr>
          <w:rFonts w:eastAsia="Calibri"/>
          <w:b/>
          <w:sz w:val="24"/>
          <w:szCs w:val="24"/>
          <w:lang w:eastAsia="ru-RU"/>
        </w:rPr>
        <w:t>Примерные тестовые задания</w:t>
      </w:r>
    </w:p>
    <w:p w:rsidR="00525988" w:rsidRPr="00525988" w:rsidRDefault="00525988" w:rsidP="00525988">
      <w:pPr>
        <w:numPr>
          <w:ilvl w:val="0"/>
          <w:numId w:val="8"/>
        </w:numPr>
        <w:shd w:val="clear" w:color="auto" w:fill="FFFFFF"/>
        <w:ind w:left="0"/>
        <w:rPr>
          <w:rFonts w:eastAsia="Calibri"/>
          <w:sz w:val="24"/>
          <w:szCs w:val="24"/>
        </w:rPr>
      </w:pPr>
      <w:r w:rsidRPr="00525988">
        <w:rPr>
          <w:rFonts w:eastAsia="Calibri"/>
          <w:bCs/>
          <w:iCs/>
          <w:sz w:val="24"/>
          <w:szCs w:val="24"/>
        </w:rPr>
        <w:t>Бизнес-планирование – это:</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а) новая, современная концепция предпринимательства;</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б) современный способ управления проектами;</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в) результат реализации общей задачи.</w:t>
      </w:r>
    </w:p>
    <w:p w:rsidR="00525988" w:rsidRPr="00525988" w:rsidRDefault="00525988" w:rsidP="00525988">
      <w:pPr>
        <w:shd w:val="clear" w:color="auto" w:fill="FFFFFF"/>
        <w:ind w:firstLine="709"/>
        <w:rPr>
          <w:rFonts w:eastAsia="Calibri"/>
          <w:sz w:val="24"/>
          <w:szCs w:val="24"/>
        </w:rPr>
      </w:pPr>
    </w:p>
    <w:p w:rsidR="00525988" w:rsidRPr="00525988" w:rsidRDefault="00525988" w:rsidP="00525988">
      <w:pPr>
        <w:numPr>
          <w:ilvl w:val="0"/>
          <w:numId w:val="8"/>
        </w:numPr>
        <w:shd w:val="clear" w:color="auto" w:fill="FFFFFF"/>
        <w:ind w:left="0"/>
        <w:rPr>
          <w:rFonts w:eastAsia="Calibri"/>
          <w:sz w:val="24"/>
          <w:szCs w:val="24"/>
        </w:rPr>
      </w:pPr>
      <w:r w:rsidRPr="00525988">
        <w:rPr>
          <w:rFonts w:eastAsia="Calibri"/>
          <w:bCs/>
          <w:iCs/>
          <w:sz w:val="24"/>
          <w:szCs w:val="24"/>
        </w:rPr>
        <w:t>Совокупность взаимосвязанных элементов и процессов проекта, представленных с различной степенью детализации – это:</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а) программирование;</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б) функции бизнес-планирования;</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в) структура проекта.</w:t>
      </w:r>
    </w:p>
    <w:p w:rsidR="00525988" w:rsidRPr="00525988" w:rsidRDefault="00525988" w:rsidP="00525988">
      <w:pPr>
        <w:shd w:val="clear" w:color="auto" w:fill="FFFFFF"/>
        <w:ind w:firstLine="709"/>
        <w:rPr>
          <w:rFonts w:eastAsia="Calibri"/>
          <w:sz w:val="24"/>
          <w:szCs w:val="24"/>
        </w:rPr>
      </w:pPr>
    </w:p>
    <w:p w:rsidR="00525988" w:rsidRPr="00525988" w:rsidRDefault="00525988" w:rsidP="00525988">
      <w:pPr>
        <w:numPr>
          <w:ilvl w:val="0"/>
          <w:numId w:val="8"/>
        </w:numPr>
        <w:shd w:val="clear" w:color="auto" w:fill="FFFFFF"/>
        <w:ind w:left="0"/>
        <w:rPr>
          <w:rFonts w:eastAsia="Calibri"/>
          <w:sz w:val="24"/>
          <w:szCs w:val="24"/>
        </w:rPr>
      </w:pPr>
      <w:r w:rsidRPr="00525988">
        <w:rPr>
          <w:rFonts w:eastAsia="Calibri"/>
          <w:bCs/>
          <w:iCs/>
          <w:sz w:val="24"/>
          <w:szCs w:val="24"/>
        </w:rPr>
        <w:t>Что такое проект?</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а) это доказуемый результат;</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б) желаемый результат деятельности, достигнутый в пределах некоторого интервала времени;</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в) это ограниченное по времени целенаправленное изменение отдельной системы с установленными требованиями к качеству результатов, возможными рамками расхода средств и ресурсов и специфической организацией.</w:t>
      </w:r>
    </w:p>
    <w:p w:rsidR="00525988" w:rsidRPr="00525988" w:rsidRDefault="00525988" w:rsidP="00525988">
      <w:pPr>
        <w:shd w:val="clear" w:color="auto" w:fill="FFFFFF"/>
        <w:ind w:firstLine="709"/>
        <w:rPr>
          <w:rFonts w:eastAsia="Calibri"/>
          <w:sz w:val="24"/>
          <w:szCs w:val="24"/>
        </w:rPr>
      </w:pPr>
    </w:p>
    <w:p w:rsidR="00525988" w:rsidRPr="00525988" w:rsidRDefault="00525988" w:rsidP="00525988">
      <w:pPr>
        <w:numPr>
          <w:ilvl w:val="0"/>
          <w:numId w:val="8"/>
        </w:numPr>
        <w:shd w:val="clear" w:color="auto" w:fill="FFFFFF"/>
        <w:ind w:left="0"/>
        <w:rPr>
          <w:rFonts w:eastAsia="Calibri"/>
          <w:sz w:val="24"/>
          <w:szCs w:val="24"/>
        </w:rPr>
      </w:pPr>
      <w:r w:rsidRPr="00525988">
        <w:rPr>
          <w:rFonts w:eastAsia="Calibri"/>
          <w:bCs/>
          <w:iCs/>
          <w:sz w:val="24"/>
          <w:szCs w:val="24"/>
        </w:rPr>
        <w:t>Заказчик проекта – это:</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а) сторона, являющаяся автором идеи проекта, его предварительного обоснования и предложений по осуществлению проекта;</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б) главная сторона, заинтересованная в осуществлении проекта и достижении его результатов;</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в) сторона, вкладывающая инвестиции в проект, например, посредством кредиторов.</w:t>
      </w:r>
    </w:p>
    <w:p w:rsidR="00525988" w:rsidRPr="00525988" w:rsidRDefault="00525988" w:rsidP="00525988">
      <w:pPr>
        <w:shd w:val="clear" w:color="auto" w:fill="FFFFFF"/>
        <w:ind w:firstLine="709"/>
        <w:rPr>
          <w:rFonts w:eastAsia="Calibri"/>
          <w:sz w:val="24"/>
          <w:szCs w:val="24"/>
        </w:rPr>
      </w:pPr>
    </w:p>
    <w:p w:rsidR="00525988" w:rsidRPr="00525988" w:rsidRDefault="00525988" w:rsidP="00525988">
      <w:pPr>
        <w:numPr>
          <w:ilvl w:val="0"/>
          <w:numId w:val="8"/>
        </w:numPr>
        <w:shd w:val="clear" w:color="auto" w:fill="FFFFFF"/>
        <w:ind w:left="0"/>
        <w:rPr>
          <w:rFonts w:eastAsia="Calibri"/>
          <w:sz w:val="24"/>
          <w:szCs w:val="24"/>
        </w:rPr>
      </w:pPr>
      <w:r w:rsidRPr="00525988">
        <w:rPr>
          <w:rFonts w:eastAsia="Calibri"/>
          <w:bCs/>
          <w:iCs/>
          <w:sz w:val="24"/>
          <w:szCs w:val="24"/>
        </w:rPr>
        <w:t>Потребители конечной продукции – это</w:t>
      </w:r>
      <w:r w:rsidRPr="00525988">
        <w:rPr>
          <w:rFonts w:eastAsia="Calibri"/>
          <w:b/>
          <w:bCs/>
          <w:i/>
          <w:iCs/>
          <w:sz w:val="24"/>
          <w:szCs w:val="24"/>
        </w:rPr>
        <w:t>:</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а) юридические лица, являющиеся покупателями и пользователями конечной продукции;</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б) физические лица, являющиеся покупателями и пользователями конечной продукции;</w:t>
      </w:r>
    </w:p>
    <w:p w:rsidR="00525988" w:rsidRPr="00525988" w:rsidRDefault="00525988" w:rsidP="00525988">
      <w:pPr>
        <w:shd w:val="clear" w:color="auto" w:fill="FFFFFF"/>
        <w:ind w:firstLine="709"/>
        <w:rPr>
          <w:rFonts w:eastAsia="Calibri"/>
          <w:sz w:val="24"/>
          <w:szCs w:val="24"/>
        </w:rPr>
      </w:pPr>
      <w:r w:rsidRPr="00525988">
        <w:rPr>
          <w:rFonts w:eastAsia="Calibri"/>
          <w:sz w:val="24"/>
          <w:szCs w:val="24"/>
        </w:rPr>
        <w:t>в) верно a и б.</w:t>
      </w:r>
    </w:p>
    <w:p w:rsidR="00525988" w:rsidRPr="00525988" w:rsidRDefault="00525988" w:rsidP="00525988">
      <w:pPr>
        <w:shd w:val="clear" w:color="auto" w:fill="FFFFFF"/>
        <w:ind w:firstLine="709"/>
        <w:rPr>
          <w:rFonts w:eastAsia="Calibri"/>
          <w:sz w:val="24"/>
          <w:szCs w:val="24"/>
        </w:rPr>
      </w:pPr>
    </w:p>
    <w:p w:rsidR="00525988" w:rsidRPr="00525988" w:rsidRDefault="00525988" w:rsidP="00525988">
      <w:pPr>
        <w:tabs>
          <w:tab w:val="left" w:pos="2295"/>
        </w:tabs>
        <w:ind w:firstLine="709"/>
        <w:rPr>
          <w:rFonts w:eastAsia="Calibri"/>
          <w:b/>
          <w:sz w:val="24"/>
          <w:szCs w:val="24"/>
        </w:rPr>
      </w:pPr>
      <w:r w:rsidRPr="00525988">
        <w:rPr>
          <w:rFonts w:eastAsia="Calibri"/>
          <w:b/>
          <w:sz w:val="24"/>
          <w:szCs w:val="24"/>
        </w:rPr>
        <w:t>Критерии оценки:</w:t>
      </w:r>
    </w:p>
    <w:p w:rsidR="00525988" w:rsidRPr="00525988" w:rsidRDefault="00525988" w:rsidP="00525988">
      <w:pPr>
        <w:tabs>
          <w:tab w:val="left" w:pos="2295"/>
        </w:tabs>
        <w:ind w:firstLine="709"/>
        <w:rPr>
          <w:rFonts w:eastAsia="Calibri"/>
          <w:b/>
          <w:sz w:val="24"/>
          <w:szCs w:val="24"/>
          <w:highlight w:val="yellow"/>
        </w:rPr>
      </w:pPr>
      <w:r w:rsidRPr="00525988">
        <w:rPr>
          <w:rFonts w:eastAsia="Calibri"/>
          <w:bCs/>
          <w:sz w:val="24"/>
          <w:szCs w:val="24"/>
        </w:rPr>
        <w:t>- оценка «отлично» выставляется студенту, если по результатам тестирования он набрал 8-10 баллов (от 80 до 100% верных ответов);</w:t>
      </w:r>
    </w:p>
    <w:p w:rsidR="00525988" w:rsidRPr="00525988" w:rsidRDefault="00525988" w:rsidP="00525988">
      <w:pPr>
        <w:tabs>
          <w:tab w:val="left" w:pos="2295"/>
        </w:tabs>
        <w:ind w:firstLine="709"/>
        <w:rPr>
          <w:rFonts w:eastAsia="Calibri"/>
          <w:bCs/>
          <w:sz w:val="24"/>
          <w:szCs w:val="24"/>
        </w:rPr>
      </w:pPr>
      <w:r w:rsidRPr="00525988">
        <w:rPr>
          <w:rFonts w:eastAsia="Calibri"/>
          <w:bCs/>
          <w:sz w:val="24"/>
          <w:szCs w:val="24"/>
        </w:rPr>
        <w:t>- оценка «хорошо» выставляется студенту, если по результатам тестирования он набрал 6-7 баллов (от 60 до 79% верных ответов);</w:t>
      </w:r>
    </w:p>
    <w:p w:rsidR="00525988" w:rsidRPr="00525988" w:rsidRDefault="00525988" w:rsidP="00525988">
      <w:pPr>
        <w:tabs>
          <w:tab w:val="left" w:pos="2295"/>
        </w:tabs>
        <w:ind w:firstLine="709"/>
        <w:rPr>
          <w:rFonts w:eastAsia="Calibri"/>
          <w:bCs/>
          <w:sz w:val="24"/>
          <w:szCs w:val="24"/>
        </w:rPr>
      </w:pPr>
      <w:r w:rsidRPr="00525988">
        <w:rPr>
          <w:rFonts w:eastAsia="Calibri"/>
          <w:bCs/>
          <w:sz w:val="24"/>
          <w:szCs w:val="24"/>
        </w:rPr>
        <w:t>- оценка «удовлетворительно» выставляется студенту, если по результатам тестирования он набрал 3-5 баллов (от 40 до 59% верных ответов);</w:t>
      </w:r>
    </w:p>
    <w:p w:rsidR="00525988" w:rsidRPr="00525988" w:rsidRDefault="00525988" w:rsidP="00525988">
      <w:pPr>
        <w:tabs>
          <w:tab w:val="left" w:pos="2295"/>
        </w:tabs>
        <w:overflowPunct w:val="0"/>
        <w:autoSpaceDE w:val="0"/>
        <w:autoSpaceDN w:val="0"/>
        <w:adjustRightInd w:val="0"/>
        <w:ind w:firstLine="0"/>
        <w:jc w:val="left"/>
        <w:textAlignment w:val="baseline"/>
        <w:rPr>
          <w:rFonts w:eastAsia="Calibri"/>
          <w:bCs/>
          <w:sz w:val="24"/>
          <w:lang w:eastAsia="ru-RU"/>
        </w:rPr>
      </w:pPr>
      <w:r w:rsidRPr="00525988">
        <w:rPr>
          <w:rFonts w:eastAsia="Calibri"/>
          <w:bCs/>
          <w:sz w:val="24"/>
          <w:szCs w:val="24"/>
          <w:lang w:eastAsia="ru-RU"/>
        </w:rPr>
        <w:lastRenderedPageBreak/>
        <w:t>- оценка «неудовлетворительно» выставляется студенту, если по результатам тестирования он набрал 1-2 балла (менее 40% верных ответов)</w:t>
      </w:r>
    </w:p>
    <w:p w:rsidR="00525988" w:rsidRPr="00525988" w:rsidRDefault="00525988" w:rsidP="00525988">
      <w:pPr>
        <w:tabs>
          <w:tab w:val="left" w:pos="2295"/>
        </w:tabs>
        <w:overflowPunct w:val="0"/>
        <w:autoSpaceDE w:val="0"/>
        <w:autoSpaceDN w:val="0"/>
        <w:adjustRightInd w:val="0"/>
        <w:ind w:firstLine="0"/>
        <w:jc w:val="left"/>
        <w:textAlignment w:val="baseline"/>
        <w:rPr>
          <w:rFonts w:eastAsia="Calibri"/>
          <w:bCs/>
          <w:sz w:val="24"/>
          <w:lang w:eastAsia="ru-RU"/>
        </w:rPr>
      </w:pP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
          <w:sz w:val="24"/>
          <w:szCs w:val="24"/>
          <w:lang w:eastAsia="ru-RU"/>
        </w:rPr>
      </w:pPr>
      <w:r w:rsidRPr="00525988">
        <w:rPr>
          <w:rFonts w:eastAsia="Calibri"/>
          <w:b/>
          <w:bCs/>
          <w:sz w:val="24"/>
          <w:lang w:eastAsia="ru-RU"/>
        </w:rPr>
        <w:t>7.2.2.</w:t>
      </w:r>
      <w:r w:rsidRPr="00525988">
        <w:rPr>
          <w:rFonts w:eastAsia="Calibri"/>
          <w:b/>
          <w:bCs/>
          <w:sz w:val="24"/>
          <w:szCs w:val="24"/>
          <w:lang w:eastAsia="ru-RU"/>
        </w:rPr>
        <w:t xml:space="preserve"> Кейс-задача. </w:t>
      </w:r>
      <w:r w:rsidRPr="00525988">
        <w:rPr>
          <w:rFonts w:eastAsia="Calibri"/>
          <w:b/>
          <w:sz w:val="24"/>
          <w:szCs w:val="24"/>
          <w:lang w:eastAsia="ru-RU"/>
        </w:rPr>
        <w:t>Разработка разделов бизнес-плана</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b/>
          <w:snapToGrid w:val="0"/>
          <w:sz w:val="24"/>
          <w:szCs w:val="24"/>
          <w:lang w:eastAsia="ru-RU"/>
        </w:rPr>
      </w:pPr>
      <w:r w:rsidRPr="00525988">
        <w:rPr>
          <w:rFonts w:eastAsia="Calibri"/>
          <w:b/>
          <w:snapToGrid w:val="0"/>
          <w:sz w:val="24"/>
          <w:szCs w:val="24"/>
          <w:lang w:eastAsia="ru-RU"/>
        </w:rPr>
        <w:t>Задание 1. Краткое описание объекта производства (производимой продукции).</w:t>
      </w:r>
    </w:p>
    <w:p w:rsidR="00525988" w:rsidRPr="00525988" w:rsidRDefault="00525988" w:rsidP="00525988">
      <w:pPr>
        <w:keepNext/>
        <w:ind w:firstLine="709"/>
        <w:rPr>
          <w:rFonts w:eastAsia="Calibri"/>
          <w:sz w:val="24"/>
          <w:szCs w:val="24"/>
        </w:rPr>
      </w:pPr>
      <w:r w:rsidRPr="00525988">
        <w:rPr>
          <w:rFonts w:eastAsia="Calibri"/>
          <w:sz w:val="24"/>
          <w:szCs w:val="24"/>
        </w:rPr>
        <w:t>Вид производимой продукции выбирается студентом самостоятельно.</w:t>
      </w:r>
    </w:p>
    <w:p w:rsidR="00525988" w:rsidRPr="00525988" w:rsidRDefault="00525988" w:rsidP="00525988">
      <w:pPr>
        <w:keepNext/>
        <w:ind w:firstLine="709"/>
        <w:rPr>
          <w:rFonts w:eastAsia="Calibri"/>
          <w:sz w:val="24"/>
          <w:szCs w:val="24"/>
        </w:rPr>
      </w:pPr>
      <w:r w:rsidRPr="00525988">
        <w:rPr>
          <w:rFonts w:eastAsia="Calibri"/>
          <w:sz w:val="24"/>
          <w:szCs w:val="24"/>
        </w:rPr>
        <w:t>Рассматривается объект производства, его функциональное назначение, технико-экономические характеристики (размеры габаритные, вес, применяемые материалы и их цены, особенности производства, структурная схема изделия, чертеж). Оцениваются экономические параметры изделия (трудоемкость изготовления, уровень оснащенности технологического процесса, затраты на изготовление).</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z w:val="24"/>
          <w:szCs w:val="24"/>
          <w:lang w:eastAsia="ru-RU"/>
        </w:rPr>
      </w:pPr>
      <w:r w:rsidRPr="00525988">
        <w:rPr>
          <w:rFonts w:eastAsia="Calibri"/>
          <w:sz w:val="24"/>
          <w:szCs w:val="24"/>
          <w:lang w:eastAsia="ru-RU"/>
        </w:rPr>
        <w:t>В этом разделе бизнес-плана необходимо ответить на следующие вопросы:</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z w:val="24"/>
          <w:szCs w:val="24"/>
          <w:lang w:eastAsia="ru-RU"/>
        </w:rPr>
      </w:pPr>
      <w:r w:rsidRPr="00525988">
        <w:rPr>
          <w:rFonts w:eastAsia="Calibri"/>
          <w:sz w:val="24"/>
          <w:szCs w:val="24"/>
          <w:lang w:eastAsia="ru-RU"/>
        </w:rPr>
        <w:t>1) Какие потребности призван удовлетворять ваш продукт (или услуга)?</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z w:val="24"/>
          <w:szCs w:val="24"/>
          <w:lang w:eastAsia="ru-RU"/>
        </w:rPr>
      </w:pPr>
      <w:r w:rsidRPr="00525988">
        <w:rPr>
          <w:rFonts w:eastAsia="Calibri"/>
          <w:sz w:val="24"/>
          <w:szCs w:val="24"/>
          <w:lang w:eastAsia="ru-RU"/>
        </w:rPr>
        <w:t>2) Что особенного в Вашем изделии, и почему потребители будут отличать его от товаров (услуг) ваших конкурентов и предпочитать?</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z w:val="24"/>
          <w:szCs w:val="24"/>
          <w:lang w:eastAsia="ru-RU"/>
        </w:rPr>
      </w:pPr>
      <w:r w:rsidRPr="00525988">
        <w:rPr>
          <w:rFonts w:eastAsia="Calibri"/>
          <w:sz w:val="24"/>
          <w:szCs w:val="24"/>
          <w:lang w:eastAsia="ru-RU"/>
        </w:rPr>
        <w:t>3) Какими патентами и авторскими свидетельствами (если они есть) защищены особенности Вашего продукта или технологии?</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z w:val="24"/>
          <w:szCs w:val="24"/>
          <w:lang w:eastAsia="ru-RU"/>
        </w:rPr>
      </w:pPr>
      <w:r w:rsidRPr="00525988">
        <w:rPr>
          <w:rFonts w:eastAsia="Calibri"/>
          <w:sz w:val="24"/>
          <w:szCs w:val="24"/>
          <w:lang w:eastAsia="ru-RU"/>
        </w:rPr>
        <w:t>В данном разделе бизнес-плана должен быть чертеж изделия, фотография или натурный образец, сведения об упаковке изделия.</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b/>
          <w:i/>
          <w:sz w:val="24"/>
          <w:szCs w:val="24"/>
          <w:lang w:eastAsia="ru-RU"/>
        </w:rPr>
      </w:pPr>
      <w:r w:rsidRPr="00525988">
        <w:rPr>
          <w:rFonts w:eastAsia="Calibri"/>
          <w:b/>
          <w:i/>
          <w:sz w:val="24"/>
          <w:szCs w:val="24"/>
          <w:lang w:eastAsia="ru-RU"/>
        </w:rPr>
        <w:t>Обоснование типа производства</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z w:val="24"/>
          <w:szCs w:val="24"/>
          <w:lang w:eastAsia="ru-RU"/>
        </w:rPr>
      </w:pPr>
      <w:r w:rsidRPr="00525988">
        <w:rPr>
          <w:rFonts w:eastAsia="Calibri"/>
          <w:sz w:val="24"/>
          <w:szCs w:val="24"/>
          <w:lang w:eastAsia="ru-RU"/>
        </w:rPr>
        <w:t>Исходя из технологического процесса и установленного годового объема производства, определяется тип производства (единичный, серийный, массовый).</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b/>
          <w:i/>
          <w:snapToGrid w:val="0"/>
          <w:sz w:val="24"/>
          <w:szCs w:val="24"/>
          <w:lang w:eastAsia="ru-RU"/>
        </w:rPr>
      </w:pPr>
      <w:r w:rsidRPr="00525988">
        <w:rPr>
          <w:rFonts w:eastAsia="Calibri"/>
          <w:b/>
          <w:i/>
          <w:sz w:val="24"/>
          <w:szCs w:val="24"/>
          <w:lang w:eastAsia="ru-RU"/>
        </w:rPr>
        <w:t xml:space="preserve">Технологический </w:t>
      </w:r>
      <w:r w:rsidRPr="00525988">
        <w:rPr>
          <w:rFonts w:eastAsia="Calibri"/>
          <w:b/>
          <w:i/>
          <w:snapToGrid w:val="0"/>
          <w:sz w:val="24"/>
          <w:szCs w:val="24"/>
          <w:lang w:eastAsia="ru-RU"/>
        </w:rPr>
        <w:t>процесс и оснащение</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 xml:space="preserve">Технологический процесс изготовления </w:t>
      </w:r>
      <w:r w:rsidRPr="00525988">
        <w:rPr>
          <w:rFonts w:eastAsia="Calibri"/>
          <w:sz w:val="24"/>
          <w:szCs w:val="24"/>
          <w:lang w:eastAsia="ru-RU"/>
        </w:rPr>
        <w:t>объекта производства должен включать не менее 12-15 технологических операций и их наименований, применяемое оборудование по операциям, инструмент и технологическое оснащение, нормы штучного времени, нормы подготовительно-заключительного времени, коэффициент выполнения норм и разряд работ.</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Пример составления технологического процесса (таблица 1)</w:t>
      </w:r>
    </w:p>
    <w:p w:rsidR="00525988" w:rsidRPr="00525988" w:rsidRDefault="00525988" w:rsidP="00525988">
      <w:pPr>
        <w:tabs>
          <w:tab w:val="left" w:pos="2295"/>
        </w:tabs>
        <w:overflowPunct w:val="0"/>
        <w:autoSpaceDE w:val="0"/>
        <w:autoSpaceDN w:val="0"/>
        <w:adjustRightInd w:val="0"/>
        <w:ind w:firstLine="709"/>
        <w:jc w:val="right"/>
        <w:textAlignment w:val="baseline"/>
        <w:rPr>
          <w:rFonts w:eastAsia="Calibri"/>
          <w:sz w:val="24"/>
          <w:szCs w:val="24"/>
          <w:lang w:eastAsia="ru-RU"/>
        </w:rPr>
      </w:pPr>
      <w:r w:rsidRPr="00525988">
        <w:rPr>
          <w:rFonts w:eastAsia="Calibri"/>
          <w:sz w:val="24"/>
          <w:szCs w:val="24"/>
          <w:lang w:eastAsia="ru-RU"/>
        </w:rPr>
        <w:t>Таблица 1</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r w:rsidRPr="00525988">
        <w:rPr>
          <w:rFonts w:eastAsia="Calibri"/>
          <w:bCs/>
          <w:sz w:val="24"/>
          <w:szCs w:val="24"/>
          <w:lang w:eastAsia="ru-RU"/>
        </w:rPr>
        <w:t xml:space="preserve">Технологический процесс </w:t>
      </w:r>
      <w:r w:rsidRPr="00525988">
        <w:rPr>
          <w:rFonts w:eastAsia="Calibri"/>
          <w:sz w:val="24"/>
          <w:szCs w:val="24"/>
          <w:lang w:eastAsia="ru-RU"/>
        </w:rPr>
        <w:t xml:space="preserve">в соответствии с исходными </w:t>
      </w:r>
      <w:r w:rsidRPr="00525988">
        <w:rPr>
          <w:rFonts w:eastAsia="Calibri"/>
          <w:snapToGrid w:val="0"/>
          <w:sz w:val="24"/>
          <w:szCs w:val="24"/>
          <w:lang w:eastAsia="ru-RU"/>
        </w:rPr>
        <w:t>данными</w:t>
      </w:r>
      <w:r w:rsidRPr="00525988">
        <w:rPr>
          <w:rFonts w:eastAsia="Calibri"/>
          <w:bCs/>
          <w:sz w:val="24"/>
          <w:szCs w:val="24"/>
          <w:lang w:eastAsia="ru-RU"/>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1086"/>
        <w:gridCol w:w="1324"/>
        <w:gridCol w:w="1418"/>
        <w:gridCol w:w="1275"/>
        <w:gridCol w:w="1701"/>
        <w:gridCol w:w="2410"/>
      </w:tblGrid>
      <w:tr w:rsidR="00525988" w:rsidRPr="00525988" w:rsidTr="004F5AB1">
        <w:trPr>
          <w:cantSplit/>
          <w:trHeight w:val="915"/>
        </w:trPr>
        <w:tc>
          <w:tcPr>
            <w:tcW w:w="1086" w:type="dxa"/>
            <w:tcBorders>
              <w:top w:val="single" w:sz="4" w:space="0" w:color="auto"/>
              <w:left w:val="single" w:sz="4" w:space="0" w:color="auto"/>
              <w:bottom w:val="single" w:sz="6" w:space="0" w:color="auto"/>
              <w:right w:val="single" w:sz="4" w:space="0" w:color="auto"/>
            </w:tcBorders>
          </w:tcPr>
          <w:p w:rsidR="00525988" w:rsidRPr="00525988" w:rsidRDefault="00525988" w:rsidP="00525988">
            <w:pPr>
              <w:keepNext/>
              <w:spacing w:line="192" w:lineRule="auto"/>
              <w:ind w:firstLine="0"/>
              <w:jc w:val="center"/>
              <w:rPr>
                <w:rFonts w:eastAsia="Calibri"/>
                <w:snapToGrid w:val="0"/>
                <w:sz w:val="20"/>
                <w:szCs w:val="20"/>
              </w:rPr>
            </w:pPr>
            <w:r w:rsidRPr="00525988">
              <w:rPr>
                <w:rFonts w:eastAsia="Calibri"/>
                <w:snapToGrid w:val="0"/>
                <w:sz w:val="20"/>
                <w:szCs w:val="20"/>
              </w:rPr>
              <w:t>Наименование операций</w:t>
            </w:r>
          </w:p>
        </w:tc>
        <w:tc>
          <w:tcPr>
            <w:tcW w:w="1324" w:type="dxa"/>
            <w:tcBorders>
              <w:top w:val="single" w:sz="4" w:space="0" w:color="auto"/>
              <w:left w:val="nil"/>
              <w:bottom w:val="single" w:sz="6" w:space="0" w:color="auto"/>
              <w:right w:val="single" w:sz="4" w:space="0" w:color="auto"/>
            </w:tcBorders>
          </w:tcPr>
          <w:p w:rsidR="00525988" w:rsidRPr="00525988" w:rsidRDefault="00525988" w:rsidP="00525988">
            <w:pPr>
              <w:keepNext/>
              <w:spacing w:line="192" w:lineRule="auto"/>
              <w:ind w:firstLine="0"/>
              <w:jc w:val="center"/>
              <w:rPr>
                <w:rFonts w:eastAsia="Calibri"/>
                <w:snapToGrid w:val="0"/>
                <w:sz w:val="20"/>
                <w:szCs w:val="20"/>
              </w:rPr>
            </w:pPr>
            <w:r w:rsidRPr="00525988">
              <w:rPr>
                <w:rFonts w:eastAsia="Calibri"/>
                <w:snapToGrid w:val="0"/>
                <w:sz w:val="20"/>
                <w:szCs w:val="20"/>
              </w:rPr>
              <w:t>Содержание и последовательность переходов</w:t>
            </w:r>
          </w:p>
        </w:tc>
        <w:tc>
          <w:tcPr>
            <w:tcW w:w="1418" w:type="dxa"/>
            <w:tcBorders>
              <w:top w:val="single" w:sz="4" w:space="0" w:color="auto"/>
              <w:left w:val="nil"/>
              <w:bottom w:val="single" w:sz="6" w:space="0" w:color="auto"/>
              <w:right w:val="single" w:sz="6" w:space="0" w:color="auto"/>
            </w:tcBorders>
          </w:tcPr>
          <w:p w:rsidR="00525988" w:rsidRPr="00525988" w:rsidRDefault="00525988" w:rsidP="00525988">
            <w:pPr>
              <w:keepNext/>
              <w:spacing w:line="192" w:lineRule="auto"/>
              <w:ind w:firstLine="0"/>
              <w:jc w:val="center"/>
              <w:rPr>
                <w:rFonts w:eastAsia="Calibri"/>
                <w:snapToGrid w:val="0"/>
                <w:sz w:val="20"/>
                <w:szCs w:val="20"/>
              </w:rPr>
            </w:pPr>
            <w:r w:rsidRPr="00525988">
              <w:rPr>
                <w:rFonts w:eastAsia="Calibri"/>
                <w:snapToGrid w:val="0"/>
                <w:sz w:val="20"/>
                <w:szCs w:val="20"/>
              </w:rPr>
              <w:t>Наименование применяемого оборудования, инструмента, оснастки</w:t>
            </w:r>
          </w:p>
        </w:tc>
        <w:tc>
          <w:tcPr>
            <w:tcW w:w="1275" w:type="dxa"/>
            <w:tcBorders>
              <w:top w:val="single" w:sz="4" w:space="0" w:color="auto"/>
              <w:left w:val="single" w:sz="6" w:space="0" w:color="auto"/>
              <w:bottom w:val="single" w:sz="6" w:space="0" w:color="auto"/>
              <w:right w:val="single" w:sz="6" w:space="0" w:color="auto"/>
            </w:tcBorders>
          </w:tcPr>
          <w:p w:rsidR="00525988" w:rsidRPr="00525988" w:rsidRDefault="00525988" w:rsidP="00525988">
            <w:pPr>
              <w:keepNext/>
              <w:spacing w:line="192" w:lineRule="auto"/>
              <w:ind w:firstLine="0"/>
              <w:jc w:val="center"/>
              <w:rPr>
                <w:rFonts w:eastAsia="Calibri"/>
                <w:snapToGrid w:val="0"/>
                <w:sz w:val="20"/>
                <w:szCs w:val="20"/>
              </w:rPr>
            </w:pPr>
            <w:r w:rsidRPr="00525988">
              <w:rPr>
                <w:rFonts w:eastAsia="Calibri"/>
                <w:snapToGrid w:val="0"/>
                <w:sz w:val="20"/>
                <w:szCs w:val="20"/>
              </w:rPr>
              <w:t>Норма штучного времени (мин)</w:t>
            </w:r>
          </w:p>
        </w:tc>
        <w:tc>
          <w:tcPr>
            <w:tcW w:w="1701" w:type="dxa"/>
            <w:tcBorders>
              <w:top w:val="single" w:sz="4" w:space="0" w:color="auto"/>
              <w:left w:val="single" w:sz="6" w:space="0" w:color="auto"/>
              <w:bottom w:val="single" w:sz="4" w:space="0" w:color="auto"/>
              <w:right w:val="single" w:sz="6" w:space="0" w:color="auto"/>
            </w:tcBorders>
          </w:tcPr>
          <w:p w:rsidR="00525988" w:rsidRPr="00525988" w:rsidRDefault="00525988" w:rsidP="00525988">
            <w:pPr>
              <w:keepNext/>
              <w:spacing w:line="192" w:lineRule="auto"/>
              <w:ind w:firstLine="0"/>
              <w:jc w:val="center"/>
              <w:rPr>
                <w:rFonts w:eastAsia="Calibri"/>
                <w:snapToGrid w:val="0"/>
                <w:sz w:val="20"/>
                <w:szCs w:val="20"/>
              </w:rPr>
            </w:pPr>
            <w:r w:rsidRPr="00525988">
              <w:rPr>
                <w:rFonts w:eastAsia="Calibri"/>
                <w:snapToGrid w:val="0"/>
                <w:sz w:val="20"/>
                <w:szCs w:val="20"/>
              </w:rPr>
              <w:t>Норма подготовительно-заключительного</w:t>
            </w:r>
          </w:p>
          <w:p w:rsidR="00525988" w:rsidRPr="00525988" w:rsidRDefault="00525988" w:rsidP="00525988">
            <w:pPr>
              <w:keepNext/>
              <w:spacing w:line="192" w:lineRule="auto"/>
              <w:ind w:firstLine="0"/>
              <w:jc w:val="center"/>
              <w:rPr>
                <w:rFonts w:eastAsia="Calibri"/>
                <w:snapToGrid w:val="0"/>
                <w:sz w:val="20"/>
                <w:szCs w:val="20"/>
              </w:rPr>
            </w:pPr>
            <w:r w:rsidRPr="00525988">
              <w:rPr>
                <w:rFonts w:eastAsia="Calibri"/>
                <w:snapToGrid w:val="0"/>
                <w:sz w:val="20"/>
                <w:szCs w:val="20"/>
              </w:rPr>
              <w:t>времени (мин)</w:t>
            </w:r>
          </w:p>
        </w:tc>
        <w:tc>
          <w:tcPr>
            <w:tcW w:w="2410" w:type="dxa"/>
            <w:tcBorders>
              <w:top w:val="single" w:sz="4" w:space="0" w:color="auto"/>
              <w:left w:val="single" w:sz="6" w:space="0" w:color="auto"/>
              <w:bottom w:val="single" w:sz="4" w:space="0" w:color="auto"/>
              <w:right w:val="single" w:sz="4" w:space="0" w:color="auto"/>
            </w:tcBorders>
          </w:tcPr>
          <w:p w:rsidR="00525988" w:rsidRPr="00525988" w:rsidRDefault="00525988" w:rsidP="00525988">
            <w:pPr>
              <w:keepNext/>
              <w:spacing w:line="192" w:lineRule="auto"/>
              <w:ind w:firstLine="0"/>
              <w:jc w:val="center"/>
              <w:rPr>
                <w:rFonts w:eastAsia="Calibri"/>
                <w:snapToGrid w:val="0"/>
                <w:sz w:val="20"/>
                <w:szCs w:val="20"/>
              </w:rPr>
            </w:pPr>
            <w:r w:rsidRPr="00525988">
              <w:rPr>
                <w:rFonts w:eastAsia="Calibri"/>
                <w:snapToGrid w:val="0"/>
                <w:sz w:val="20"/>
                <w:szCs w:val="20"/>
              </w:rPr>
              <w:t>Коэффициент выполнения норм</w:t>
            </w:r>
          </w:p>
        </w:tc>
      </w:tr>
      <w:tr w:rsidR="00525988" w:rsidRPr="00525988" w:rsidTr="004F5AB1">
        <w:trPr>
          <w:trHeight w:val="836"/>
        </w:trPr>
        <w:tc>
          <w:tcPr>
            <w:tcW w:w="1086" w:type="dxa"/>
            <w:tcBorders>
              <w:top w:val="single" w:sz="6" w:space="0" w:color="auto"/>
              <w:left w:val="single" w:sz="4" w:space="0" w:color="auto"/>
              <w:bottom w:val="single" w:sz="6" w:space="0" w:color="auto"/>
              <w:right w:val="single" w:sz="6" w:space="0" w:color="auto"/>
            </w:tcBorders>
          </w:tcPr>
          <w:p w:rsidR="00525988" w:rsidRPr="00525988" w:rsidRDefault="00525988" w:rsidP="00525988">
            <w:pPr>
              <w:keepNext/>
              <w:ind w:firstLine="0"/>
              <w:rPr>
                <w:rFonts w:eastAsia="Calibri"/>
                <w:snapToGrid w:val="0"/>
                <w:sz w:val="24"/>
                <w:szCs w:val="24"/>
              </w:rPr>
            </w:pPr>
            <w:r w:rsidRPr="00525988">
              <w:rPr>
                <w:rFonts w:eastAsia="Calibri"/>
                <w:snapToGrid w:val="0"/>
                <w:sz w:val="24"/>
                <w:szCs w:val="24"/>
              </w:rPr>
              <w:t xml:space="preserve"> </w:t>
            </w:r>
          </w:p>
        </w:tc>
        <w:tc>
          <w:tcPr>
            <w:tcW w:w="132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keepNext/>
              <w:ind w:firstLine="0"/>
              <w:rPr>
                <w:rFonts w:eastAsia="Calibri"/>
                <w:snapToGrid w:val="0"/>
                <w:sz w:val="24"/>
                <w:szCs w:val="24"/>
              </w:rPr>
            </w:pPr>
            <w:r w:rsidRPr="00525988">
              <w:rPr>
                <w:rFonts w:eastAsia="Calibri"/>
                <w:snapToGrid w:val="0"/>
                <w:sz w:val="24"/>
                <w:szCs w:val="24"/>
              </w:rPr>
              <w:t xml:space="preserve"> </w:t>
            </w:r>
          </w:p>
        </w:tc>
        <w:tc>
          <w:tcPr>
            <w:tcW w:w="141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keepNext/>
              <w:ind w:firstLine="0"/>
              <w:rPr>
                <w:rFonts w:eastAsia="Calibri"/>
                <w:snapToGrid w:val="0"/>
                <w:sz w:val="24"/>
                <w:szCs w:val="24"/>
              </w:rPr>
            </w:pPr>
            <w:r w:rsidRPr="00525988">
              <w:rPr>
                <w:rFonts w:eastAsia="Calibri"/>
                <w:snapToGrid w:val="0"/>
                <w:sz w:val="24"/>
                <w:szCs w:val="24"/>
              </w:rPr>
              <w:t xml:space="preserve"> </w:t>
            </w:r>
          </w:p>
        </w:tc>
        <w:tc>
          <w:tcPr>
            <w:tcW w:w="1275"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keepNext/>
              <w:ind w:firstLine="0"/>
              <w:rPr>
                <w:rFonts w:eastAsia="Calibri"/>
                <w:snapToGrid w:val="0"/>
                <w:sz w:val="24"/>
                <w:szCs w:val="24"/>
              </w:rPr>
            </w:pPr>
            <w:r w:rsidRPr="00525988">
              <w:rPr>
                <w:rFonts w:eastAsia="Calibri"/>
                <w:snapToGrid w:val="0"/>
                <w:sz w:val="24"/>
                <w:szCs w:val="24"/>
              </w:rPr>
              <w:t xml:space="preserve"> </w:t>
            </w:r>
          </w:p>
        </w:tc>
        <w:tc>
          <w:tcPr>
            <w:tcW w:w="1701" w:type="dxa"/>
            <w:tcBorders>
              <w:top w:val="single" w:sz="4" w:space="0" w:color="auto"/>
              <w:left w:val="single" w:sz="6" w:space="0" w:color="auto"/>
              <w:bottom w:val="single" w:sz="6" w:space="0" w:color="auto"/>
              <w:right w:val="single" w:sz="6" w:space="0" w:color="auto"/>
            </w:tcBorders>
          </w:tcPr>
          <w:p w:rsidR="00525988" w:rsidRPr="00525988" w:rsidRDefault="00525988" w:rsidP="00525988">
            <w:pPr>
              <w:keepNext/>
              <w:ind w:firstLine="0"/>
              <w:rPr>
                <w:rFonts w:eastAsia="Calibri"/>
                <w:snapToGrid w:val="0"/>
                <w:sz w:val="24"/>
                <w:szCs w:val="24"/>
              </w:rPr>
            </w:pPr>
            <w:r w:rsidRPr="00525988">
              <w:rPr>
                <w:rFonts w:eastAsia="Calibri"/>
                <w:snapToGrid w:val="0"/>
                <w:sz w:val="24"/>
                <w:szCs w:val="24"/>
              </w:rPr>
              <w:t xml:space="preserve"> </w:t>
            </w:r>
          </w:p>
        </w:tc>
        <w:tc>
          <w:tcPr>
            <w:tcW w:w="2410" w:type="dxa"/>
            <w:tcBorders>
              <w:top w:val="single" w:sz="4" w:space="0" w:color="auto"/>
              <w:left w:val="single" w:sz="6" w:space="0" w:color="auto"/>
              <w:bottom w:val="single" w:sz="6" w:space="0" w:color="auto"/>
              <w:right w:val="single" w:sz="4" w:space="0" w:color="auto"/>
            </w:tcBorders>
          </w:tcPr>
          <w:p w:rsidR="00525988" w:rsidRPr="00525988" w:rsidRDefault="00525988" w:rsidP="00525988">
            <w:pPr>
              <w:keepNext/>
              <w:ind w:firstLine="0"/>
              <w:rPr>
                <w:rFonts w:eastAsia="Calibri"/>
                <w:snapToGrid w:val="0"/>
                <w:sz w:val="24"/>
                <w:szCs w:val="24"/>
              </w:rPr>
            </w:pPr>
            <w:r w:rsidRPr="00525988">
              <w:rPr>
                <w:rFonts w:eastAsia="Calibri"/>
                <w:snapToGrid w:val="0"/>
                <w:sz w:val="24"/>
                <w:szCs w:val="24"/>
              </w:rPr>
              <w:t xml:space="preserve"> </w:t>
            </w:r>
          </w:p>
        </w:tc>
      </w:tr>
    </w:tbl>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bCs/>
          <w:sz w:val="24"/>
          <w:szCs w:val="24"/>
          <w:lang w:eastAsia="ru-RU"/>
        </w:rPr>
        <w:t xml:space="preserve">Если существующий </w:t>
      </w:r>
      <w:r w:rsidRPr="00525988">
        <w:rPr>
          <w:rFonts w:eastAsia="Calibri"/>
          <w:sz w:val="24"/>
          <w:szCs w:val="24"/>
          <w:lang w:eastAsia="ru-RU"/>
        </w:rPr>
        <w:t>технологический процесс не пригоден для данного масштаба производства, то он должен быть скорректирован:</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bCs/>
          <w:sz w:val="24"/>
          <w:szCs w:val="24"/>
          <w:lang w:eastAsia="ru-RU"/>
        </w:rPr>
        <w:t xml:space="preserve">1) произведена </w:t>
      </w:r>
      <w:r w:rsidRPr="00525988">
        <w:rPr>
          <w:rFonts w:eastAsia="Calibri"/>
          <w:sz w:val="24"/>
          <w:szCs w:val="24"/>
          <w:lang w:eastAsia="ru-RU"/>
        </w:rPr>
        <w:t>дифференциация и концентрация операций;</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2) замена существующего оборудования и технологического оснащения более современным;</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3) изменение существующего коэффициента выполнения действующих норм времени.</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В зависимости от выбранного технологического процесса, объема производства, коэффициента оснащенности определяется форма организации производства: предметно-замкнутый участок, поточная линия и др.</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p>
    <w:p w:rsidR="00525988" w:rsidRPr="00525988" w:rsidRDefault="00525988" w:rsidP="00525988">
      <w:pPr>
        <w:overflowPunct w:val="0"/>
        <w:autoSpaceDE w:val="0"/>
        <w:autoSpaceDN w:val="0"/>
        <w:adjustRightInd w:val="0"/>
        <w:ind w:firstLine="709"/>
        <w:textAlignment w:val="baseline"/>
        <w:rPr>
          <w:rFonts w:eastAsia="Calibri"/>
          <w:b/>
          <w:bCs/>
          <w:sz w:val="24"/>
          <w:szCs w:val="24"/>
          <w:lang w:eastAsia="ru-RU"/>
        </w:rPr>
      </w:pPr>
      <w:r w:rsidRPr="00525988">
        <w:rPr>
          <w:rFonts w:eastAsia="Calibri"/>
          <w:b/>
          <w:bCs/>
          <w:sz w:val="24"/>
          <w:szCs w:val="24"/>
          <w:lang w:eastAsia="ru-RU"/>
        </w:rPr>
        <w:t>Критерии оценки: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«отлично» выставляется студенту, если он верно выполнил задание, сделал правильные выводы и внёс в выполнение задания элементы оригинальности;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«хорошо» выставляется студенту, если он верно выполнил задание, но не смог сделать достаточно правильных и аргументированных выводов;</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lastRenderedPageBreak/>
        <w:t>- оценка «удовлетворительно» выставляется студенту, если он не совсем верно выполнил задание, и не сделал никаких выводов, но составил правильный алгоритм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r w:rsidRPr="00525988">
        <w:rPr>
          <w:rFonts w:eastAsia="Calibri"/>
          <w:bCs/>
          <w:sz w:val="24"/>
          <w:szCs w:val="24"/>
          <w:lang w:eastAsia="ru-RU"/>
        </w:rPr>
        <w:t>- оценка «неудовлетворительно» выставляется студенту за неудачную попытку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
          <w:snapToGrid w:val="0"/>
          <w:sz w:val="24"/>
          <w:szCs w:val="24"/>
          <w:lang w:eastAsia="ru-RU"/>
        </w:rPr>
      </w:pPr>
      <w:r w:rsidRPr="00525988">
        <w:rPr>
          <w:rFonts w:eastAsia="Calibri"/>
          <w:b/>
          <w:sz w:val="24"/>
          <w:szCs w:val="24"/>
          <w:lang w:eastAsia="ru-RU"/>
        </w:rPr>
        <w:t>Задание 2.</w:t>
      </w:r>
      <w:r w:rsidRPr="00525988">
        <w:rPr>
          <w:rFonts w:eastAsia="Calibri"/>
          <w:sz w:val="24"/>
          <w:szCs w:val="24"/>
          <w:lang w:eastAsia="ru-RU"/>
        </w:rPr>
        <w:t xml:space="preserve"> </w:t>
      </w:r>
      <w:r w:rsidRPr="00525988">
        <w:rPr>
          <w:rFonts w:eastAsia="Calibri"/>
          <w:b/>
          <w:snapToGrid w:val="0"/>
          <w:sz w:val="24"/>
          <w:szCs w:val="24"/>
          <w:lang w:eastAsia="ru-RU"/>
        </w:rPr>
        <w:t>Оценка рынка сбыта</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Неудача большинства провалившихся со времени коммерческих проектов была связана с отсутствием маркетинговых исследований (со слабым изучением рынка и переоценкой его емкости).</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Процесс исследования рынка предполагает 4 этапа:</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1) Определение типа данных, которые вам нужны</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2) Поиск этих данных</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3) Анализ данных</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4) Реализация мероприятий, позволяющих использовать данные на пользу вашему предприятию.</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Перед началом исследования рынка необходимо ответить на ряд маркетинговых вопросов:</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1) кто будет покупать у вас товары, где ваша ниша на рынке?</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2) каково качество продукции, примерная цена, условия продаж?</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3) какими вы представляете свои рынки?</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4) на каких из них ваша фирма уже задействована?</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5) какие из Ваших товаров пользуются спросом?</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6) кто является их покупателем в настоящее время?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7) как бы вы охарактеризовали свой рынок?</w:t>
      </w:r>
    </w:p>
    <w:p w:rsidR="00525988" w:rsidRPr="00525988" w:rsidRDefault="00525988" w:rsidP="00525988">
      <w:pPr>
        <w:tabs>
          <w:tab w:val="left" w:pos="2295"/>
        </w:tabs>
        <w:overflowPunct w:val="0"/>
        <w:autoSpaceDE w:val="0"/>
        <w:autoSpaceDN w:val="0"/>
        <w:adjustRightInd w:val="0"/>
        <w:ind w:firstLine="709"/>
        <w:jc w:val="right"/>
        <w:textAlignment w:val="baseline"/>
        <w:rPr>
          <w:rFonts w:eastAsia="Calibri"/>
          <w:bCs/>
          <w:sz w:val="24"/>
          <w:szCs w:val="24"/>
          <w:lang w:eastAsia="ru-RU"/>
        </w:rPr>
      </w:pPr>
      <w:r w:rsidRPr="00525988">
        <w:rPr>
          <w:rFonts w:eastAsia="Calibri"/>
          <w:bCs/>
          <w:sz w:val="24"/>
          <w:szCs w:val="24"/>
          <w:lang w:eastAsia="ru-RU"/>
        </w:rPr>
        <w:t>Таблица 2</w:t>
      </w:r>
    </w:p>
    <w:p w:rsidR="00525988" w:rsidRPr="00525988" w:rsidRDefault="00525988" w:rsidP="00525988">
      <w:pPr>
        <w:keepNext/>
        <w:ind w:firstLine="0"/>
        <w:jc w:val="center"/>
        <w:outlineLvl w:val="3"/>
        <w:rPr>
          <w:rFonts w:eastAsia="Calibri"/>
          <w:bCs/>
          <w:sz w:val="24"/>
          <w:szCs w:val="24"/>
          <w:lang w:eastAsia="ru-RU"/>
        </w:rPr>
      </w:pPr>
      <w:r w:rsidRPr="00525988">
        <w:rPr>
          <w:rFonts w:eastAsia="Calibri"/>
          <w:bCs/>
          <w:sz w:val="24"/>
          <w:szCs w:val="24"/>
          <w:lang w:eastAsia="ru-RU"/>
        </w:rPr>
        <w:t>Критерии сегментации рынка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2410"/>
      </w:tblGrid>
      <w:tr w:rsidR="00525988" w:rsidRPr="00525988" w:rsidTr="004F5AB1">
        <w:tc>
          <w:tcPr>
            <w:tcW w:w="7088" w:type="dxa"/>
          </w:tcPr>
          <w:p w:rsidR="00525988" w:rsidRPr="00525988" w:rsidRDefault="00525988" w:rsidP="00525988">
            <w:pPr>
              <w:keepNext/>
              <w:ind w:firstLine="0"/>
              <w:jc w:val="center"/>
              <w:rPr>
                <w:rFonts w:eastAsia="Calibri"/>
                <w:b/>
                <w:snapToGrid w:val="0"/>
                <w:sz w:val="22"/>
                <w:szCs w:val="22"/>
              </w:rPr>
            </w:pPr>
            <w:r w:rsidRPr="00525988">
              <w:rPr>
                <w:rFonts w:eastAsia="Calibri"/>
                <w:b/>
                <w:snapToGrid w:val="0"/>
                <w:sz w:val="22"/>
                <w:szCs w:val="22"/>
              </w:rPr>
              <w:t>Показатели</w:t>
            </w:r>
          </w:p>
        </w:tc>
        <w:tc>
          <w:tcPr>
            <w:tcW w:w="2410" w:type="dxa"/>
          </w:tcPr>
          <w:p w:rsidR="00525988" w:rsidRPr="00525988" w:rsidRDefault="00525988" w:rsidP="00525988">
            <w:pPr>
              <w:keepNext/>
              <w:ind w:firstLine="0"/>
              <w:jc w:val="center"/>
              <w:rPr>
                <w:rFonts w:eastAsia="Calibri"/>
                <w:b/>
                <w:snapToGrid w:val="0"/>
                <w:sz w:val="22"/>
                <w:szCs w:val="22"/>
              </w:rPr>
            </w:pPr>
            <w:r w:rsidRPr="00525988">
              <w:rPr>
                <w:rFonts w:eastAsia="Calibri"/>
                <w:b/>
                <w:snapToGrid w:val="0"/>
                <w:sz w:val="22"/>
                <w:szCs w:val="22"/>
              </w:rPr>
              <w:t>Критерий</w:t>
            </w:r>
          </w:p>
        </w:tc>
      </w:tr>
      <w:tr w:rsidR="00525988" w:rsidRPr="00525988" w:rsidTr="004F5AB1">
        <w:tc>
          <w:tcPr>
            <w:tcW w:w="7088" w:type="dxa"/>
          </w:tcPr>
          <w:p w:rsidR="00525988" w:rsidRPr="00525988" w:rsidRDefault="00525988" w:rsidP="00525988">
            <w:pPr>
              <w:keepNext/>
              <w:keepLines/>
              <w:ind w:firstLine="0"/>
              <w:jc w:val="left"/>
              <w:outlineLvl w:val="5"/>
              <w:rPr>
                <w:rFonts w:eastAsia="Calibri"/>
                <w:iCs/>
                <w:sz w:val="22"/>
                <w:szCs w:val="22"/>
                <w:lang w:eastAsia="en-US"/>
              </w:rPr>
            </w:pPr>
            <w:r w:rsidRPr="00525988">
              <w:rPr>
                <w:rFonts w:eastAsia="Calibri"/>
                <w:iCs/>
                <w:sz w:val="22"/>
                <w:szCs w:val="22"/>
                <w:lang w:eastAsia="en-US"/>
              </w:rPr>
              <w:t>Для частных лиц</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Возраст</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Пол</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Образование</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Социальная принадлежность</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Профессия</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Уровень доходов</w:t>
            </w:r>
          </w:p>
          <w:p w:rsidR="00525988" w:rsidRPr="00525988" w:rsidRDefault="00525988" w:rsidP="00525988">
            <w:pPr>
              <w:keepNext/>
              <w:keepLines/>
              <w:ind w:firstLine="0"/>
              <w:jc w:val="left"/>
              <w:outlineLvl w:val="5"/>
              <w:rPr>
                <w:rFonts w:eastAsia="Calibri"/>
                <w:i/>
                <w:iCs/>
                <w:sz w:val="22"/>
                <w:szCs w:val="22"/>
                <w:lang w:eastAsia="en-US"/>
              </w:rPr>
            </w:pPr>
            <w:r w:rsidRPr="00525988">
              <w:rPr>
                <w:rFonts w:eastAsia="Calibri"/>
                <w:i/>
                <w:iCs/>
                <w:sz w:val="22"/>
                <w:szCs w:val="22"/>
                <w:lang w:eastAsia="en-US"/>
              </w:rPr>
              <w:t>Для фирм</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Сфера деятельности</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Местонахождение</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Структура</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Объем продаж</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Каналы распределения</w:t>
            </w:r>
          </w:p>
          <w:p w:rsidR="00525988" w:rsidRPr="00525988" w:rsidRDefault="00525988" w:rsidP="00525988">
            <w:pPr>
              <w:keepNext/>
              <w:ind w:firstLine="0"/>
              <w:rPr>
                <w:rFonts w:eastAsia="Calibri"/>
                <w:snapToGrid w:val="0"/>
                <w:sz w:val="22"/>
                <w:szCs w:val="22"/>
              </w:rPr>
            </w:pPr>
            <w:r w:rsidRPr="00525988">
              <w:rPr>
                <w:rFonts w:eastAsia="Calibri"/>
                <w:snapToGrid w:val="0"/>
                <w:sz w:val="22"/>
                <w:szCs w:val="22"/>
              </w:rPr>
              <w:t>Численность наемного персонала</w:t>
            </w:r>
          </w:p>
        </w:tc>
        <w:tc>
          <w:tcPr>
            <w:tcW w:w="2410" w:type="dxa"/>
          </w:tcPr>
          <w:p w:rsidR="00525988" w:rsidRPr="00525988" w:rsidRDefault="00525988" w:rsidP="00525988">
            <w:pPr>
              <w:keepNext/>
              <w:ind w:firstLine="0"/>
              <w:rPr>
                <w:rFonts w:eastAsia="Calibri"/>
                <w:snapToGrid w:val="0"/>
                <w:sz w:val="22"/>
                <w:szCs w:val="22"/>
              </w:rPr>
            </w:pPr>
          </w:p>
        </w:tc>
      </w:tr>
    </w:tbl>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bCs/>
          <w:sz w:val="24"/>
          <w:szCs w:val="24"/>
          <w:lang w:eastAsia="ru-RU"/>
        </w:rPr>
        <w:t xml:space="preserve">Также следует </w:t>
      </w:r>
      <w:r w:rsidRPr="00525988">
        <w:rPr>
          <w:rFonts w:eastAsia="Calibri"/>
          <w:sz w:val="24"/>
          <w:szCs w:val="24"/>
          <w:lang w:eastAsia="ru-RU"/>
        </w:rPr>
        <w:t>ответить на следующие группы вопросов:</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1) Почему люди покупают ваш товар?</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bCs/>
          <w:sz w:val="24"/>
          <w:szCs w:val="24"/>
          <w:lang w:eastAsia="ru-RU"/>
        </w:rPr>
        <w:t xml:space="preserve">2) </w:t>
      </w:r>
      <w:r w:rsidRPr="00525988">
        <w:rPr>
          <w:rFonts w:eastAsia="Calibri"/>
          <w:sz w:val="24"/>
          <w:szCs w:val="24"/>
          <w:lang w:eastAsia="ru-RU"/>
        </w:rPr>
        <w:t>Почему они покупают у вас, а не у вашего конкурента?</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3) Что именно они покупают?</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4) Каким образом расширить круг таких покупателей?</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5) Какова емкость вашего рынка (рынков)?</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6) Каков потенциал роста данного рынка?</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7) Что будет происходить с вашей долей по мере расширения рынка – сокращение или увеличение?</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8) Относится данный рынок к числу конкурентных или нет? Если нет – почему</w:t>
      </w:r>
      <w:r w:rsidRPr="0038684B">
        <w:rPr>
          <w:rFonts w:eastAsia="Calibri"/>
          <w:sz w:val="24"/>
          <w:szCs w:val="24"/>
          <w:lang w:eastAsia="ru-RU"/>
        </w:rPr>
        <w:t>?</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Далее необходимо оценить емкость своего рынка и ответить на вопросы:</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lastRenderedPageBreak/>
        <w:t>-чем привлечь внимание покупателей;</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 как удержать внимание покупателей;</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sz w:val="24"/>
          <w:szCs w:val="24"/>
          <w:lang w:eastAsia="ru-RU"/>
        </w:rPr>
        <w:t>- как добиться расширения границ рынка.</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p>
    <w:p w:rsidR="00525988" w:rsidRPr="00525988" w:rsidRDefault="00525988" w:rsidP="00525988">
      <w:pPr>
        <w:overflowPunct w:val="0"/>
        <w:autoSpaceDE w:val="0"/>
        <w:autoSpaceDN w:val="0"/>
        <w:adjustRightInd w:val="0"/>
        <w:ind w:firstLine="709"/>
        <w:textAlignment w:val="baseline"/>
        <w:rPr>
          <w:rFonts w:eastAsia="Calibri"/>
          <w:b/>
          <w:bCs/>
          <w:sz w:val="24"/>
          <w:szCs w:val="24"/>
          <w:lang w:eastAsia="ru-RU"/>
        </w:rPr>
      </w:pPr>
      <w:r w:rsidRPr="00525988">
        <w:rPr>
          <w:rFonts w:eastAsia="Calibri"/>
          <w:b/>
          <w:bCs/>
          <w:sz w:val="24"/>
          <w:szCs w:val="24"/>
          <w:lang w:eastAsia="ru-RU"/>
        </w:rPr>
        <w:t>Критерии оценки: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«отлично» выставляется студенту, если он верно выполнил задание, сделал правильные выводы и внёс в выполнение задания элементы оригинальности;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«хорошо» выставляется студенту, если он верно выполнил задание, но не смог сделать достаточно правильных и аргументированных выводов;</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«удовлетворительно» выставляется студенту, если он не совсем верно выполнил задание, и не сделал никаких выводов, но составил правильный алгоритм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r w:rsidRPr="00525988">
        <w:rPr>
          <w:rFonts w:eastAsia="Calibri"/>
          <w:bCs/>
          <w:sz w:val="24"/>
          <w:szCs w:val="24"/>
          <w:lang w:eastAsia="ru-RU"/>
        </w:rPr>
        <w:t>- оценка «неудовлетворительно» выставляется студенту за неудачную попытку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r w:rsidRPr="00525988">
        <w:rPr>
          <w:rFonts w:eastAsia="Calibri"/>
          <w:b/>
          <w:sz w:val="24"/>
          <w:szCs w:val="24"/>
          <w:lang w:eastAsia="ru-RU"/>
        </w:rPr>
        <w:t xml:space="preserve">Задание 3. Анализ </w:t>
      </w:r>
      <w:r w:rsidRPr="00525988">
        <w:rPr>
          <w:rFonts w:eastAsia="Calibri"/>
          <w:b/>
          <w:snapToGrid w:val="0"/>
          <w:sz w:val="24"/>
          <w:szCs w:val="24"/>
          <w:lang w:eastAsia="ru-RU"/>
        </w:rPr>
        <w:t>конкурентоспособности производимой продукции</w:t>
      </w:r>
      <w:r w:rsidRPr="00525988">
        <w:rPr>
          <w:rFonts w:eastAsia="Calibri"/>
          <w:sz w:val="24"/>
          <w:szCs w:val="24"/>
          <w:lang w:eastAsia="ru-RU"/>
        </w:rPr>
        <w:t xml:space="preserve"> </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z w:val="24"/>
          <w:szCs w:val="24"/>
          <w:lang w:eastAsia="ru-RU"/>
        </w:rPr>
        <w:t xml:space="preserve">В данном разделе </w:t>
      </w:r>
      <w:r w:rsidRPr="00525988">
        <w:rPr>
          <w:rFonts w:eastAsia="Calibri"/>
          <w:snapToGrid w:val="0"/>
          <w:sz w:val="24"/>
          <w:szCs w:val="24"/>
          <w:lang w:eastAsia="ru-RU"/>
        </w:rPr>
        <w:t>необходимо ответить на следующие вопросы:</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1) Кто является крупнейшим производителем аналогичной продукции?</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2) Каковы их объемы производства и продаж?</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3) Каков уровень доходов конкурентов?</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4) Сроки внедрения новых моделей изделий конкурентами?</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5) Организация у конкурентов технического сервиса?</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6) Организация рекламы у конкурентов?</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7) Что представляет собой продукция конкурентов? Основные технико-экономические параметры, уровень качества, дизайн, мнение покупателей.</w:t>
      </w:r>
    </w:p>
    <w:p w:rsidR="00525988" w:rsidRPr="00525988" w:rsidRDefault="00525988" w:rsidP="00525988">
      <w:pPr>
        <w:tabs>
          <w:tab w:val="left" w:pos="2295"/>
        </w:tabs>
        <w:overflowPunct w:val="0"/>
        <w:autoSpaceDE w:val="0"/>
        <w:autoSpaceDN w:val="0"/>
        <w:adjustRightInd w:val="0"/>
        <w:ind w:firstLine="709"/>
        <w:textAlignment w:val="baseline"/>
        <w:rPr>
          <w:rFonts w:eastAsia="Calibri"/>
          <w:snapToGrid w:val="0"/>
          <w:sz w:val="24"/>
          <w:szCs w:val="24"/>
          <w:lang w:eastAsia="ru-RU"/>
        </w:rPr>
      </w:pPr>
      <w:r w:rsidRPr="00525988">
        <w:rPr>
          <w:rFonts w:eastAsia="Calibri"/>
          <w:snapToGrid w:val="0"/>
          <w:sz w:val="24"/>
          <w:szCs w:val="24"/>
          <w:lang w:eastAsia="ru-RU"/>
        </w:rPr>
        <w:t>8) Какова ценовая политика конкурентов?</w:t>
      </w:r>
    </w:p>
    <w:p w:rsidR="00525988" w:rsidRPr="00525988" w:rsidRDefault="00525988" w:rsidP="00525988">
      <w:pPr>
        <w:keepNext/>
        <w:ind w:firstLine="709"/>
        <w:rPr>
          <w:rFonts w:eastAsia="Calibri"/>
          <w:snapToGrid w:val="0"/>
          <w:sz w:val="24"/>
          <w:szCs w:val="24"/>
        </w:rPr>
      </w:pPr>
      <w:r w:rsidRPr="00525988">
        <w:rPr>
          <w:rFonts w:eastAsia="Calibri"/>
          <w:snapToGrid w:val="0"/>
          <w:sz w:val="24"/>
          <w:szCs w:val="24"/>
        </w:rPr>
        <w:t>Любой товар, вынесенный на рынок, проходит проверку на степень удовлетворения общественных потребностей; каждый покупатель приобретает тот товар, который наиболее полно удовлетворяет его личные потребности, а масса покупателей – тот, который более полно соответствует общественным потребностям, нежели товары-конкуренты.</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sz w:val="24"/>
          <w:szCs w:val="24"/>
          <w:lang w:eastAsia="ru-RU"/>
        </w:rPr>
      </w:pPr>
    </w:p>
    <w:p w:rsidR="00525988" w:rsidRPr="00525988" w:rsidRDefault="00525988" w:rsidP="00525988">
      <w:pPr>
        <w:overflowPunct w:val="0"/>
        <w:autoSpaceDE w:val="0"/>
        <w:autoSpaceDN w:val="0"/>
        <w:adjustRightInd w:val="0"/>
        <w:ind w:firstLine="709"/>
        <w:textAlignment w:val="baseline"/>
        <w:rPr>
          <w:rFonts w:eastAsia="Calibri"/>
          <w:b/>
          <w:bCs/>
          <w:sz w:val="24"/>
          <w:szCs w:val="24"/>
          <w:lang w:eastAsia="ru-RU"/>
        </w:rPr>
      </w:pPr>
      <w:r w:rsidRPr="00525988">
        <w:rPr>
          <w:rFonts w:eastAsia="Calibri"/>
          <w:b/>
          <w:bCs/>
          <w:sz w:val="24"/>
          <w:szCs w:val="24"/>
          <w:lang w:eastAsia="ru-RU"/>
        </w:rPr>
        <w:t>Критерии оценки: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«отлично» выставляется студенту, если он верно выполнил задание, сделал правильные выводы и внёс в выполнение задания элементы оригинальности;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«хорошо» выставляется студенту, если он верно выполнил задание, но не смог сделать достаточно правильных и аргументированных выводов;</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«удовлетворительно» выставляется студенту, если он не совсем верно выполнил задание, и не сделал никаких выводов, но составил правильный алгоритм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r w:rsidRPr="00525988">
        <w:rPr>
          <w:rFonts w:eastAsia="Calibri"/>
          <w:bCs/>
          <w:sz w:val="24"/>
          <w:szCs w:val="24"/>
          <w:lang w:eastAsia="ru-RU"/>
        </w:rPr>
        <w:t>- оценка «неудовлетворительно» выставляется студенту за неудачную попытку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
          <w:bCs/>
          <w:sz w:val="24"/>
          <w:szCs w:val="24"/>
          <w:lang w:eastAsia="ru-RU"/>
        </w:rPr>
      </w:pPr>
    </w:p>
    <w:p w:rsidR="00525988" w:rsidRPr="00525988" w:rsidRDefault="00525988" w:rsidP="00525988">
      <w:pPr>
        <w:tabs>
          <w:tab w:val="left" w:pos="2295"/>
        </w:tabs>
        <w:ind w:firstLine="709"/>
        <w:rPr>
          <w:rFonts w:eastAsia="Calibri"/>
          <w:b/>
          <w:sz w:val="24"/>
          <w:szCs w:val="24"/>
        </w:rPr>
      </w:pPr>
      <w:r w:rsidRPr="00525988">
        <w:rPr>
          <w:rFonts w:eastAsia="Calibri"/>
          <w:b/>
          <w:bCs/>
          <w:sz w:val="24"/>
          <w:szCs w:val="24"/>
          <w:lang w:eastAsia="ru-RU"/>
        </w:rPr>
        <w:t>7</w:t>
      </w:r>
      <w:r w:rsidRPr="00525988">
        <w:rPr>
          <w:rFonts w:eastAsia="Calibri"/>
          <w:b/>
          <w:sz w:val="24"/>
          <w:szCs w:val="24"/>
        </w:rPr>
        <w:t>.2.3. Кейс-задача</w:t>
      </w:r>
    </w:p>
    <w:p w:rsidR="00525988" w:rsidRPr="00525988" w:rsidRDefault="00525988" w:rsidP="00525988">
      <w:pPr>
        <w:ind w:firstLine="709"/>
        <w:rPr>
          <w:rFonts w:eastAsia="Calibri"/>
          <w:b/>
          <w:bCs/>
          <w:sz w:val="24"/>
          <w:szCs w:val="24"/>
          <w:lang w:eastAsia="ru-RU"/>
        </w:rPr>
      </w:pPr>
      <w:r w:rsidRPr="00525988">
        <w:rPr>
          <w:rFonts w:eastAsia="Calibri"/>
          <w:b/>
          <w:bCs/>
          <w:sz w:val="24"/>
          <w:szCs w:val="24"/>
          <w:lang w:eastAsia="ru-RU"/>
        </w:rPr>
        <w:t xml:space="preserve">Задание 1. </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1. Изучив ситуацию для анализа, перечислить инновации компании «Реликт».</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2. На основе таблицы 1. дать характеристику инноваций компании «Реликт» по основным классификационным признакам.</w:t>
      </w:r>
    </w:p>
    <w:p w:rsidR="00525988" w:rsidRPr="00525988" w:rsidRDefault="00525988" w:rsidP="00525988">
      <w:pPr>
        <w:jc w:val="right"/>
        <w:rPr>
          <w:rFonts w:eastAsia="Calibri"/>
          <w:sz w:val="24"/>
          <w:szCs w:val="24"/>
          <w:shd w:val="clear" w:color="auto" w:fill="FFFFFF"/>
          <w:lang w:eastAsia="ru-RU"/>
        </w:rPr>
      </w:pPr>
      <w:r w:rsidRPr="00525988">
        <w:rPr>
          <w:rFonts w:eastAsia="Calibri"/>
          <w:sz w:val="24"/>
          <w:szCs w:val="24"/>
          <w:shd w:val="clear" w:color="auto" w:fill="FFFFFF"/>
          <w:lang w:eastAsia="ru-RU"/>
        </w:rPr>
        <w:t xml:space="preserve">Таблица 1. </w:t>
      </w:r>
    </w:p>
    <w:p w:rsidR="00525988" w:rsidRPr="00525988" w:rsidRDefault="00525988" w:rsidP="00525988">
      <w:pPr>
        <w:jc w:val="center"/>
        <w:rPr>
          <w:rFonts w:eastAsia="Calibri"/>
          <w:sz w:val="24"/>
          <w:szCs w:val="24"/>
          <w:lang w:eastAsia="ru-RU"/>
        </w:rPr>
      </w:pPr>
      <w:r w:rsidRPr="00525988">
        <w:rPr>
          <w:rFonts w:eastAsia="Calibri"/>
          <w:b/>
          <w:bCs/>
          <w:sz w:val="24"/>
          <w:szCs w:val="24"/>
          <w:lang w:eastAsia="ru-RU"/>
        </w:rPr>
        <w:t>Классификация инноваций</w:t>
      </w:r>
    </w:p>
    <w:tbl>
      <w:tblPr>
        <w:tblW w:w="9192"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A0" w:firstRow="1" w:lastRow="0" w:firstColumn="1" w:lastColumn="0" w:noHBand="0" w:noVBand="0"/>
      </w:tblPr>
      <w:tblGrid>
        <w:gridCol w:w="2853"/>
        <w:gridCol w:w="6339"/>
      </w:tblGrid>
      <w:tr w:rsidR="00525988" w:rsidRPr="00525988" w:rsidTr="004F5AB1">
        <w:trPr>
          <w:trHeight w:val="289"/>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jc w:val="center"/>
              <w:rPr>
                <w:rFonts w:eastAsia="Calibri"/>
                <w:sz w:val="22"/>
                <w:szCs w:val="22"/>
                <w:lang w:eastAsia="ru-RU"/>
              </w:rPr>
            </w:pPr>
            <w:r w:rsidRPr="00525988">
              <w:rPr>
                <w:rFonts w:eastAsia="Calibri"/>
                <w:sz w:val="22"/>
                <w:szCs w:val="22"/>
                <w:lang w:eastAsia="ru-RU"/>
              </w:rPr>
              <w:t>Признак классификации</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spacing w:line="192" w:lineRule="auto"/>
              <w:ind w:firstLine="0"/>
              <w:jc w:val="center"/>
              <w:rPr>
                <w:rFonts w:eastAsia="Calibri"/>
                <w:sz w:val="22"/>
                <w:szCs w:val="22"/>
                <w:lang w:eastAsia="ru-RU"/>
              </w:rPr>
            </w:pPr>
            <w:r w:rsidRPr="00525988">
              <w:rPr>
                <w:rFonts w:eastAsia="Calibri"/>
                <w:sz w:val="22"/>
                <w:szCs w:val="22"/>
                <w:lang w:eastAsia="ru-RU"/>
              </w:rPr>
              <w:t>Виды нововведений</w:t>
            </w:r>
          </w:p>
        </w:tc>
      </w:tr>
      <w:tr w:rsidR="00525988" w:rsidRPr="00525988" w:rsidTr="004F5AB1">
        <w:trPr>
          <w:trHeight w:val="98"/>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jc w:val="center"/>
              <w:rPr>
                <w:rFonts w:eastAsia="Calibri"/>
                <w:sz w:val="18"/>
                <w:szCs w:val="18"/>
                <w:lang w:eastAsia="ru-RU"/>
              </w:rPr>
            </w:pPr>
            <w:r w:rsidRPr="00525988">
              <w:rPr>
                <w:rFonts w:eastAsia="Calibri"/>
                <w:sz w:val="18"/>
                <w:szCs w:val="18"/>
                <w:lang w:eastAsia="ru-RU"/>
              </w:rPr>
              <w:t>1</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spacing w:line="192" w:lineRule="auto"/>
              <w:ind w:firstLine="0"/>
              <w:jc w:val="center"/>
              <w:rPr>
                <w:rFonts w:eastAsia="Calibri"/>
                <w:sz w:val="18"/>
                <w:szCs w:val="18"/>
                <w:lang w:eastAsia="ru-RU"/>
              </w:rPr>
            </w:pPr>
            <w:r w:rsidRPr="00525988">
              <w:rPr>
                <w:rFonts w:eastAsia="Calibri"/>
                <w:sz w:val="18"/>
                <w:szCs w:val="18"/>
                <w:lang w:eastAsia="ru-RU"/>
              </w:rPr>
              <w:t>2</w:t>
            </w:r>
          </w:p>
        </w:tc>
      </w:tr>
      <w:tr w:rsidR="00525988" w:rsidRPr="00525988" w:rsidTr="004F5AB1">
        <w:trPr>
          <w:trHeight w:val="837"/>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rPr>
                <w:rFonts w:eastAsia="Calibri"/>
                <w:sz w:val="22"/>
                <w:szCs w:val="22"/>
                <w:lang w:eastAsia="ru-RU"/>
              </w:rPr>
            </w:pPr>
            <w:r w:rsidRPr="00525988">
              <w:rPr>
                <w:rFonts w:eastAsia="Calibri"/>
                <w:sz w:val="22"/>
                <w:szCs w:val="22"/>
                <w:lang w:eastAsia="ru-RU"/>
              </w:rPr>
              <w:lastRenderedPageBreak/>
              <w:t>По типу </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numPr>
                <w:ilvl w:val="0"/>
                <w:numId w:val="9"/>
              </w:numPr>
              <w:spacing w:line="192" w:lineRule="auto"/>
              <w:ind w:left="0" w:firstLine="0"/>
              <w:rPr>
                <w:rFonts w:eastAsia="Calibri"/>
                <w:sz w:val="22"/>
                <w:szCs w:val="22"/>
                <w:lang w:eastAsia="ru-RU"/>
              </w:rPr>
            </w:pPr>
            <w:r w:rsidRPr="00525988">
              <w:rPr>
                <w:rFonts w:eastAsia="Calibri"/>
                <w:sz w:val="22"/>
                <w:szCs w:val="22"/>
                <w:lang w:eastAsia="ru-RU"/>
              </w:rPr>
              <w:t>прикладные (продукты и услуги);</w:t>
            </w:r>
          </w:p>
          <w:p w:rsidR="00525988" w:rsidRPr="00525988" w:rsidRDefault="00525988" w:rsidP="00525988">
            <w:pPr>
              <w:numPr>
                <w:ilvl w:val="0"/>
                <w:numId w:val="9"/>
              </w:numPr>
              <w:spacing w:line="192" w:lineRule="auto"/>
              <w:ind w:left="0" w:firstLine="0"/>
              <w:rPr>
                <w:rFonts w:eastAsia="Calibri"/>
                <w:sz w:val="22"/>
                <w:szCs w:val="22"/>
                <w:lang w:eastAsia="ru-RU"/>
              </w:rPr>
            </w:pPr>
            <w:r w:rsidRPr="00525988">
              <w:rPr>
                <w:rFonts w:eastAsia="Calibri"/>
                <w:sz w:val="22"/>
                <w:szCs w:val="22"/>
                <w:lang w:eastAsia="ru-RU"/>
              </w:rPr>
              <w:t>технологические;</w:t>
            </w:r>
          </w:p>
          <w:p w:rsidR="00525988" w:rsidRPr="00525988" w:rsidRDefault="00525988" w:rsidP="00525988">
            <w:pPr>
              <w:numPr>
                <w:ilvl w:val="0"/>
                <w:numId w:val="9"/>
              </w:numPr>
              <w:spacing w:line="192" w:lineRule="auto"/>
              <w:ind w:left="0" w:firstLine="0"/>
              <w:rPr>
                <w:rFonts w:eastAsia="Calibri"/>
                <w:sz w:val="22"/>
                <w:szCs w:val="22"/>
                <w:lang w:eastAsia="ru-RU"/>
              </w:rPr>
            </w:pPr>
            <w:r w:rsidRPr="00525988">
              <w:rPr>
                <w:rFonts w:eastAsia="Calibri"/>
                <w:sz w:val="22"/>
                <w:szCs w:val="22"/>
                <w:lang w:eastAsia="ru-RU"/>
              </w:rPr>
              <w:t>организационно-управленческие;</w:t>
            </w:r>
          </w:p>
          <w:p w:rsidR="00525988" w:rsidRPr="00525988" w:rsidRDefault="00525988" w:rsidP="00525988">
            <w:pPr>
              <w:numPr>
                <w:ilvl w:val="0"/>
                <w:numId w:val="9"/>
              </w:numPr>
              <w:spacing w:line="192" w:lineRule="auto"/>
              <w:ind w:left="0" w:firstLine="0"/>
              <w:rPr>
                <w:rFonts w:eastAsia="Calibri"/>
                <w:sz w:val="22"/>
                <w:szCs w:val="22"/>
                <w:lang w:eastAsia="ru-RU"/>
              </w:rPr>
            </w:pPr>
            <w:r w:rsidRPr="00525988">
              <w:rPr>
                <w:rFonts w:eastAsia="Calibri"/>
                <w:sz w:val="22"/>
                <w:szCs w:val="22"/>
                <w:lang w:eastAsia="ru-RU"/>
              </w:rPr>
              <w:t>рыночные</w:t>
            </w:r>
          </w:p>
        </w:tc>
      </w:tr>
      <w:tr w:rsidR="00525988" w:rsidRPr="00525988" w:rsidTr="004F5AB1">
        <w:trPr>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rPr>
                <w:rFonts w:eastAsia="Calibri"/>
                <w:sz w:val="22"/>
                <w:szCs w:val="22"/>
                <w:lang w:eastAsia="ru-RU"/>
              </w:rPr>
            </w:pPr>
            <w:r w:rsidRPr="00525988">
              <w:rPr>
                <w:rFonts w:eastAsia="Calibri"/>
                <w:sz w:val="22"/>
                <w:szCs w:val="22"/>
                <w:lang w:eastAsia="ru-RU"/>
              </w:rPr>
              <w:t>По инновационному потенциалу</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numPr>
                <w:ilvl w:val="0"/>
                <w:numId w:val="10"/>
              </w:numPr>
              <w:spacing w:line="192" w:lineRule="auto"/>
              <w:ind w:left="0" w:firstLine="0"/>
              <w:rPr>
                <w:rFonts w:eastAsia="Calibri"/>
                <w:sz w:val="22"/>
                <w:szCs w:val="22"/>
                <w:lang w:eastAsia="ru-RU"/>
              </w:rPr>
            </w:pPr>
            <w:r w:rsidRPr="00525988">
              <w:rPr>
                <w:rFonts w:eastAsia="Calibri"/>
                <w:sz w:val="22"/>
                <w:szCs w:val="22"/>
                <w:lang w:eastAsia="ru-RU"/>
              </w:rPr>
              <w:t>радикальные (базовые);</w:t>
            </w:r>
          </w:p>
          <w:p w:rsidR="00525988" w:rsidRPr="00525988" w:rsidRDefault="00525988" w:rsidP="00525988">
            <w:pPr>
              <w:numPr>
                <w:ilvl w:val="0"/>
                <w:numId w:val="10"/>
              </w:numPr>
              <w:spacing w:line="192" w:lineRule="auto"/>
              <w:ind w:left="0" w:firstLine="0"/>
              <w:rPr>
                <w:rFonts w:eastAsia="Calibri"/>
                <w:sz w:val="22"/>
                <w:szCs w:val="22"/>
                <w:lang w:eastAsia="ru-RU"/>
              </w:rPr>
            </w:pPr>
            <w:r w:rsidRPr="00525988">
              <w:rPr>
                <w:rFonts w:eastAsia="Calibri"/>
                <w:sz w:val="22"/>
                <w:szCs w:val="22"/>
                <w:lang w:eastAsia="ru-RU"/>
              </w:rPr>
              <w:t>комбинаторные;</w:t>
            </w:r>
          </w:p>
          <w:p w:rsidR="00525988" w:rsidRPr="00525988" w:rsidRDefault="00525988" w:rsidP="00525988">
            <w:pPr>
              <w:numPr>
                <w:ilvl w:val="0"/>
                <w:numId w:val="10"/>
              </w:numPr>
              <w:spacing w:line="192" w:lineRule="auto"/>
              <w:ind w:left="0" w:firstLine="0"/>
              <w:rPr>
                <w:rFonts w:eastAsia="Calibri"/>
                <w:sz w:val="22"/>
                <w:szCs w:val="22"/>
                <w:lang w:eastAsia="ru-RU"/>
              </w:rPr>
            </w:pPr>
            <w:r w:rsidRPr="00525988">
              <w:rPr>
                <w:rFonts w:eastAsia="Calibri"/>
                <w:sz w:val="22"/>
                <w:szCs w:val="22"/>
                <w:lang w:eastAsia="ru-RU"/>
              </w:rPr>
              <w:t>модифицирующие</w:t>
            </w:r>
          </w:p>
        </w:tc>
      </w:tr>
      <w:tr w:rsidR="00525988" w:rsidRPr="00525988" w:rsidTr="004F5AB1">
        <w:trPr>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rPr>
                <w:rFonts w:eastAsia="Calibri"/>
                <w:sz w:val="22"/>
                <w:szCs w:val="22"/>
                <w:lang w:eastAsia="ru-RU"/>
              </w:rPr>
            </w:pPr>
            <w:r w:rsidRPr="00525988">
              <w:rPr>
                <w:rFonts w:eastAsia="Calibri"/>
                <w:sz w:val="22"/>
                <w:szCs w:val="22"/>
                <w:lang w:eastAsia="ru-RU"/>
              </w:rPr>
              <w:t>По особенностям инновационного процесса</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numPr>
                <w:ilvl w:val="0"/>
                <w:numId w:val="11"/>
              </w:numPr>
              <w:spacing w:line="192" w:lineRule="auto"/>
              <w:ind w:left="0" w:firstLine="0"/>
              <w:rPr>
                <w:rFonts w:eastAsia="Calibri"/>
                <w:sz w:val="22"/>
                <w:szCs w:val="22"/>
                <w:lang w:eastAsia="ru-RU"/>
              </w:rPr>
            </w:pPr>
            <w:r w:rsidRPr="00525988">
              <w:rPr>
                <w:rFonts w:eastAsia="Calibri"/>
                <w:sz w:val="22"/>
                <w:szCs w:val="22"/>
                <w:lang w:eastAsia="ru-RU"/>
              </w:rPr>
              <w:t>внутриорганизационные;</w:t>
            </w:r>
          </w:p>
          <w:p w:rsidR="00525988" w:rsidRPr="00525988" w:rsidRDefault="00525988" w:rsidP="00525988">
            <w:pPr>
              <w:numPr>
                <w:ilvl w:val="0"/>
                <w:numId w:val="11"/>
              </w:numPr>
              <w:spacing w:line="192" w:lineRule="auto"/>
              <w:ind w:left="0" w:firstLine="0"/>
              <w:rPr>
                <w:rFonts w:eastAsia="Calibri"/>
                <w:sz w:val="22"/>
                <w:szCs w:val="22"/>
                <w:lang w:eastAsia="ru-RU"/>
              </w:rPr>
            </w:pPr>
            <w:proofErr w:type="spellStart"/>
            <w:r w:rsidRPr="00525988">
              <w:rPr>
                <w:rFonts w:eastAsia="Calibri"/>
                <w:sz w:val="22"/>
                <w:szCs w:val="22"/>
                <w:lang w:eastAsia="ru-RU"/>
              </w:rPr>
              <w:t>межорганизационные</w:t>
            </w:r>
            <w:proofErr w:type="spellEnd"/>
          </w:p>
        </w:tc>
      </w:tr>
      <w:tr w:rsidR="00525988" w:rsidRPr="00525988" w:rsidTr="004F5AB1">
        <w:trPr>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rPr>
                <w:rFonts w:eastAsia="Calibri"/>
                <w:sz w:val="22"/>
                <w:szCs w:val="22"/>
                <w:lang w:eastAsia="ru-RU"/>
              </w:rPr>
            </w:pPr>
            <w:r w:rsidRPr="00525988">
              <w:rPr>
                <w:rFonts w:eastAsia="Calibri"/>
                <w:sz w:val="22"/>
                <w:szCs w:val="22"/>
                <w:lang w:eastAsia="ru-RU"/>
              </w:rPr>
              <w:t>По источникам возникновения</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numPr>
                <w:ilvl w:val="0"/>
                <w:numId w:val="12"/>
              </w:numPr>
              <w:spacing w:line="192" w:lineRule="auto"/>
              <w:ind w:left="0" w:firstLine="0"/>
              <w:rPr>
                <w:rFonts w:eastAsia="Calibri"/>
                <w:sz w:val="22"/>
                <w:szCs w:val="22"/>
                <w:lang w:eastAsia="ru-RU"/>
              </w:rPr>
            </w:pPr>
            <w:r w:rsidRPr="00525988">
              <w:rPr>
                <w:rFonts w:eastAsia="Calibri"/>
                <w:sz w:val="22"/>
                <w:szCs w:val="22"/>
                <w:lang w:eastAsia="ru-RU"/>
              </w:rPr>
              <w:t>вызванные развитием науки и техники;</w:t>
            </w:r>
          </w:p>
          <w:p w:rsidR="00525988" w:rsidRPr="00525988" w:rsidRDefault="00525988" w:rsidP="00525988">
            <w:pPr>
              <w:numPr>
                <w:ilvl w:val="0"/>
                <w:numId w:val="12"/>
              </w:numPr>
              <w:spacing w:line="192" w:lineRule="auto"/>
              <w:ind w:left="0" w:firstLine="0"/>
              <w:rPr>
                <w:rFonts w:eastAsia="Calibri"/>
                <w:sz w:val="22"/>
                <w:szCs w:val="22"/>
                <w:lang w:eastAsia="ru-RU"/>
              </w:rPr>
            </w:pPr>
            <w:r w:rsidRPr="00525988">
              <w:rPr>
                <w:rFonts w:eastAsia="Calibri"/>
                <w:sz w:val="22"/>
                <w:szCs w:val="22"/>
                <w:lang w:eastAsia="ru-RU"/>
              </w:rPr>
              <w:t>вызванные потребностями рынка;</w:t>
            </w:r>
          </w:p>
          <w:p w:rsidR="00525988" w:rsidRPr="00525988" w:rsidRDefault="00525988" w:rsidP="00525988">
            <w:pPr>
              <w:numPr>
                <w:ilvl w:val="0"/>
                <w:numId w:val="12"/>
              </w:numPr>
              <w:spacing w:line="192" w:lineRule="auto"/>
              <w:ind w:left="0" w:firstLine="0"/>
              <w:rPr>
                <w:rFonts w:eastAsia="Calibri"/>
                <w:sz w:val="22"/>
                <w:szCs w:val="22"/>
                <w:lang w:eastAsia="ru-RU"/>
              </w:rPr>
            </w:pPr>
            <w:r w:rsidRPr="00525988">
              <w:rPr>
                <w:rFonts w:eastAsia="Calibri"/>
                <w:sz w:val="22"/>
                <w:szCs w:val="22"/>
                <w:lang w:eastAsia="ru-RU"/>
              </w:rPr>
              <w:t>вызванные потребностями производства</w:t>
            </w:r>
          </w:p>
        </w:tc>
      </w:tr>
      <w:tr w:rsidR="00525988" w:rsidRPr="00525988" w:rsidTr="004F5AB1">
        <w:trPr>
          <w:trHeight w:val="419"/>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rPr>
                <w:rFonts w:eastAsia="Calibri"/>
                <w:sz w:val="22"/>
                <w:szCs w:val="22"/>
                <w:lang w:eastAsia="ru-RU"/>
              </w:rPr>
            </w:pPr>
            <w:r w:rsidRPr="00525988">
              <w:rPr>
                <w:rFonts w:eastAsia="Calibri"/>
                <w:sz w:val="22"/>
                <w:szCs w:val="22"/>
                <w:lang w:eastAsia="ru-RU"/>
              </w:rPr>
              <w:t>По роли в воспроизводственном процессе</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numPr>
                <w:ilvl w:val="0"/>
                <w:numId w:val="13"/>
              </w:numPr>
              <w:spacing w:line="192" w:lineRule="auto"/>
              <w:ind w:left="0" w:firstLine="0"/>
              <w:rPr>
                <w:rFonts w:eastAsia="Calibri"/>
                <w:sz w:val="22"/>
                <w:szCs w:val="22"/>
                <w:lang w:eastAsia="ru-RU"/>
              </w:rPr>
            </w:pPr>
            <w:r w:rsidRPr="00525988">
              <w:rPr>
                <w:rFonts w:eastAsia="Calibri"/>
                <w:sz w:val="22"/>
                <w:szCs w:val="22"/>
                <w:lang w:eastAsia="ru-RU"/>
              </w:rPr>
              <w:t>инвестиционные;</w:t>
            </w:r>
          </w:p>
          <w:p w:rsidR="00525988" w:rsidRPr="00525988" w:rsidRDefault="00525988" w:rsidP="00525988">
            <w:pPr>
              <w:numPr>
                <w:ilvl w:val="0"/>
                <w:numId w:val="13"/>
              </w:numPr>
              <w:spacing w:line="192" w:lineRule="auto"/>
              <w:ind w:left="0" w:firstLine="0"/>
              <w:rPr>
                <w:rFonts w:eastAsia="Calibri"/>
                <w:sz w:val="22"/>
                <w:szCs w:val="22"/>
                <w:lang w:eastAsia="ru-RU"/>
              </w:rPr>
            </w:pPr>
            <w:r w:rsidRPr="00525988">
              <w:rPr>
                <w:rFonts w:eastAsia="Calibri"/>
                <w:sz w:val="22"/>
                <w:szCs w:val="22"/>
                <w:lang w:eastAsia="ru-RU"/>
              </w:rPr>
              <w:t>потребительские </w:t>
            </w:r>
          </w:p>
        </w:tc>
      </w:tr>
      <w:tr w:rsidR="00525988" w:rsidRPr="00525988" w:rsidTr="004F5AB1">
        <w:trPr>
          <w:tblCellSpacing w:w="0" w:type="dxa"/>
        </w:trPr>
        <w:tc>
          <w:tcPr>
            <w:tcW w:w="2853" w:type="dxa"/>
            <w:tcBorders>
              <w:top w:val="outset" w:sz="6" w:space="0" w:color="000000"/>
              <w:bottom w:val="outset" w:sz="6" w:space="0" w:color="000000"/>
              <w:right w:val="outset" w:sz="6" w:space="0" w:color="000000"/>
            </w:tcBorders>
          </w:tcPr>
          <w:p w:rsidR="00525988" w:rsidRPr="00525988" w:rsidRDefault="00525988" w:rsidP="00525988">
            <w:pPr>
              <w:spacing w:line="192" w:lineRule="auto"/>
              <w:ind w:firstLine="0"/>
              <w:rPr>
                <w:rFonts w:eastAsia="Calibri"/>
                <w:sz w:val="22"/>
                <w:szCs w:val="22"/>
                <w:lang w:eastAsia="ru-RU"/>
              </w:rPr>
            </w:pPr>
            <w:r w:rsidRPr="00525988">
              <w:rPr>
                <w:rFonts w:eastAsia="Calibri"/>
                <w:sz w:val="22"/>
                <w:szCs w:val="22"/>
                <w:lang w:eastAsia="ru-RU"/>
              </w:rPr>
              <w:t>По масштабу</w:t>
            </w:r>
          </w:p>
        </w:tc>
        <w:tc>
          <w:tcPr>
            <w:tcW w:w="6339" w:type="dxa"/>
            <w:tcBorders>
              <w:top w:val="outset" w:sz="6" w:space="0" w:color="000000"/>
              <w:left w:val="outset" w:sz="6" w:space="0" w:color="000000"/>
              <w:bottom w:val="outset" w:sz="6" w:space="0" w:color="000000"/>
            </w:tcBorders>
          </w:tcPr>
          <w:p w:rsidR="00525988" w:rsidRPr="00525988" w:rsidRDefault="00525988" w:rsidP="00525988">
            <w:pPr>
              <w:numPr>
                <w:ilvl w:val="0"/>
                <w:numId w:val="14"/>
              </w:numPr>
              <w:spacing w:line="192" w:lineRule="auto"/>
              <w:ind w:left="0" w:firstLine="0"/>
              <w:rPr>
                <w:rFonts w:eastAsia="Calibri"/>
                <w:sz w:val="22"/>
                <w:szCs w:val="22"/>
                <w:lang w:eastAsia="ru-RU"/>
              </w:rPr>
            </w:pPr>
            <w:r w:rsidRPr="00525988">
              <w:rPr>
                <w:rFonts w:eastAsia="Calibri"/>
                <w:sz w:val="22"/>
                <w:szCs w:val="22"/>
                <w:lang w:eastAsia="ru-RU"/>
              </w:rPr>
              <w:t>трансконтинентальные;</w:t>
            </w:r>
          </w:p>
          <w:p w:rsidR="00525988" w:rsidRPr="00525988" w:rsidRDefault="00525988" w:rsidP="00525988">
            <w:pPr>
              <w:numPr>
                <w:ilvl w:val="0"/>
                <w:numId w:val="14"/>
              </w:numPr>
              <w:spacing w:line="192" w:lineRule="auto"/>
              <w:ind w:left="0" w:firstLine="0"/>
              <w:rPr>
                <w:rFonts w:eastAsia="Calibri"/>
                <w:sz w:val="22"/>
                <w:szCs w:val="22"/>
                <w:lang w:eastAsia="ru-RU"/>
              </w:rPr>
            </w:pPr>
            <w:r w:rsidRPr="00525988">
              <w:rPr>
                <w:rFonts w:eastAsia="Calibri"/>
                <w:sz w:val="22"/>
                <w:szCs w:val="22"/>
                <w:lang w:eastAsia="ru-RU"/>
              </w:rPr>
              <w:t>транснациональные;</w:t>
            </w:r>
          </w:p>
          <w:p w:rsidR="00525988" w:rsidRPr="00525988" w:rsidRDefault="00525988" w:rsidP="00525988">
            <w:pPr>
              <w:numPr>
                <w:ilvl w:val="0"/>
                <w:numId w:val="14"/>
              </w:numPr>
              <w:spacing w:line="192" w:lineRule="auto"/>
              <w:ind w:left="0" w:firstLine="0"/>
              <w:rPr>
                <w:rFonts w:eastAsia="Calibri"/>
                <w:sz w:val="22"/>
                <w:szCs w:val="22"/>
                <w:lang w:eastAsia="ru-RU"/>
              </w:rPr>
            </w:pPr>
            <w:r w:rsidRPr="00525988">
              <w:rPr>
                <w:rFonts w:eastAsia="Calibri"/>
                <w:sz w:val="22"/>
                <w:szCs w:val="22"/>
                <w:lang w:eastAsia="ru-RU"/>
              </w:rPr>
              <w:t>региональные;</w:t>
            </w:r>
          </w:p>
          <w:p w:rsidR="00525988" w:rsidRPr="00525988" w:rsidRDefault="00525988" w:rsidP="00525988">
            <w:pPr>
              <w:numPr>
                <w:ilvl w:val="0"/>
                <w:numId w:val="14"/>
              </w:numPr>
              <w:spacing w:line="192" w:lineRule="auto"/>
              <w:ind w:left="0" w:firstLine="0"/>
              <w:rPr>
                <w:rFonts w:eastAsia="Calibri"/>
                <w:sz w:val="22"/>
                <w:szCs w:val="22"/>
                <w:lang w:eastAsia="ru-RU"/>
              </w:rPr>
            </w:pPr>
            <w:r w:rsidRPr="00525988">
              <w:rPr>
                <w:rFonts w:eastAsia="Calibri"/>
                <w:sz w:val="22"/>
                <w:szCs w:val="22"/>
                <w:lang w:eastAsia="ru-RU"/>
              </w:rPr>
              <w:t>крупные, средние и мелкие</w:t>
            </w:r>
          </w:p>
        </w:tc>
      </w:tr>
    </w:tbl>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3. Привести примеры продуктовых инноваций, появившихся на российском рынке в последнем полугодии. Дать им характеристику по основным классификационным признакам.</w:t>
      </w:r>
    </w:p>
    <w:p w:rsidR="00525988" w:rsidRPr="00525988" w:rsidRDefault="00525988" w:rsidP="00525988">
      <w:pPr>
        <w:ind w:firstLine="709"/>
        <w:rPr>
          <w:rFonts w:eastAsia="Calibri"/>
          <w:b/>
          <w:bCs/>
          <w:sz w:val="24"/>
          <w:szCs w:val="24"/>
          <w:lang w:eastAsia="ru-RU"/>
        </w:rPr>
      </w:pPr>
      <w:r w:rsidRPr="00525988">
        <w:rPr>
          <w:rFonts w:eastAsia="Calibri"/>
          <w:sz w:val="24"/>
          <w:szCs w:val="24"/>
          <w:shd w:val="clear" w:color="auto" w:fill="FFFFFF"/>
          <w:lang w:eastAsia="ru-RU"/>
        </w:rPr>
        <w:t>4. Подумайте и определите факторы, влияющие на инновационную активность и восприимчивость производителей.</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Научно-производственный центр «Реликт» является одной из крупнейших отечественных фирм по созданию компьютерных технологий для швейной индустрии. Компания занимает 20 % этого наукоемкого рынка и выпускает более 50 программ в год. А начинала эта компания с пошива чехлов для автомобильных сидений...</w:t>
      </w:r>
    </w:p>
    <w:p w:rsidR="00525988" w:rsidRPr="00525988" w:rsidRDefault="00525988" w:rsidP="00525988">
      <w:pPr>
        <w:ind w:firstLine="709"/>
        <w:rPr>
          <w:rFonts w:eastAsia="Calibri"/>
          <w:sz w:val="24"/>
          <w:szCs w:val="24"/>
          <w:u w:val="single"/>
          <w:lang w:eastAsia="ru-RU"/>
        </w:rPr>
      </w:pPr>
      <w:r w:rsidRPr="00525988">
        <w:rPr>
          <w:rFonts w:eastAsia="Calibri"/>
          <w:sz w:val="24"/>
          <w:szCs w:val="24"/>
          <w:u w:val="single"/>
          <w:lang w:eastAsia="ru-RU"/>
        </w:rPr>
        <w:t>Начало бизнеса</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Начало 1990-х гг. было трудным моментом в истории отечественной отраслевой науки: бюджетное финансирование резко сократилось, традиционные заказчики оказались на грани банкротства. Уровень оплаты труда работников НИИ порой не соответствовал даже прожиточному минимуму. Не был исключением и Центральный научно-исследовательский институт швейной промышленности, где трудились те, кто составляет сейчас кадровое ядро «Реликта». Именно в этот период у них родилась бизнес-идея, с реализации которой началась история компании.</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Научный коллектив подошел к проблеме «выживания» с маркетинговой точки зрения и, перед тем как выйти на рынок, провел маркетинговое исследование. Целью этого этапа было определение места сосредоточения платежеспособного спроса. Выяснилось, что это те же люди, кто приобретает автомобили. Было принято решение об использовании разработанной в НИИ уникальной технологии по соединению лоскута в производстве чехлов для автомобилей. Благодаря этой запатентованной технологии лоскутное (а значит, более дешевое) изделие казалось непосвященному человеку сшитым из полноценной ткани и при этом искусно декорированным. Коллектив приобретал по бросовым ценам фабричные производственные отходы — остатки дорогих натуральных тканей и мехов — и шил качественные долговечные чехлы. Сбывали продукцию также без посредников. Товар пользовался огромным спросом. Были заключены договоры с простаивающими ателье, и бизнес пошел в рост.</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Однако через некоторое время коллектив верно спрогнозировал падение спроса на свою продукцию. Во-первых, появились дешевые импортные аналоги, а во-вторых, сама продукция перестала быть настолько актуальной. Коллектив «Реликта» переориентировался на новую нишу...</w:t>
      </w:r>
    </w:p>
    <w:p w:rsidR="00525988" w:rsidRPr="00525988" w:rsidRDefault="00525988" w:rsidP="00525988">
      <w:pPr>
        <w:ind w:firstLine="709"/>
        <w:rPr>
          <w:rFonts w:eastAsia="Calibri"/>
          <w:sz w:val="24"/>
          <w:szCs w:val="24"/>
          <w:u w:val="single"/>
          <w:lang w:eastAsia="ru-RU"/>
        </w:rPr>
      </w:pPr>
      <w:r w:rsidRPr="00525988">
        <w:rPr>
          <w:rFonts w:eastAsia="Calibri"/>
          <w:sz w:val="24"/>
          <w:szCs w:val="24"/>
          <w:u w:val="single"/>
          <w:lang w:eastAsia="ru-RU"/>
        </w:rPr>
        <w:t>Новый рынок</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lastRenderedPageBreak/>
        <w:t>Новая ниша, которую выбрали себе ученые, — пошив спецодежды. Во-первых, здесь можно успешно использовать технологические разработки сотрудников НПЦ «Реликт». Рабочая одежда должна быть прочной и долговечной, поэтому для нее используются особые ткани, требующие особой технологии пошива. С другой стороны, ткани и технологии не должны быть дорогостоящими, так как уровень цен на такую продукцию должен оставаться невысоким.</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Успех нового предприятия строился на том, что сотрудники компании смогли правильно спрогнозировать ситуацию на рынке профессиональной одежды и грамотно оценить характер и объем спроса.</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К середине 1990-х гг. на рынке России появились компании, готовые платить за корпоративную одежду, являющуюся частью фирменного стиля. Причем каждая компания требовала эксклюзивности продукции, с одной стороны, и се многофункциональности — с другой. Технология «Реликта» давала возможности гибкого реагирования на нужды заказчика, при этом сохранялась низкая себестоимость, что создавало и значительное ценовое преимущество перед западными конкурентами.</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Компания начала с уже освоенного платежеспособного сектора — автосервисов, которые приобретали форму для автослесарей, мойщиков автомобилей и технического персонала. Затем стали поступать заказы от медицинских учреждений, охранных агентств, магазинов, авиакомпании и т. д.</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Необходимость частой смены моделей и работа малыми партиями (от 20 до 100 единиц) сдерживали рост бизнеса. Исполнение заказов требовало оперативности, а затраты на переподготовку производственных мощностей под новый заказ составляли 50</w:t>
      </w:r>
      <w:r w:rsidRPr="00525988">
        <w:rPr>
          <w:rFonts w:eastAsia="Calibri"/>
          <w:sz w:val="24"/>
          <w:szCs w:val="24"/>
          <w:lang w:eastAsia="ru-RU"/>
        </w:rPr>
        <w:t> </w:t>
      </w:r>
      <w:r w:rsidRPr="00525988">
        <w:rPr>
          <w:rFonts w:eastAsia="Calibri"/>
          <w:i/>
          <w:iCs/>
          <w:sz w:val="24"/>
          <w:szCs w:val="24"/>
          <w:lang w:eastAsia="ru-RU"/>
        </w:rPr>
        <w:t>% </w:t>
      </w:r>
      <w:r w:rsidRPr="00525988">
        <w:rPr>
          <w:rFonts w:eastAsia="Calibri"/>
          <w:sz w:val="24"/>
          <w:szCs w:val="24"/>
          <w:shd w:val="clear" w:color="auto" w:fill="FFFFFF"/>
          <w:lang w:eastAsia="ru-RU"/>
        </w:rPr>
        <w:t>от всей стоимости проектов и требовали не только средств, но и времени. И тогда «Реликт» внедрил еще одну инновацию — компьютерную систему проектирования спецодежды. С ее помощью удалось сократить подготовительный цикл работ перед запуском модели в производство в пять-семь раз. За один рабочий день теперь можно было успеть нарисовать эскиз, сделать лекала на все заказанные размеры и выкройки, рассчитать, сколько понадобится ткани, описать все технологические операции и их последовательность для конкретной модели. Успех такой программы был очевиден, и фирма «Реликт» получила значительное конкурентное преимущество на рынке профессиональной одежды, но на очереди была другая инновация...</w:t>
      </w:r>
    </w:p>
    <w:p w:rsidR="00525988" w:rsidRPr="00525988" w:rsidRDefault="00525988" w:rsidP="00525988">
      <w:pPr>
        <w:ind w:firstLine="709"/>
        <w:rPr>
          <w:rFonts w:eastAsia="Calibri"/>
          <w:sz w:val="24"/>
          <w:szCs w:val="24"/>
          <w:u w:val="single"/>
          <w:lang w:eastAsia="ru-RU"/>
        </w:rPr>
      </w:pPr>
      <w:r w:rsidRPr="00525988">
        <w:rPr>
          <w:rFonts w:eastAsia="Calibri"/>
          <w:sz w:val="24"/>
          <w:szCs w:val="24"/>
          <w:u w:val="single"/>
          <w:lang w:eastAsia="ru-RU"/>
        </w:rPr>
        <w:t>Новая стратегия бизнеса</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Вместо того, чтобы использовать свое ноу-хау и получать сверхприбыль в выбранном секторе, компания нашла новое рыночное окно с великолепной перспективой роста. «Реликт» продает свою запатентованную технологию конкурентам, имеющим крупные производства (что позволяет использовать эффект экономии на масштабах), и сосредотачивает свою деятельность на создании компьютерных технологий для швейных производств разной направленности.</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К концу 1990-х гг. программный продукт «Реликта» использовали не только компании, специализирующиеся на пошиве спецодежды, но и предприятия по пошиву мужских и женских костюмов, детской одежды, меховых и кожаных изделий. Свою продукцию компания стала реализовывать и мебельным производителям, так как при использовании уникальной компьютерной технологии «Реликта» себестоимость производства мягкой мебели снизилась на 5-7 %.</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Последней новацией стало создание компьютерной программы, позволяющей персонифицировать каждую единицу продукции под индивидуальные особенности фигуры человека.</w:t>
      </w:r>
    </w:p>
    <w:p w:rsidR="00525988" w:rsidRPr="00525988" w:rsidRDefault="00525988" w:rsidP="00525988">
      <w:pPr>
        <w:ind w:firstLine="709"/>
        <w:rPr>
          <w:rFonts w:eastAsia="Calibri"/>
          <w:i/>
          <w:iCs/>
          <w:sz w:val="24"/>
          <w:szCs w:val="24"/>
          <w:lang w:eastAsia="ru-RU"/>
        </w:rPr>
      </w:pPr>
      <w:r w:rsidRPr="00525988">
        <w:rPr>
          <w:rFonts w:eastAsia="Calibri"/>
          <w:sz w:val="24"/>
          <w:szCs w:val="24"/>
          <w:shd w:val="clear" w:color="auto" w:fill="FFFFFF"/>
          <w:lang w:eastAsia="ru-RU"/>
        </w:rPr>
        <w:t xml:space="preserve">Целевым рынком «Реликта» являются небольшие, быстро развивающиеся швейные предприятия с числом запятых около 30 человек и ежегодным оборотом приблизительно 500 тыс. долл. в год. Таких предприятий в России около полутора тысяч. Однако лишь четвертая часть из них готова к профессиональному использованию компьютерных технологий. Но и те компании, которые внедряют новые технологии, также ограничены в средствах, поэтому «Реликт» дифференцировал свою продукцию и старается удовлетворить различные </w:t>
      </w:r>
      <w:r w:rsidRPr="00525988">
        <w:rPr>
          <w:rFonts w:eastAsia="Calibri"/>
          <w:sz w:val="24"/>
          <w:szCs w:val="24"/>
          <w:shd w:val="clear" w:color="auto" w:fill="FFFFFF"/>
          <w:lang w:eastAsia="ru-RU"/>
        </w:rPr>
        <w:lastRenderedPageBreak/>
        <w:t>требования клиентов. Для продвижения своей продукции компания воспользовалась механизмом государственной поддержки малого бизнеса. В России есть Фонд содействия развитию малых форм предприятий в научно-технической сфере. Покупатели компьютерной технологии «Реликта» могут получать через фонд необходимое для ее установки оборудование на выгодных лизинговых условиях. А стоимость вычислительной техники и периферии составляет 50-70 % от общих затрат по внедрению компьютерного проектирования одежды. Благодаря этому нововведению продажи «Реликта» выросли на 60</w:t>
      </w:r>
      <w:r w:rsidRPr="00525988">
        <w:rPr>
          <w:rFonts w:eastAsia="Calibri"/>
          <w:sz w:val="24"/>
          <w:szCs w:val="24"/>
          <w:lang w:eastAsia="ru-RU"/>
        </w:rPr>
        <w:t> </w:t>
      </w:r>
      <w:r w:rsidRPr="00525988">
        <w:rPr>
          <w:rFonts w:eastAsia="Calibri"/>
          <w:i/>
          <w:iCs/>
          <w:sz w:val="24"/>
          <w:szCs w:val="24"/>
          <w:lang w:eastAsia="ru-RU"/>
        </w:rPr>
        <w:t>%.</w:t>
      </w:r>
    </w:p>
    <w:p w:rsidR="00525988" w:rsidRPr="00525988" w:rsidRDefault="00525988" w:rsidP="00525988">
      <w:pPr>
        <w:ind w:firstLine="709"/>
        <w:rPr>
          <w:rFonts w:eastAsia="Calibri"/>
          <w:sz w:val="24"/>
          <w:szCs w:val="24"/>
          <w:shd w:val="clear" w:color="auto" w:fill="FFFFFF"/>
          <w:lang w:eastAsia="ru-RU"/>
        </w:rPr>
      </w:pPr>
      <w:r w:rsidRPr="00525988">
        <w:rPr>
          <w:rFonts w:eastAsia="Calibri"/>
          <w:sz w:val="24"/>
          <w:szCs w:val="24"/>
          <w:shd w:val="clear" w:color="auto" w:fill="FFFFFF"/>
          <w:lang w:eastAsia="ru-RU"/>
        </w:rPr>
        <w:t>Таким образом, активная инновационная политика и грамотный маркетинговый подход обеспечили малому предприятию «Реликт» устойчивый рост и перспективы развития на рынке России.</w:t>
      </w:r>
    </w:p>
    <w:p w:rsidR="00525988" w:rsidRPr="00525988" w:rsidRDefault="00525988" w:rsidP="00525988">
      <w:pPr>
        <w:ind w:firstLine="709"/>
        <w:rPr>
          <w:rFonts w:eastAsia="Calibri"/>
          <w:bCs/>
          <w:sz w:val="24"/>
          <w:szCs w:val="24"/>
          <w:lang w:eastAsia="ru-RU"/>
        </w:rPr>
      </w:pPr>
    </w:p>
    <w:p w:rsidR="00525988" w:rsidRPr="00525988" w:rsidRDefault="00525988" w:rsidP="00525988">
      <w:pPr>
        <w:overflowPunct w:val="0"/>
        <w:autoSpaceDE w:val="0"/>
        <w:autoSpaceDN w:val="0"/>
        <w:adjustRightInd w:val="0"/>
        <w:ind w:firstLine="709"/>
        <w:textAlignment w:val="baseline"/>
        <w:rPr>
          <w:rFonts w:eastAsia="Calibri"/>
          <w:b/>
          <w:bCs/>
          <w:sz w:val="24"/>
          <w:szCs w:val="24"/>
          <w:lang w:eastAsia="ru-RU"/>
        </w:rPr>
      </w:pPr>
      <w:r w:rsidRPr="00525988">
        <w:rPr>
          <w:rFonts w:eastAsia="Calibri"/>
          <w:b/>
          <w:bCs/>
          <w:sz w:val="24"/>
          <w:szCs w:val="24"/>
          <w:lang w:eastAsia="ru-RU"/>
        </w:rPr>
        <w:t>Критерии оценки: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«отлично» выставляется студенту, если он верно выполнил задание, сделал правильные выводы и внёс в выполнение задания элементы оригинальности;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«хорошо» выставляется студенту, если он верно выполнил задание, но не смог сделать достаточно правильных и аргументированных выводов;</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«удовлетворительно» выставляется студенту, если он не совсем верно выполнил задание, и не сделал никаких выводов, но составил правильный алгоритм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r w:rsidRPr="00525988">
        <w:rPr>
          <w:rFonts w:eastAsia="Calibri"/>
          <w:bCs/>
          <w:sz w:val="24"/>
          <w:szCs w:val="24"/>
          <w:lang w:eastAsia="ru-RU"/>
        </w:rPr>
        <w:t>- оценка «неудовлетворительно» выставляется студенту за неудачную попытку выполнения задания.</w:t>
      </w: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p>
    <w:p w:rsidR="00525988" w:rsidRPr="00525988" w:rsidRDefault="00525988" w:rsidP="00525988">
      <w:pPr>
        <w:tabs>
          <w:tab w:val="left" w:pos="2295"/>
        </w:tabs>
        <w:overflowPunct w:val="0"/>
        <w:autoSpaceDE w:val="0"/>
        <w:autoSpaceDN w:val="0"/>
        <w:adjustRightInd w:val="0"/>
        <w:ind w:firstLine="709"/>
        <w:jc w:val="left"/>
        <w:textAlignment w:val="baseline"/>
        <w:rPr>
          <w:rFonts w:eastAsia="Calibri"/>
          <w:bCs/>
          <w:sz w:val="24"/>
          <w:szCs w:val="24"/>
          <w:lang w:eastAsia="ru-RU"/>
        </w:rPr>
      </w:pPr>
    </w:p>
    <w:p w:rsidR="00525988" w:rsidRPr="00525988" w:rsidRDefault="00525988" w:rsidP="00525988">
      <w:pPr>
        <w:autoSpaceDE w:val="0"/>
        <w:autoSpaceDN w:val="0"/>
        <w:adjustRightInd w:val="0"/>
        <w:ind w:firstLine="709"/>
        <w:jc w:val="left"/>
        <w:rPr>
          <w:rFonts w:eastAsia="Calibri"/>
          <w:b/>
          <w:color w:val="000000"/>
          <w:sz w:val="26"/>
          <w:szCs w:val="24"/>
          <w:lang w:eastAsia="ru-RU"/>
        </w:rPr>
      </w:pPr>
      <w:r w:rsidRPr="00525988">
        <w:rPr>
          <w:rFonts w:eastAsia="Calibri"/>
          <w:b/>
          <w:color w:val="000000"/>
          <w:sz w:val="26"/>
          <w:szCs w:val="24"/>
          <w:lang w:eastAsia="ru-RU"/>
        </w:rPr>
        <w:t>Задание 2</w:t>
      </w:r>
    </w:p>
    <w:p w:rsidR="00525988" w:rsidRPr="00525988" w:rsidRDefault="00525988" w:rsidP="00525988">
      <w:pPr>
        <w:autoSpaceDE w:val="0"/>
        <w:autoSpaceDN w:val="0"/>
        <w:adjustRightInd w:val="0"/>
        <w:ind w:firstLine="571"/>
        <w:rPr>
          <w:rFonts w:eastAsia="Calibri"/>
          <w:color w:val="000000"/>
          <w:sz w:val="26"/>
          <w:szCs w:val="24"/>
          <w:lang w:eastAsia="ru-RU"/>
        </w:rPr>
      </w:pPr>
      <w:r w:rsidRPr="00525988">
        <w:rPr>
          <w:rFonts w:eastAsia="Calibri"/>
          <w:color w:val="000000"/>
          <w:sz w:val="26"/>
          <w:szCs w:val="24"/>
          <w:lang w:eastAsia="ru-RU"/>
        </w:rPr>
        <w:t>Ожидается, что инвестиционный проект обойдется предприятию в 45 млн. руб. При этом срок реализации проекта - 5 лет. Расчетная ставка доходности 14</w:t>
      </w:r>
      <w:proofErr w:type="gramStart"/>
      <w:r w:rsidRPr="00525988">
        <w:rPr>
          <w:rFonts w:eastAsia="Calibri"/>
          <w:color w:val="000000"/>
          <w:sz w:val="26"/>
          <w:szCs w:val="24"/>
          <w:lang w:eastAsia="ru-RU"/>
        </w:rPr>
        <w:t>%.Определить</w:t>
      </w:r>
      <w:proofErr w:type="gramEnd"/>
      <w:r w:rsidRPr="00525988">
        <w:rPr>
          <w:rFonts w:eastAsia="Calibri"/>
          <w:color w:val="000000"/>
          <w:sz w:val="26"/>
          <w:szCs w:val="24"/>
          <w:lang w:eastAsia="ru-RU"/>
        </w:rPr>
        <w:t xml:space="preserve"> эффективность инвестиций в данный проект, рассчитав чистую текущую стоимость денежных поступлений. Исходные данные представлены в таблице 1:</w:t>
      </w:r>
    </w:p>
    <w:p w:rsidR="00525988" w:rsidRPr="00525988" w:rsidRDefault="00525988" w:rsidP="00525988">
      <w:pPr>
        <w:autoSpaceDE w:val="0"/>
        <w:autoSpaceDN w:val="0"/>
        <w:adjustRightInd w:val="0"/>
        <w:ind w:firstLine="571"/>
        <w:jc w:val="right"/>
        <w:rPr>
          <w:rFonts w:eastAsia="Calibri"/>
          <w:color w:val="000000"/>
          <w:sz w:val="26"/>
          <w:szCs w:val="24"/>
          <w:lang w:eastAsia="ru-RU"/>
        </w:rPr>
      </w:pPr>
      <w:r w:rsidRPr="00525988">
        <w:rPr>
          <w:rFonts w:eastAsia="Calibri"/>
          <w:color w:val="000000"/>
          <w:sz w:val="26"/>
          <w:szCs w:val="24"/>
          <w:lang w:eastAsia="ru-RU"/>
        </w:rPr>
        <w:t>Таблица 1</w:t>
      </w:r>
    </w:p>
    <w:tbl>
      <w:tblPr>
        <w:tblpPr w:leftFromText="180" w:rightFromText="180" w:vertAnchor="text" w:horzAnchor="margin" w:tblpY="521"/>
        <w:tblW w:w="9596" w:type="dxa"/>
        <w:tblLayout w:type="fixed"/>
        <w:tblCellMar>
          <w:left w:w="40" w:type="dxa"/>
          <w:right w:w="40" w:type="dxa"/>
        </w:tblCellMar>
        <w:tblLook w:val="0000" w:firstRow="0" w:lastRow="0" w:firstColumn="0" w:lastColumn="0" w:noHBand="0" w:noVBand="0"/>
      </w:tblPr>
      <w:tblGrid>
        <w:gridCol w:w="5146"/>
        <w:gridCol w:w="864"/>
        <w:gridCol w:w="893"/>
        <w:gridCol w:w="888"/>
        <w:gridCol w:w="893"/>
        <w:gridCol w:w="912"/>
      </w:tblGrid>
      <w:tr w:rsidR="00525988" w:rsidRPr="00525988" w:rsidTr="004F5AB1">
        <w:tc>
          <w:tcPr>
            <w:tcW w:w="5146" w:type="dxa"/>
            <w:vMerge w:val="restart"/>
            <w:tcBorders>
              <w:top w:val="single" w:sz="4" w:space="0" w:color="auto"/>
              <w:left w:val="single" w:sz="6" w:space="0" w:color="auto"/>
              <w:bottom w:val="nil"/>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b/>
                <w:bCs/>
                <w:color w:val="000000"/>
                <w:sz w:val="18"/>
                <w:szCs w:val="24"/>
                <w:lang w:eastAsia="ru-RU"/>
              </w:rPr>
            </w:pPr>
            <w:r w:rsidRPr="00525988">
              <w:rPr>
                <w:rFonts w:eastAsia="Calibri"/>
                <w:b/>
                <w:bCs/>
                <w:color w:val="000000"/>
                <w:sz w:val="18"/>
                <w:szCs w:val="24"/>
                <w:lang w:eastAsia="ru-RU"/>
              </w:rPr>
              <w:t>Показатели</w:t>
            </w:r>
          </w:p>
        </w:tc>
        <w:tc>
          <w:tcPr>
            <w:tcW w:w="4450" w:type="dxa"/>
            <w:gridSpan w:val="5"/>
            <w:tcBorders>
              <w:top w:val="single" w:sz="4"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b/>
                <w:bCs/>
                <w:color w:val="000000"/>
                <w:sz w:val="18"/>
                <w:szCs w:val="24"/>
                <w:lang w:eastAsia="ru-RU"/>
              </w:rPr>
            </w:pPr>
            <w:r w:rsidRPr="00525988">
              <w:rPr>
                <w:rFonts w:eastAsia="Calibri"/>
                <w:b/>
                <w:bCs/>
                <w:color w:val="000000"/>
                <w:sz w:val="18"/>
                <w:szCs w:val="24"/>
                <w:lang w:eastAsia="ru-RU"/>
              </w:rPr>
              <w:t>Года</w:t>
            </w:r>
          </w:p>
        </w:tc>
      </w:tr>
      <w:tr w:rsidR="00525988" w:rsidRPr="00525988" w:rsidTr="004F5AB1">
        <w:tc>
          <w:tcPr>
            <w:tcW w:w="5146" w:type="dxa"/>
            <w:vMerge/>
            <w:tcBorders>
              <w:top w:val="nil"/>
              <w:left w:val="single" w:sz="6" w:space="0" w:color="auto"/>
              <w:bottom w:val="single" w:sz="6" w:space="0" w:color="auto"/>
              <w:right w:val="single" w:sz="6" w:space="0" w:color="auto"/>
            </w:tcBorders>
          </w:tcPr>
          <w:p w:rsidR="00525988" w:rsidRPr="00525988" w:rsidRDefault="00525988" w:rsidP="00525988">
            <w:pPr>
              <w:spacing w:line="204" w:lineRule="auto"/>
              <w:ind w:firstLine="0"/>
              <w:rPr>
                <w:rFonts w:eastAsia="Calibri"/>
                <w:b/>
                <w:bCs/>
                <w:color w:val="000000"/>
                <w:sz w:val="24"/>
                <w:szCs w:val="24"/>
              </w:rPr>
            </w:pPr>
          </w:p>
          <w:p w:rsidR="00525988" w:rsidRPr="00525988" w:rsidRDefault="00525988" w:rsidP="00525988">
            <w:pPr>
              <w:spacing w:line="204" w:lineRule="auto"/>
              <w:ind w:firstLine="0"/>
              <w:rPr>
                <w:rFonts w:eastAsia="Calibri"/>
                <w:b/>
                <w:bCs/>
                <w:color w:val="000000"/>
                <w:sz w:val="24"/>
                <w:szCs w:val="24"/>
              </w:rPr>
            </w:pP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b/>
                <w:bCs/>
                <w:color w:val="000000"/>
                <w:sz w:val="18"/>
                <w:szCs w:val="24"/>
                <w:lang w:eastAsia="ru-RU"/>
              </w:rPr>
            </w:pPr>
            <w:r w:rsidRPr="00525988">
              <w:rPr>
                <w:rFonts w:eastAsia="Calibri"/>
                <w:b/>
                <w:bCs/>
                <w:color w:val="000000"/>
                <w:sz w:val="18"/>
                <w:szCs w:val="24"/>
                <w:lang w:eastAsia="ru-RU"/>
              </w:rPr>
              <w:t>1</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b/>
                <w:bCs/>
                <w:color w:val="000000"/>
                <w:sz w:val="18"/>
                <w:szCs w:val="24"/>
                <w:lang w:eastAsia="ru-RU"/>
              </w:rPr>
            </w:pPr>
            <w:r w:rsidRPr="00525988">
              <w:rPr>
                <w:rFonts w:eastAsia="Calibri"/>
                <w:b/>
                <w:bCs/>
                <w:color w:val="000000"/>
                <w:sz w:val="18"/>
                <w:szCs w:val="24"/>
                <w:lang w:eastAsia="ru-RU"/>
              </w:rPr>
              <w:t>2</w:t>
            </w: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b/>
                <w:bCs/>
                <w:color w:val="000000"/>
                <w:sz w:val="18"/>
                <w:szCs w:val="24"/>
                <w:lang w:eastAsia="ru-RU"/>
              </w:rPr>
            </w:pPr>
            <w:r w:rsidRPr="00525988">
              <w:rPr>
                <w:rFonts w:eastAsia="Calibri"/>
                <w:b/>
                <w:bCs/>
                <w:color w:val="000000"/>
                <w:sz w:val="18"/>
                <w:szCs w:val="24"/>
                <w:lang w:eastAsia="ru-RU"/>
              </w:rPr>
              <w:t>3</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b/>
                <w:bCs/>
                <w:color w:val="000000"/>
                <w:sz w:val="18"/>
                <w:szCs w:val="24"/>
                <w:lang w:eastAsia="ru-RU"/>
              </w:rPr>
            </w:pPr>
            <w:r w:rsidRPr="00525988">
              <w:rPr>
                <w:rFonts w:eastAsia="Calibri"/>
                <w:b/>
                <w:bCs/>
                <w:color w:val="000000"/>
                <w:sz w:val="18"/>
                <w:szCs w:val="24"/>
                <w:lang w:eastAsia="ru-RU"/>
              </w:rPr>
              <w:t>4</w:t>
            </w: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b/>
                <w:bCs/>
                <w:color w:val="000000"/>
                <w:sz w:val="18"/>
                <w:szCs w:val="24"/>
                <w:lang w:eastAsia="ru-RU"/>
              </w:rPr>
            </w:pPr>
            <w:r w:rsidRPr="00525988">
              <w:rPr>
                <w:rFonts w:eastAsia="Calibri"/>
                <w:b/>
                <w:bCs/>
                <w:color w:val="000000"/>
                <w:sz w:val="18"/>
                <w:szCs w:val="24"/>
                <w:lang w:eastAsia="ru-RU"/>
              </w:rPr>
              <w:t>5</w:t>
            </w: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lang w:eastAsia="ru-RU"/>
              </w:rPr>
            </w:pPr>
            <w:r w:rsidRPr="00525988">
              <w:rPr>
                <w:rFonts w:eastAsia="Calibri"/>
                <w:color w:val="000000"/>
                <w:sz w:val="18"/>
                <w:szCs w:val="24"/>
                <w:lang w:eastAsia="ru-RU"/>
              </w:rPr>
              <w:t>1. Объем реализации, млн. руб.</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10000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14000</w:t>
            </w: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18000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12000</w:t>
            </w: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10000</w:t>
            </w: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lang w:eastAsia="ru-RU"/>
              </w:rPr>
            </w:pPr>
            <w:r w:rsidRPr="00525988">
              <w:rPr>
                <w:rFonts w:eastAsia="Calibri"/>
                <w:color w:val="000000"/>
                <w:sz w:val="18"/>
                <w:szCs w:val="24"/>
                <w:lang w:eastAsia="ru-RU"/>
              </w:rPr>
              <w:t>2. Цена реализации, руб.</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2300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2500</w:t>
            </w: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2500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2800</w:t>
            </w: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2800</w:t>
            </w: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lang w:eastAsia="ru-RU"/>
              </w:rPr>
            </w:pPr>
            <w:r w:rsidRPr="00525988">
              <w:rPr>
                <w:rFonts w:eastAsia="Calibri"/>
                <w:color w:val="000000"/>
                <w:sz w:val="18"/>
                <w:szCs w:val="24"/>
                <w:lang w:eastAsia="ru-RU"/>
              </w:rPr>
              <w:t>3. Средние переменные издержки (руб./шт.)</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1000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1000</w:t>
            </w: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1200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1200</w:t>
            </w: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1400</w:t>
            </w: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lang w:eastAsia="ru-RU"/>
              </w:rPr>
            </w:pPr>
            <w:r w:rsidRPr="00525988">
              <w:rPr>
                <w:rFonts w:eastAsia="Calibri"/>
                <w:color w:val="000000"/>
                <w:sz w:val="18"/>
                <w:szCs w:val="24"/>
                <w:lang w:eastAsia="ru-RU"/>
              </w:rPr>
              <w:t>4. Выручка от реализации, тыс. руб.</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vertAlign w:val="superscript"/>
                <w:lang w:eastAsia="ru-RU"/>
              </w:rPr>
            </w:pPr>
            <w:r w:rsidRPr="00525988">
              <w:rPr>
                <w:rFonts w:eastAsia="Calibri"/>
                <w:color w:val="000000"/>
                <w:sz w:val="18"/>
                <w:szCs w:val="24"/>
                <w:lang w:eastAsia="ru-RU"/>
              </w:rPr>
              <w:t>5. Переменные издержки на весь выпуск продукции, тыс. руб</w:t>
            </w:r>
            <w:r w:rsidRPr="00525988">
              <w:rPr>
                <w:rFonts w:eastAsia="Calibri"/>
                <w:color w:val="000000"/>
                <w:sz w:val="18"/>
                <w:szCs w:val="24"/>
                <w:vertAlign w:val="superscript"/>
                <w:lang w:eastAsia="ru-RU"/>
              </w:rPr>
              <w:t>.</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lang w:eastAsia="ru-RU"/>
              </w:rPr>
            </w:pPr>
            <w:r w:rsidRPr="00525988">
              <w:rPr>
                <w:rFonts w:eastAsia="Calibri"/>
                <w:color w:val="000000"/>
                <w:sz w:val="18"/>
                <w:szCs w:val="24"/>
                <w:lang w:eastAsia="ru-RU"/>
              </w:rPr>
              <w:t>6. Маржинальная прибыль</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lang w:eastAsia="ru-RU"/>
              </w:rPr>
            </w:pPr>
            <w:r w:rsidRPr="00525988">
              <w:rPr>
                <w:rFonts w:eastAsia="Calibri"/>
                <w:color w:val="000000"/>
                <w:sz w:val="18"/>
                <w:szCs w:val="24"/>
                <w:lang w:eastAsia="ru-RU"/>
              </w:rPr>
              <w:t>7. Налоги, тыс. руб.</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4000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4000</w:t>
            </w: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4000</w:t>
            </w: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4000</w:t>
            </w: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center"/>
              <w:rPr>
                <w:rFonts w:eastAsia="Calibri"/>
                <w:color w:val="000000"/>
                <w:sz w:val="18"/>
                <w:szCs w:val="24"/>
                <w:lang w:eastAsia="ru-RU"/>
              </w:rPr>
            </w:pPr>
            <w:r w:rsidRPr="00525988">
              <w:rPr>
                <w:rFonts w:eastAsia="Calibri"/>
                <w:color w:val="000000"/>
                <w:sz w:val="18"/>
                <w:szCs w:val="24"/>
                <w:lang w:eastAsia="ru-RU"/>
              </w:rPr>
              <w:t>4000</w:t>
            </w:r>
          </w:p>
        </w:tc>
      </w:tr>
      <w:tr w:rsidR="00525988" w:rsidRPr="00525988" w:rsidTr="004F5AB1">
        <w:tc>
          <w:tcPr>
            <w:tcW w:w="5146"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color w:val="000000"/>
                <w:sz w:val="18"/>
                <w:szCs w:val="24"/>
                <w:lang w:eastAsia="ru-RU"/>
              </w:rPr>
            </w:pPr>
            <w:r w:rsidRPr="00525988">
              <w:rPr>
                <w:rFonts w:eastAsia="Calibri"/>
                <w:color w:val="000000"/>
                <w:sz w:val="18"/>
                <w:szCs w:val="24"/>
                <w:lang w:eastAsia="ru-RU"/>
              </w:rPr>
              <w:t>8. Чистые денежные поступления</w:t>
            </w:r>
          </w:p>
        </w:tc>
        <w:tc>
          <w:tcPr>
            <w:tcW w:w="864"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88"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893"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c>
          <w:tcPr>
            <w:tcW w:w="912" w:type="dxa"/>
            <w:tcBorders>
              <w:top w:val="single" w:sz="6" w:space="0" w:color="auto"/>
              <w:left w:val="single" w:sz="6" w:space="0" w:color="auto"/>
              <w:bottom w:val="single" w:sz="6" w:space="0" w:color="auto"/>
              <w:right w:val="single" w:sz="6" w:space="0" w:color="auto"/>
            </w:tcBorders>
          </w:tcPr>
          <w:p w:rsidR="00525988" w:rsidRPr="00525988" w:rsidRDefault="00525988" w:rsidP="00525988">
            <w:pPr>
              <w:autoSpaceDE w:val="0"/>
              <w:autoSpaceDN w:val="0"/>
              <w:adjustRightInd w:val="0"/>
              <w:spacing w:line="204" w:lineRule="auto"/>
              <w:ind w:firstLine="0"/>
              <w:jc w:val="left"/>
              <w:rPr>
                <w:rFonts w:eastAsia="Calibri"/>
                <w:sz w:val="24"/>
                <w:szCs w:val="24"/>
                <w:lang w:eastAsia="ru-RU"/>
              </w:rPr>
            </w:pPr>
          </w:p>
        </w:tc>
      </w:tr>
    </w:tbl>
    <w:p w:rsidR="00525988" w:rsidRPr="00525988" w:rsidRDefault="00525988" w:rsidP="00525988">
      <w:pPr>
        <w:autoSpaceDE w:val="0"/>
        <w:autoSpaceDN w:val="0"/>
        <w:adjustRightInd w:val="0"/>
        <w:ind w:firstLine="0"/>
        <w:jc w:val="center"/>
        <w:rPr>
          <w:rFonts w:eastAsia="Calibri"/>
          <w:color w:val="000000"/>
          <w:sz w:val="26"/>
          <w:szCs w:val="24"/>
          <w:lang w:eastAsia="ru-RU"/>
        </w:rPr>
      </w:pPr>
      <w:r w:rsidRPr="00525988">
        <w:rPr>
          <w:rFonts w:eastAsia="Calibri"/>
          <w:color w:val="000000"/>
          <w:sz w:val="26"/>
          <w:szCs w:val="24"/>
          <w:lang w:eastAsia="ru-RU"/>
        </w:rPr>
        <w:t>Исходные данные и результаты расчетов</w:t>
      </w:r>
    </w:p>
    <w:p w:rsidR="00525988" w:rsidRPr="00525988" w:rsidRDefault="00525988" w:rsidP="00525988">
      <w:pPr>
        <w:autoSpaceDE w:val="0"/>
        <w:autoSpaceDN w:val="0"/>
        <w:adjustRightInd w:val="0"/>
        <w:spacing w:line="326" w:lineRule="exact"/>
        <w:ind w:firstLine="566"/>
        <w:rPr>
          <w:rFonts w:eastAsia="Calibri"/>
          <w:b/>
          <w:bCs/>
          <w:color w:val="000000"/>
          <w:sz w:val="22"/>
          <w:szCs w:val="24"/>
          <w:lang w:eastAsia="ru-RU"/>
        </w:rPr>
      </w:pPr>
      <w:r w:rsidRPr="00525988">
        <w:rPr>
          <w:rFonts w:eastAsia="Calibri"/>
          <w:b/>
          <w:bCs/>
          <w:color w:val="000000"/>
          <w:sz w:val="22"/>
          <w:szCs w:val="24"/>
          <w:lang w:eastAsia="ru-RU"/>
        </w:rPr>
        <w:t>Методические указания.</w:t>
      </w:r>
    </w:p>
    <w:p w:rsidR="00525988" w:rsidRPr="00525988" w:rsidRDefault="00525988" w:rsidP="00525988">
      <w:pPr>
        <w:autoSpaceDE w:val="0"/>
        <w:autoSpaceDN w:val="0"/>
        <w:adjustRightInd w:val="0"/>
        <w:spacing w:line="326" w:lineRule="exact"/>
        <w:ind w:firstLine="566"/>
        <w:rPr>
          <w:rFonts w:eastAsia="Calibri"/>
          <w:color w:val="000000"/>
          <w:sz w:val="26"/>
          <w:szCs w:val="24"/>
          <w:lang w:eastAsia="ru-RU"/>
        </w:rPr>
      </w:pPr>
      <w:r w:rsidRPr="00525988">
        <w:rPr>
          <w:rFonts w:eastAsia="Calibri"/>
          <w:color w:val="000000"/>
          <w:sz w:val="26"/>
          <w:szCs w:val="24"/>
          <w:lang w:eastAsia="ru-RU"/>
        </w:rPr>
        <w:t>Последовательность расчетов:</w:t>
      </w:r>
    </w:p>
    <w:p w:rsidR="00525988" w:rsidRPr="00525988" w:rsidRDefault="00525988" w:rsidP="00525988">
      <w:pPr>
        <w:autoSpaceDE w:val="0"/>
        <w:autoSpaceDN w:val="0"/>
        <w:adjustRightInd w:val="0"/>
        <w:ind w:firstLine="571"/>
        <w:rPr>
          <w:rFonts w:eastAsia="Calibri"/>
          <w:color w:val="000000"/>
          <w:sz w:val="26"/>
          <w:szCs w:val="24"/>
          <w:lang w:eastAsia="ru-RU"/>
        </w:rPr>
      </w:pPr>
      <w:r w:rsidRPr="00525988">
        <w:rPr>
          <w:rFonts w:eastAsia="Calibri"/>
          <w:color w:val="000000"/>
          <w:sz w:val="26"/>
          <w:szCs w:val="24"/>
          <w:lang w:eastAsia="ru-RU"/>
        </w:rPr>
        <w:t>1. Рассчитайте чистые денежные поступления от проекта на основе данных, приведенных в таблице 1.</w:t>
      </w:r>
    </w:p>
    <w:p w:rsidR="00525988" w:rsidRPr="00525988" w:rsidRDefault="00525988" w:rsidP="00525988">
      <w:pPr>
        <w:autoSpaceDE w:val="0"/>
        <w:autoSpaceDN w:val="0"/>
        <w:adjustRightInd w:val="0"/>
        <w:ind w:firstLine="571"/>
        <w:rPr>
          <w:rFonts w:eastAsia="Calibri"/>
          <w:color w:val="000000"/>
          <w:sz w:val="26"/>
          <w:szCs w:val="24"/>
          <w:lang w:eastAsia="ru-RU"/>
        </w:rPr>
      </w:pPr>
      <w:r w:rsidRPr="00525988">
        <w:rPr>
          <w:rFonts w:eastAsia="Calibri"/>
          <w:color w:val="000000"/>
          <w:sz w:val="26"/>
          <w:szCs w:val="24"/>
          <w:lang w:eastAsia="ru-RU"/>
        </w:rPr>
        <w:t>2. Определите чистый дисконтированный доход.</w:t>
      </w:r>
    </w:p>
    <w:p w:rsidR="00525988" w:rsidRPr="00525988" w:rsidRDefault="00525988" w:rsidP="00525988">
      <w:pPr>
        <w:autoSpaceDE w:val="0"/>
        <w:autoSpaceDN w:val="0"/>
        <w:adjustRightInd w:val="0"/>
        <w:ind w:firstLine="571"/>
        <w:rPr>
          <w:rFonts w:eastAsia="Calibri"/>
          <w:color w:val="000000"/>
          <w:sz w:val="26"/>
          <w:szCs w:val="24"/>
          <w:lang w:eastAsia="ru-RU"/>
        </w:rPr>
      </w:pPr>
      <w:r w:rsidRPr="00525988">
        <w:rPr>
          <w:rFonts w:eastAsia="Calibri"/>
          <w:color w:val="000000"/>
          <w:sz w:val="26"/>
          <w:szCs w:val="24"/>
          <w:lang w:eastAsia="ru-RU"/>
        </w:rPr>
        <w:t>3. Сделать выводы и обосновать их.</w:t>
      </w:r>
    </w:p>
    <w:p w:rsidR="00525988" w:rsidRPr="00525988" w:rsidRDefault="00525988" w:rsidP="00525988">
      <w:pPr>
        <w:autoSpaceDE w:val="0"/>
        <w:autoSpaceDN w:val="0"/>
        <w:adjustRightInd w:val="0"/>
        <w:ind w:firstLine="571"/>
        <w:rPr>
          <w:rFonts w:eastAsia="Calibri"/>
          <w:color w:val="000000"/>
          <w:sz w:val="26"/>
          <w:szCs w:val="24"/>
          <w:lang w:eastAsia="ru-RU"/>
        </w:rPr>
      </w:pPr>
    </w:p>
    <w:p w:rsidR="00525988" w:rsidRPr="00525988" w:rsidRDefault="00525988" w:rsidP="00525988">
      <w:pPr>
        <w:overflowPunct w:val="0"/>
        <w:autoSpaceDE w:val="0"/>
        <w:autoSpaceDN w:val="0"/>
        <w:adjustRightInd w:val="0"/>
        <w:ind w:firstLine="709"/>
        <w:textAlignment w:val="baseline"/>
        <w:rPr>
          <w:rFonts w:eastAsia="Calibri"/>
          <w:b/>
          <w:bCs/>
          <w:sz w:val="24"/>
          <w:szCs w:val="24"/>
          <w:lang w:eastAsia="ru-RU"/>
        </w:rPr>
      </w:pPr>
      <w:r w:rsidRPr="00525988">
        <w:rPr>
          <w:rFonts w:eastAsia="Calibri"/>
          <w:b/>
          <w:bCs/>
          <w:sz w:val="24"/>
          <w:szCs w:val="24"/>
          <w:lang w:eastAsia="ru-RU"/>
        </w:rPr>
        <w:t>Критерии оценки: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«отлично» выставляется студенту, если он верно выполнил задание, сделал правильные выводы и внёс в выполнение задания элементы оригинальности;</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lastRenderedPageBreak/>
        <w:t>- оценка «хорошо» выставляется студенту, если он верно выполнил задание, но не смог сделать достаточно правильных и аргументированных выводов;</w:t>
      </w:r>
    </w:p>
    <w:p w:rsidR="00525988" w:rsidRPr="00525988" w:rsidRDefault="00525988" w:rsidP="00525988">
      <w:pPr>
        <w:overflowPunct w:val="0"/>
        <w:autoSpaceDE w:val="0"/>
        <w:autoSpaceDN w:val="0"/>
        <w:adjustRightInd w:val="0"/>
        <w:ind w:firstLine="709"/>
        <w:textAlignment w:val="baseline"/>
        <w:rPr>
          <w:rFonts w:eastAsia="Calibri"/>
          <w:bCs/>
          <w:sz w:val="24"/>
          <w:szCs w:val="24"/>
          <w:lang w:eastAsia="ru-RU"/>
        </w:rPr>
      </w:pPr>
      <w:r w:rsidRPr="00525988">
        <w:rPr>
          <w:rFonts w:eastAsia="Calibri"/>
          <w:bCs/>
          <w:sz w:val="24"/>
          <w:szCs w:val="24"/>
          <w:lang w:eastAsia="ru-RU"/>
        </w:rPr>
        <w:t>- оценка «удовлетворительно» выставляется студенту, если он не совсем верно выполнил задание, и не сделал никаких выводов, но составил правильный алгоритм выполнения задания;</w:t>
      </w:r>
    </w:p>
    <w:p w:rsidR="00525988" w:rsidRPr="00525988" w:rsidRDefault="00525988" w:rsidP="00525988">
      <w:pPr>
        <w:ind w:firstLine="0"/>
        <w:jc w:val="left"/>
        <w:rPr>
          <w:rFonts w:eastAsia="Calibri"/>
          <w:bCs/>
          <w:sz w:val="24"/>
          <w:szCs w:val="24"/>
          <w:lang w:eastAsia="ru-RU"/>
        </w:rPr>
      </w:pPr>
      <w:r w:rsidRPr="00525988">
        <w:rPr>
          <w:rFonts w:eastAsia="Calibri"/>
          <w:bCs/>
          <w:sz w:val="24"/>
          <w:szCs w:val="24"/>
          <w:lang w:eastAsia="ru-RU"/>
        </w:rPr>
        <w:t>- оценка «неудовлетворительно» выставляется студенту за неудачную попытку выполнения задания.</w:t>
      </w:r>
    </w:p>
    <w:p w:rsidR="008D7C41" w:rsidRPr="00296854" w:rsidRDefault="008D7C41" w:rsidP="00525988">
      <w:pPr>
        <w:spacing w:after="240"/>
        <w:ind w:firstLine="709"/>
        <w:rPr>
          <w:bCs/>
          <w:sz w:val="24"/>
          <w:szCs w:val="24"/>
        </w:rPr>
      </w:pPr>
    </w:p>
    <w:p w:rsidR="008D7C41" w:rsidRDefault="008D7C41" w:rsidP="008D7C41">
      <w:pPr>
        <w:spacing w:line="266" w:lineRule="exact"/>
        <w:ind w:right="-24"/>
        <w:jc w:val="left"/>
        <w:rPr>
          <w:b/>
          <w:sz w:val="24"/>
        </w:rPr>
      </w:pPr>
      <w:r>
        <w:rPr>
          <w:b/>
          <w:lang w:eastAsia="ru-RU"/>
        </w:rPr>
        <w:br w:type="page"/>
      </w:r>
    </w:p>
    <w:p w:rsidR="006A34B2" w:rsidRDefault="006A34B2" w:rsidP="004F2E08">
      <w:pPr>
        <w:pStyle w:val="a5"/>
        <w:ind w:right="-24"/>
        <w:jc w:val="both"/>
        <w:rPr>
          <w:b/>
          <w:bCs/>
          <w:lang w:eastAsia="ru-RU"/>
        </w:rPr>
      </w:pPr>
      <w:r w:rsidRPr="00B52575">
        <w:rPr>
          <w:b/>
          <w:bCs/>
          <w:lang w:eastAsia="ru-RU"/>
        </w:rPr>
        <w:lastRenderedPageBreak/>
        <w:t>7.3.</w:t>
      </w:r>
      <w:r w:rsidR="0039698C" w:rsidRPr="00B52575">
        <w:rPr>
          <w:b/>
          <w:bCs/>
          <w:lang w:eastAsia="ru-RU"/>
        </w:rPr>
        <w:t xml:space="preserve"> </w:t>
      </w:r>
      <w:r w:rsidRPr="00B52575">
        <w:rPr>
          <w:b/>
          <w:bCs/>
          <w:lang w:eastAsia="ru-RU"/>
        </w:rPr>
        <w:t>Оценочные средства для</w:t>
      </w:r>
      <w:r w:rsidR="00B660B8" w:rsidRPr="00B52575">
        <w:rPr>
          <w:b/>
          <w:bCs/>
          <w:lang w:eastAsia="ru-RU"/>
        </w:rPr>
        <w:t xml:space="preserve"> </w:t>
      </w:r>
      <w:r w:rsidRPr="00B52575">
        <w:rPr>
          <w:b/>
          <w:bCs/>
          <w:lang w:eastAsia="ru-RU"/>
        </w:rPr>
        <w:t>промежуточной аттестации по итогам освоения дисциплины</w:t>
      </w:r>
    </w:p>
    <w:p w:rsidR="0039698C" w:rsidRPr="00B52575" w:rsidRDefault="0039698C" w:rsidP="00B52575">
      <w:pPr>
        <w:tabs>
          <w:tab w:val="left" w:pos="426"/>
          <w:tab w:val="left" w:pos="2295"/>
        </w:tabs>
        <w:ind w:firstLine="709"/>
        <w:rPr>
          <w:sz w:val="24"/>
          <w:szCs w:val="24"/>
          <w:lang w:eastAsia="ru-RU"/>
        </w:rPr>
      </w:pPr>
    </w:p>
    <w:p w:rsidR="006A34B2" w:rsidRDefault="006A34B2" w:rsidP="00B52575">
      <w:pPr>
        <w:tabs>
          <w:tab w:val="num" w:pos="0"/>
        </w:tabs>
        <w:ind w:firstLine="709"/>
        <w:rPr>
          <w:b/>
          <w:bCs/>
          <w:sz w:val="24"/>
          <w:szCs w:val="24"/>
          <w:lang w:eastAsia="ru-RU"/>
        </w:rPr>
      </w:pPr>
      <w:r w:rsidRPr="00B52575">
        <w:rPr>
          <w:b/>
          <w:bCs/>
          <w:sz w:val="24"/>
          <w:szCs w:val="24"/>
          <w:lang w:eastAsia="ru-RU"/>
        </w:rPr>
        <w:t xml:space="preserve">7.3.1. Вопросы к </w:t>
      </w:r>
      <w:r w:rsidR="009C78D8">
        <w:rPr>
          <w:b/>
          <w:bCs/>
          <w:sz w:val="24"/>
          <w:szCs w:val="24"/>
          <w:lang w:eastAsia="ru-RU"/>
        </w:rPr>
        <w:t>экзамену</w:t>
      </w:r>
    </w:p>
    <w:p w:rsidR="00F7775B" w:rsidRDefault="00F7775B" w:rsidP="00B52575">
      <w:pPr>
        <w:tabs>
          <w:tab w:val="num" w:pos="0"/>
        </w:tabs>
        <w:ind w:firstLine="709"/>
        <w:rPr>
          <w:b/>
          <w:bCs/>
          <w:sz w:val="24"/>
          <w:szCs w:val="24"/>
          <w:lang w:eastAsia="ru-RU"/>
        </w:rPr>
      </w:pPr>
    </w:p>
    <w:p w:rsidR="00F7775B" w:rsidRDefault="008D7C41" w:rsidP="00F7775B">
      <w:pPr>
        <w:pStyle w:val="31"/>
        <w:tabs>
          <w:tab w:val="num" w:pos="0"/>
        </w:tabs>
        <w:spacing w:after="0"/>
        <w:ind w:left="0" w:firstLine="709"/>
        <w:jc w:val="both"/>
        <w:rPr>
          <w:sz w:val="24"/>
          <w:szCs w:val="24"/>
        </w:rPr>
      </w:pPr>
      <w:r>
        <w:rPr>
          <w:sz w:val="24"/>
          <w:szCs w:val="24"/>
        </w:rPr>
        <w:t xml:space="preserve">Семестр </w:t>
      </w:r>
      <w:r w:rsidR="00525988">
        <w:rPr>
          <w:sz w:val="24"/>
          <w:szCs w:val="24"/>
        </w:rPr>
        <w:t>2</w:t>
      </w:r>
    </w:p>
    <w:p w:rsidR="008D7C41" w:rsidRDefault="008D7C41" w:rsidP="009C387F">
      <w:pPr>
        <w:tabs>
          <w:tab w:val="left" w:pos="1134"/>
        </w:tabs>
        <w:ind w:firstLine="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895"/>
      </w:tblGrid>
      <w:tr w:rsidR="008D7C41" w:rsidRPr="008D7C41" w:rsidTr="004C3310">
        <w:tc>
          <w:tcPr>
            <w:tcW w:w="675" w:type="dxa"/>
            <w:shd w:val="clear" w:color="auto" w:fill="auto"/>
          </w:tcPr>
          <w:p w:rsidR="008D7C41" w:rsidRPr="008D7C41" w:rsidRDefault="008D7C41" w:rsidP="004C3310">
            <w:pPr>
              <w:tabs>
                <w:tab w:val="num" w:pos="0"/>
              </w:tabs>
              <w:ind w:firstLine="0"/>
              <w:jc w:val="center"/>
              <w:rPr>
                <w:b/>
                <w:sz w:val="24"/>
                <w:szCs w:val="24"/>
                <w:lang w:eastAsia="ru-RU"/>
              </w:rPr>
            </w:pPr>
            <w:r w:rsidRPr="008D7C41">
              <w:rPr>
                <w:b/>
                <w:sz w:val="24"/>
                <w:szCs w:val="24"/>
                <w:lang w:eastAsia="ru-RU"/>
              </w:rPr>
              <w:t>№ п/п</w:t>
            </w:r>
          </w:p>
        </w:tc>
        <w:tc>
          <w:tcPr>
            <w:tcW w:w="8895" w:type="dxa"/>
            <w:shd w:val="clear" w:color="auto" w:fill="auto"/>
          </w:tcPr>
          <w:p w:rsidR="008D7C41" w:rsidRPr="008D7C41" w:rsidRDefault="008D7C41" w:rsidP="004C3310">
            <w:pPr>
              <w:tabs>
                <w:tab w:val="num" w:pos="0"/>
              </w:tabs>
              <w:ind w:firstLine="0"/>
              <w:jc w:val="center"/>
              <w:rPr>
                <w:b/>
                <w:sz w:val="24"/>
                <w:szCs w:val="24"/>
                <w:lang w:eastAsia="ru-RU"/>
              </w:rPr>
            </w:pPr>
            <w:r w:rsidRPr="008D7C41">
              <w:rPr>
                <w:b/>
                <w:sz w:val="24"/>
                <w:szCs w:val="24"/>
                <w:lang w:eastAsia="ru-RU"/>
              </w:rPr>
              <w:t xml:space="preserve">Вопросы </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jc w:val="left"/>
              <w:rPr>
                <w:sz w:val="24"/>
                <w:szCs w:val="24"/>
                <w:lang w:eastAsia="ru-RU"/>
              </w:rPr>
            </w:pPr>
            <w:r w:rsidRPr="000308CB">
              <w:rPr>
                <w:sz w:val="24"/>
                <w:szCs w:val="24"/>
              </w:rPr>
              <w:t>Содержание бизнес-планирования инновационной деятельности</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rPr>
                <w:rStyle w:val="FontStyle18"/>
                <w:rFonts w:eastAsiaTheme="majorEastAsia"/>
                <w:color w:val="auto"/>
                <w:sz w:val="24"/>
                <w:szCs w:val="24"/>
                <w:lang w:eastAsia="ru-RU"/>
              </w:rPr>
            </w:pPr>
            <w:r w:rsidRPr="000308CB">
              <w:rPr>
                <w:rStyle w:val="FontStyle18"/>
                <w:rFonts w:eastAsiaTheme="majorEastAsia"/>
                <w:color w:val="auto"/>
                <w:sz w:val="24"/>
                <w:szCs w:val="24"/>
                <w:lang w:eastAsia="ru-RU"/>
              </w:rPr>
              <w:t>Структура бизнес-плана инновационного проекта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rPr>
                <w:rStyle w:val="FontStyle18"/>
                <w:rFonts w:eastAsiaTheme="majorEastAsia"/>
                <w:color w:val="auto"/>
                <w:sz w:val="24"/>
                <w:szCs w:val="24"/>
                <w:lang w:eastAsia="ru-RU"/>
              </w:rPr>
            </w:pPr>
            <w:r w:rsidRPr="000308CB">
              <w:rPr>
                <w:rStyle w:val="FontStyle18"/>
                <w:rFonts w:eastAsiaTheme="majorEastAsia"/>
                <w:color w:val="auto"/>
                <w:sz w:val="24"/>
                <w:szCs w:val="24"/>
                <w:lang w:eastAsia="ru-RU"/>
              </w:rPr>
              <w:t>Методические рекомендации по разработке бизнес-плана инновационного проекта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rPr>
                <w:rStyle w:val="FontStyle18"/>
                <w:rFonts w:eastAsiaTheme="majorEastAsia"/>
                <w:color w:val="auto"/>
                <w:sz w:val="24"/>
                <w:szCs w:val="24"/>
                <w:lang w:eastAsia="ru-RU"/>
              </w:rPr>
            </w:pPr>
            <w:r w:rsidRPr="000308CB">
              <w:rPr>
                <w:sz w:val="24"/>
                <w:szCs w:val="24"/>
              </w:rPr>
              <w:t>Финансирование и финансовый план инновационной деятельности</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jc w:val="left"/>
              <w:rPr>
                <w:sz w:val="24"/>
                <w:szCs w:val="24"/>
                <w:lang w:eastAsia="ru-RU"/>
              </w:rPr>
            </w:pPr>
            <w:r w:rsidRPr="000308CB">
              <w:rPr>
                <w:rStyle w:val="FontStyle18"/>
                <w:rFonts w:eastAsiaTheme="majorEastAsia"/>
                <w:color w:val="auto"/>
                <w:sz w:val="24"/>
                <w:szCs w:val="24"/>
                <w:lang w:eastAsia="ru-RU"/>
              </w:rPr>
              <w:t xml:space="preserve">Основные подходы к расчету стоимости инновационных проектов </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rPr>
                <w:rStyle w:val="FontStyle18"/>
                <w:rFonts w:eastAsiaTheme="majorEastAsia"/>
                <w:color w:val="auto"/>
                <w:sz w:val="24"/>
                <w:szCs w:val="24"/>
                <w:lang w:eastAsia="ru-RU"/>
              </w:rPr>
            </w:pPr>
            <w:r w:rsidRPr="000308CB">
              <w:rPr>
                <w:rStyle w:val="FontStyle18"/>
                <w:rFonts w:eastAsiaTheme="majorEastAsia"/>
                <w:color w:val="auto"/>
                <w:sz w:val="24"/>
                <w:szCs w:val="24"/>
                <w:lang w:eastAsia="ru-RU"/>
              </w:rPr>
              <w:t>Оценка нематериальных активов инновационных проектов</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rPr>
                <w:rStyle w:val="FontStyle18"/>
                <w:rFonts w:eastAsiaTheme="majorEastAsia"/>
                <w:color w:val="auto"/>
                <w:sz w:val="24"/>
                <w:szCs w:val="24"/>
                <w:lang w:eastAsia="ru-RU"/>
              </w:rPr>
            </w:pPr>
            <w:r w:rsidRPr="000308CB">
              <w:rPr>
                <w:rStyle w:val="FontStyle18"/>
                <w:rFonts w:eastAsiaTheme="majorEastAsia"/>
                <w:color w:val="auto"/>
                <w:sz w:val="24"/>
                <w:szCs w:val="24"/>
                <w:lang w:eastAsia="ru-RU"/>
              </w:rPr>
              <w:t xml:space="preserve"> </w:t>
            </w:r>
            <w:r w:rsidRPr="000308CB">
              <w:rPr>
                <w:sz w:val="24"/>
                <w:szCs w:val="24"/>
              </w:rPr>
              <w:t>Финансирование и финансовый план инновационной деятельности</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jc w:val="left"/>
              <w:rPr>
                <w:sz w:val="24"/>
                <w:szCs w:val="24"/>
                <w:lang w:eastAsia="ru-RU"/>
              </w:rPr>
            </w:pPr>
            <w:r w:rsidRPr="000308CB">
              <w:rPr>
                <w:rStyle w:val="FontStyle18"/>
                <w:rFonts w:eastAsiaTheme="majorEastAsia"/>
                <w:color w:val="auto"/>
                <w:sz w:val="24"/>
                <w:szCs w:val="24"/>
                <w:lang w:eastAsia="ru-RU"/>
              </w:rPr>
              <w:t>Коммерческая и общественная эффективность инновационного проекта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jc w:val="left"/>
              <w:rPr>
                <w:sz w:val="24"/>
                <w:szCs w:val="24"/>
                <w:lang w:eastAsia="ru-RU"/>
              </w:rPr>
            </w:pPr>
            <w:r w:rsidRPr="000308CB">
              <w:rPr>
                <w:rStyle w:val="FontStyle18"/>
                <w:rFonts w:eastAsiaTheme="majorEastAsia"/>
                <w:color w:val="auto"/>
                <w:sz w:val="24"/>
                <w:szCs w:val="24"/>
                <w:lang w:eastAsia="ru-RU"/>
              </w:rPr>
              <w:t xml:space="preserve"> Система мониторинга процессов реализации инвестиционных программ</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Цели и особенности составления бизнес-плана;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 xml:space="preserve"> Разработка и описание структуры бизнес-плана;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 xml:space="preserve"> Методические рекомендации оформления бизнес-плана инвесторам.</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FB674A" w:rsidRDefault="00525988" w:rsidP="00525988">
            <w:pPr>
              <w:pStyle w:val="36"/>
              <w:ind w:left="0"/>
              <w:jc w:val="both"/>
            </w:pPr>
            <w:r w:rsidRPr="00FB674A">
              <w:t>Состав и структура разделов бизнес-плана.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FB674A" w:rsidRDefault="00525988" w:rsidP="00525988">
            <w:pPr>
              <w:pStyle w:val="36"/>
              <w:ind w:left="0"/>
              <w:jc w:val="both"/>
            </w:pPr>
            <w:r w:rsidRPr="00FB674A">
              <w:t>Этапы и сущность планирования бизнеса.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Система бизнес-планирования в малых и средних предприятиях.</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Организация системы бизнес-планирования</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 xml:space="preserve"> Механизм планирования бизнеса.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rPr>
                <w:b/>
                <w:bCs/>
                <w:lang w:eastAsia="ru-RU"/>
              </w:rPr>
            </w:pPr>
            <w:r w:rsidRPr="000308CB">
              <w:rPr>
                <w:sz w:val="24"/>
                <w:szCs w:val="24"/>
              </w:rPr>
              <w:t>Презентация бизнес-плана инвесторам.</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rPr>
                <w:b/>
                <w:bCs/>
                <w:lang w:eastAsia="ru-RU"/>
              </w:rPr>
            </w:pPr>
            <w:r w:rsidRPr="000308CB">
              <w:rPr>
                <w:rStyle w:val="FontStyle18"/>
                <w:rFonts w:eastAsiaTheme="majorEastAsia"/>
                <w:color w:val="auto"/>
                <w:sz w:val="24"/>
                <w:szCs w:val="24"/>
                <w:lang w:eastAsia="ru-RU"/>
              </w:rPr>
              <w:t>Принципы бюджетирования инновационных проектов</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jc w:val="left"/>
              <w:rPr>
                <w:bCs/>
                <w:sz w:val="24"/>
                <w:szCs w:val="24"/>
                <w:lang w:eastAsia="ru-RU"/>
              </w:rPr>
            </w:pPr>
            <w:r w:rsidRPr="000308CB">
              <w:rPr>
                <w:bCs/>
                <w:sz w:val="24"/>
                <w:szCs w:val="24"/>
                <w:lang w:eastAsia="ru-RU"/>
              </w:rPr>
              <w:t>Содержание финансового плана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jc w:val="left"/>
              <w:rPr>
                <w:b/>
                <w:bCs/>
                <w:lang w:eastAsia="ru-RU"/>
              </w:rPr>
            </w:pPr>
            <w:r w:rsidRPr="000308CB">
              <w:rPr>
                <w:bCs/>
                <w:sz w:val="24"/>
                <w:szCs w:val="24"/>
                <w:lang w:eastAsia="ru-RU"/>
              </w:rPr>
              <w:t xml:space="preserve">Содержание маркетингового плана  </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jc w:val="left"/>
              <w:rPr>
                <w:b/>
                <w:bCs/>
                <w:lang w:eastAsia="ru-RU"/>
              </w:rPr>
            </w:pPr>
            <w:r w:rsidRPr="000308CB">
              <w:rPr>
                <w:bCs/>
                <w:sz w:val="24"/>
                <w:szCs w:val="24"/>
                <w:lang w:eastAsia="ru-RU"/>
              </w:rPr>
              <w:t>Содержание производственного плана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jc w:val="left"/>
              <w:rPr>
                <w:b/>
                <w:bCs/>
                <w:lang w:eastAsia="ru-RU"/>
              </w:rPr>
            </w:pPr>
            <w:r w:rsidRPr="000308CB">
              <w:rPr>
                <w:bCs/>
                <w:sz w:val="24"/>
                <w:szCs w:val="24"/>
                <w:lang w:eastAsia="ru-RU"/>
              </w:rPr>
              <w:t>Содержание резюме</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jc w:val="left"/>
              <w:rPr>
                <w:bCs/>
                <w:sz w:val="24"/>
                <w:szCs w:val="24"/>
                <w:lang w:eastAsia="ru-RU"/>
              </w:rPr>
            </w:pPr>
            <w:r w:rsidRPr="000308CB">
              <w:rPr>
                <w:bCs/>
                <w:sz w:val="24"/>
                <w:szCs w:val="24"/>
                <w:lang w:eastAsia="ru-RU"/>
              </w:rPr>
              <w:t>Расчет точки безубыточности проекта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tabs>
                <w:tab w:val="num" w:pos="0"/>
              </w:tabs>
              <w:ind w:firstLine="0"/>
              <w:jc w:val="left"/>
              <w:rPr>
                <w:b/>
                <w:bCs/>
                <w:lang w:eastAsia="ru-RU"/>
              </w:rPr>
            </w:pPr>
            <w:r w:rsidRPr="000308CB">
              <w:rPr>
                <w:bCs/>
                <w:sz w:val="24"/>
                <w:szCs w:val="24"/>
                <w:lang w:eastAsia="ru-RU"/>
              </w:rPr>
              <w:t xml:space="preserve">Содержание организационного плана </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FB674A" w:rsidRDefault="00525988" w:rsidP="00525988">
            <w:pPr>
              <w:pStyle w:val="36"/>
              <w:ind w:left="0"/>
              <w:jc w:val="both"/>
            </w:pPr>
            <w:r w:rsidRPr="00FB674A">
              <w:t>Оценка нематериальных активов проекта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FB674A" w:rsidRDefault="00525988" w:rsidP="00525988">
            <w:pPr>
              <w:pStyle w:val="36"/>
              <w:ind w:left="0"/>
              <w:jc w:val="both"/>
            </w:pPr>
            <w:r w:rsidRPr="00FB674A">
              <w:t>Методика формирования бюджета инновационного проекта.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Классификация показателей эффективности</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Мониторинг хода реализации инновационного проекта по срочности и стоимости</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Экономические показатели проекта</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Социальные показатели</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Экологические показатели</w:t>
            </w:r>
          </w:p>
        </w:tc>
      </w:tr>
      <w:tr w:rsidR="00525988" w:rsidRPr="008D7C41" w:rsidTr="00FB6DAA">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Интегральный показатель эффективности инновационного проекта.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lang w:eastAsia="ru-RU"/>
              </w:rPr>
              <w:t>Оценка эффективности инновационного проекта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lang w:eastAsia="ru-RU"/>
              </w:rPr>
              <w:t>Источники финансирования инновационной деятельности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rPr>
              <w:t>Мониторинг хода реализации инновационного проекта   стоимости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rPr>
              <w:t xml:space="preserve">Мониторинг хода реализации инновационного проекта по срочности  </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rStyle w:val="FontStyle18"/>
                <w:rFonts w:eastAsiaTheme="majorEastAsia"/>
                <w:color w:val="auto"/>
                <w:sz w:val="24"/>
                <w:szCs w:val="24"/>
                <w:lang w:eastAsia="ru-RU"/>
              </w:rPr>
              <w:t>Коммерческая эффективность инновационного проекта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rStyle w:val="FontStyle18"/>
                <w:rFonts w:eastAsiaTheme="majorEastAsia"/>
                <w:color w:val="auto"/>
                <w:sz w:val="24"/>
                <w:szCs w:val="24"/>
                <w:lang w:eastAsia="ru-RU"/>
              </w:rPr>
              <w:t>Общественная эффективность инновационного проекта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Содержание раздела бизнес-плана – «Менеджмент»</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 xml:space="preserve">Предварительное обоснование и предложения по осуществлению проекта </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lang w:eastAsia="ru-RU"/>
              </w:rPr>
              <w:t>Значение инноваций для эффективного функционирования и развития бизнеса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lang w:eastAsia="ru-RU"/>
              </w:rPr>
            </w:pPr>
            <w:r w:rsidRPr="00D02EA7">
              <w:rPr>
                <w:sz w:val="24"/>
              </w:rPr>
              <w:t>Совокупность основных показателей, выражающих результаты инновационной деятельности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D02EA7" w:rsidRDefault="00525988" w:rsidP="00525988">
            <w:pPr>
              <w:ind w:firstLine="0"/>
              <w:rPr>
                <w:sz w:val="24"/>
              </w:rPr>
            </w:pPr>
            <w:r w:rsidRPr="00D02EA7">
              <w:rPr>
                <w:sz w:val="24"/>
              </w:rPr>
              <w:t>Положительные социальные и экологические эффекты</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D02EA7" w:rsidRDefault="00525988" w:rsidP="00525988">
            <w:pPr>
              <w:ind w:firstLine="0"/>
              <w:rPr>
                <w:sz w:val="24"/>
              </w:rPr>
            </w:pPr>
            <w:r w:rsidRPr="00D02EA7">
              <w:rPr>
                <w:sz w:val="24"/>
              </w:rPr>
              <w:t>Отличия бизнес-планирования от других видов планирования на предприятиях</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shd w:val="clear" w:color="auto" w:fill="FFFFFF"/>
              </w:rPr>
              <w:t>Основные требования к бизнес-планам инновационных проектов</w:t>
            </w:r>
            <w:r w:rsidRPr="000308CB">
              <w:rPr>
                <w:rStyle w:val="apple-converted-space"/>
                <w:sz w:val="24"/>
                <w:szCs w:val="24"/>
                <w:shd w:val="clear" w:color="auto" w:fill="FFFFFF"/>
              </w:rPr>
              <w:t> </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 xml:space="preserve">Разделы </w:t>
            </w:r>
            <w:r w:rsidRPr="000308CB">
              <w:rPr>
                <w:sz w:val="24"/>
                <w:szCs w:val="24"/>
                <w:shd w:val="clear" w:color="auto" w:fill="FFFFFF"/>
              </w:rPr>
              <w:t>бизнес-плана инновационного проекта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shd w:val="clear" w:color="auto" w:fill="FFFFFF"/>
              </w:rPr>
              <w:t>Перечень приложений к бизнес-плану и их содержание</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rPr>
              <w:t xml:space="preserve">Анализ рисков для </w:t>
            </w:r>
            <w:r w:rsidRPr="000308CB">
              <w:rPr>
                <w:sz w:val="24"/>
                <w:szCs w:val="24"/>
                <w:shd w:val="clear" w:color="auto" w:fill="FFFFFF"/>
              </w:rPr>
              <w:t>бизнес-плана инновационного проекта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rPr>
              <w:t>Финансирование инновационной деятельности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Коммерциализация инновационной деятельности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Анализ основных конкурентов</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Анализ внешней среды бизнеса</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 xml:space="preserve">Анализ рынка  </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jc w:val="left"/>
              <w:rPr>
                <w:sz w:val="24"/>
                <w:szCs w:val="24"/>
                <w:lang w:eastAsia="ru-RU"/>
              </w:rPr>
            </w:pPr>
            <w:r w:rsidRPr="000308CB">
              <w:rPr>
                <w:sz w:val="24"/>
                <w:szCs w:val="24"/>
              </w:rPr>
              <w:t>Содержание и структура бизнес-плана инновационной деятельности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rStyle w:val="FontStyle18"/>
                <w:rFonts w:eastAsiaTheme="majorEastAsia"/>
                <w:color w:val="auto"/>
                <w:sz w:val="24"/>
                <w:szCs w:val="24"/>
                <w:lang w:eastAsia="ru-RU"/>
              </w:rPr>
              <w:t>Основные подходы к расчету сметы инновационных проектов</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rStyle w:val="FontStyle18"/>
                <w:rFonts w:eastAsiaTheme="majorEastAsia"/>
                <w:color w:val="auto"/>
                <w:sz w:val="24"/>
                <w:szCs w:val="24"/>
                <w:lang w:eastAsia="ru-RU"/>
              </w:rPr>
              <w:t>Нематериальные активы инновационных проектов</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rPr>
              <w:t>Основные технико-экономические показатели инновационной деятельности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pPr>
            <w:r w:rsidRPr="000308CB">
              <w:rPr>
                <w:sz w:val="24"/>
                <w:szCs w:val="24"/>
              </w:rPr>
              <w:t>Бизнес планирование инновационной деятельности</w:t>
            </w:r>
          </w:p>
        </w:tc>
      </w:tr>
      <w:tr w:rsidR="00525988" w:rsidRPr="008D7C41" w:rsidTr="0026273E">
        <w:tc>
          <w:tcPr>
            <w:tcW w:w="675" w:type="dxa"/>
            <w:shd w:val="clear" w:color="auto" w:fill="auto"/>
          </w:tcPr>
          <w:p w:rsidR="00525988" w:rsidRPr="008D7C41" w:rsidRDefault="00525988" w:rsidP="00525988">
            <w:pPr>
              <w:numPr>
                <w:ilvl w:val="0"/>
                <w:numId w:val="4"/>
              </w:numPr>
              <w:ind w:left="0" w:firstLine="0"/>
              <w:jc w:val="center"/>
              <w:rPr>
                <w:sz w:val="24"/>
                <w:szCs w:val="24"/>
                <w:lang w:eastAsia="ru-RU"/>
              </w:rPr>
            </w:pPr>
          </w:p>
        </w:tc>
        <w:tc>
          <w:tcPr>
            <w:tcW w:w="8895" w:type="dxa"/>
            <w:shd w:val="clear" w:color="auto" w:fill="auto"/>
          </w:tcPr>
          <w:p w:rsidR="00525988" w:rsidRPr="000308CB" w:rsidRDefault="00525988" w:rsidP="00525988">
            <w:pPr>
              <w:ind w:firstLine="0"/>
              <w:rPr>
                <w:sz w:val="24"/>
                <w:szCs w:val="24"/>
              </w:rPr>
            </w:pPr>
            <w:r w:rsidRPr="000308CB">
              <w:rPr>
                <w:sz w:val="24"/>
                <w:szCs w:val="24"/>
              </w:rPr>
              <w:t>Основные компетенции для бизнес-планирования инновационной деятельности</w:t>
            </w:r>
          </w:p>
        </w:tc>
      </w:tr>
    </w:tbl>
    <w:p w:rsidR="008D7C41" w:rsidRDefault="008D7C41" w:rsidP="009C387F">
      <w:pPr>
        <w:tabs>
          <w:tab w:val="left" w:pos="1134"/>
        </w:tabs>
        <w:ind w:firstLine="0"/>
        <w:rPr>
          <w:sz w:val="24"/>
        </w:rPr>
        <w:sectPr w:rsidR="008D7C41" w:rsidSect="008D7C41">
          <w:type w:val="continuous"/>
          <w:pgSz w:w="11910" w:h="16840"/>
          <w:pgMar w:top="1040" w:right="711" w:bottom="280" w:left="1480" w:header="720" w:footer="720" w:gutter="0"/>
          <w:cols w:space="720"/>
        </w:sectPr>
      </w:pPr>
    </w:p>
    <w:p w:rsidR="003C4376" w:rsidRPr="00B52575" w:rsidRDefault="003C4376" w:rsidP="00B52575">
      <w:pPr>
        <w:pStyle w:val="31"/>
        <w:tabs>
          <w:tab w:val="num" w:pos="0"/>
        </w:tabs>
        <w:spacing w:after="0"/>
        <w:ind w:left="0" w:firstLine="709"/>
        <w:jc w:val="both"/>
        <w:rPr>
          <w:sz w:val="24"/>
          <w:szCs w:val="24"/>
        </w:rPr>
      </w:pPr>
    </w:p>
    <w:p w:rsidR="00AB1818" w:rsidRDefault="00AB1818" w:rsidP="00AB1818">
      <w:pPr>
        <w:ind w:firstLine="709"/>
        <w:rPr>
          <w:b/>
          <w:bCs/>
          <w:sz w:val="24"/>
          <w:szCs w:val="24"/>
          <w:lang w:eastAsia="ru-RU"/>
        </w:rPr>
      </w:pPr>
      <w:r w:rsidRPr="00B52575">
        <w:rPr>
          <w:b/>
          <w:bCs/>
          <w:sz w:val="24"/>
          <w:szCs w:val="24"/>
          <w:lang w:eastAsia="ru-RU"/>
        </w:rPr>
        <w:t>7.3.</w:t>
      </w:r>
      <w:r>
        <w:rPr>
          <w:b/>
          <w:bCs/>
          <w:sz w:val="24"/>
          <w:szCs w:val="24"/>
          <w:lang w:val="en-US" w:eastAsia="ru-RU"/>
        </w:rPr>
        <w:t>2</w:t>
      </w:r>
      <w:r w:rsidRPr="00B52575">
        <w:rPr>
          <w:b/>
          <w:bCs/>
          <w:sz w:val="24"/>
          <w:szCs w:val="24"/>
          <w:lang w:eastAsia="ru-RU"/>
        </w:rPr>
        <w:t xml:space="preserve">. </w:t>
      </w:r>
      <w:r>
        <w:rPr>
          <w:b/>
          <w:bCs/>
          <w:sz w:val="24"/>
          <w:szCs w:val="24"/>
          <w:lang w:eastAsia="ru-RU"/>
        </w:rPr>
        <w:t>Критерии и нормы оценки</w:t>
      </w:r>
    </w:p>
    <w:p w:rsidR="00EA041C" w:rsidRPr="00AB1818" w:rsidRDefault="00EA041C" w:rsidP="00AB1818">
      <w:pPr>
        <w:ind w:firstLine="709"/>
        <w:rPr>
          <w:sz w:val="24"/>
          <w:szCs w:val="24"/>
          <w:lang w:val="en-US"/>
        </w:rPr>
      </w:pPr>
    </w:p>
    <w:tbl>
      <w:tblPr>
        <w:tblStyle w:val="af2"/>
        <w:tblW w:w="9781" w:type="dxa"/>
        <w:tblLayout w:type="fixed"/>
        <w:tblLook w:val="01E0" w:firstRow="1" w:lastRow="1" w:firstColumn="1" w:lastColumn="1" w:noHBand="0" w:noVBand="0"/>
      </w:tblPr>
      <w:tblGrid>
        <w:gridCol w:w="1418"/>
        <w:gridCol w:w="1984"/>
        <w:gridCol w:w="1242"/>
        <w:gridCol w:w="5137"/>
      </w:tblGrid>
      <w:tr w:rsidR="009C387F" w:rsidRPr="00954ACE" w:rsidTr="00895EE2">
        <w:trPr>
          <w:tblHeader/>
        </w:trPr>
        <w:tc>
          <w:tcPr>
            <w:tcW w:w="1418" w:type="dxa"/>
            <w:vAlign w:val="center"/>
          </w:tcPr>
          <w:p w:rsidR="009C387F" w:rsidRPr="00954ACE" w:rsidRDefault="009C387F" w:rsidP="00895EE2">
            <w:pPr>
              <w:tabs>
                <w:tab w:val="num" w:pos="0"/>
              </w:tabs>
              <w:ind w:firstLine="0"/>
              <w:jc w:val="center"/>
              <w:rPr>
                <w:b/>
                <w:sz w:val="24"/>
                <w:szCs w:val="24"/>
                <w:lang w:eastAsia="ru-RU"/>
              </w:rPr>
            </w:pPr>
            <w:r w:rsidRPr="00954ACE">
              <w:rPr>
                <w:b/>
                <w:sz w:val="24"/>
                <w:szCs w:val="24"/>
                <w:lang w:eastAsia="ru-RU"/>
              </w:rPr>
              <w:t>Семестр</w:t>
            </w:r>
          </w:p>
        </w:tc>
        <w:tc>
          <w:tcPr>
            <w:tcW w:w="1984" w:type="dxa"/>
            <w:vAlign w:val="center"/>
          </w:tcPr>
          <w:p w:rsidR="009C387F" w:rsidRPr="00954ACE" w:rsidRDefault="009C387F" w:rsidP="00895EE2">
            <w:pPr>
              <w:tabs>
                <w:tab w:val="num" w:pos="0"/>
              </w:tabs>
              <w:ind w:firstLine="0"/>
              <w:jc w:val="center"/>
              <w:rPr>
                <w:b/>
                <w:sz w:val="24"/>
                <w:szCs w:val="24"/>
                <w:lang w:eastAsia="ru-RU"/>
              </w:rPr>
            </w:pPr>
            <w:r w:rsidRPr="00954ACE">
              <w:rPr>
                <w:b/>
                <w:sz w:val="24"/>
                <w:szCs w:val="24"/>
                <w:lang w:eastAsia="ru-RU"/>
              </w:rPr>
              <w:t>Форма проведения</w:t>
            </w:r>
          </w:p>
          <w:p w:rsidR="009C387F" w:rsidRPr="00954ACE" w:rsidRDefault="009C387F" w:rsidP="00895EE2">
            <w:pPr>
              <w:tabs>
                <w:tab w:val="num" w:pos="0"/>
              </w:tabs>
              <w:ind w:firstLine="0"/>
              <w:jc w:val="center"/>
              <w:rPr>
                <w:b/>
                <w:sz w:val="24"/>
                <w:szCs w:val="24"/>
                <w:lang w:eastAsia="ru-RU"/>
              </w:rPr>
            </w:pPr>
            <w:r w:rsidRPr="00954ACE">
              <w:rPr>
                <w:b/>
                <w:sz w:val="24"/>
                <w:szCs w:val="24"/>
                <w:lang w:eastAsia="ru-RU"/>
              </w:rPr>
              <w:t>промежуточной аттестации</w:t>
            </w:r>
          </w:p>
        </w:tc>
        <w:tc>
          <w:tcPr>
            <w:tcW w:w="6379" w:type="dxa"/>
            <w:gridSpan w:val="2"/>
            <w:vAlign w:val="center"/>
          </w:tcPr>
          <w:p w:rsidR="009C387F" w:rsidRPr="00954ACE" w:rsidRDefault="009C387F" w:rsidP="00895EE2">
            <w:pPr>
              <w:tabs>
                <w:tab w:val="num" w:pos="0"/>
              </w:tabs>
              <w:ind w:firstLine="0"/>
              <w:jc w:val="center"/>
              <w:rPr>
                <w:b/>
                <w:bCs/>
                <w:sz w:val="24"/>
                <w:szCs w:val="24"/>
                <w:lang w:eastAsia="ru-RU"/>
              </w:rPr>
            </w:pPr>
            <w:r w:rsidRPr="00954ACE">
              <w:rPr>
                <w:b/>
                <w:sz w:val="24"/>
                <w:szCs w:val="24"/>
                <w:lang w:eastAsia="ru-RU"/>
              </w:rPr>
              <w:t>Критерии и нормы оценки</w:t>
            </w:r>
          </w:p>
        </w:tc>
      </w:tr>
      <w:tr w:rsidR="00E524FF" w:rsidRPr="00954ACE" w:rsidTr="00895EE2">
        <w:tc>
          <w:tcPr>
            <w:tcW w:w="1418" w:type="dxa"/>
            <w:vMerge w:val="restart"/>
            <w:vAlign w:val="center"/>
          </w:tcPr>
          <w:p w:rsidR="00E524FF" w:rsidRPr="00954ACE" w:rsidRDefault="00525988" w:rsidP="00E524FF">
            <w:pPr>
              <w:tabs>
                <w:tab w:val="num" w:pos="0"/>
              </w:tabs>
              <w:ind w:firstLine="0"/>
              <w:jc w:val="center"/>
              <w:rPr>
                <w:bCs/>
                <w:sz w:val="24"/>
                <w:szCs w:val="24"/>
                <w:lang w:eastAsia="ru-RU"/>
              </w:rPr>
            </w:pPr>
            <w:r>
              <w:rPr>
                <w:bCs/>
                <w:sz w:val="24"/>
                <w:szCs w:val="24"/>
                <w:lang w:eastAsia="ru-RU"/>
              </w:rPr>
              <w:t>2</w:t>
            </w:r>
          </w:p>
        </w:tc>
        <w:tc>
          <w:tcPr>
            <w:tcW w:w="1984" w:type="dxa"/>
            <w:vMerge w:val="restart"/>
            <w:vAlign w:val="center"/>
          </w:tcPr>
          <w:p w:rsidR="00E524FF" w:rsidRPr="00954ACE" w:rsidRDefault="00E524FF" w:rsidP="00E524FF">
            <w:pPr>
              <w:tabs>
                <w:tab w:val="num" w:pos="0"/>
              </w:tabs>
              <w:ind w:firstLine="0"/>
              <w:jc w:val="center"/>
              <w:rPr>
                <w:bCs/>
                <w:sz w:val="24"/>
                <w:szCs w:val="24"/>
                <w:lang w:eastAsia="ru-RU"/>
              </w:rPr>
            </w:pPr>
            <w:r>
              <w:rPr>
                <w:bCs/>
                <w:sz w:val="24"/>
                <w:szCs w:val="24"/>
                <w:lang w:eastAsia="ru-RU"/>
              </w:rPr>
              <w:t>Экзамен</w:t>
            </w:r>
          </w:p>
        </w:tc>
        <w:tc>
          <w:tcPr>
            <w:tcW w:w="1242" w:type="dxa"/>
          </w:tcPr>
          <w:p w:rsidR="00E524FF" w:rsidRPr="00D26A03" w:rsidRDefault="00E524FF" w:rsidP="00E524FF">
            <w:pPr>
              <w:pStyle w:val="afe"/>
              <w:ind w:firstLine="0"/>
              <w:jc w:val="center"/>
              <w:rPr>
                <w:sz w:val="24"/>
                <w:szCs w:val="24"/>
                <w:lang w:eastAsia="ru-RU"/>
              </w:rPr>
            </w:pPr>
            <w:r w:rsidRPr="00D26A03">
              <w:rPr>
                <w:sz w:val="24"/>
                <w:szCs w:val="24"/>
                <w:lang w:eastAsia="ru-RU"/>
              </w:rPr>
              <w:t>«отлично»</w:t>
            </w:r>
          </w:p>
        </w:tc>
        <w:tc>
          <w:tcPr>
            <w:tcW w:w="5137" w:type="dxa"/>
          </w:tcPr>
          <w:p w:rsidR="00E524FF" w:rsidRPr="00DF16E5" w:rsidRDefault="00E524FF" w:rsidP="00E524FF">
            <w:pPr>
              <w:pStyle w:val="TableParagraph"/>
              <w:spacing w:line="268" w:lineRule="exact"/>
              <w:ind w:left="107"/>
              <w:rPr>
                <w:sz w:val="24"/>
              </w:rPr>
            </w:pPr>
            <w:r w:rsidRPr="00C2040D">
              <w:rPr>
                <w:sz w:val="24"/>
              </w:rPr>
              <w:t>Студент набрал 80 и более баллов по накопительному</w:t>
            </w:r>
            <w:r>
              <w:rPr>
                <w:sz w:val="24"/>
              </w:rPr>
              <w:t xml:space="preserve"> </w:t>
            </w:r>
            <w:r w:rsidRPr="002925A6">
              <w:rPr>
                <w:sz w:val="24"/>
              </w:rPr>
              <w:t>рейтингу</w:t>
            </w:r>
          </w:p>
        </w:tc>
      </w:tr>
      <w:tr w:rsidR="00E524FF" w:rsidRPr="00954ACE" w:rsidTr="00895EE2">
        <w:tc>
          <w:tcPr>
            <w:tcW w:w="1418" w:type="dxa"/>
            <w:vMerge/>
          </w:tcPr>
          <w:p w:rsidR="00E524FF" w:rsidRPr="00954ACE" w:rsidRDefault="00E524FF" w:rsidP="00E524FF">
            <w:pPr>
              <w:tabs>
                <w:tab w:val="num" w:pos="0"/>
              </w:tabs>
              <w:ind w:firstLine="0"/>
              <w:rPr>
                <w:bCs/>
                <w:sz w:val="24"/>
                <w:szCs w:val="24"/>
                <w:lang w:eastAsia="ru-RU"/>
              </w:rPr>
            </w:pPr>
          </w:p>
        </w:tc>
        <w:tc>
          <w:tcPr>
            <w:tcW w:w="1984" w:type="dxa"/>
            <w:vMerge/>
          </w:tcPr>
          <w:p w:rsidR="00E524FF" w:rsidRPr="00954ACE" w:rsidRDefault="00E524FF" w:rsidP="00E524FF">
            <w:pPr>
              <w:tabs>
                <w:tab w:val="num" w:pos="0"/>
              </w:tabs>
              <w:ind w:firstLine="0"/>
              <w:rPr>
                <w:bCs/>
                <w:sz w:val="24"/>
                <w:szCs w:val="24"/>
                <w:lang w:eastAsia="ru-RU"/>
              </w:rPr>
            </w:pPr>
          </w:p>
        </w:tc>
        <w:tc>
          <w:tcPr>
            <w:tcW w:w="1242" w:type="dxa"/>
          </w:tcPr>
          <w:p w:rsidR="00E524FF" w:rsidRPr="00D26A03" w:rsidRDefault="00E524FF" w:rsidP="00E524FF">
            <w:pPr>
              <w:pStyle w:val="afe"/>
              <w:ind w:firstLine="0"/>
              <w:jc w:val="center"/>
              <w:rPr>
                <w:sz w:val="24"/>
                <w:szCs w:val="24"/>
                <w:lang w:eastAsia="ru-RU"/>
              </w:rPr>
            </w:pPr>
            <w:r w:rsidRPr="00D26A03">
              <w:rPr>
                <w:sz w:val="24"/>
                <w:szCs w:val="24"/>
                <w:lang w:eastAsia="ru-RU"/>
              </w:rPr>
              <w:t>«хорошо»</w:t>
            </w:r>
          </w:p>
        </w:tc>
        <w:tc>
          <w:tcPr>
            <w:tcW w:w="5137" w:type="dxa"/>
          </w:tcPr>
          <w:p w:rsidR="00E524FF" w:rsidRPr="00C2040D" w:rsidRDefault="00E524FF" w:rsidP="00E524FF">
            <w:pPr>
              <w:pStyle w:val="TableParagraph"/>
              <w:spacing w:line="268" w:lineRule="exact"/>
              <w:ind w:left="107"/>
              <w:rPr>
                <w:sz w:val="24"/>
              </w:rPr>
            </w:pPr>
            <w:r w:rsidRPr="00C2040D">
              <w:rPr>
                <w:sz w:val="24"/>
              </w:rPr>
              <w:t>Студент набрал от 60 до 79 баллов по накопительному</w:t>
            </w:r>
          </w:p>
          <w:p w:rsidR="00E524FF" w:rsidRDefault="00E524FF" w:rsidP="00E524FF">
            <w:pPr>
              <w:pStyle w:val="TableParagraph"/>
              <w:spacing w:line="264" w:lineRule="exact"/>
              <w:ind w:left="107"/>
              <w:rPr>
                <w:sz w:val="24"/>
              </w:rPr>
            </w:pPr>
            <w:r>
              <w:rPr>
                <w:sz w:val="24"/>
              </w:rPr>
              <w:t>рейтингу</w:t>
            </w:r>
          </w:p>
        </w:tc>
      </w:tr>
      <w:tr w:rsidR="00E524FF" w:rsidRPr="00954ACE" w:rsidTr="00895EE2">
        <w:tc>
          <w:tcPr>
            <w:tcW w:w="1418" w:type="dxa"/>
            <w:vMerge/>
          </w:tcPr>
          <w:p w:rsidR="00E524FF" w:rsidRPr="00954ACE" w:rsidRDefault="00E524FF" w:rsidP="00E524FF">
            <w:pPr>
              <w:tabs>
                <w:tab w:val="num" w:pos="0"/>
              </w:tabs>
              <w:ind w:firstLine="0"/>
              <w:rPr>
                <w:bCs/>
                <w:sz w:val="24"/>
                <w:szCs w:val="24"/>
                <w:lang w:eastAsia="ru-RU"/>
              </w:rPr>
            </w:pPr>
          </w:p>
        </w:tc>
        <w:tc>
          <w:tcPr>
            <w:tcW w:w="1984" w:type="dxa"/>
            <w:vMerge/>
          </w:tcPr>
          <w:p w:rsidR="00E524FF" w:rsidRPr="00954ACE" w:rsidRDefault="00E524FF" w:rsidP="00E524FF">
            <w:pPr>
              <w:tabs>
                <w:tab w:val="num" w:pos="0"/>
              </w:tabs>
              <w:ind w:firstLine="0"/>
              <w:rPr>
                <w:bCs/>
                <w:sz w:val="24"/>
                <w:szCs w:val="24"/>
                <w:lang w:eastAsia="ru-RU"/>
              </w:rPr>
            </w:pPr>
          </w:p>
        </w:tc>
        <w:tc>
          <w:tcPr>
            <w:tcW w:w="1242" w:type="dxa"/>
          </w:tcPr>
          <w:p w:rsidR="00E524FF" w:rsidRPr="00D26A03" w:rsidRDefault="00E524FF" w:rsidP="00E524FF">
            <w:pPr>
              <w:pStyle w:val="afe"/>
              <w:ind w:firstLine="0"/>
              <w:jc w:val="center"/>
              <w:rPr>
                <w:sz w:val="24"/>
                <w:szCs w:val="24"/>
                <w:lang w:eastAsia="ru-RU"/>
              </w:rPr>
            </w:pPr>
            <w:r w:rsidRPr="00D26A03">
              <w:rPr>
                <w:sz w:val="24"/>
                <w:szCs w:val="24"/>
                <w:lang w:eastAsia="ru-RU"/>
              </w:rPr>
              <w:t>«удовлетворительно»</w:t>
            </w:r>
          </w:p>
        </w:tc>
        <w:tc>
          <w:tcPr>
            <w:tcW w:w="5137" w:type="dxa"/>
          </w:tcPr>
          <w:p w:rsidR="00E524FF" w:rsidRPr="00C2040D" w:rsidRDefault="00E524FF" w:rsidP="00E524FF">
            <w:pPr>
              <w:pStyle w:val="TableParagraph"/>
              <w:spacing w:line="268" w:lineRule="exact"/>
              <w:ind w:left="107"/>
              <w:rPr>
                <w:sz w:val="24"/>
              </w:rPr>
            </w:pPr>
            <w:r w:rsidRPr="00C2040D">
              <w:rPr>
                <w:sz w:val="24"/>
              </w:rPr>
              <w:t>Студент набрал от 40 до 59 баллов по накопительному</w:t>
            </w:r>
          </w:p>
          <w:p w:rsidR="00E524FF" w:rsidRDefault="00E524FF" w:rsidP="00E524FF">
            <w:pPr>
              <w:pStyle w:val="TableParagraph"/>
              <w:spacing w:line="264" w:lineRule="exact"/>
              <w:ind w:left="107"/>
              <w:rPr>
                <w:sz w:val="24"/>
              </w:rPr>
            </w:pPr>
            <w:r>
              <w:rPr>
                <w:sz w:val="24"/>
              </w:rPr>
              <w:t>рейтингу</w:t>
            </w:r>
          </w:p>
        </w:tc>
      </w:tr>
      <w:tr w:rsidR="00E524FF" w:rsidRPr="00954ACE" w:rsidTr="00895EE2">
        <w:tc>
          <w:tcPr>
            <w:tcW w:w="1418" w:type="dxa"/>
            <w:vMerge/>
          </w:tcPr>
          <w:p w:rsidR="00E524FF" w:rsidRPr="00954ACE" w:rsidRDefault="00E524FF" w:rsidP="00E524FF">
            <w:pPr>
              <w:tabs>
                <w:tab w:val="num" w:pos="0"/>
              </w:tabs>
              <w:ind w:firstLine="0"/>
              <w:rPr>
                <w:bCs/>
                <w:sz w:val="24"/>
                <w:szCs w:val="24"/>
                <w:lang w:eastAsia="ru-RU"/>
              </w:rPr>
            </w:pPr>
          </w:p>
        </w:tc>
        <w:tc>
          <w:tcPr>
            <w:tcW w:w="1984" w:type="dxa"/>
            <w:vMerge/>
          </w:tcPr>
          <w:p w:rsidR="00E524FF" w:rsidRPr="00954ACE" w:rsidRDefault="00E524FF" w:rsidP="00E524FF">
            <w:pPr>
              <w:tabs>
                <w:tab w:val="num" w:pos="0"/>
              </w:tabs>
              <w:ind w:firstLine="0"/>
              <w:rPr>
                <w:bCs/>
                <w:sz w:val="24"/>
                <w:szCs w:val="24"/>
                <w:lang w:eastAsia="ru-RU"/>
              </w:rPr>
            </w:pPr>
          </w:p>
        </w:tc>
        <w:tc>
          <w:tcPr>
            <w:tcW w:w="1242" w:type="dxa"/>
          </w:tcPr>
          <w:p w:rsidR="00E524FF" w:rsidRPr="00D26A03" w:rsidRDefault="00E524FF" w:rsidP="00E524FF">
            <w:pPr>
              <w:pStyle w:val="afe"/>
              <w:ind w:firstLine="0"/>
              <w:jc w:val="center"/>
              <w:rPr>
                <w:sz w:val="24"/>
                <w:szCs w:val="24"/>
                <w:lang w:eastAsia="ru-RU"/>
              </w:rPr>
            </w:pPr>
            <w:r w:rsidRPr="00D26A03">
              <w:rPr>
                <w:sz w:val="24"/>
                <w:szCs w:val="24"/>
                <w:lang w:eastAsia="ru-RU"/>
              </w:rPr>
              <w:t>«неудовлетворительно»</w:t>
            </w:r>
          </w:p>
        </w:tc>
        <w:tc>
          <w:tcPr>
            <w:tcW w:w="5137" w:type="dxa"/>
          </w:tcPr>
          <w:p w:rsidR="00E524FF" w:rsidRPr="00C2040D" w:rsidRDefault="00E524FF" w:rsidP="00E524FF">
            <w:pPr>
              <w:pStyle w:val="TableParagraph"/>
              <w:spacing w:line="270" w:lineRule="exact"/>
              <w:ind w:left="107"/>
              <w:rPr>
                <w:sz w:val="24"/>
              </w:rPr>
            </w:pPr>
            <w:r w:rsidRPr="00C2040D">
              <w:rPr>
                <w:sz w:val="24"/>
              </w:rPr>
              <w:t>Студент набрал 39 и менее баллов по накопительному</w:t>
            </w:r>
          </w:p>
          <w:p w:rsidR="00E524FF" w:rsidRDefault="00E524FF" w:rsidP="00E524FF">
            <w:pPr>
              <w:pStyle w:val="TableParagraph"/>
              <w:spacing w:line="264" w:lineRule="exact"/>
              <w:ind w:left="107"/>
              <w:rPr>
                <w:sz w:val="24"/>
              </w:rPr>
            </w:pPr>
            <w:r>
              <w:rPr>
                <w:sz w:val="24"/>
              </w:rPr>
              <w:t>рейтингу</w:t>
            </w:r>
          </w:p>
        </w:tc>
      </w:tr>
    </w:tbl>
    <w:p w:rsidR="00A028D2" w:rsidRPr="00B52575" w:rsidRDefault="00A028D2" w:rsidP="00B52575">
      <w:pPr>
        <w:tabs>
          <w:tab w:val="num" w:pos="0"/>
        </w:tabs>
        <w:ind w:firstLine="709"/>
        <w:rPr>
          <w:b/>
          <w:bCs/>
          <w:sz w:val="24"/>
          <w:szCs w:val="24"/>
          <w:lang w:eastAsia="ru-RU"/>
        </w:rPr>
        <w:sectPr w:rsidR="00A028D2" w:rsidRPr="00B52575" w:rsidSect="00EA041C">
          <w:footerReference w:type="default" r:id="rId9"/>
          <w:type w:val="continuous"/>
          <w:pgSz w:w="11906" w:h="16838"/>
          <w:pgMar w:top="1134" w:right="711" w:bottom="1134" w:left="1276" w:header="709" w:footer="709" w:gutter="0"/>
          <w:cols w:space="708"/>
          <w:titlePg/>
          <w:docGrid w:linePitch="360"/>
        </w:sectPr>
      </w:pPr>
    </w:p>
    <w:p w:rsidR="00313B25" w:rsidRPr="009D19CB" w:rsidRDefault="003C4376" w:rsidP="007319A5">
      <w:pPr>
        <w:tabs>
          <w:tab w:val="num" w:pos="0"/>
        </w:tabs>
        <w:ind w:firstLine="709"/>
        <w:rPr>
          <w:b/>
          <w:bCs/>
          <w:sz w:val="24"/>
          <w:szCs w:val="24"/>
          <w:lang w:eastAsia="ru-RU"/>
        </w:rPr>
      </w:pPr>
      <w:r w:rsidRPr="009D19CB">
        <w:rPr>
          <w:b/>
          <w:bCs/>
          <w:sz w:val="24"/>
          <w:szCs w:val="24"/>
          <w:lang w:eastAsia="ru-RU"/>
        </w:rPr>
        <w:lastRenderedPageBreak/>
        <w:t>8.</w:t>
      </w:r>
      <w:r w:rsidR="00313B25" w:rsidRPr="009D19CB">
        <w:rPr>
          <w:b/>
          <w:bCs/>
          <w:sz w:val="24"/>
          <w:szCs w:val="24"/>
          <w:lang w:eastAsia="ru-RU"/>
        </w:rPr>
        <w:t xml:space="preserve"> Учебно-методическое и информационное обеспечение дисциплины</w:t>
      </w:r>
    </w:p>
    <w:p w:rsidR="00313B25" w:rsidRPr="009D19CB" w:rsidRDefault="00313B25" w:rsidP="00B52575">
      <w:pPr>
        <w:tabs>
          <w:tab w:val="num" w:pos="0"/>
        </w:tabs>
        <w:ind w:firstLine="709"/>
        <w:rPr>
          <w:b/>
          <w:bCs/>
          <w:sz w:val="24"/>
          <w:szCs w:val="24"/>
          <w:lang w:eastAsia="ru-RU"/>
        </w:rPr>
      </w:pPr>
    </w:p>
    <w:p w:rsidR="00313B25" w:rsidRPr="00D73D6C" w:rsidRDefault="003C4376" w:rsidP="00B52575">
      <w:pPr>
        <w:tabs>
          <w:tab w:val="num" w:pos="0"/>
        </w:tabs>
        <w:ind w:firstLine="709"/>
        <w:rPr>
          <w:b/>
          <w:bCs/>
          <w:sz w:val="24"/>
          <w:szCs w:val="24"/>
          <w:lang w:eastAsia="ru-RU"/>
        </w:rPr>
      </w:pPr>
      <w:r w:rsidRPr="00D73D6C">
        <w:rPr>
          <w:b/>
          <w:bCs/>
          <w:sz w:val="24"/>
          <w:szCs w:val="24"/>
          <w:lang w:eastAsia="ru-RU"/>
        </w:rPr>
        <w:t>8</w:t>
      </w:r>
      <w:r w:rsidR="00313B25" w:rsidRPr="00D73D6C">
        <w:rPr>
          <w:b/>
          <w:bCs/>
          <w:sz w:val="24"/>
          <w:szCs w:val="24"/>
          <w:lang w:eastAsia="ru-RU"/>
        </w:rPr>
        <w:t>.1. Обязательная литература</w:t>
      </w:r>
    </w:p>
    <w:p w:rsidR="00BE03BC" w:rsidRPr="00D73D6C" w:rsidRDefault="00BE03BC" w:rsidP="00223B93">
      <w:pPr>
        <w:tabs>
          <w:tab w:val="num" w:pos="0"/>
        </w:tabs>
        <w:ind w:firstLine="0"/>
        <w:rPr>
          <w:b/>
          <w:bCs/>
          <w:sz w:val="24"/>
          <w:szCs w:val="24"/>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01"/>
        <w:gridCol w:w="4111"/>
        <w:gridCol w:w="2835"/>
        <w:gridCol w:w="1701"/>
        <w:gridCol w:w="2552"/>
      </w:tblGrid>
      <w:tr w:rsidR="00AF4533" w:rsidRPr="00EB0FE6" w:rsidTr="00EB0FE6">
        <w:trPr>
          <w:tblHeader/>
        </w:trPr>
        <w:tc>
          <w:tcPr>
            <w:tcW w:w="709"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 п/п</w:t>
            </w:r>
          </w:p>
        </w:tc>
        <w:tc>
          <w:tcPr>
            <w:tcW w:w="2801"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Авторы, составители</w:t>
            </w:r>
          </w:p>
        </w:tc>
        <w:tc>
          <w:tcPr>
            <w:tcW w:w="4111"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Заглавие</w:t>
            </w:r>
            <w:r w:rsidR="00971D08" w:rsidRPr="00EB0FE6">
              <w:rPr>
                <w:b/>
                <w:sz w:val="24"/>
                <w:szCs w:val="24"/>
                <w:lang w:eastAsia="ru-RU"/>
              </w:rPr>
              <w:t xml:space="preserve"> (заголовок)</w:t>
            </w:r>
          </w:p>
        </w:tc>
        <w:tc>
          <w:tcPr>
            <w:tcW w:w="2835"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Тип (учебник, учебное пособие, учебно-методическое пособие, практикум, др.)</w:t>
            </w:r>
          </w:p>
        </w:tc>
        <w:tc>
          <w:tcPr>
            <w:tcW w:w="1701" w:type="dxa"/>
          </w:tcPr>
          <w:p w:rsidR="00AF4533" w:rsidRPr="00EB0FE6" w:rsidRDefault="00971D08" w:rsidP="00EB0FE6">
            <w:pPr>
              <w:tabs>
                <w:tab w:val="num" w:pos="0"/>
              </w:tabs>
              <w:ind w:firstLine="0"/>
              <w:jc w:val="center"/>
              <w:rPr>
                <w:b/>
                <w:sz w:val="24"/>
                <w:szCs w:val="24"/>
                <w:lang w:eastAsia="ru-RU"/>
              </w:rPr>
            </w:pPr>
            <w:r w:rsidRPr="00EB0FE6">
              <w:rPr>
                <w:b/>
                <w:sz w:val="24"/>
                <w:szCs w:val="24"/>
                <w:lang w:eastAsia="ru-RU"/>
              </w:rPr>
              <w:t>Г</w:t>
            </w:r>
            <w:r w:rsidR="00AF4533" w:rsidRPr="00EB0FE6">
              <w:rPr>
                <w:b/>
                <w:sz w:val="24"/>
                <w:szCs w:val="24"/>
                <w:lang w:eastAsia="ru-RU"/>
              </w:rPr>
              <w:t>од</w:t>
            </w:r>
            <w:r w:rsidRPr="00EB0FE6">
              <w:rPr>
                <w:b/>
                <w:sz w:val="24"/>
                <w:szCs w:val="24"/>
                <w:lang w:eastAsia="ru-RU"/>
              </w:rPr>
              <w:t xml:space="preserve"> издания</w:t>
            </w:r>
          </w:p>
        </w:tc>
        <w:tc>
          <w:tcPr>
            <w:tcW w:w="2552" w:type="dxa"/>
          </w:tcPr>
          <w:p w:rsidR="00AF4533" w:rsidRPr="00EB0FE6" w:rsidRDefault="00315A99" w:rsidP="00EB0FE6">
            <w:pPr>
              <w:tabs>
                <w:tab w:val="num" w:pos="0"/>
              </w:tabs>
              <w:ind w:left="-57" w:right="-57" w:firstLine="0"/>
              <w:jc w:val="center"/>
              <w:rPr>
                <w:b/>
                <w:sz w:val="24"/>
                <w:szCs w:val="24"/>
                <w:lang w:eastAsia="ru-RU"/>
              </w:rPr>
            </w:pPr>
            <w:r w:rsidRPr="00EB0FE6">
              <w:rPr>
                <w:b/>
                <w:sz w:val="24"/>
                <w:szCs w:val="24"/>
                <w:lang w:eastAsia="ru-RU"/>
              </w:rPr>
              <w:t>Количество в научной библиотеке / Наименование ЭБС</w:t>
            </w:r>
          </w:p>
        </w:tc>
      </w:tr>
      <w:tr w:rsidR="00415467" w:rsidRPr="00EB0FE6" w:rsidTr="00EB0FE6">
        <w:tc>
          <w:tcPr>
            <w:tcW w:w="709" w:type="dxa"/>
          </w:tcPr>
          <w:p w:rsidR="00415467" w:rsidRPr="00EB0FE6" w:rsidRDefault="00415467" w:rsidP="00415467">
            <w:pPr>
              <w:pStyle w:val="TableParagraph"/>
              <w:spacing w:line="270" w:lineRule="exact"/>
              <w:ind w:left="7"/>
              <w:jc w:val="center"/>
              <w:rPr>
                <w:sz w:val="24"/>
              </w:rPr>
            </w:pPr>
            <w:r w:rsidRPr="00EB0FE6">
              <w:rPr>
                <w:sz w:val="24"/>
              </w:rPr>
              <w:t>1</w:t>
            </w:r>
          </w:p>
        </w:tc>
        <w:tc>
          <w:tcPr>
            <w:tcW w:w="2801" w:type="dxa"/>
          </w:tcPr>
          <w:p w:rsidR="00415467" w:rsidRPr="00EB0FE6" w:rsidRDefault="00415467" w:rsidP="00415467">
            <w:pPr>
              <w:ind w:firstLine="0"/>
              <w:jc w:val="center"/>
              <w:rPr>
                <w:sz w:val="24"/>
                <w:szCs w:val="24"/>
              </w:rPr>
            </w:pPr>
            <w:proofErr w:type="spellStart"/>
            <w:r w:rsidRPr="00BD5FBE">
              <w:rPr>
                <w:bCs/>
                <w:sz w:val="24"/>
                <w:szCs w:val="24"/>
              </w:rPr>
              <w:t>Абрам</w:t>
            </w:r>
            <w:r>
              <w:rPr>
                <w:bCs/>
                <w:sz w:val="24"/>
                <w:szCs w:val="24"/>
              </w:rPr>
              <w:t>с</w:t>
            </w:r>
            <w:proofErr w:type="spellEnd"/>
            <w:r>
              <w:rPr>
                <w:bCs/>
                <w:sz w:val="24"/>
                <w:szCs w:val="24"/>
              </w:rPr>
              <w:t xml:space="preserve"> Р. </w:t>
            </w:r>
          </w:p>
        </w:tc>
        <w:tc>
          <w:tcPr>
            <w:tcW w:w="4111" w:type="dxa"/>
          </w:tcPr>
          <w:p w:rsidR="00415467" w:rsidRPr="00EB0FE6" w:rsidRDefault="00415467" w:rsidP="00415467">
            <w:pPr>
              <w:tabs>
                <w:tab w:val="num" w:pos="0"/>
              </w:tabs>
              <w:ind w:firstLine="0"/>
              <w:jc w:val="center"/>
              <w:rPr>
                <w:sz w:val="24"/>
                <w:szCs w:val="24"/>
                <w:lang w:eastAsia="ru-RU"/>
              </w:rPr>
            </w:pPr>
            <w:r w:rsidRPr="00BD5FBE">
              <w:rPr>
                <w:bCs/>
                <w:sz w:val="24"/>
                <w:szCs w:val="24"/>
              </w:rPr>
              <w:t>Бизнес-план на 100% : стратегия и тактика эффективного бизнеса</w:t>
            </w:r>
          </w:p>
        </w:tc>
        <w:tc>
          <w:tcPr>
            <w:tcW w:w="2835" w:type="dxa"/>
          </w:tcPr>
          <w:p w:rsidR="00415467" w:rsidRPr="00DB071E" w:rsidRDefault="00415467" w:rsidP="00415467">
            <w:pPr>
              <w:ind w:firstLine="0"/>
              <w:jc w:val="center"/>
              <w:rPr>
                <w:sz w:val="24"/>
                <w:szCs w:val="24"/>
                <w:lang w:eastAsia="ru-RU"/>
              </w:rPr>
            </w:pPr>
            <w:r w:rsidRPr="00DB071E">
              <w:rPr>
                <w:sz w:val="24"/>
                <w:szCs w:val="24"/>
              </w:rPr>
              <w:t>учебное пособие</w:t>
            </w:r>
          </w:p>
        </w:tc>
        <w:tc>
          <w:tcPr>
            <w:tcW w:w="1701" w:type="dxa"/>
          </w:tcPr>
          <w:p w:rsidR="00415467" w:rsidRPr="00EB0FE6" w:rsidRDefault="00415467" w:rsidP="00415467">
            <w:pPr>
              <w:tabs>
                <w:tab w:val="num" w:pos="0"/>
              </w:tabs>
              <w:ind w:firstLine="0"/>
              <w:jc w:val="center"/>
              <w:rPr>
                <w:sz w:val="24"/>
                <w:szCs w:val="24"/>
                <w:lang w:eastAsia="ru-RU"/>
              </w:rPr>
            </w:pPr>
            <w:r>
              <w:rPr>
                <w:sz w:val="24"/>
                <w:szCs w:val="24"/>
                <w:lang w:eastAsia="ru-RU"/>
              </w:rPr>
              <w:t>2019</w:t>
            </w:r>
          </w:p>
        </w:tc>
        <w:tc>
          <w:tcPr>
            <w:tcW w:w="2552" w:type="dxa"/>
          </w:tcPr>
          <w:p w:rsidR="00415467" w:rsidRPr="00DB071E" w:rsidRDefault="00415467" w:rsidP="00415467">
            <w:pPr>
              <w:ind w:firstLine="0"/>
              <w:jc w:val="center"/>
              <w:rPr>
                <w:sz w:val="24"/>
                <w:szCs w:val="24"/>
                <w:lang w:eastAsia="ru-RU"/>
              </w:rPr>
            </w:pPr>
            <w:r w:rsidRPr="00DB071E">
              <w:rPr>
                <w:sz w:val="24"/>
                <w:szCs w:val="24"/>
              </w:rPr>
              <w:t>ЭБС "IPRbooks"</w:t>
            </w:r>
          </w:p>
        </w:tc>
      </w:tr>
      <w:tr w:rsidR="00415467" w:rsidRPr="00D73D6C" w:rsidTr="000723EC">
        <w:tc>
          <w:tcPr>
            <w:tcW w:w="709" w:type="dxa"/>
          </w:tcPr>
          <w:p w:rsidR="00415467" w:rsidRPr="00EB0FE6" w:rsidRDefault="00415467" w:rsidP="00415467">
            <w:pPr>
              <w:pStyle w:val="TableParagraph"/>
              <w:spacing w:line="268" w:lineRule="exact"/>
              <w:ind w:left="7"/>
              <w:jc w:val="center"/>
              <w:rPr>
                <w:sz w:val="24"/>
              </w:rPr>
            </w:pPr>
            <w:r w:rsidRPr="00EB0FE6">
              <w:rPr>
                <w:sz w:val="24"/>
              </w:rPr>
              <w:t>2</w:t>
            </w:r>
          </w:p>
        </w:tc>
        <w:tc>
          <w:tcPr>
            <w:tcW w:w="2801" w:type="dxa"/>
          </w:tcPr>
          <w:p w:rsidR="00415467" w:rsidRPr="00EB0FE6" w:rsidRDefault="00415467" w:rsidP="00415467">
            <w:pPr>
              <w:ind w:firstLine="0"/>
              <w:jc w:val="center"/>
              <w:rPr>
                <w:sz w:val="24"/>
                <w:szCs w:val="24"/>
              </w:rPr>
            </w:pPr>
            <w:r>
              <w:rPr>
                <w:bCs/>
                <w:sz w:val="24"/>
                <w:szCs w:val="24"/>
              </w:rPr>
              <w:t xml:space="preserve">Бекетова О. Н. </w:t>
            </w:r>
          </w:p>
        </w:tc>
        <w:tc>
          <w:tcPr>
            <w:tcW w:w="4111" w:type="dxa"/>
          </w:tcPr>
          <w:p w:rsidR="00415467" w:rsidRPr="00EB0FE6" w:rsidRDefault="00415467" w:rsidP="00415467">
            <w:pPr>
              <w:tabs>
                <w:tab w:val="num" w:pos="0"/>
              </w:tabs>
              <w:ind w:firstLine="0"/>
              <w:jc w:val="center"/>
              <w:rPr>
                <w:sz w:val="24"/>
                <w:szCs w:val="24"/>
                <w:lang w:eastAsia="ru-RU"/>
              </w:rPr>
            </w:pPr>
            <w:r w:rsidRPr="00BD5FBE">
              <w:rPr>
                <w:bCs/>
                <w:sz w:val="24"/>
                <w:szCs w:val="24"/>
              </w:rPr>
              <w:t>Бизнес-планирование</w:t>
            </w:r>
          </w:p>
        </w:tc>
        <w:tc>
          <w:tcPr>
            <w:tcW w:w="2835" w:type="dxa"/>
          </w:tcPr>
          <w:p w:rsidR="00415467" w:rsidRPr="00DB071E" w:rsidRDefault="00415467" w:rsidP="00415467">
            <w:pPr>
              <w:ind w:firstLine="0"/>
              <w:jc w:val="center"/>
              <w:rPr>
                <w:sz w:val="24"/>
                <w:szCs w:val="24"/>
                <w:lang w:eastAsia="ru-RU"/>
              </w:rPr>
            </w:pPr>
            <w:r w:rsidRPr="00DB071E">
              <w:rPr>
                <w:sz w:val="24"/>
                <w:szCs w:val="24"/>
              </w:rPr>
              <w:t>учебное пособие</w:t>
            </w:r>
          </w:p>
        </w:tc>
        <w:tc>
          <w:tcPr>
            <w:tcW w:w="1701" w:type="dxa"/>
          </w:tcPr>
          <w:p w:rsidR="00415467" w:rsidRPr="00EB0FE6" w:rsidRDefault="00415467" w:rsidP="00415467">
            <w:pPr>
              <w:tabs>
                <w:tab w:val="num" w:pos="0"/>
              </w:tabs>
              <w:ind w:firstLine="0"/>
              <w:jc w:val="center"/>
              <w:rPr>
                <w:sz w:val="24"/>
                <w:szCs w:val="24"/>
                <w:lang w:eastAsia="ru-RU"/>
              </w:rPr>
            </w:pPr>
            <w:r>
              <w:rPr>
                <w:sz w:val="24"/>
                <w:szCs w:val="24"/>
                <w:lang w:eastAsia="ru-RU"/>
              </w:rPr>
              <w:t>2019</w:t>
            </w:r>
          </w:p>
        </w:tc>
        <w:tc>
          <w:tcPr>
            <w:tcW w:w="2552" w:type="dxa"/>
          </w:tcPr>
          <w:p w:rsidR="00415467" w:rsidRPr="00DB071E" w:rsidRDefault="00415467" w:rsidP="00415467">
            <w:pPr>
              <w:ind w:firstLine="0"/>
              <w:jc w:val="center"/>
              <w:rPr>
                <w:sz w:val="24"/>
                <w:szCs w:val="24"/>
                <w:lang w:eastAsia="ru-RU"/>
              </w:rPr>
            </w:pPr>
            <w:r w:rsidRPr="00DB071E">
              <w:rPr>
                <w:sz w:val="24"/>
                <w:szCs w:val="24"/>
              </w:rPr>
              <w:t>ЭБС "IPRbooks"</w:t>
            </w:r>
          </w:p>
        </w:tc>
      </w:tr>
      <w:tr w:rsidR="00415467" w:rsidRPr="00D73D6C" w:rsidTr="000723EC">
        <w:tc>
          <w:tcPr>
            <w:tcW w:w="709" w:type="dxa"/>
          </w:tcPr>
          <w:p w:rsidR="00415467" w:rsidRPr="00EB0FE6" w:rsidRDefault="00415467" w:rsidP="00415467">
            <w:pPr>
              <w:pStyle w:val="TableParagraph"/>
              <w:spacing w:line="268" w:lineRule="exact"/>
              <w:ind w:left="7"/>
              <w:jc w:val="center"/>
              <w:rPr>
                <w:sz w:val="24"/>
              </w:rPr>
            </w:pPr>
            <w:r>
              <w:rPr>
                <w:sz w:val="24"/>
              </w:rPr>
              <w:t>3</w:t>
            </w:r>
          </w:p>
        </w:tc>
        <w:tc>
          <w:tcPr>
            <w:tcW w:w="2801" w:type="dxa"/>
          </w:tcPr>
          <w:p w:rsidR="00415467" w:rsidRPr="008D7C41" w:rsidRDefault="00415467" w:rsidP="00415467">
            <w:pPr>
              <w:ind w:firstLine="0"/>
              <w:jc w:val="center"/>
              <w:rPr>
                <w:bCs/>
                <w:sz w:val="24"/>
                <w:szCs w:val="24"/>
              </w:rPr>
            </w:pPr>
            <w:r>
              <w:rPr>
                <w:bCs/>
                <w:sz w:val="24"/>
                <w:szCs w:val="24"/>
              </w:rPr>
              <w:t xml:space="preserve">Молокова Е. И. </w:t>
            </w:r>
          </w:p>
        </w:tc>
        <w:tc>
          <w:tcPr>
            <w:tcW w:w="4111" w:type="dxa"/>
          </w:tcPr>
          <w:p w:rsidR="00415467" w:rsidRPr="00FD570D" w:rsidRDefault="00415467" w:rsidP="00415467">
            <w:pPr>
              <w:tabs>
                <w:tab w:val="num" w:pos="0"/>
              </w:tabs>
              <w:ind w:firstLine="0"/>
              <w:jc w:val="center"/>
              <w:rPr>
                <w:bCs/>
                <w:sz w:val="24"/>
                <w:szCs w:val="24"/>
              </w:rPr>
            </w:pPr>
            <w:r w:rsidRPr="00BD5FBE">
              <w:rPr>
                <w:bCs/>
                <w:sz w:val="24"/>
                <w:szCs w:val="24"/>
              </w:rPr>
              <w:t>Бизнес-планирование</w:t>
            </w:r>
          </w:p>
        </w:tc>
        <w:tc>
          <w:tcPr>
            <w:tcW w:w="2835" w:type="dxa"/>
          </w:tcPr>
          <w:p w:rsidR="00415467" w:rsidRPr="00DB071E" w:rsidRDefault="00415467" w:rsidP="00415467">
            <w:pPr>
              <w:ind w:firstLine="0"/>
              <w:jc w:val="center"/>
              <w:rPr>
                <w:sz w:val="24"/>
                <w:szCs w:val="24"/>
                <w:lang w:eastAsia="ru-RU"/>
              </w:rPr>
            </w:pPr>
            <w:r>
              <w:rPr>
                <w:sz w:val="24"/>
                <w:szCs w:val="24"/>
                <w:lang w:eastAsia="ru-RU"/>
              </w:rPr>
              <w:t>монография</w:t>
            </w:r>
          </w:p>
        </w:tc>
        <w:tc>
          <w:tcPr>
            <w:tcW w:w="1701" w:type="dxa"/>
          </w:tcPr>
          <w:p w:rsidR="00415467" w:rsidRPr="00EB0FE6" w:rsidRDefault="00415467" w:rsidP="00415467">
            <w:pPr>
              <w:tabs>
                <w:tab w:val="num" w:pos="0"/>
              </w:tabs>
              <w:ind w:firstLine="0"/>
              <w:jc w:val="center"/>
              <w:rPr>
                <w:sz w:val="24"/>
                <w:szCs w:val="24"/>
                <w:lang w:eastAsia="ru-RU"/>
              </w:rPr>
            </w:pPr>
            <w:r>
              <w:rPr>
                <w:sz w:val="24"/>
                <w:szCs w:val="24"/>
                <w:lang w:eastAsia="ru-RU"/>
              </w:rPr>
              <w:t>2019</w:t>
            </w:r>
          </w:p>
        </w:tc>
        <w:tc>
          <w:tcPr>
            <w:tcW w:w="2552" w:type="dxa"/>
          </w:tcPr>
          <w:p w:rsidR="00415467" w:rsidRPr="00DB071E" w:rsidRDefault="00415467" w:rsidP="00415467">
            <w:pPr>
              <w:ind w:firstLine="0"/>
              <w:jc w:val="center"/>
              <w:rPr>
                <w:sz w:val="24"/>
                <w:szCs w:val="24"/>
                <w:lang w:eastAsia="ru-RU"/>
              </w:rPr>
            </w:pPr>
            <w:r w:rsidRPr="00DB071E">
              <w:rPr>
                <w:sz w:val="24"/>
                <w:szCs w:val="24"/>
              </w:rPr>
              <w:t>ЭБС "IPRbooks"</w:t>
            </w:r>
          </w:p>
        </w:tc>
      </w:tr>
      <w:tr w:rsidR="00415467" w:rsidRPr="00D73D6C" w:rsidTr="00EB0FE6">
        <w:tc>
          <w:tcPr>
            <w:tcW w:w="709" w:type="dxa"/>
          </w:tcPr>
          <w:p w:rsidR="00415467" w:rsidRDefault="00415467" w:rsidP="00415467">
            <w:pPr>
              <w:pStyle w:val="TableParagraph"/>
              <w:spacing w:line="268" w:lineRule="exact"/>
              <w:ind w:left="7"/>
              <w:jc w:val="center"/>
              <w:rPr>
                <w:sz w:val="24"/>
              </w:rPr>
            </w:pPr>
            <w:r>
              <w:rPr>
                <w:sz w:val="24"/>
              </w:rPr>
              <w:t>4</w:t>
            </w:r>
          </w:p>
        </w:tc>
        <w:tc>
          <w:tcPr>
            <w:tcW w:w="2801" w:type="dxa"/>
          </w:tcPr>
          <w:p w:rsidR="00415467" w:rsidRDefault="00415467" w:rsidP="00415467">
            <w:pPr>
              <w:ind w:firstLine="0"/>
              <w:jc w:val="center"/>
              <w:rPr>
                <w:bCs/>
                <w:sz w:val="24"/>
                <w:szCs w:val="24"/>
              </w:rPr>
            </w:pPr>
            <w:r>
              <w:rPr>
                <w:bCs/>
                <w:sz w:val="24"/>
                <w:szCs w:val="24"/>
              </w:rPr>
              <w:t xml:space="preserve">Проскурин В. К. </w:t>
            </w:r>
          </w:p>
        </w:tc>
        <w:tc>
          <w:tcPr>
            <w:tcW w:w="4111" w:type="dxa"/>
          </w:tcPr>
          <w:p w:rsidR="00415467" w:rsidRPr="00FD570D" w:rsidRDefault="00415467" w:rsidP="00415467">
            <w:pPr>
              <w:tabs>
                <w:tab w:val="num" w:pos="0"/>
              </w:tabs>
              <w:ind w:firstLine="0"/>
              <w:jc w:val="center"/>
              <w:rPr>
                <w:bCs/>
                <w:sz w:val="24"/>
                <w:szCs w:val="24"/>
              </w:rPr>
            </w:pPr>
            <w:r w:rsidRPr="00BD5FBE">
              <w:rPr>
                <w:bCs/>
                <w:sz w:val="24"/>
                <w:szCs w:val="24"/>
              </w:rPr>
              <w:t>Анализ, оценка и финансирование инновационных проектов</w:t>
            </w:r>
          </w:p>
        </w:tc>
        <w:tc>
          <w:tcPr>
            <w:tcW w:w="2835" w:type="dxa"/>
          </w:tcPr>
          <w:p w:rsidR="00415467" w:rsidRPr="00DB071E" w:rsidRDefault="00415467" w:rsidP="00415467">
            <w:pPr>
              <w:ind w:firstLine="0"/>
              <w:jc w:val="center"/>
              <w:rPr>
                <w:sz w:val="24"/>
                <w:szCs w:val="24"/>
                <w:lang w:eastAsia="ru-RU"/>
              </w:rPr>
            </w:pPr>
            <w:r w:rsidRPr="00DB071E">
              <w:rPr>
                <w:sz w:val="24"/>
                <w:szCs w:val="24"/>
              </w:rPr>
              <w:t>учебное пособие</w:t>
            </w:r>
          </w:p>
        </w:tc>
        <w:tc>
          <w:tcPr>
            <w:tcW w:w="1701" w:type="dxa"/>
          </w:tcPr>
          <w:p w:rsidR="00415467" w:rsidRDefault="00415467" w:rsidP="00415467">
            <w:pPr>
              <w:tabs>
                <w:tab w:val="num" w:pos="0"/>
              </w:tabs>
              <w:ind w:firstLine="0"/>
              <w:jc w:val="center"/>
              <w:rPr>
                <w:sz w:val="24"/>
                <w:szCs w:val="24"/>
                <w:lang w:eastAsia="ru-RU"/>
              </w:rPr>
            </w:pPr>
            <w:r>
              <w:rPr>
                <w:sz w:val="24"/>
                <w:szCs w:val="24"/>
                <w:lang w:eastAsia="ru-RU"/>
              </w:rPr>
              <w:t>2020</w:t>
            </w:r>
          </w:p>
        </w:tc>
        <w:tc>
          <w:tcPr>
            <w:tcW w:w="2552" w:type="dxa"/>
          </w:tcPr>
          <w:p w:rsidR="00415467" w:rsidRPr="00DB071E" w:rsidRDefault="00415467" w:rsidP="00415467">
            <w:pPr>
              <w:ind w:firstLine="0"/>
              <w:jc w:val="center"/>
              <w:rPr>
                <w:sz w:val="24"/>
                <w:szCs w:val="24"/>
                <w:lang w:eastAsia="ru-RU"/>
              </w:rPr>
            </w:pPr>
            <w:r w:rsidRPr="00DB071E">
              <w:rPr>
                <w:sz w:val="24"/>
                <w:szCs w:val="24"/>
              </w:rPr>
              <w:t>ЭБС "ZNANIUM.COM"</w:t>
            </w:r>
          </w:p>
        </w:tc>
      </w:tr>
      <w:tr w:rsidR="00415467" w:rsidRPr="00D73D6C" w:rsidTr="000723EC">
        <w:tc>
          <w:tcPr>
            <w:tcW w:w="709" w:type="dxa"/>
          </w:tcPr>
          <w:p w:rsidR="00415467" w:rsidRDefault="00415467" w:rsidP="00415467">
            <w:pPr>
              <w:pStyle w:val="TableParagraph"/>
              <w:spacing w:line="268" w:lineRule="exact"/>
              <w:ind w:left="7"/>
              <w:jc w:val="center"/>
              <w:rPr>
                <w:sz w:val="24"/>
              </w:rPr>
            </w:pPr>
            <w:r>
              <w:rPr>
                <w:sz w:val="24"/>
              </w:rPr>
              <w:t>5</w:t>
            </w:r>
          </w:p>
        </w:tc>
        <w:tc>
          <w:tcPr>
            <w:tcW w:w="2801" w:type="dxa"/>
          </w:tcPr>
          <w:p w:rsidR="00415467" w:rsidRDefault="00415467" w:rsidP="00415467">
            <w:pPr>
              <w:ind w:firstLine="0"/>
              <w:jc w:val="center"/>
              <w:rPr>
                <w:bCs/>
                <w:sz w:val="24"/>
                <w:szCs w:val="24"/>
              </w:rPr>
            </w:pPr>
            <w:proofErr w:type="spellStart"/>
            <w:r>
              <w:rPr>
                <w:sz w:val="24"/>
                <w:szCs w:val="24"/>
                <w:lang w:eastAsia="ru-RU"/>
              </w:rPr>
              <w:t>Асмолова</w:t>
            </w:r>
            <w:proofErr w:type="spellEnd"/>
            <w:r>
              <w:rPr>
                <w:sz w:val="24"/>
                <w:szCs w:val="24"/>
                <w:lang w:eastAsia="ru-RU"/>
              </w:rPr>
              <w:t xml:space="preserve"> М. Л. </w:t>
            </w:r>
          </w:p>
        </w:tc>
        <w:tc>
          <w:tcPr>
            <w:tcW w:w="4111" w:type="dxa"/>
          </w:tcPr>
          <w:p w:rsidR="00415467" w:rsidRPr="00FD570D" w:rsidRDefault="00415467" w:rsidP="00415467">
            <w:pPr>
              <w:tabs>
                <w:tab w:val="num" w:pos="0"/>
              </w:tabs>
              <w:ind w:firstLine="0"/>
              <w:jc w:val="center"/>
              <w:rPr>
                <w:bCs/>
                <w:sz w:val="24"/>
                <w:szCs w:val="24"/>
              </w:rPr>
            </w:pPr>
            <w:r w:rsidRPr="00156FDE">
              <w:rPr>
                <w:sz w:val="24"/>
                <w:szCs w:val="24"/>
                <w:lang w:eastAsia="ru-RU"/>
              </w:rPr>
              <w:t>Деловые комплименты : управление людьми при внедрении инноваций</w:t>
            </w:r>
          </w:p>
        </w:tc>
        <w:tc>
          <w:tcPr>
            <w:tcW w:w="2835" w:type="dxa"/>
          </w:tcPr>
          <w:p w:rsidR="00415467" w:rsidRPr="00DB071E" w:rsidRDefault="00415467" w:rsidP="00415467">
            <w:pPr>
              <w:ind w:firstLine="0"/>
              <w:jc w:val="center"/>
              <w:rPr>
                <w:sz w:val="24"/>
                <w:szCs w:val="24"/>
                <w:lang w:eastAsia="ru-RU"/>
              </w:rPr>
            </w:pPr>
            <w:r>
              <w:rPr>
                <w:sz w:val="24"/>
                <w:szCs w:val="24"/>
                <w:lang w:eastAsia="ru-RU"/>
              </w:rPr>
              <w:t>Учебное пособие</w:t>
            </w:r>
          </w:p>
        </w:tc>
        <w:tc>
          <w:tcPr>
            <w:tcW w:w="1701" w:type="dxa"/>
          </w:tcPr>
          <w:p w:rsidR="00415467" w:rsidRDefault="00415467" w:rsidP="00415467">
            <w:pPr>
              <w:tabs>
                <w:tab w:val="num" w:pos="0"/>
              </w:tabs>
              <w:ind w:firstLine="0"/>
              <w:jc w:val="center"/>
              <w:rPr>
                <w:sz w:val="24"/>
                <w:szCs w:val="24"/>
                <w:lang w:eastAsia="ru-RU"/>
              </w:rPr>
            </w:pPr>
            <w:r>
              <w:rPr>
                <w:sz w:val="24"/>
                <w:szCs w:val="24"/>
                <w:lang w:eastAsia="ru-RU"/>
              </w:rPr>
              <w:t>2019</w:t>
            </w:r>
          </w:p>
        </w:tc>
        <w:tc>
          <w:tcPr>
            <w:tcW w:w="2552" w:type="dxa"/>
          </w:tcPr>
          <w:p w:rsidR="00415467" w:rsidRPr="00DB071E" w:rsidRDefault="00415467" w:rsidP="00415467">
            <w:pPr>
              <w:ind w:firstLine="0"/>
              <w:jc w:val="center"/>
              <w:rPr>
                <w:sz w:val="24"/>
                <w:szCs w:val="24"/>
                <w:lang w:eastAsia="ru-RU"/>
              </w:rPr>
            </w:pPr>
            <w:r w:rsidRPr="00DB071E">
              <w:rPr>
                <w:sz w:val="24"/>
                <w:szCs w:val="24"/>
              </w:rPr>
              <w:t>ЭБС "ZNANIUM.COM"</w:t>
            </w:r>
          </w:p>
        </w:tc>
      </w:tr>
      <w:tr w:rsidR="00415467" w:rsidRPr="00D73D6C" w:rsidTr="000723EC">
        <w:tc>
          <w:tcPr>
            <w:tcW w:w="709" w:type="dxa"/>
          </w:tcPr>
          <w:p w:rsidR="00415467" w:rsidRDefault="00415467" w:rsidP="00415467">
            <w:pPr>
              <w:pStyle w:val="TableParagraph"/>
              <w:spacing w:line="268" w:lineRule="exact"/>
              <w:ind w:left="7"/>
              <w:jc w:val="center"/>
              <w:rPr>
                <w:sz w:val="24"/>
              </w:rPr>
            </w:pPr>
            <w:r>
              <w:rPr>
                <w:sz w:val="24"/>
              </w:rPr>
              <w:t>6</w:t>
            </w:r>
          </w:p>
        </w:tc>
        <w:tc>
          <w:tcPr>
            <w:tcW w:w="2801" w:type="dxa"/>
          </w:tcPr>
          <w:p w:rsidR="00415467" w:rsidRDefault="00415467" w:rsidP="00415467">
            <w:pPr>
              <w:ind w:firstLine="0"/>
              <w:jc w:val="center"/>
              <w:rPr>
                <w:bCs/>
                <w:sz w:val="24"/>
                <w:szCs w:val="24"/>
              </w:rPr>
            </w:pPr>
            <w:r>
              <w:rPr>
                <w:bCs/>
                <w:sz w:val="24"/>
                <w:szCs w:val="24"/>
              </w:rPr>
              <w:t xml:space="preserve">Стрелкова Л. В. </w:t>
            </w:r>
          </w:p>
        </w:tc>
        <w:tc>
          <w:tcPr>
            <w:tcW w:w="4111" w:type="dxa"/>
          </w:tcPr>
          <w:p w:rsidR="00415467" w:rsidRPr="00FD570D" w:rsidRDefault="00415467" w:rsidP="00415467">
            <w:pPr>
              <w:tabs>
                <w:tab w:val="num" w:pos="0"/>
              </w:tabs>
              <w:ind w:firstLine="0"/>
              <w:jc w:val="center"/>
              <w:rPr>
                <w:bCs/>
                <w:sz w:val="24"/>
                <w:szCs w:val="24"/>
              </w:rPr>
            </w:pPr>
            <w:r w:rsidRPr="00156FDE">
              <w:rPr>
                <w:bCs/>
                <w:sz w:val="24"/>
                <w:szCs w:val="24"/>
              </w:rPr>
              <w:t>Экономика и организация инноваций</w:t>
            </w:r>
          </w:p>
        </w:tc>
        <w:tc>
          <w:tcPr>
            <w:tcW w:w="2835" w:type="dxa"/>
          </w:tcPr>
          <w:p w:rsidR="00415467" w:rsidRPr="00DB071E" w:rsidRDefault="00415467" w:rsidP="00415467">
            <w:pPr>
              <w:ind w:firstLine="0"/>
              <w:jc w:val="center"/>
              <w:rPr>
                <w:sz w:val="24"/>
                <w:szCs w:val="24"/>
                <w:lang w:eastAsia="ru-RU"/>
              </w:rPr>
            </w:pPr>
            <w:r w:rsidRPr="00DB071E">
              <w:rPr>
                <w:sz w:val="24"/>
                <w:szCs w:val="24"/>
              </w:rPr>
              <w:t>учебное пособие</w:t>
            </w:r>
          </w:p>
        </w:tc>
        <w:tc>
          <w:tcPr>
            <w:tcW w:w="1701" w:type="dxa"/>
          </w:tcPr>
          <w:p w:rsidR="00415467" w:rsidRDefault="00415467" w:rsidP="00415467">
            <w:pPr>
              <w:tabs>
                <w:tab w:val="num" w:pos="0"/>
              </w:tabs>
              <w:ind w:firstLine="0"/>
              <w:jc w:val="center"/>
              <w:rPr>
                <w:sz w:val="24"/>
                <w:szCs w:val="24"/>
                <w:lang w:eastAsia="ru-RU"/>
              </w:rPr>
            </w:pPr>
            <w:r>
              <w:rPr>
                <w:sz w:val="24"/>
                <w:szCs w:val="24"/>
                <w:lang w:eastAsia="ru-RU"/>
              </w:rPr>
              <w:t>2017</w:t>
            </w:r>
          </w:p>
        </w:tc>
        <w:tc>
          <w:tcPr>
            <w:tcW w:w="2552" w:type="dxa"/>
          </w:tcPr>
          <w:p w:rsidR="00415467" w:rsidRPr="00DB071E" w:rsidRDefault="00415467" w:rsidP="00415467">
            <w:pPr>
              <w:ind w:firstLine="0"/>
              <w:jc w:val="center"/>
              <w:rPr>
                <w:sz w:val="24"/>
                <w:szCs w:val="24"/>
                <w:lang w:eastAsia="ru-RU"/>
              </w:rPr>
            </w:pPr>
            <w:r w:rsidRPr="00DB071E">
              <w:rPr>
                <w:sz w:val="24"/>
                <w:szCs w:val="24"/>
              </w:rPr>
              <w:t>ЭБС "IPRbooks"</w:t>
            </w:r>
          </w:p>
        </w:tc>
      </w:tr>
    </w:tbl>
    <w:p w:rsidR="00BE03BC" w:rsidRPr="00D73D6C" w:rsidRDefault="00BE03BC" w:rsidP="00B52575">
      <w:pPr>
        <w:tabs>
          <w:tab w:val="num" w:pos="0"/>
        </w:tabs>
        <w:ind w:firstLine="709"/>
        <w:rPr>
          <w:b/>
          <w:bCs/>
          <w:sz w:val="24"/>
          <w:szCs w:val="24"/>
          <w:lang w:eastAsia="ru-RU"/>
        </w:rPr>
      </w:pPr>
    </w:p>
    <w:p w:rsidR="00446E4D" w:rsidRDefault="00446E4D" w:rsidP="00B52575">
      <w:pPr>
        <w:tabs>
          <w:tab w:val="num" w:pos="0"/>
        </w:tabs>
        <w:ind w:firstLine="709"/>
        <w:rPr>
          <w:b/>
          <w:bCs/>
          <w:sz w:val="24"/>
          <w:szCs w:val="24"/>
          <w:lang w:eastAsia="ru-RU"/>
        </w:rPr>
      </w:pPr>
    </w:p>
    <w:p w:rsidR="00313B25" w:rsidRPr="00D73D6C" w:rsidRDefault="003C4376" w:rsidP="00B52575">
      <w:pPr>
        <w:tabs>
          <w:tab w:val="num" w:pos="0"/>
        </w:tabs>
        <w:ind w:firstLine="709"/>
        <w:rPr>
          <w:b/>
          <w:bCs/>
          <w:sz w:val="24"/>
          <w:szCs w:val="24"/>
          <w:lang w:eastAsia="ru-RU"/>
        </w:rPr>
      </w:pPr>
      <w:r w:rsidRPr="00D73D6C">
        <w:rPr>
          <w:b/>
          <w:bCs/>
          <w:sz w:val="24"/>
          <w:szCs w:val="24"/>
          <w:lang w:eastAsia="ru-RU"/>
        </w:rPr>
        <w:t>8.2. Дополнительная литература</w:t>
      </w:r>
    </w:p>
    <w:p w:rsidR="00BE03BC" w:rsidRPr="00D73D6C" w:rsidRDefault="00BE03BC" w:rsidP="00223B93">
      <w:pPr>
        <w:tabs>
          <w:tab w:val="num" w:pos="0"/>
        </w:tabs>
        <w:ind w:firstLine="0"/>
        <w:rPr>
          <w:b/>
          <w:bCs/>
          <w:sz w:val="24"/>
          <w:szCs w:val="24"/>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43"/>
        <w:gridCol w:w="4570"/>
        <w:gridCol w:w="2693"/>
        <w:gridCol w:w="1843"/>
        <w:gridCol w:w="1951"/>
      </w:tblGrid>
      <w:tr w:rsidR="00AF4533" w:rsidRPr="00EB0FE6" w:rsidTr="00EB0FE6">
        <w:trPr>
          <w:trHeight w:val="804"/>
          <w:tblHeader/>
        </w:trPr>
        <w:tc>
          <w:tcPr>
            <w:tcW w:w="709"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 п/п</w:t>
            </w:r>
          </w:p>
        </w:tc>
        <w:tc>
          <w:tcPr>
            <w:tcW w:w="2943"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Авторы, составители</w:t>
            </w:r>
          </w:p>
        </w:tc>
        <w:tc>
          <w:tcPr>
            <w:tcW w:w="4570"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Заглавие</w:t>
            </w:r>
            <w:r w:rsidR="00971D08" w:rsidRPr="00EB0FE6">
              <w:rPr>
                <w:b/>
                <w:sz w:val="24"/>
                <w:szCs w:val="24"/>
                <w:lang w:eastAsia="ru-RU"/>
              </w:rPr>
              <w:t xml:space="preserve"> (заголовок)</w:t>
            </w:r>
          </w:p>
        </w:tc>
        <w:tc>
          <w:tcPr>
            <w:tcW w:w="2693" w:type="dxa"/>
          </w:tcPr>
          <w:p w:rsidR="00AF4533" w:rsidRPr="00EB0FE6" w:rsidRDefault="00AF4533" w:rsidP="00EB0FE6">
            <w:pPr>
              <w:tabs>
                <w:tab w:val="num" w:pos="0"/>
              </w:tabs>
              <w:ind w:firstLine="0"/>
              <w:jc w:val="center"/>
              <w:rPr>
                <w:b/>
                <w:sz w:val="24"/>
                <w:szCs w:val="24"/>
                <w:lang w:eastAsia="ru-RU"/>
              </w:rPr>
            </w:pPr>
            <w:r w:rsidRPr="00EB0FE6">
              <w:rPr>
                <w:b/>
                <w:sz w:val="24"/>
                <w:szCs w:val="24"/>
                <w:lang w:eastAsia="ru-RU"/>
              </w:rPr>
              <w:t>Тип (учебник, учебное пособие, учебно-методическое пособие, практикум, др.)</w:t>
            </w:r>
          </w:p>
        </w:tc>
        <w:tc>
          <w:tcPr>
            <w:tcW w:w="1843" w:type="dxa"/>
          </w:tcPr>
          <w:p w:rsidR="00AF4533" w:rsidRPr="00EB0FE6" w:rsidRDefault="00971D08" w:rsidP="00EB0FE6">
            <w:pPr>
              <w:tabs>
                <w:tab w:val="num" w:pos="0"/>
              </w:tabs>
              <w:ind w:firstLine="0"/>
              <w:jc w:val="center"/>
              <w:rPr>
                <w:b/>
                <w:sz w:val="24"/>
                <w:szCs w:val="24"/>
                <w:lang w:eastAsia="ru-RU"/>
              </w:rPr>
            </w:pPr>
            <w:r w:rsidRPr="00EB0FE6">
              <w:rPr>
                <w:b/>
                <w:sz w:val="24"/>
                <w:szCs w:val="24"/>
                <w:lang w:eastAsia="ru-RU"/>
              </w:rPr>
              <w:t>Год издания</w:t>
            </w:r>
          </w:p>
        </w:tc>
        <w:tc>
          <w:tcPr>
            <w:tcW w:w="1951" w:type="dxa"/>
          </w:tcPr>
          <w:p w:rsidR="00AF4533" w:rsidRPr="00EB0FE6" w:rsidRDefault="00315A99" w:rsidP="00EB0FE6">
            <w:pPr>
              <w:tabs>
                <w:tab w:val="num" w:pos="0"/>
              </w:tabs>
              <w:ind w:left="-57" w:right="-57" w:firstLine="0"/>
              <w:jc w:val="center"/>
              <w:rPr>
                <w:b/>
                <w:sz w:val="24"/>
                <w:szCs w:val="24"/>
                <w:lang w:eastAsia="ru-RU"/>
              </w:rPr>
            </w:pPr>
            <w:r w:rsidRPr="00EB0FE6">
              <w:rPr>
                <w:b/>
                <w:sz w:val="24"/>
                <w:szCs w:val="24"/>
                <w:lang w:eastAsia="ru-RU"/>
              </w:rPr>
              <w:t>Количество в научной библиотеке / Наименование ЭБС</w:t>
            </w:r>
          </w:p>
        </w:tc>
      </w:tr>
      <w:tr w:rsidR="00415467" w:rsidRPr="00EB0FE6" w:rsidTr="00EB0FE6">
        <w:tc>
          <w:tcPr>
            <w:tcW w:w="709" w:type="dxa"/>
          </w:tcPr>
          <w:p w:rsidR="00415467" w:rsidRPr="00EB0FE6" w:rsidRDefault="00415467" w:rsidP="00415467">
            <w:pPr>
              <w:pStyle w:val="TableParagraph"/>
              <w:spacing w:line="268" w:lineRule="exact"/>
              <w:ind w:right="252"/>
              <w:jc w:val="center"/>
              <w:rPr>
                <w:sz w:val="24"/>
              </w:rPr>
            </w:pPr>
            <w:r w:rsidRPr="00EB0FE6">
              <w:rPr>
                <w:sz w:val="24"/>
              </w:rPr>
              <w:t>1</w:t>
            </w:r>
          </w:p>
        </w:tc>
        <w:tc>
          <w:tcPr>
            <w:tcW w:w="2943" w:type="dxa"/>
          </w:tcPr>
          <w:p w:rsidR="00415467" w:rsidRPr="00CB3F6E" w:rsidRDefault="00415467" w:rsidP="00AE4342">
            <w:pPr>
              <w:ind w:firstLine="0"/>
              <w:jc w:val="center"/>
              <w:rPr>
                <w:sz w:val="24"/>
                <w:szCs w:val="24"/>
              </w:rPr>
            </w:pPr>
            <w:proofErr w:type="spellStart"/>
            <w:r w:rsidRPr="00DB071E">
              <w:rPr>
                <w:bCs/>
                <w:sz w:val="24"/>
                <w:szCs w:val="24"/>
              </w:rPr>
              <w:t>Баркалов</w:t>
            </w:r>
            <w:proofErr w:type="spellEnd"/>
            <w:r w:rsidRPr="00DB071E">
              <w:rPr>
                <w:bCs/>
                <w:sz w:val="24"/>
                <w:szCs w:val="24"/>
              </w:rPr>
              <w:t xml:space="preserve"> С. А.</w:t>
            </w:r>
          </w:p>
        </w:tc>
        <w:tc>
          <w:tcPr>
            <w:tcW w:w="4570" w:type="dxa"/>
          </w:tcPr>
          <w:p w:rsidR="00415467" w:rsidRPr="00CB3F6E" w:rsidRDefault="00415467" w:rsidP="00AE4342">
            <w:pPr>
              <w:pStyle w:val="TableParagraph"/>
              <w:tabs>
                <w:tab w:val="left" w:pos="989"/>
              </w:tabs>
              <w:jc w:val="center"/>
              <w:rPr>
                <w:sz w:val="24"/>
              </w:rPr>
            </w:pPr>
            <w:r w:rsidRPr="00DB071E">
              <w:rPr>
                <w:bCs/>
                <w:sz w:val="24"/>
                <w:szCs w:val="24"/>
              </w:rPr>
              <w:t>Бизнес-планирование</w:t>
            </w:r>
          </w:p>
        </w:tc>
        <w:tc>
          <w:tcPr>
            <w:tcW w:w="2693" w:type="dxa"/>
          </w:tcPr>
          <w:p w:rsidR="00415467" w:rsidRPr="00DB071E" w:rsidRDefault="00415467" w:rsidP="00AE4342">
            <w:pPr>
              <w:ind w:firstLine="0"/>
              <w:jc w:val="center"/>
              <w:rPr>
                <w:sz w:val="24"/>
                <w:szCs w:val="24"/>
                <w:lang w:eastAsia="ru-RU"/>
              </w:rPr>
            </w:pPr>
            <w:r w:rsidRPr="00DB071E">
              <w:rPr>
                <w:sz w:val="24"/>
                <w:szCs w:val="24"/>
              </w:rPr>
              <w:t>учебное пособие</w:t>
            </w:r>
          </w:p>
        </w:tc>
        <w:tc>
          <w:tcPr>
            <w:tcW w:w="1843" w:type="dxa"/>
          </w:tcPr>
          <w:p w:rsidR="00415467" w:rsidRPr="00EB0FE6" w:rsidRDefault="00415467" w:rsidP="00AE4342">
            <w:pPr>
              <w:tabs>
                <w:tab w:val="num" w:pos="0"/>
              </w:tabs>
              <w:ind w:firstLine="0"/>
              <w:jc w:val="center"/>
              <w:rPr>
                <w:sz w:val="24"/>
                <w:szCs w:val="24"/>
                <w:lang w:eastAsia="ru-RU"/>
              </w:rPr>
            </w:pPr>
            <w:r>
              <w:rPr>
                <w:sz w:val="24"/>
                <w:szCs w:val="24"/>
                <w:lang w:eastAsia="ru-RU"/>
              </w:rPr>
              <w:t>2015</w:t>
            </w:r>
          </w:p>
        </w:tc>
        <w:tc>
          <w:tcPr>
            <w:tcW w:w="1951" w:type="dxa"/>
          </w:tcPr>
          <w:p w:rsidR="00415467" w:rsidRPr="00DB071E" w:rsidRDefault="00415467" w:rsidP="00AE4342">
            <w:pPr>
              <w:ind w:firstLine="0"/>
              <w:jc w:val="center"/>
              <w:rPr>
                <w:sz w:val="24"/>
                <w:szCs w:val="24"/>
                <w:lang w:eastAsia="ru-RU"/>
              </w:rPr>
            </w:pPr>
            <w:r w:rsidRPr="00DB071E">
              <w:rPr>
                <w:sz w:val="24"/>
                <w:szCs w:val="24"/>
              </w:rPr>
              <w:t>ЭБС "IPRbooks"</w:t>
            </w:r>
          </w:p>
        </w:tc>
      </w:tr>
      <w:tr w:rsidR="00415467" w:rsidRPr="00D73D6C" w:rsidTr="00EB0FE6">
        <w:tc>
          <w:tcPr>
            <w:tcW w:w="709" w:type="dxa"/>
          </w:tcPr>
          <w:p w:rsidR="00415467" w:rsidRPr="00EB0FE6" w:rsidRDefault="00415467" w:rsidP="00415467">
            <w:pPr>
              <w:pStyle w:val="TableParagraph"/>
              <w:spacing w:line="268" w:lineRule="exact"/>
              <w:ind w:right="252"/>
              <w:jc w:val="center"/>
              <w:rPr>
                <w:sz w:val="24"/>
              </w:rPr>
            </w:pPr>
            <w:r w:rsidRPr="00EB0FE6">
              <w:rPr>
                <w:sz w:val="24"/>
              </w:rPr>
              <w:t>2</w:t>
            </w:r>
          </w:p>
        </w:tc>
        <w:tc>
          <w:tcPr>
            <w:tcW w:w="2943" w:type="dxa"/>
          </w:tcPr>
          <w:p w:rsidR="00415467" w:rsidRPr="00CB3F6E" w:rsidRDefault="00415467" w:rsidP="00AE4342">
            <w:pPr>
              <w:ind w:firstLine="0"/>
              <w:jc w:val="center"/>
              <w:rPr>
                <w:bCs/>
                <w:sz w:val="24"/>
                <w:szCs w:val="24"/>
              </w:rPr>
            </w:pPr>
            <w:r w:rsidRPr="00DB071E">
              <w:rPr>
                <w:bCs/>
                <w:sz w:val="24"/>
                <w:szCs w:val="24"/>
              </w:rPr>
              <w:t>Медынский В. Г.</w:t>
            </w:r>
          </w:p>
        </w:tc>
        <w:tc>
          <w:tcPr>
            <w:tcW w:w="4570" w:type="dxa"/>
          </w:tcPr>
          <w:p w:rsidR="00415467" w:rsidRPr="00CB3F6E" w:rsidRDefault="00415467" w:rsidP="00AE4342">
            <w:pPr>
              <w:pStyle w:val="TableParagraph"/>
              <w:jc w:val="center"/>
              <w:rPr>
                <w:sz w:val="24"/>
              </w:rPr>
            </w:pPr>
            <w:r w:rsidRPr="00DB071E">
              <w:rPr>
                <w:sz w:val="24"/>
                <w:szCs w:val="24"/>
              </w:rPr>
              <w:t>Инновационный менеджмент</w:t>
            </w:r>
          </w:p>
        </w:tc>
        <w:tc>
          <w:tcPr>
            <w:tcW w:w="2693" w:type="dxa"/>
          </w:tcPr>
          <w:p w:rsidR="00415467" w:rsidRPr="00DB071E" w:rsidRDefault="00415467" w:rsidP="00AE4342">
            <w:pPr>
              <w:ind w:firstLine="0"/>
              <w:jc w:val="center"/>
              <w:rPr>
                <w:sz w:val="24"/>
                <w:szCs w:val="24"/>
                <w:lang w:eastAsia="ru-RU"/>
              </w:rPr>
            </w:pPr>
            <w:r w:rsidRPr="00DB071E">
              <w:rPr>
                <w:sz w:val="24"/>
                <w:szCs w:val="24"/>
              </w:rPr>
              <w:t>учебник</w:t>
            </w:r>
          </w:p>
        </w:tc>
        <w:tc>
          <w:tcPr>
            <w:tcW w:w="1843" w:type="dxa"/>
          </w:tcPr>
          <w:p w:rsidR="00415467" w:rsidRPr="00EB0FE6" w:rsidRDefault="00415467" w:rsidP="00AE4342">
            <w:pPr>
              <w:tabs>
                <w:tab w:val="num" w:pos="0"/>
              </w:tabs>
              <w:ind w:firstLine="0"/>
              <w:jc w:val="center"/>
              <w:rPr>
                <w:sz w:val="24"/>
                <w:szCs w:val="24"/>
                <w:lang w:eastAsia="ru-RU"/>
              </w:rPr>
            </w:pPr>
            <w:r>
              <w:rPr>
                <w:sz w:val="24"/>
                <w:szCs w:val="24"/>
                <w:lang w:eastAsia="ru-RU"/>
              </w:rPr>
              <w:t>2017</w:t>
            </w:r>
          </w:p>
        </w:tc>
        <w:tc>
          <w:tcPr>
            <w:tcW w:w="1951" w:type="dxa"/>
          </w:tcPr>
          <w:p w:rsidR="00415467" w:rsidRPr="00DB071E" w:rsidRDefault="00415467" w:rsidP="00AE4342">
            <w:pPr>
              <w:ind w:firstLine="0"/>
              <w:jc w:val="center"/>
              <w:rPr>
                <w:sz w:val="24"/>
                <w:szCs w:val="24"/>
                <w:lang w:eastAsia="ru-RU"/>
              </w:rPr>
            </w:pPr>
            <w:r w:rsidRPr="00DB071E">
              <w:rPr>
                <w:sz w:val="24"/>
                <w:szCs w:val="24"/>
              </w:rPr>
              <w:t>ЭБС "ZNANIUM.COM"</w:t>
            </w:r>
          </w:p>
        </w:tc>
      </w:tr>
    </w:tbl>
    <w:p w:rsidR="00A028D2" w:rsidRPr="00B52575" w:rsidRDefault="00A028D2" w:rsidP="00B52575">
      <w:pPr>
        <w:tabs>
          <w:tab w:val="num" w:pos="0"/>
        </w:tabs>
        <w:ind w:firstLine="709"/>
        <w:rPr>
          <w:b/>
          <w:bCs/>
          <w:sz w:val="24"/>
          <w:szCs w:val="24"/>
          <w:lang w:eastAsia="ru-RU"/>
        </w:rPr>
        <w:sectPr w:rsidR="00A028D2" w:rsidRPr="00B52575" w:rsidSect="001742C9">
          <w:pgSz w:w="16838" w:h="11906" w:orient="landscape"/>
          <w:pgMar w:top="1418" w:right="1134" w:bottom="851" w:left="1134" w:header="709" w:footer="709" w:gutter="0"/>
          <w:cols w:space="708"/>
          <w:titlePg/>
          <w:docGrid w:linePitch="360"/>
        </w:sectPr>
      </w:pPr>
    </w:p>
    <w:p w:rsidR="00313B25" w:rsidRPr="00B52575" w:rsidRDefault="003C4376" w:rsidP="00B52575">
      <w:pPr>
        <w:tabs>
          <w:tab w:val="num" w:pos="0"/>
        </w:tabs>
        <w:ind w:firstLine="709"/>
        <w:rPr>
          <w:b/>
          <w:bCs/>
          <w:sz w:val="24"/>
          <w:szCs w:val="24"/>
          <w:lang w:eastAsia="ru-RU"/>
        </w:rPr>
      </w:pPr>
      <w:r w:rsidRPr="00B52575">
        <w:rPr>
          <w:b/>
          <w:bCs/>
          <w:sz w:val="24"/>
          <w:szCs w:val="24"/>
          <w:lang w:eastAsia="ru-RU"/>
        </w:rPr>
        <w:lastRenderedPageBreak/>
        <w:t>8</w:t>
      </w:r>
      <w:r w:rsidR="00313B25" w:rsidRPr="00B52575">
        <w:rPr>
          <w:b/>
          <w:bCs/>
          <w:sz w:val="24"/>
          <w:szCs w:val="24"/>
          <w:lang w:eastAsia="ru-RU"/>
        </w:rPr>
        <w:t>.3. Перечень профессиональных баз данных и информационных справочных систем</w:t>
      </w:r>
    </w:p>
    <w:p w:rsidR="003D343E" w:rsidRPr="00E87B03" w:rsidRDefault="003D343E" w:rsidP="007058D0">
      <w:pPr>
        <w:numPr>
          <w:ilvl w:val="0"/>
          <w:numId w:val="1"/>
        </w:numPr>
        <w:shd w:val="clear" w:color="auto" w:fill="FFFFFF"/>
        <w:rPr>
          <w:rFonts w:ascii="Arial" w:hAnsi="Arial" w:cs="Arial"/>
          <w:color w:val="000000"/>
          <w:sz w:val="24"/>
          <w:szCs w:val="24"/>
          <w:lang w:eastAsia="ru-RU"/>
        </w:rPr>
      </w:pPr>
      <w:proofErr w:type="spellStart"/>
      <w:proofErr w:type="gramStart"/>
      <w:r w:rsidRPr="00E87B03">
        <w:rPr>
          <w:color w:val="000000"/>
          <w:sz w:val="24"/>
          <w:szCs w:val="24"/>
          <w:lang w:eastAsia="ru-RU"/>
        </w:rPr>
        <w:t>WebofScience</w:t>
      </w:r>
      <w:proofErr w:type="spellEnd"/>
      <w:r w:rsidRPr="00E87B03">
        <w:rPr>
          <w:color w:val="000000"/>
          <w:sz w:val="24"/>
          <w:szCs w:val="24"/>
          <w:lang w:eastAsia="ru-RU"/>
        </w:rPr>
        <w:t>[</w:t>
      </w:r>
      <w:proofErr w:type="gramEnd"/>
      <w:r w:rsidRPr="00E87B03">
        <w:rPr>
          <w:color w:val="000000"/>
          <w:sz w:val="24"/>
          <w:szCs w:val="24"/>
          <w:lang w:eastAsia="ru-RU"/>
        </w:rPr>
        <w:t>Электронный ресурс] : мультидисциплинарная реферативная база данных. – </w:t>
      </w:r>
      <w:proofErr w:type="spellStart"/>
      <w:r w:rsidRPr="00E87B03">
        <w:rPr>
          <w:color w:val="000000"/>
          <w:sz w:val="24"/>
          <w:szCs w:val="24"/>
          <w:lang w:eastAsia="ru-RU"/>
        </w:rPr>
        <w:t>Philadelphia</w:t>
      </w:r>
      <w:proofErr w:type="spellEnd"/>
      <w:r w:rsidRPr="00E87B03">
        <w:rPr>
          <w:color w:val="000000"/>
          <w:sz w:val="24"/>
          <w:szCs w:val="24"/>
          <w:lang w:eastAsia="ru-RU"/>
        </w:rPr>
        <w:t>: </w:t>
      </w:r>
      <w:proofErr w:type="spellStart"/>
      <w:r w:rsidRPr="00E87B03">
        <w:rPr>
          <w:color w:val="000000"/>
          <w:sz w:val="24"/>
          <w:szCs w:val="24"/>
          <w:lang w:eastAsia="ru-RU"/>
        </w:rPr>
        <w:t>ClarivateAnalitics</w:t>
      </w:r>
      <w:proofErr w:type="spellEnd"/>
      <w:r w:rsidRPr="00E87B03">
        <w:rPr>
          <w:color w:val="000000"/>
          <w:sz w:val="24"/>
          <w:szCs w:val="24"/>
          <w:lang w:eastAsia="ru-RU"/>
        </w:rPr>
        <w:t>, 20</w:t>
      </w:r>
      <w:r w:rsidR="00C313BF">
        <w:rPr>
          <w:color w:val="000000"/>
          <w:sz w:val="24"/>
          <w:szCs w:val="24"/>
          <w:lang w:eastAsia="ru-RU"/>
        </w:rPr>
        <w:t>20</w:t>
      </w:r>
      <w:r w:rsidRPr="00E87B03">
        <w:rPr>
          <w:color w:val="000000"/>
          <w:sz w:val="24"/>
          <w:szCs w:val="24"/>
          <w:lang w:eastAsia="ru-RU"/>
        </w:rPr>
        <w:t xml:space="preserve">–. – Режим доступа: apps.webofknowledge.com. – </w:t>
      </w:r>
      <w:proofErr w:type="spellStart"/>
      <w:r w:rsidRPr="00E87B03">
        <w:rPr>
          <w:color w:val="000000"/>
          <w:sz w:val="24"/>
          <w:szCs w:val="24"/>
          <w:lang w:eastAsia="ru-RU"/>
        </w:rPr>
        <w:t>Загл</w:t>
      </w:r>
      <w:proofErr w:type="spellEnd"/>
      <w:r w:rsidRPr="00E87B03">
        <w:rPr>
          <w:color w:val="000000"/>
          <w:sz w:val="24"/>
          <w:szCs w:val="24"/>
          <w:lang w:eastAsia="ru-RU"/>
        </w:rPr>
        <w:t>. с экрана. – Яз. рус., англ.</w:t>
      </w:r>
    </w:p>
    <w:p w:rsidR="003D343E" w:rsidRPr="00E87B03" w:rsidRDefault="003D343E" w:rsidP="007058D0">
      <w:pPr>
        <w:numPr>
          <w:ilvl w:val="0"/>
          <w:numId w:val="1"/>
        </w:numPr>
        <w:shd w:val="clear" w:color="auto" w:fill="FFFFFF"/>
        <w:ind w:left="714" w:hanging="357"/>
        <w:rPr>
          <w:rFonts w:ascii="Arial" w:hAnsi="Arial" w:cs="Arial"/>
          <w:color w:val="000000"/>
          <w:sz w:val="24"/>
          <w:szCs w:val="24"/>
          <w:lang w:eastAsia="ru-RU"/>
        </w:rPr>
      </w:pPr>
      <w:r w:rsidRPr="00E87B03">
        <w:rPr>
          <w:color w:val="000000"/>
          <w:sz w:val="24"/>
          <w:szCs w:val="24"/>
          <w:lang w:eastAsia="ru-RU"/>
        </w:rPr>
        <w:t>Scopus [Электронный ресурс]: реферативная база данных. – </w:t>
      </w:r>
      <w:proofErr w:type="spellStart"/>
      <w:r w:rsidRPr="00E87B03">
        <w:rPr>
          <w:color w:val="000000"/>
          <w:sz w:val="24"/>
          <w:szCs w:val="24"/>
          <w:lang w:eastAsia="ru-RU"/>
        </w:rPr>
        <w:t>Netherlands</w:t>
      </w:r>
      <w:proofErr w:type="spellEnd"/>
      <w:r w:rsidRPr="00E87B03">
        <w:rPr>
          <w:color w:val="000000"/>
          <w:sz w:val="24"/>
          <w:szCs w:val="24"/>
          <w:lang w:eastAsia="ru-RU"/>
        </w:rPr>
        <w:t>: </w:t>
      </w:r>
      <w:proofErr w:type="spellStart"/>
      <w:r w:rsidRPr="00E87B03">
        <w:rPr>
          <w:color w:val="000000"/>
          <w:sz w:val="24"/>
          <w:szCs w:val="24"/>
          <w:lang w:eastAsia="ru-RU"/>
        </w:rPr>
        <w:t>Elsevier</w:t>
      </w:r>
      <w:proofErr w:type="spellEnd"/>
      <w:r w:rsidRPr="00E87B03">
        <w:rPr>
          <w:color w:val="000000"/>
          <w:sz w:val="24"/>
          <w:szCs w:val="24"/>
          <w:lang w:eastAsia="ru-RU"/>
        </w:rPr>
        <w:t xml:space="preserve">, 2004–. – Режим доступа: scopus.com. – </w:t>
      </w:r>
      <w:proofErr w:type="spellStart"/>
      <w:r w:rsidRPr="00E87B03">
        <w:rPr>
          <w:color w:val="000000"/>
          <w:sz w:val="24"/>
          <w:szCs w:val="24"/>
          <w:lang w:eastAsia="ru-RU"/>
        </w:rPr>
        <w:t>Загл</w:t>
      </w:r>
      <w:proofErr w:type="spellEnd"/>
      <w:r w:rsidRPr="00E87B03">
        <w:rPr>
          <w:color w:val="000000"/>
          <w:sz w:val="24"/>
          <w:szCs w:val="24"/>
          <w:lang w:eastAsia="ru-RU"/>
        </w:rPr>
        <w:t>. с экрана. – Яз. рус., англ.</w:t>
      </w:r>
    </w:p>
    <w:p w:rsidR="003D343E" w:rsidRPr="00E87B03" w:rsidRDefault="003D343E" w:rsidP="007058D0">
      <w:pPr>
        <w:numPr>
          <w:ilvl w:val="0"/>
          <w:numId w:val="1"/>
        </w:numPr>
        <w:shd w:val="clear" w:color="auto" w:fill="FFFFFF"/>
        <w:ind w:left="714" w:hanging="357"/>
        <w:rPr>
          <w:rFonts w:ascii="Arial" w:hAnsi="Arial" w:cs="Arial"/>
          <w:color w:val="000000"/>
          <w:sz w:val="24"/>
          <w:szCs w:val="24"/>
          <w:lang w:eastAsia="ru-RU"/>
        </w:rPr>
      </w:pPr>
      <w:proofErr w:type="spellStart"/>
      <w:proofErr w:type="gramStart"/>
      <w:r w:rsidRPr="00E87B03">
        <w:rPr>
          <w:color w:val="000000"/>
          <w:sz w:val="24"/>
          <w:szCs w:val="24"/>
          <w:lang w:eastAsia="ru-RU"/>
        </w:rPr>
        <w:t>Elibrary</w:t>
      </w:r>
      <w:proofErr w:type="spellEnd"/>
      <w:r w:rsidRPr="00E87B03">
        <w:rPr>
          <w:color w:val="000000"/>
          <w:sz w:val="24"/>
          <w:szCs w:val="24"/>
          <w:lang w:eastAsia="ru-RU"/>
        </w:rPr>
        <w:t>[</w:t>
      </w:r>
      <w:proofErr w:type="gramEnd"/>
      <w:r w:rsidRPr="00E87B03">
        <w:rPr>
          <w:color w:val="000000"/>
          <w:sz w:val="24"/>
          <w:szCs w:val="24"/>
          <w:lang w:eastAsia="ru-RU"/>
        </w:rPr>
        <w:t>Электронный ресурс] : научная электронная библиотека. – Москва: НЭБ, 20</w:t>
      </w:r>
      <w:r w:rsidR="00C313BF">
        <w:rPr>
          <w:color w:val="000000"/>
          <w:sz w:val="24"/>
          <w:szCs w:val="24"/>
          <w:lang w:eastAsia="ru-RU"/>
        </w:rPr>
        <w:t>2</w:t>
      </w:r>
      <w:r w:rsidRPr="00E87B03">
        <w:rPr>
          <w:color w:val="000000"/>
          <w:sz w:val="24"/>
          <w:szCs w:val="24"/>
          <w:lang w:eastAsia="ru-RU"/>
        </w:rPr>
        <w:t xml:space="preserve">0–. – Режим доступа: elibrary.ru. – </w:t>
      </w:r>
      <w:proofErr w:type="spellStart"/>
      <w:r w:rsidRPr="00E87B03">
        <w:rPr>
          <w:color w:val="000000"/>
          <w:sz w:val="24"/>
          <w:szCs w:val="24"/>
          <w:lang w:eastAsia="ru-RU"/>
        </w:rPr>
        <w:t>Загл</w:t>
      </w:r>
      <w:proofErr w:type="spellEnd"/>
      <w:r w:rsidRPr="00E87B03">
        <w:rPr>
          <w:color w:val="000000"/>
          <w:sz w:val="24"/>
          <w:szCs w:val="24"/>
          <w:lang w:eastAsia="ru-RU"/>
        </w:rPr>
        <w:t>. с экрана. – Яз. рус., англ.</w:t>
      </w:r>
    </w:p>
    <w:p w:rsidR="003D343E" w:rsidRPr="00E87B03" w:rsidRDefault="003D343E" w:rsidP="007058D0">
      <w:pPr>
        <w:numPr>
          <w:ilvl w:val="0"/>
          <w:numId w:val="1"/>
        </w:numPr>
        <w:shd w:val="clear" w:color="auto" w:fill="FFFFFF"/>
        <w:ind w:left="714" w:hanging="357"/>
        <w:rPr>
          <w:rFonts w:ascii="Arial" w:hAnsi="Arial" w:cs="Arial"/>
          <w:color w:val="000000"/>
          <w:sz w:val="24"/>
          <w:szCs w:val="24"/>
          <w:lang w:eastAsia="ru-RU"/>
        </w:rPr>
      </w:pPr>
      <w:proofErr w:type="spellStart"/>
      <w:proofErr w:type="gramStart"/>
      <w:r w:rsidRPr="00E87B03">
        <w:rPr>
          <w:color w:val="000000"/>
          <w:sz w:val="24"/>
          <w:szCs w:val="24"/>
          <w:lang w:eastAsia="ru-RU"/>
        </w:rPr>
        <w:t>SpringerLink</w:t>
      </w:r>
      <w:proofErr w:type="spellEnd"/>
      <w:r w:rsidRPr="00E87B03">
        <w:rPr>
          <w:color w:val="000000"/>
          <w:sz w:val="24"/>
          <w:szCs w:val="24"/>
          <w:lang w:eastAsia="ru-RU"/>
        </w:rPr>
        <w:t>[</w:t>
      </w:r>
      <w:proofErr w:type="gramEnd"/>
      <w:r w:rsidRPr="00E87B03">
        <w:rPr>
          <w:color w:val="000000"/>
          <w:sz w:val="24"/>
          <w:szCs w:val="24"/>
          <w:lang w:eastAsia="ru-RU"/>
        </w:rPr>
        <w:t>Электронный ресурс] : [база данных]. – </w:t>
      </w:r>
      <w:proofErr w:type="spellStart"/>
      <w:r w:rsidRPr="00E87B03">
        <w:rPr>
          <w:color w:val="000000"/>
          <w:sz w:val="24"/>
          <w:szCs w:val="24"/>
          <w:lang w:eastAsia="ru-RU"/>
        </w:rPr>
        <w:t>Switzerland</w:t>
      </w:r>
      <w:proofErr w:type="spellEnd"/>
      <w:r w:rsidRPr="00E87B03">
        <w:rPr>
          <w:color w:val="000000"/>
          <w:sz w:val="24"/>
          <w:szCs w:val="24"/>
          <w:lang w:eastAsia="ru-RU"/>
        </w:rPr>
        <w:t>: </w:t>
      </w:r>
      <w:proofErr w:type="spellStart"/>
      <w:r w:rsidRPr="00E87B03">
        <w:rPr>
          <w:color w:val="000000"/>
          <w:sz w:val="24"/>
          <w:szCs w:val="24"/>
          <w:lang w:eastAsia="ru-RU"/>
        </w:rPr>
        <w:t>SpringerNature</w:t>
      </w:r>
      <w:proofErr w:type="spellEnd"/>
      <w:r w:rsidRPr="00E87B03">
        <w:rPr>
          <w:color w:val="000000"/>
          <w:sz w:val="24"/>
          <w:szCs w:val="24"/>
          <w:lang w:eastAsia="ru-RU"/>
        </w:rPr>
        <w:t xml:space="preserve">, 1842–. – Режим доступа: link.springer.com. – </w:t>
      </w:r>
      <w:proofErr w:type="spellStart"/>
      <w:r w:rsidRPr="00E87B03">
        <w:rPr>
          <w:color w:val="000000"/>
          <w:sz w:val="24"/>
          <w:szCs w:val="24"/>
          <w:lang w:eastAsia="ru-RU"/>
        </w:rPr>
        <w:t>Загл</w:t>
      </w:r>
      <w:proofErr w:type="spellEnd"/>
      <w:r w:rsidRPr="00E87B03">
        <w:rPr>
          <w:color w:val="000000"/>
          <w:sz w:val="24"/>
          <w:szCs w:val="24"/>
          <w:lang w:eastAsia="ru-RU"/>
        </w:rPr>
        <w:t>. с экрана. – Яз. англ.</w:t>
      </w:r>
    </w:p>
    <w:p w:rsidR="003D343E" w:rsidRPr="00E87B03" w:rsidRDefault="003D343E" w:rsidP="007058D0">
      <w:pPr>
        <w:numPr>
          <w:ilvl w:val="0"/>
          <w:numId w:val="1"/>
        </w:numPr>
        <w:shd w:val="clear" w:color="auto" w:fill="FFFFFF"/>
        <w:ind w:left="714" w:hanging="357"/>
        <w:rPr>
          <w:rFonts w:ascii="Arial" w:hAnsi="Arial" w:cs="Arial"/>
          <w:color w:val="000000"/>
          <w:sz w:val="24"/>
          <w:szCs w:val="24"/>
          <w:lang w:eastAsia="ru-RU"/>
        </w:rPr>
      </w:pPr>
      <w:proofErr w:type="spellStart"/>
      <w:proofErr w:type="gramStart"/>
      <w:r w:rsidRPr="00E87B03">
        <w:rPr>
          <w:color w:val="000000"/>
          <w:sz w:val="24"/>
          <w:szCs w:val="24"/>
          <w:lang w:eastAsia="ru-RU"/>
        </w:rPr>
        <w:t>ScienceDirect</w:t>
      </w:r>
      <w:proofErr w:type="spellEnd"/>
      <w:r w:rsidRPr="00E87B03">
        <w:rPr>
          <w:color w:val="000000"/>
          <w:sz w:val="24"/>
          <w:szCs w:val="24"/>
          <w:lang w:eastAsia="ru-RU"/>
        </w:rPr>
        <w:t>[</w:t>
      </w:r>
      <w:proofErr w:type="gramEnd"/>
      <w:r w:rsidRPr="00E87B03">
        <w:rPr>
          <w:color w:val="000000"/>
          <w:sz w:val="24"/>
          <w:szCs w:val="24"/>
          <w:lang w:eastAsia="ru-RU"/>
        </w:rPr>
        <w:t>Электронный ресурс] : коллекция электронных книг издательства </w:t>
      </w:r>
      <w:proofErr w:type="spellStart"/>
      <w:r w:rsidRPr="00E87B03">
        <w:rPr>
          <w:color w:val="000000"/>
          <w:sz w:val="24"/>
          <w:szCs w:val="24"/>
          <w:lang w:eastAsia="ru-RU"/>
        </w:rPr>
        <w:t>Elsevier</w:t>
      </w:r>
      <w:proofErr w:type="spellEnd"/>
      <w:r w:rsidRPr="00E87B03">
        <w:rPr>
          <w:color w:val="000000"/>
          <w:sz w:val="24"/>
          <w:szCs w:val="24"/>
          <w:lang w:eastAsia="ru-RU"/>
        </w:rPr>
        <w:t>. – </w:t>
      </w:r>
      <w:proofErr w:type="spellStart"/>
      <w:r w:rsidRPr="00E87B03">
        <w:rPr>
          <w:color w:val="000000"/>
          <w:sz w:val="24"/>
          <w:szCs w:val="24"/>
          <w:lang w:eastAsia="ru-RU"/>
        </w:rPr>
        <w:t>Netherlands</w:t>
      </w:r>
      <w:proofErr w:type="spellEnd"/>
      <w:r w:rsidRPr="00E87B03">
        <w:rPr>
          <w:color w:val="000000"/>
          <w:sz w:val="24"/>
          <w:szCs w:val="24"/>
          <w:lang w:eastAsia="ru-RU"/>
        </w:rPr>
        <w:t>: </w:t>
      </w:r>
      <w:proofErr w:type="spellStart"/>
      <w:r w:rsidRPr="00E87B03">
        <w:rPr>
          <w:color w:val="000000"/>
          <w:sz w:val="24"/>
          <w:szCs w:val="24"/>
          <w:lang w:eastAsia="ru-RU"/>
        </w:rPr>
        <w:t>Elsevier</w:t>
      </w:r>
      <w:proofErr w:type="spellEnd"/>
      <w:r w:rsidRPr="00E87B03">
        <w:rPr>
          <w:color w:val="000000"/>
          <w:sz w:val="24"/>
          <w:szCs w:val="24"/>
          <w:lang w:eastAsia="ru-RU"/>
        </w:rPr>
        <w:t>, 20</w:t>
      </w:r>
      <w:r w:rsidR="00C313BF">
        <w:rPr>
          <w:color w:val="000000"/>
          <w:sz w:val="24"/>
          <w:szCs w:val="24"/>
          <w:lang w:eastAsia="ru-RU"/>
        </w:rPr>
        <w:t>20</w:t>
      </w:r>
      <w:r w:rsidRPr="00E87B03">
        <w:rPr>
          <w:color w:val="000000"/>
          <w:sz w:val="24"/>
          <w:szCs w:val="24"/>
          <w:lang w:eastAsia="ru-RU"/>
        </w:rPr>
        <w:t xml:space="preserve">–. – Режим доступа: sciencedirect.com. – </w:t>
      </w:r>
      <w:proofErr w:type="spellStart"/>
      <w:r w:rsidRPr="00E87B03">
        <w:rPr>
          <w:color w:val="000000"/>
          <w:sz w:val="24"/>
          <w:szCs w:val="24"/>
          <w:lang w:eastAsia="ru-RU"/>
        </w:rPr>
        <w:t>Загл</w:t>
      </w:r>
      <w:proofErr w:type="spellEnd"/>
      <w:r w:rsidRPr="00E87B03">
        <w:rPr>
          <w:color w:val="000000"/>
          <w:sz w:val="24"/>
          <w:szCs w:val="24"/>
          <w:lang w:eastAsia="ru-RU"/>
        </w:rPr>
        <w:t>. с экрана. – Яз. англ.</w:t>
      </w:r>
    </w:p>
    <w:p w:rsidR="003D343E" w:rsidRPr="00E87B03" w:rsidRDefault="003D343E" w:rsidP="007058D0">
      <w:pPr>
        <w:numPr>
          <w:ilvl w:val="0"/>
          <w:numId w:val="2"/>
        </w:numPr>
        <w:shd w:val="clear" w:color="auto" w:fill="FFFFFF"/>
        <w:ind w:left="714" w:hanging="357"/>
        <w:rPr>
          <w:rFonts w:ascii="Arial" w:hAnsi="Arial" w:cs="Arial"/>
          <w:color w:val="000000"/>
          <w:sz w:val="24"/>
          <w:szCs w:val="24"/>
          <w:lang w:eastAsia="ru-RU"/>
        </w:rPr>
      </w:pPr>
      <w:proofErr w:type="spellStart"/>
      <w:proofErr w:type="gramStart"/>
      <w:r w:rsidRPr="00E87B03">
        <w:rPr>
          <w:color w:val="000000"/>
          <w:sz w:val="24"/>
          <w:szCs w:val="24"/>
          <w:lang w:eastAsia="ru-RU"/>
        </w:rPr>
        <w:t>Cambridgeuniversitypress</w:t>
      </w:r>
      <w:proofErr w:type="spellEnd"/>
      <w:r w:rsidRPr="00E87B03">
        <w:rPr>
          <w:color w:val="000000"/>
          <w:sz w:val="24"/>
          <w:szCs w:val="24"/>
          <w:lang w:eastAsia="ru-RU"/>
        </w:rPr>
        <w:t>[</w:t>
      </w:r>
      <w:proofErr w:type="gramEnd"/>
      <w:r w:rsidRPr="00E87B03">
        <w:rPr>
          <w:color w:val="000000"/>
          <w:sz w:val="24"/>
          <w:szCs w:val="24"/>
          <w:lang w:eastAsia="ru-RU"/>
        </w:rPr>
        <w:t>Электронный ресурс] : журналы издательства. – </w:t>
      </w:r>
      <w:proofErr w:type="spellStart"/>
      <w:r w:rsidRPr="00E87B03">
        <w:rPr>
          <w:color w:val="000000"/>
          <w:sz w:val="24"/>
          <w:szCs w:val="24"/>
          <w:lang w:eastAsia="ru-RU"/>
        </w:rPr>
        <w:t>Cambridge</w:t>
      </w:r>
      <w:proofErr w:type="spellEnd"/>
      <w:r w:rsidRPr="00E87B03">
        <w:rPr>
          <w:color w:val="000000"/>
          <w:sz w:val="24"/>
          <w:szCs w:val="24"/>
          <w:lang w:eastAsia="ru-RU"/>
        </w:rPr>
        <w:t>: </w:t>
      </w:r>
      <w:proofErr w:type="spellStart"/>
      <w:r w:rsidRPr="00E87B03">
        <w:rPr>
          <w:color w:val="000000"/>
          <w:sz w:val="24"/>
          <w:szCs w:val="24"/>
          <w:lang w:eastAsia="ru-RU"/>
        </w:rPr>
        <w:t>Cambridgeuniversitypress</w:t>
      </w:r>
      <w:proofErr w:type="spellEnd"/>
      <w:r w:rsidRPr="00E87B03">
        <w:rPr>
          <w:color w:val="000000"/>
          <w:sz w:val="24"/>
          <w:szCs w:val="24"/>
          <w:lang w:eastAsia="ru-RU"/>
        </w:rPr>
        <w:t>, 20</w:t>
      </w:r>
      <w:r w:rsidR="00C313BF">
        <w:rPr>
          <w:color w:val="000000"/>
          <w:sz w:val="24"/>
          <w:szCs w:val="24"/>
          <w:lang w:eastAsia="ru-RU"/>
        </w:rPr>
        <w:t>20</w:t>
      </w:r>
      <w:r w:rsidRPr="00E87B03">
        <w:rPr>
          <w:color w:val="000000"/>
          <w:sz w:val="24"/>
          <w:szCs w:val="24"/>
          <w:lang w:eastAsia="ru-RU"/>
        </w:rPr>
        <w:t xml:space="preserve">–. – Режим доступа: cambridge.org. – </w:t>
      </w:r>
      <w:proofErr w:type="spellStart"/>
      <w:r w:rsidRPr="00E87B03">
        <w:rPr>
          <w:color w:val="000000"/>
          <w:sz w:val="24"/>
          <w:szCs w:val="24"/>
          <w:lang w:eastAsia="ru-RU"/>
        </w:rPr>
        <w:t>Загл</w:t>
      </w:r>
      <w:proofErr w:type="spellEnd"/>
      <w:r w:rsidRPr="00E87B03">
        <w:rPr>
          <w:color w:val="000000"/>
          <w:sz w:val="24"/>
          <w:szCs w:val="24"/>
          <w:lang w:eastAsia="ru-RU"/>
        </w:rPr>
        <w:t>. с экрана. – Яз. англ.</w:t>
      </w:r>
    </w:p>
    <w:p w:rsidR="00223B93" w:rsidRPr="000520DB" w:rsidRDefault="00223B93" w:rsidP="00223B93">
      <w:pPr>
        <w:pStyle w:val="afe"/>
        <w:ind w:firstLine="709"/>
        <w:rPr>
          <w:bCs/>
          <w:sz w:val="24"/>
          <w:szCs w:val="24"/>
          <w:lang w:eastAsia="ru-RU"/>
        </w:rPr>
      </w:pPr>
    </w:p>
    <w:p w:rsidR="00313B25" w:rsidRPr="00B52575" w:rsidRDefault="003C4376" w:rsidP="00B52575">
      <w:pPr>
        <w:tabs>
          <w:tab w:val="num" w:pos="0"/>
        </w:tabs>
        <w:ind w:firstLine="709"/>
        <w:rPr>
          <w:b/>
          <w:bCs/>
          <w:sz w:val="24"/>
          <w:szCs w:val="24"/>
          <w:lang w:eastAsia="ru-RU"/>
        </w:rPr>
      </w:pPr>
      <w:r w:rsidRPr="00B52575">
        <w:rPr>
          <w:b/>
          <w:bCs/>
          <w:sz w:val="24"/>
          <w:szCs w:val="24"/>
          <w:lang w:eastAsia="ru-RU"/>
        </w:rPr>
        <w:t>8</w:t>
      </w:r>
      <w:r w:rsidR="00313B25" w:rsidRPr="00B52575">
        <w:rPr>
          <w:b/>
          <w:bCs/>
          <w:sz w:val="24"/>
          <w:szCs w:val="24"/>
          <w:lang w:eastAsia="ru-RU"/>
        </w:rPr>
        <w:t>.4. Перечень программного обеспечения</w:t>
      </w:r>
    </w:p>
    <w:p w:rsidR="00E956A6" w:rsidRPr="000520DB" w:rsidRDefault="00E956A6" w:rsidP="00223B93">
      <w:pPr>
        <w:tabs>
          <w:tab w:val="num" w:pos="0"/>
        </w:tabs>
        <w:ind w:firstLine="0"/>
        <w:rPr>
          <w:bCs/>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8"/>
        <w:gridCol w:w="4394"/>
      </w:tblGrid>
      <w:tr w:rsidR="00A05012" w:rsidRPr="00B52575" w:rsidTr="000520DB">
        <w:trPr>
          <w:tblHeader/>
        </w:trPr>
        <w:tc>
          <w:tcPr>
            <w:tcW w:w="675" w:type="dxa"/>
            <w:vAlign w:val="center"/>
          </w:tcPr>
          <w:p w:rsidR="00A05012" w:rsidRPr="00B52575" w:rsidRDefault="00A05012" w:rsidP="00223B93">
            <w:pPr>
              <w:tabs>
                <w:tab w:val="num" w:pos="0"/>
              </w:tabs>
              <w:ind w:firstLine="0"/>
              <w:jc w:val="center"/>
              <w:rPr>
                <w:b/>
                <w:bCs/>
                <w:sz w:val="24"/>
                <w:szCs w:val="24"/>
                <w:lang w:eastAsia="ru-RU"/>
              </w:rPr>
            </w:pPr>
            <w:r w:rsidRPr="00B52575">
              <w:rPr>
                <w:b/>
                <w:bCs/>
                <w:sz w:val="24"/>
                <w:szCs w:val="24"/>
                <w:lang w:eastAsia="ru-RU"/>
              </w:rPr>
              <w:t>№ п/п</w:t>
            </w:r>
          </w:p>
        </w:tc>
        <w:tc>
          <w:tcPr>
            <w:tcW w:w="4678" w:type="dxa"/>
            <w:vAlign w:val="center"/>
          </w:tcPr>
          <w:p w:rsidR="00A05012" w:rsidRPr="00B52575" w:rsidRDefault="00A05012" w:rsidP="00223B93">
            <w:pPr>
              <w:tabs>
                <w:tab w:val="num" w:pos="0"/>
              </w:tabs>
              <w:ind w:firstLine="0"/>
              <w:jc w:val="center"/>
              <w:rPr>
                <w:b/>
                <w:bCs/>
                <w:sz w:val="24"/>
                <w:szCs w:val="24"/>
                <w:lang w:eastAsia="ru-RU"/>
              </w:rPr>
            </w:pPr>
            <w:r w:rsidRPr="00B52575">
              <w:rPr>
                <w:b/>
                <w:bCs/>
                <w:sz w:val="24"/>
                <w:szCs w:val="24"/>
                <w:lang w:eastAsia="ru-RU"/>
              </w:rPr>
              <w:t>Наименование ПО</w:t>
            </w:r>
          </w:p>
        </w:tc>
        <w:tc>
          <w:tcPr>
            <w:tcW w:w="4394" w:type="dxa"/>
            <w:vAlign w:val="center"/>
          </w:tcPr>
          <w:p w:rsidR="0010235A" w:rsidRPr="00B52575" w:rsidRDefault="00A05012" w:rsidP="00223B93">
            <w:pPr>
              <w:tabs>
                <w:tab w:val="num" w:pos="0"/>
              </w:tabs>
              <w:ind w:firstLine="0"/>
              <w:jc w:val="center"/>
              <w:rPr>
                <w:b/>
                <w:bCs/>
                <w:sz w:val="24"/>
                <w:szCs w:val="24"/>
                <w:lang w:eastAsia="ru-RU"/>
              </w:rPr>
            </w:pPr>
            <w:r w:rsidRPr="00B52575">
              <w:rPr>
                <w:b/>
                <w:bCs/>
                <w:sz w:val="24"/>
                <w:szCs w:val="24"/>
                <w:lang w:eastAsia="ru-RU"/>
              </w:rPr>
              <w:t>Реквизиты договора</w:t>
            </w:r>
          </w:p>
          <w:p w:rsidR="00A05012" w:rsidRPr="00B52575" w:rsidRDefault="00A05012" w:rsidP="00223B93">
            <w:pPr>
              <w:tabs>
                <w:tab w:val="num" w:pos="0"/>
              </w:tabs>
              <w:ind w:firstLine="0"/>
              <w:jc w:val="center"/>
              <w:rPr>
                <w:b/>
                <w:bCs/>
                <w:sz w:val="24"/>
                <w:szCs w:val="24"/>
                <w:lang w:eastAsia="ru-RU"/>
              </w:rPr>
            </w:pPr>
            <w:r w:rsidRPr="00B52575">
              <w:rPr>
                <w:b/>
                <w:bCs/>
                <w:sz w:val="24"/>
                <w:szCs w:val="24"/>
                <w:lang w:eastAsia="ru-RU"/>
              </w:rPr>
              <w:t>(дата, номер, срок действия)</w:t>
            </w:r>
          </w:p>
        </w:tc>
      </w:tr>
      <w:tr w:rsidR="003D343E" w:rsidRPr="00B52575" w:rsidTr="005978AB">
        <w:tc>
          <w:tcPr>
            <w:tcW w:w="675" w:type="dxa"/>
          </w:tcPr>
          <w:p w:rsidR="003D343E" w:rsidRPr="00B52575" w:rsidRDefault="003D343E" w:rsidP="003D343E">
            <w:pPr>
              <w:tabs>
                <w:tab w:val="num" w:pos="0"/>
              </w:tabs>
              <w:ind w:firstLine="0"/>
              <w:jc w:val="center"/>
              <w:rPr>
                <w:sz w:val="24"/>
                <w:szCs w:val="24"/>
                <w:lang w:eastAsia="ru-RU"/>
              </w:rPr>
            </w:pPr>
            <w:r>
              <w:rPr>
                <w:sz w:val="24"/>
                <w:szCs w:val="24"/>
                <w:lang w:eastAsia="ru-RU"/>
              </w:rPr>
              <w:t>1</w:t>
            </w:r>
          </w:p>
        </w:tc>
        <w:tc>
          <w:tcPr>
            <w:tcW w:w="4678" w:type="dxa"/>
            <w:vAlign w:val="center"/>
          </w:tcPr>
          <w:p w:rsidR="003D343E" w:rsidRDefault="003D343E" w:rsidP="003D343E">
            <w:pPr>
              <w:pStyle w:val="TableParagraph"/>
              <w:spacing w:line="258" w:lineRule="exact"/>
              <w:jc w:val="center"/>
              <w:rPr>
                <w:sz w:val="24"/>
              </w:rPr>
            </w:pPr>
            <w:r>
              <w:rPr>
                <w:sz w:val="24"/>
              </w:rPr>
              <w:t>Windows</w:t>
            </w:r>
          </w:p>
        </w:tc>
        <w:tc>
          <w:tcPr>
            <w:tcW w:w="4394" w:type="dxa"/>
          </w:tcPr>
          <w:p w:rsidR="003D343E" w:rsidRPr="00B52575" w:rsidRDefault="003D343E" w:rsidP="003D343E">
            <w:pPr>
              <w:tabs>
                <w:tab w:val="num" w:pos="0"/>
              </w:tabs>
              <w:ind w:firstLine="0"/>
              <w:jc w:val="center"/>
              <w:rPr>
                <w:sz w:val="24"/>
                <w:szCs w:val="24"/>
                <w:lang w:eastAsia="ru-RU"/>
              </w:rPr>
            </w:pPr>
            <w:r>
              <w:rPr>
                <w:sz w:val="24"/>
              </w:rPr>
              <w:t>Бессрочная</w:t>
            </w:r>
          </w:p>
        </w:tc>
      </w:tr>
      <w:tr w:rsidR="003D343E" w:rsidRPr="00B52575" w:rsidTr="005978AB">
        <w:tc>
          <w:tcPr>
            <w:tcW w:w="675" w:type="dxa"/>
          </w:tcPr>
          <w:p w:rsidR="003D343E" w:rsidRPr="00B52575" w:rsidRDefault="003D343E" w:rsidP="003D343E">
            <w:pPr>
              <w:tabs>
                <w:tab w:val="num" w:pos="0"/>
              </w:tabs>
              <w:ind w:firstLine="0"/>
              <w:jc w:val="center"/>
              <w:rPr>
                <w:sz w:val="24"/>
                <w:szCs w:val="24"/>
                <w:lang w:eastAsia="ru-RU"/>
              </w:rPr>
            </w:pPr>
            <w:r>
              <w:rPr>
                <w:sz w:val="24"/>
                <w:szCs w:val="24"/>
                <w:lang w:eastAsia="ru-RU"/>
              </w:rPr>
              <w:t>2</w:t>
            </w:r>
          </w:p>
        </w:tc>
        <w:tc>
          <w:tcPr>
            <w:tcW w:w="4678" w:type="dxa"/>
            <w:vAlign w:val="center"/>
          </w:tcPr>
          <w:p w:rsidR="003D343E" w:rsidRDefault="003D343E" w:rsidP="003D343E">
            <w:pPr>
              <w:pStyle w:val="TableParagraph"/>
              <w:spacing w:line="254" w:lineRule="exact"/>
              <w:jc w:val="center"/>
              <w:rPr>
                <w:sz w:val="24"/>
              </w:rPr>
            </w:pPr>
            <w:proofErr w:type="spellStart"/>
            <w:r>
              <w:rPr>
                <w:sz w:val="24"/>
              </w:rPr>
              <w:t>OfficeStandart</w:t>
            </w:r>
            <w:proofErr w:type="spellEnd"/>
          </w:p>
        </w:tc>
        <w:tc>
          <w:tcPr>
            <w:tcW w:w="4394" w:type="dxa"/>
          </w:tcPr>
          <w:p w:rsidR="003D343E" w:rsidRPr="00B52575" w:rsidRDefault="003D343E" w:rsidP="003D343E">
            <w:pPr>
              <w:tabs>
                <w:tab w:val="num" w:pos="0"/>
              </w:tabs>
              <w:ind w:firstLine="0"/>
              <w:jc w:val="center"/>
              <w:rPr>
                <w:sz w:val="24"/>
                <w:szCs w:val="24"/>
                <w:lang w:eastAsia="ru-RU"/>
              </w:rPr>
            </w:pPr>
            <w:r>
              <w:rPr>
                <w:sz w:val="24"/>
              </w:rPr>
              <w:t>Бессрочная</w:t>
            </w:r>
          </w:p>
        </w:tc>
      </w:tr>
    </w:tbl>
    <w:p w:rsidR="00313B25" w:rsidRPr="000520DB" w:rsidRDefault="00313B25" w:rsidP="00B52575">
      <w:pPr>
        <w:tabs>
          <w:tab w:val="num" w:pos="0"/>
        </w:tabs>
        <w:ind w:firstLine="709"/>
        <w:rPr>
          <w:bCs/>
          <w:sz w:val="24"/>
          <w:szCs w:val="24"/>
          <w:lang w:eastAsia="ru-RU"/>
        </w:rPr>
      </w:pPr>
    </w:p>
    <w:p w:rsidR="00313B25" w:rsidRPr="00B52575" w:rsidRDefault="003C4376" w:rsidP="00B52575">
      <w:pPr>
        <w:tabs>
          <w:tab w:val="num" w:pos="0"/>
        </w:tabs>
        <w:ind w:firstLine="709"/>
        <w:rPr>
          <w:b/>
          <w:bCs/>
          <w:sz w:val="24"/>
          <w:szCs w:val="24"/>
          <w:lang w:eastAsia="ru-RU"/>
        </w:rPr>
      </w:pPr>
      <w:r w:rsidRPr="00B52575">
        <w:rPr>
          <w:b/>
          <w:bCs/>
          <w:sz w:val="24"/>
          <w:szCs w:val="24"/>
          <w:lang w:eastAsia="ru-RU"/>
        </w:rPr>
        <w:t>8</w:t>
      </w:r>
      <w:r w:rsidR="00313B25" w:rsidRPr="00B52575">
        <w:rPr>
          <w:b/>
          <w:bCs/>
          <w:sz w:val="24"/>
          <w:szCs w:val="24"/>
          <w:lang w:eastAsia="ru-RU"/>
        </w:rPr>
        <w:t xml:space="preserve">.5. Описание материально-технической базы, необходимой для осуществления образовательного процесса по дисциплине </w:t>
      </w:r>
    </w:p>
    <w:p w:rsidR="00BE03BC" w:rsidRPr="000520DB" w:rsidRDefault="00BE03BC" w:rsidP="00223B93">
      <w:pPr>
        <w:tabs>
          <w:tab w:val="num" w:pos="0"/>
        </w:tabs>
        <w:ind w:firstLine="0"/>
        <w:rPr>
          <w:bCs/>
          <w:sz w:val="24"/>
          <w:szCs w:val="24"/>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4678"/>
        <w:gridCol w:w="4394"/>
      </w:tblGrid>
      <w:tr w:rsidR="00446E4D" w:rsidRPr="002337C1" w:rsidTr="0048007C">
        <w:trPr>
          <w:trHeight w:val="1134"/>
          <w:tblHeader/>
        </w:trPr>
        <w:tc>
          <w:tcPr>
            <w:tcW w:w="675" w:type="dxa"/>
            <w:vAlign w:val="center"/>
          </w:tcPr>
          <w:p w:rsidR="00446E4D" w:rsidRPr="002337C1" w:rsidRDefault="00446E4D" w:rsidP="0048007C">
            <w:pPr>
              <w:shd w:val="clear" w:color="auto" w:fill="FFFFFF"/>
              <w:ind w:left="24" w:right="34" w:firstLine="0"/>
              <w:jc w:val="center"/>
              <w:rPr>
                <w:b/>
                <w:bCs/>
                <w:sz w:val="24"/>
                <w:szCs w:val="24"/>
                <w:lang w:eastAsia="ru-RU"/>
              </w:rPr>
            </w:pPr>
            <w:r w:rsidRPr="002337C1">
              <w:rPr>
                <w:b/>
                <w:bCs/>
                <w:sz w:val="24"/>
                <w:szCs w:val="24"/>
                <w:lang w:eastAsia="ru-RU"/>
              </w:rPr>
              <w:t>№ п/п</w:t>
            </w:r>
          </w:p>
        </w:tc>
        <w:tc>
          <w:tcPr>
            <w:tcW w:w="4678" w:type="dxa"/>
            <w:tcBorders>
              <w:right w:val="single" w:sz="4" w:space="0" w:color="auto"/>
            </w:tcBorders>
            <w:vAlign w:val="center"/>
          </w:tcPr>
          <w:p w:rsidR="00446E4D" w:rsidRPr="002337C1" w:rsidRDefault="00446E4D" w:rsidP="0048007C">
            <w:pPr>
              <w:shd w:val="clear" w:color="auto" w:fill="FFFFFF"/>
              <w:ind w:firstLine="0"/>
              <w:jc w:val="center"/>
              <w:rPr>
                <w:b/>
                <w:bCs/>
                <w:sz w:val="24"/>
                <w:szCs w:val="24"/>
                <w:lang w:eastAsia="ru-RU"/>
              </w:rPr>
            </w:pPr>
            <w:r w:rsidRPr="002337C1">
              <w:rPr>
                <w:b/>
                <w:bCs/>
                <w:sz w:val="24"/>
                <w:szCs w:val="24"/>
                <w:lang w:eastAsia="ru-RU"/>
              </w:rPr>
              <w:t>Наименование оборудованных учебных кабинетов, лабораторий, мастерских и др. объектов для проведения практических и лабораторных занятий, помещений для самостоятельной работы обучающихся (номер аудитории)</w:t>
            </w:r>
          </w:p>
        </w:tc>
        <w:tc>
          <w:tcPr>
            <w:tcW w:w="4394" w:type="dxa"/>
            <w:tcBorders>
              <w:right w:val="single" w:sz="4" w:space="0" w:color="auto"/>
            </w:tcBorders>
            <w:vAlign w:val="center"/>
          </w:tcPr>
          <w:p w:rsidR="00446E4D" w:rsidRPr="002337C1" w:rsidRDefault="00446E4D" w:rsidP="0048007C">
            <w:pPr>
              <w:shd w:val="clear" w:color="auto" w:fill="FFFFFF"/>
              <w:ind w:firstLine="0"/>
              <w:jc w:val="center"/>
              <w:rPr>
                <w:b/>
                <w:bCs/>
                <w:sz w:val="24"/>
                <w:szCs w:val="24"/>
                <w:lang w:eastAsia="ru-RU"/>
              </w:rPr>
            </w:pPr>
            <w:r w:rsidRPr="002337C1">
              <w:rPr>
                <w:b/>
                <w:bCs/>
                <w:sz w:val="24"/>
                <w:szCs w:val="24"/>
                <w:lang w:eastAsia="ru-RU"/>
              </w:rPr>
              <w:t>Перечень основного оборудования</w:t>
            </w:r>
          </w:p>
        </w:tc>
      </w:tr>
      <w:tr w:rsidR="00446E4D" w:rsidRPr="002337C1" w:rsidTr="0048007C">
        <w:tc>
          <w:tcPr>
            <w:tcW w:w="675" w:type="dxa"/>
            <w:vAlign w:val="center"/>
          </w:tcPr>
          <w:p w:rsidR="00446E4D" w:rsidRPr="002337C1" w:rsidRDefault="00446E4D" w:rsidP="009B5F3B">
            <w:pPr>
              <w:pStyle w:val="aff"/>
              <w:numPr>
                <w:ilvl w:val="0"/>
                <w:numId w:val="3"/>
              </w:numPr>
              <w:ind w:left="0" w:firstLine="0"/>
              <w:jc w:val="center"/>
              <w:rPr>
                <w:sz w:val="24"/>
                <w:szCs w:val="24"/>
                <w:lang w:eastAsia="ru-RU"/>
              </w:rPr>
            </w:pPr>
          </w:p>
        </w:tc>
        <w:tc>
          <w:tcPr>
            <w:tcW w:w="4678" w:type="dxa"/>
            <w:tcBorders>
              <w:right w:val="single" w:sz="4" w:space="0" w:color="auto"/>
            </w:tcBorders>
          </w:tcPr>
          <w:p w:rsidR="00446E4D" w:rsidRPr="002337C1" w:rsidRDefault="00446E4D" w:rsidP="0048007C">
            <w:pPr>
              <w:pStyle w:val="TableParagraph"/>
              <w:rPr>
                <w:sz w:val="24"/>
              </w:rPr>
            </w:pPr>
            <w:r w:rsidRPr="002337C1">
              <w:rPr>
                <w:sz w:val="24"/>
              </w:rPr>
              <w:t>Аудитория вебконференций.</w:t>
            </w:r>
          </w:p>
          <w:p w:rsidR="00446E4D" w:rsidRPr="002337C1" w:rsidRDefault="00446E4D" w:rsidP="002D5AC7">
            <w:pPr>
              <w:pStyle w:val="TableParagraph"/>
              <w:jc w:val="both"/>
              <w:rPr>
                <w:sz w:val="24"/>
              </w:rPr>
            </w:pPr>
            <w:r w:rsidRPr="002337C1">
              <w:rPr>
                <w:sz w:val="24"/>
              </w:rPr>
              <w:t>Учебная аудитория для проведения занятий лекционного типа. Учебная аудитория для проведения занятий семинарского типа. Учебная аудитория для курсового проектирования (выполнения курсовых работ). Учебная аудитория для проведения групповых и индивидуальных консультаций Учебная аудитория для проведения занятий текущего контроля и промежуточной аттестации. (УЛК-807)</w:t>
            </w:r>
          </w:p>
        </w:tc>
        <w:tc>
          <w:tcPr>
            <w:tcW w:w="4394" w:type="dxa"/>
            <w:tcBorders>
              <w:right w:val="single" w:sz="4" w:space="0" w:color="auto"/>
            </w:tcBorders>
          </w:tcPr>
          <w:p w:rsidR="00446E4D" w:rsidRPr="002337C1" w:rsidRDefault="00446E4D" w:rsidP="00446E4D">
            <w:pPr>
              <w:pStyle w:val="TableParagraph"/>
              <w:jc w:val="both"/>
              <w:rPr>
                <w:sz w:val="24"/>
              </w:rPr>
            </w:pPr>
            <w:r w:rsidRPr="002337C1">
              <w:rPr>
                <w:sz w:val="24"/>
              </w:rPr>
              <w:t>Экран телевизионный, ширмы, прожектор на штативе. стол преподавательский,</w:t>
            </w:r>
            <w:r>
              <w:rPr>
                <w:sz w:val="24"/>
              </w:rPr>
              <w:t xml:space="preserve"> </w:t>
            </w:r>
            <w:r w:rsidRPr="002337C1">
              <w:rPr>
                <w:sz w:val="24"/>
              </w:rPr>
              <w:t>стулья преподавательские, Транспарант-перетяжка, системный блок .</w:t>
            </w:r>
          </w:p>
        </w:tc>
      </w:tr>
      <w:tr w:rsidR="00446E4D" w:rsidRPr="002337C1" w:rsidTr="0048007C">
        <w:tc>
          <w:tcPr>
            <w:tcW w:w="675" w:type="dxa"/>
            <w:vAlign w:val="center"/>
          </w:tcPr>
          <w:p w:rsidR="00446E4D" w:rsidRPr="002337C1" w:rsidRDefault="00446E4D" w:rsidP="009B5F3B">
            <w:pPr>
              <w:pStyle w:val="aff"/>
              <w:numPr>
                <w:ilvl w:val="0"/>
                <w:numId w:val="3"/>
              </w:numPr>
              <w:ind w:left="0" w:firstLine="0"/>
              <w:jc w:val="center"/>
              <w:rPr>
                <w:sz w:val="24"/>
                <w:szCs w:val="24"/>
                <w:lang w:eastAsia="ru-RU"/>
              </w:rPr>
            </w:pPr>
          </w:p>
        </w:tc>
        <w:tc>
          <w:tcPr>
            <w:tcW w:w="4678" w:type="dxa"/>
            <w:tcBorders>
              <w:right w:val="single" w:sz="4" w:space="0" w:color="auto"/>
            </w:tcBorders>
          </w:tcPr>
          <w:p w:rsidR="00446E4D" w:rsidRPr="002337C1" w:rsidRDefault="00446E4D" w:rsidP="0048007C">
            <w:pPr>
              <w:ind w:firstLine="0"/>
              <w:rPr>
                <w:sz w:val="24"/>
              </w:rPr>
            </w:pPr>
            <w:r w:rsidRPr="002337C1">
              <w:rPr>
                <w:sz w:val="24"/>
              </w:rPr>
              <w:t>Помещение для самостоятельной работы студентов (Г-401)</w:t>
            </w:r>
          </w:p>
        </w:tc>
        <w:tc>
          <w:tcPr>
            <w:tcW w:w="4394" w:type="dxa"/>
            <w:tcBorders>
              <w:right w:val="single" w:sz="4" w:space="0" w:color="auto"/>
            </w:tcBorders>
          </w:tcPr>
          <w:p w:rsidR="00446E4D" w:rsidRPr="002337C1" w:rsidRDefault="00446E4D" w:rsidP="0048007C">
            <w:pPr>
              <w:pStyle w:val="TableParagraph"/>
              <w:jc w:val="both"/>
              <w:rPr>
                <w:sz w:val="24"/>
              </w:rPr>
            </w:pPr>
            <w:r w:rsidRPr="002337C1">
              <w:rPr>
                <w:sz w:val="24"/>
              </w:rPr>
              <w:t>Столы ученические, стулья ученические, ПК с выходом в сеть Интернет</w:t>
            </w:r>
          </w:p>
        </w:tc>
      </w:tr>
    </w:tbl>
    <w:p w:rsidR="00313B25" w:rsidRPr="00B52575" w:rsidRDefault="00313B25" w:rsidP="00223B93">
      <w:pPr>
        <w:tabs>
          <w:tab w:val="num" w:pos="0"/>
        </w:tabs>
        <w:ind w:firstLine="0"/>
        <w:rPr>
          <w:sz w:val="24"/>
          <w:szCs w:val="24"/>
          <w:lang w:eastAsia="ru-RU"/>
        </w:rPr>
      </w:pPr>
    </w:p>
    <w:sectPr w:rsidR="00313B25" w:rsidRPr="00B52575" w:rsidSect="00971D0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970" w:rsidRDefault="00E14970">
      <w:pPr>
        <w:ind w:firstLine="0"/>
        <w:jc w:val="left"/>
        <w:rPr>
          <w:lang w:eastAsia="ru-RU"/>
        </w:rPr>
      </w:pPr>
      <w:r>
        <w:rPr>
          <w:lang w:eastAsia="ru-RU"/>
        </w:rPr>
        <w:separator/>
      </w:r>
    </w:p>
  </w:endnote>
  <w:endnote w:type="continuationSeparator" w:id="0">
    <w:p w:rsidR="00E14970" w:rsidRDefault="00E14970">
      <w:pPr>
        <w:ind w:firstLine="0"/>
        <w:jc w:val="left"/>
        <w:rPr>
          <w:lang w:eastAsia="ru-RU"/>
        </w:rPr>
      </w:pPr>
      <w:r>
        <w:rPr>
          <w:lang w:eastAsia="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9B5" w:rsidRPr="000F0B5F" w:rsidRDefault="002B69B5" w:rsidP="009C5D63">
    <w:pPr>
      <w:pStyle w:val="af"/>
      <w:framePr w:wrap="auto" w:vAnchor="text" w:hAnchor="margin" w:xAlign="right" w:y="1"/>
      <w:rPr>
        <w:rStyle w:val="af1"/>
        <w:sz w:val="24"/>
        <w:szCs w:val="24"/>
      </w:rPr>
    </w:pPr>
  </w:p>
  <w:p w:rsidR="002B69B5" w:rsidRDefault="002B69B5" w:rsidP="009C5D63">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9B5" w:rsidRDefault="002B69B5" w:rsidP="006B7F62">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970" w:rsidRDefault="00E14970">
      <w:pPr>
        <w:ind w:firstLine="0"/>
        <w:jc w:val="left"/>
        <w:rPr>
          <w:lang w:eastAsia="ru-RU"/>
        </w:rPr>
      </w:pPr>
      <w:r>
        <w:rPr>
          <w:lang w:eastAsia="ru-RU"/>
        </w:rPr>
        <w:separator/>
      </w:r>
    </w:p>
  </w:footnote>
  <w:footnote w:type="continuationSeparator" w:id="0">
    <w:p w:rsidR="00E14970" w:rsidRDefault="00E14970">
      <w:pPr>
        <w:ind w:firstLine="0"/>
        <w:jc w:val="left"/>
        <w:rPr>
          <w:lang w:eastAsia="ru-RU"/>
        </w:rPr>
      </w:pPr>
      <w:r>
        <w:rPr>
          <w:lang w:eastAsia="ru-RU"/>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B7383"/>
    <w:multiLevelType w:val="multilevel"/>
    <w:tmpl w:val="8BFE3194"/>
    <w:lvl w:ilvl="0">
      <w:start w:val="1"/>
      <w:numFmt w:val="decimal"/>
      <w:lvlText w:val="%1."/>
      <w:lvlJc w:val="left"/>
      <w:pPr>
        <w:ind w:left="720" w:hanging="360"/>
      </w:pPr>
      <w:rPr>
        <w:rFonts w:cs="Times New Roman"/>
        <w:b w:val="0"/>
      </w:rPr>
    </w:lvl>
    <w:lvl w:ilvl="1">
      <w:start w:val="2"/>
      <w:numFmt w:val="decimal"/>
      <w:isLgl/>
      <w:lvlText w:val="%1.%2."/>
      <w:lvlJc w:val="left"/>
      <w:pPr>
        <w:ind w:left="1155" w:hanging="795"/>
      </w:pPr>
      <w:rPr>
        <w:rFonts w:cs="Times New Roman" w:hint="default"/>
        <w:sz w:val="28"/>
      </w:rPr>
    </w:lvl>
    <w:lvl w:ilvl="2">
      <w:start w:val="1"/>
      <w:numFmt w:val="decimal"/>
      <w:isLgl/>
      <w:lvlText w:val="%1.%2.%3."/>
      <w:lvlJc w:val="left"/>
      <w:pPr>
        <w:ind w:left="1155" w:hanging="795"/>
      </w:pPr>
      <w:rPr>
        <w:rFonts w:cs="Times New Roman" w:hint="default"/>
        <w:sz w:val="28"/>
      </w:rPr>
    </w:lvl>
    <w:lvl w:ilvl="3">
      <w:start w:val="1"/>
      <w:numFmt w:val="decimal"/>
      <w:isLgl/>
      <w:lvlText w:val="%1.%2.%3.%4."/>
      <w:lvlJc w:val="left"/>
      <w:pPr>
        <w:ind w:left="1440" w:hanging="1080"/>
      </w:pPr>
      <w:rPr>
        <w:rFonts w:cs="Times New Roman" w:hint="default"/>
        <w:sz w:val="28"/>
      </w:rPr>
    </w:lvl>
    <w:lvl w:ilvl="4">
      <w:start w:val="1"/>
      <w:numFmt w:val="decimal"/>
      <w:isLgl/>
      <w:lvlText w:val="%1.%2.%3.%4.%5."/>
      <w:lvlJc w:val="left"/>
      <w:pPr>
        <w:ind w:left="1440" w:hanging="1080"/>
      </w:pPr>
      <w:rPr>
        <w:rFonts w:cs="Times New Roman" w:hint="default"/>
        <w:sz w:val="28"/>
      </w:rPr>
    </w:lvl>
    <w:lvl w:ilvl="5">
      <w:start w:val="1"/>
      <w:numFmt w:val="decimal"/>
      <w:isLgl/>
      <w:lvlText w:val="%1.%2.%3.%4.%5.%6."/>
      <w:lvlJc w:val="left"/>
      <w:pPr>
        <w:ind w:left="1800" w:hanging="1440"/>
      </w:pPr>
      <w:rPr>
        <w:rFonts w:cs="Times New Roman" w:hint="default"/>
        <w:sz w:val="28"/>
      </w:rPr>
    </w:lvl>
    <w:lvl w:ilvl="6">
      <w:start w:val="1"/>
      <w:numFmt w:val="decimal"/>
      <w:isLgl/>
      <w:lvlText w:val="%1.%2.%3.%4.%5.%6.%7."/>
      <w:lvlJc w:val="left"/>
      <w:pPr>
        <w:ind w:left="2160" w:hanging="1800"/>
      </w:pPr>
      <w:rPr>
        <w:rFonts w:cs="Times New Roman" w:hint="default"/>
        <w:sz w:val="28"/>
      </w:rPr>
    </w:lvl>
    <w:lvl w:ilvl="7">
      <w:start w:val="1"/>
      <w:numFmt w:val="decimal"/>
      <w:isLgl/>
      <w:lvlText w:val="%1.%2.%3.%4.%5.%6.%7.%8."/>
      <w:lvlJc w:val="left"/>
      <w:pPr>
        <w:ind w:left="2160" w:hanging="1800"/>
      </w:pPr>
      <w:rPr>
        <w:rFonts w:cs="Times New Roman" w:hint="default"/>
        <w:sz w:val="28"/>
      </w:rPr>
    </w:lvl>
    <w:lvl w:ilvl="8">
      <w:start w:val="1"/>
      <w:numFmt w:val="decimal"/>
      <w:isLgl/>
      <w:lvlText w:val="%1.%2.%3.%4.%5.%6.%7.%8.%9."/>
      <w:lvlJc w:val="left"/>
      <w:pPr>
        <w:ind w:left="2520" w:hanging="2160"/>
      </w:pPr>
      <w:rPr>
        <w:rFonts w:cs="Times New Roman" w:hint="default"/>
        <w:sz w:val="28"/>
      </w:rPr>
    </w:lvl>
  </w:abstractNum>
  <w:abstractNum w:abstractNumId="1" w15:restartNumberingAfterBreak="0">
    <w:nsid w:val="1FFB29ED"/>
    <w:multiLevelType w:val="hybridMultilevel"/>
    <w:tmpl w:val="912016B0"/>
    <w:lvl w:ilvl="0" w:tplc="CCD8FE74">
      <w:start w:val="1"/>
      <w:numFmt w:val="decimal"/>
      <w:lvlText w:val="%1."/>
      <w:lvlJc w:val="left"/>
      <w:pPr>
        <w:ind w:left="720" w:hanging="360"/>
      </w:pPr>
      <w:rPr>
        <w:rFonts w:hint="default"/>
        <w:b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3325A3"/>
    <w:multiLevelType w:val="hybridMultilevel"/>
    <w:tmpl w:val="75223AEE"/>
    <w:lvl w:ilvl="0" w:tplc="41327D7A">
      <w:start w:val="1"/>
      <w:numFmt w:val="decimal"/>
      <w:lvlText w:val="%1."/>
      <w:lvlJc w:val="left"/>
      <w:pPr>
        <w:ind w:left="720" w:hanging="360"/>
      </w:pPr>
      <w:rPr>
        <w:rFonts w:hint="default"/>
        <w:b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6768FA"/>
    <w:multiLevelType w:val="multilevel"/>
    <w:tmpl w:val="12BC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413388"/>
    <w:multiLevelType w:val="multilevel"/>
    <w:tmpl w:val="5C46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841F5"/>
    <w:multiLevelType w:val="multilevel"/>
    <w:tmpl w:val="3282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E6E0E"/>
    <w:multiLevelType w:val="multilevel"/>
    <w:tmpl w:val="DC08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0F1E68"/>
    <w:multiLevelType w:val="multilevel"/>
    <w:tmpl w:val="79C6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D67870"/>
    <w:multiLevelType w:val="multilevel"/>
    <w:tmpl w:val="88B0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D24763"/>
    <w:multiLevelType w:val="hybridMultilevel"/>
    <w:tmpl w:val="94C4B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336225E"/>
    <w:multiLevelType w:val="multilevel"/>
    <w:tmpl w:val="5606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CD7256"/>
    <w:multiLevelType w:val="hybridMultilevel"/>
    <w:tmpl w:val="912016B0"/>
    <w:lvl w:ilvl="0" w:tplc="CCD8FE74">
      <w:start w:val="1"/>
      <w:numFmt w:val="decimal"/>
      <w:lvlText w:val="%1."/>
      <w:lvlJc w:val="left"/>
      <w:pPr>
        <w:ind w:left="720" w:hanging="360"/>
      </w:pPr>
      <w:rPr>
        <w:rFonts w:hint="default"/>
        <w:b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8E22D9"/>
    <w:multiLevelType w:val="multilevel"/>
    <w:tmpl w:val="0FD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234E4"/>
    <w:multiLevelType w:val="hybridMultilevel"/>
    <w:tmpl w:val="AB2A149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num>
  <w:num w:numId="2">
    <w:abstractNumId w:val="3"/>
  </w:num>
  <w:num w:numId="3">
    <w:abstractNumId w:val="13"/>
  </w:num>
  <w:num w:numId="4">
    <w:abstractNumId w:val="9"/>
  </w:num>
  <w:num w:numId="5">
    <w:abstractNumId w:val="2"/>
  </w:num>
  <w:num w:numId="6">
    <w:abstractNumId w:val="11"/>
  </w:num>
  <w:num w:numId="7">
    <w:abstractNumId w:val="1"/>
  </w:num>
  <w:num w:numId="8">
    <w:abstractNumId w:val="0"/>
  </w:num>
  <w:num w:numId="9">
    <w:abstractNumId w:val="7"/>
  </w:num>
  <w:num w:numId="10">
    <w:abstractNumId w:val="10"/>
  </w:num>
  <w:num w:numId="11">
    <w:abstractNumId w:val="6"/>
  </w:num>
  <w:num w:numId="12">
    <w:abstractNumId w:val="12"/>
  </w:num>
  <w:num w:numId="13">
    <w:abstractNumId w:val="8"/>
  </w:num>
  <w:num w:numId="1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357"/>
  <w:doNotHyphenateCaps/>
  <w:drawingGridHorizontalSpacing w:val="14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34650"/>
    <w:rsid w:val="0000001B"/>
    <w:rsid w:val="00002866"/>
    <w:rsid w:val="00002C5D"/>
    <w:rsid w:val="00003752"/>
    <w:rsid w:val="00005EBD"/>
    <w:rsid w:val="00007E01"/>
    <w:rsid w:val="00012329"/>
    <w:rsid w:val="00014FEB"/>
    <w:rsid w:val="00015413"/>
    <w:rsid w:val="00015770"/>
    <w:rsid w:val="000174B5"/>
    <w:rsid w:val="00017986"/>
    <w:rsid w:val="000202A0"/>
    <w:rsid w:val="00020748"/>
    <w:rsid w:val="00020F26"/>
    <w:rsid w:val="0002132C"/>
    <w:rsid w:val="00025F4D"/>
    <w:rsid w:val="000262C6"/>
    <w:rsid w:val="000264B7"/>
    <w:rsid w:val="0002702D"/>
    <w:rsid w:val="00027250"/>
    <w:rsid w:val="00027B1D"/>
    <w:rsid w:val="00027F8D"/>
    <w:rsid w:val="00031ACA"/>
    <w:rsid w:val="00031DDA"/>
    <w:rsid w:val="000336B0"/>
    <w:rsid w:val="000365B5"/>
    <w:rsid w:val="0004083A"/>
    <w:rsid w:val="00040AF8"/>
    <w:rsid w:val="00040F17"/>
    <w:rsid w:val="00041597"/>
    <w:rsid w:val="0004253F"/>
    <w:rsid w:val="000463E1"/>
    <w:rsid w:val="000468DB"/>
    <w:rsid w:val="0005005A"/>
    <w:rsid w:val="000517D4"/>
    <w:rsid w:val="000520DB"/>
    <w:rsid w:val="000526E2"/>
    <w:rsid w:val="00055AF0"/>
    <w:rsid w:val="00057BC2"/>
    <w:rsid w:val="0006148A"/>
    <w:rsid w:val="0006159B"/>
    <w:rsid w:val="00064608"/>
    <w:rsid w:val="0007067A"/>
    <w:rsid w:val="000739B6"/>
    <w:rsid w:val="00073AA8"/>
    <w:rsid w:val="00074CF0"/>
    <w:rsid w:val="00074F46"/>
    <w:rsid w:val="000753D3"/>
    <w:rsid w:val="00075752"/>
    <w:rsid w:val="00075894"/>
    <w:rsid w:val="000809B3"/>
    <w:rsid w:val="00081AA7"/>
    <w:rsid w:val="00082FDE"/>
    <w:rsid w:val="0008601B"/>
    <w:rsid w:val="00087CDB"/>
    <w:rsid w:val="00091F72"/>
    <w:rsid w:val="000925B9"/>
    <w:rsid w:val="0009577B"/>
    <w:rsid w:val="00096C1B"/>
    <w:rsid w:val="00097C63"/>
    <w:rsid w:val="000A0829"/>
    <w:rsid w:val="000A2BF0"/>
    <w:rsid w:val="000A3B52"/>
    <w:rsid w:val="000A66F0"/>
    <w:rsid w:val="000A6EDF"/>
    <w:rsid w:val="000B077B"/>
    <w:rsid w:val="000B1749"/>
    <w:rsid w:val="000B1AC1"/>
    <w:rsid w:val="000B1B83"/>
    <w:rsid w:val="000B2E24"/>
    <w:rsid w:val="000B2F02"/>
    <w:rsid w:val="000B3EC7"/>
    <w:rsid w:val="000B560A"/>
    <w:rsid w:val="000B5F85"/>
    <w:rsid w:val="000B6DD4"/>
    <w:rsid w:val="000B77D1"/>
    <w:rsid w:val="000C0015"/>
    <w:rsid w:val="000C0A74"/>
    <w:rsid w:val="000C1611"/>
    <w:rsid w:val="000C1C07"/>
    <w:rsid w:val="000C4030"/>
    <w:rsid w:val="000C5B73"/>
    <w:rsid w:val="000C67ED"/>
    <w:rsid w:val="000C786E"/>
    <w:rsid w:val="000D01E5"/>
    <w:rsid w:val="000D04A2"/>
    <w:rsid w:val="000D3131"/>
    <w:rsid w:val="000D35A9"/>
    <w:rsid w:val="000D3D1C"/>
    <w:rsid w:val="000D626B"/>
    <w:rsid w:val="000D68CC"/>
    <w:rsid w:val="000E1008"/>
    <w:rsid w:val="000E1B2D"/>
    <w:rsid w:val="000E3ABF"/>
    <w:rsid w:val="000F00D5"/>
    <w:rsid w:val="000F041F"/>
    <w:rsid w:val="000F0B5F"/>
    <w:rsid w:val="000F0DB6"/>
    <w:rsid w:val="000F1611"/>
    <w:rsid w:val="000F1B2C"/>
    <w:rsid w:val="000F1F4C"/>
    <w:rsid w:val="000F2038"/>
    <w:rsid w:val="000F26C9"/>
    <w:rsid w:val="000F27D7"/>
    <w:rsid w:val="000F2ECE"/>
    <w:rsid w:val="000F3D75"/>
    <w:rsid w:val="000F4AF5"/>
    <w:rsid w:val="000F6B78"/>
    <w:rsid w:val="000F73FA"/>
    <w:rsid w:val="000F7C0C"/>
    <w:rsid w:val="000F7D3B"/>
    <w:rsid w:val="000F7F2F"/>
    <w:rsid w:val="00100A96"/>
    <w:rsid w:val="00102298"/>
    <w:rsid w:val="0010235A"/>
    <w:rsid w:val="00102DC5"/>
    <w:rsid w:val="0010680F"/>
    <w:rsid w:val="001123E0"/>
    <w:rsid w:val="00114514"/>
    <w:rsid w:val="00114D33"/>
    <w:rsid w:val="00116555"/>
    <w:rsid w:val="00116723"/>
    <w:rsid w:val="001169E9"/>
    <w:rsid w:val="0011709F"/>
    <w:rsid w:val="00117574"/>
    <w:rsid w:val="001175B3"/>
    <w:rsid w:val="0011767E"/>
    <w:rsid w:val="00117E20"/>
    <w:rsid w:val="00120B54"/>
    <w:rsid w:val="00120B64"/>
    <w:rsid w:val="00121F6F"/>
    <w:rsid w:val="00127300"/>
    <w:rsid w:val="00127F27"/>
    <w:rsid w:val="00131497"/>
    <w:rsid w:val="00133CCB"/>
    <w:rsid w:val="00134430"/>
    <w:rsid w:val="00136641"/>
    <w:rsid w:val="001377E8"/>
    <w:rsid w:val="00137F51"/>
    <w:rsid w:val="00141158"/>
    <w:rsid w:val="00141274"/>
    <w:rsid w:val="00141C87"/>
    <w:rsid w:val="00142BF5"/>
    <w:rsid w:val="00142FB0"/>
    <w:rsid w:val="00144A78"/>
    <w:rsid w:val="00145AE2"/>
    <w:rsid w:val="001462EB"/>
    <w:rsid w:val="00150D42"/>
    <w:rsid w:val="00150F34"/>
    <w:rsid w:val="00151B0E"/>
    <w:rsid w:val="00152C55"/>
    <w:rsid w:val="00153E15"/>
    <w:rsid w:val="00154DB8"/>
    <w:rsid w:val="0015607E"/>
    <w:rsid w:val="00156828"/>
    <w:rsid w:val="00157D53"/>
    <w:rsid w:val="00160ED0"/>
    <w:rsid w:val="00161724"/>
    <w:rsid w:val="00162BE1"/>
    <w:rsid w:val="00162E24"/>
    <w:rsid w:val="00165380"/>
    <w:rsid w:val="00166FAD"/>
    <w:rsid w:val="00167B22"/>
    <w:rsid w:val="001715D5"/>
    <w:rsid w:val="001742C9"/>
    <w:rsid w:val="001747CE"/>
    <w:rsid w:val="00175098"/>
    <w:rsid w:val="0017652D"/>
    <w:rsid w:val="00184C71"/>
    <w:rsid w:val="00184CE2"/>
    <w:rsid w:val="00191AEC"/>
    <w:rsid w:val="00191C0B"/>
    <w:rsid w:val="0019280C"/>
    <w:rsid w:val="001928C9"/>
    <w:rsid w:val="00193B09"/>
    <w:rsid w:val="00194C6F"/>
    <w:rsid w:val="00195C9C"/>
    <w:rsid w:val="00196034"/>
    <w:rsid w:val="00196A32"/>
    <w:rsid w:val="001972EF"/>
    <w:rsid w:val="001A06A9"/>
    <w:rsid w:val="001A118D"/>
    <w:rsid w:val="001A18C1"/>
    <w:rsid w:val="001A1EA9"/>
    <w:rsid w:val="001A3FC6"/>
    <w:rsid w:val="001A4C51"/>
    <w:rsid w:val="001A528C"/>
    <w:rsid w:val="001A55C0"/>
    <w:rsid w:val="001A719C"/>
    <w:rsid w:val="001A733D"/>
    <w:rsid w:val="001A75C9"/>
    <w:rsid w:val="001B4EA2"/>
    <w:rsid w:val="001B5297"/>
    <w:rsid w:val="001B58BA"/>
    <w:rsid w:val="001B66DA"/>
    <w:rsid w:val="001B7449"/>
    <w:rsid w:val="001B753C"/>
    <w:rsid w:val="001B75CC"/>
    <w:rsid w:val="001C047B"/>
    <w:rsid w:val="001C1A58"/>
    <w:rsid w:val="001C2817"/>
    <w:rsid w:val="001C6369"/>
    <w:rsid w:val="001C65DE"/>
    <w:rsid w:val="001C668B"/>
    <w:rsid w:val="001C77D6"/>
    <w:rsid w:val="001D08D0"/>
    <w:rsid w:val="001D53AA"/>
    <w:rsid w:val="001D5F76"/>
    <w:rsid w:val="001D677F"/>
    <w:rsid w:val="001D7395"/>
    <w:rsid w:val="001E0105"/>
    <w:rsid w:val="001E0671"/>
    <w:rsid w:val="001E12B2"/>
    <w:rsid w:val="001E13F4"/>
    <w:rsid w:val="001E24DF"/>
    <w:rsid w:val="001E33CF"/>
    <w:rsid w:val="001E3627"/>
    <w:rsid w:val="001E3D6D"/>
    <w:rsid w:val="001E505D"/>
    <w:rsid w:val="001E5312"/>
    <w:rsid w:val="001E5652"/>
    <w:rsid w:val="001E6E3E"/>
    <w:rsid w:val="001E746B"/>
    <w:rsid w:val="001E7DF3"/>
    <w:rsid w:val="001F1596"/>
    <w:rsid w:val="001F1B49"/>
    <w:rsid w:val="001F22E4"/>
    <w:rsid w:val="001F2887"/>
    <w:rsid w:val="001F339D"/>
    <w:rsid w:val="001F3916"/>
    <w:rsid w:val="001F5FC7"/>
    <w:rsid w:val="00200652"/>
    <w:rsid w:val="00201179"/>
    <w:rsid w:val="00202101"/>
    <w:rsid w:val="0020392B"/>
    <w:rsid w:val="00203C6A"/>
    <w:rsid w:val="002043C2"/>
    <w:rsid w:val="00204F70"/>
    <w:rsid w:val="00205CCF"/>
    <w:rsid w:val="00207242"/>
    <w:rsid w:val="002114FE"/>
    <w:rsid w:val="00213CD4"/>
    <w:rsid w:val="0021411E"/>
    <w:rsid w:val="002160F7"/>
    <w:rsid w:val="00216230"/>
    <w:rsid w:val="0021637E"/>
    <w:rsid w:val="0022309D"/>
    <w:rsid w:val="00223B93"/>
    <w:rsid w:val="00226D17"/>
    <w:rsid w:val="00227601"/>
    <w:rsid w:val="00230EAF"/>
    <w:rsid w:val="002328E2"/>
    <w:rsid w:val="00232F88"/>
    <w:rsid w:val="002333E0"/>
    <w:rsid w:val="00233A29"/>
    <w:rsid w:val="002351E3"/>
    <w:rsid w:val="00237571"/>
    <w:rsid w:val="002406B7"/>
    <w:rsid w:val="002442A8"/>
    <w:rsid w:val="00246572"/>
    <w:rsid w:val="00251012"/>
    <w:rsid w:val="00251BF9"/>
    <w:rsid w:val="00252EC0"/>
    <w:rsid w:val="002553E0"/>
    <w:rsid w:val="002607AB"/>
    <w:rsid w:val="002625CE"/>
    <w:rsid w:val="0026297F"/>
    <w:rsid w:val="00262D6A"/>
    <w:rsid w:val="0026445E"/>
    <w:rsid w:val="00264715"/>
    <w:rsid w:val="00265A5A"/>
    <w:rsid w:val="00267423"/>
    <w:rsid w:val="00271159"/>
    <w:rsid w:val="0027292F"/>
    <w:rsid w:val="002735E3"/>
    <w:rsid w:val="00273DA0"/>
    <w:rsid w:val="00277610"/>
    <w:rsid w:val="00280095"/>
    <w:rsid w:val="0028021C"/>
    <w:rsid w:val="00281FF1"/>
    <w:rsid w:val="00284B67"/>
    <w:rsid w:val="00285C85"/>
    <w:rsid w:val="002867CB"/>
    <w:rsid w:val="002868E7"/>
    <w:rsid w:val="002912F7"/>
    <w:rsid w:val="002915D1"/>
    <w:rsid w:val="002936F0"/>
    <w:rsid w:val="00293769"/>
    <w:rsid w:val="002960D4"/>
    <w:rsid w:val="00296B56"/>
    <w:rsid w:val="00297091"/>
    <w:rsid w:val="002A0C49"/>
    <w:rsid w:val="002A0E97"/>
    <w:rsid w:val="002A292E"/>
    <w:rsid w:val="002A4F8B"/>
    <w:rsid w:val="002A5978"/>
    <w:rsid w:val="002A59A2"/>
    <w:rsid w:val="002A6546"/>
    <w:rsid w:val="002A7D09"/>
    <w:rsid w:val="002B03A4"/>
    <w:rsid w:val="002B293D"/>
    <w:rsid w:val="002B3C2D"/>
    <w:rsid w:val="002B4565"/>
    <w:rsid w:val="002B4783"/>
    <w:rsid w:val="002B64FD"/>
    <w:rsid w:val="002B69B5"/>
    <w:rsid w:val="002B7688"/>
    <w:rsid w:val="002B773A"/>
    <w:rsid w:val="002B7CC3"/>
    <w:rsid w:val="002C09C4"/>
    <w:rsid w:val="002C43DA"/>
    <w:rsid w:val="002C539B"/>
    <w:rsid w:val="002C5C3D"/>
    <w:rsid w:val="002D1DBD"/>
    <w:rsid w:val="002D286F"/>
    <w:rsid w:val="002D5AC7"/>
    <w:rsid w:val="002D65A7"/>
    <w:rsid w:val="002D66D8"/>
    <w:rsid w:val="002E2114"/>
    <w:rsid w:val="002E2678"/>
    <w:rsid w:val="002E3461"/>
    <w:rsid w:val="002E3953"/>
    <w:rsid w:val="002E538C"/>
    <w:rsid w:val="002E5BF6"/>
    <w:rsid w:val="002E5EC4"/>
    <w:rsid w:val="002E6666"/>
    <w:rsid w:val="002F00E7"/>
    <w:rsid w:val="002F2570"/>
    <w:rsid w:val="002F33A7"/>
    <w:rsid w:val="002F6A49"/>
    <w:rsid w:val="002F7EF8"/>
    <w:rsid w:val="0030049A"/>
    <w:rsid w:val="003008DD"/>
    <w:rsid w:val="00300F27"/>
    <w:rsid w:val="003015E2"/>
    <w:rsid w:val="00301DDB"/>
    <w:rsid w:val="00302E8B"/>
    <w:rsid w:val="0030328A"/>
    <w:rsid w:val="00303C82"/>
    <w:rsid w:val="00305229"/>
    <w:rsid w:val="003061C3"/>
    <w:rsid w:val="003109C0"/>
    <w:rsid w:val="00312108"/>
    <w:rsid w:val="00313B25"/>
    <w:rsid w:val="0031531F"/>
    <w:rsid w:val="00315A99"/>
    <w:rsid w:val="00315D9A"/>
    <w:rsid w:val="00315EBE"/>
    <w:rsid w:val="00316746"/>
    <w:rsid w:val="003169B6"/>
    <w:rsid w:val="00317B90"/>
    <w:rsid w:val="003224EF"/>
    <w:rsid w:val="00324902"/>
    <w:rsid w:val="00326BE8"/>
    <w:rsid w:val="0032739B"/>
    <w:rsid w:val="00327F3D"/>
    <w:rsid w:val="003303B8"/>
    <w:rsid w:val="00330854"/>
    <w:rsid w:val="003314C7"/>
    <w:rsid w:val="003356CA"/>
    <w:rsid w:val="00335931"/>
    <w:rsid w:val="00336BAE"/>
    <w:rsid w:val="00340948"/>
    <w:rsid w:val="0034266C"/>
    <w:rsid w:val="00342AE1"/>
    <w:rsid w:val="0034346B"/>
    <w:rsid w:val="003449CA"/>
    <w:rsid w:val="00344BC1"/>
    <w:rsid w:val="00347E51"/>
    <w:rsid w:val="00350276"/>
    <w:rsid w:val="00351F29"/>
    <w:rsid w:val="003525C1"/>
    <w:rsid w:val="00352997"/>
    <w:rsid w:val="003543CF"/>
    <w:rsid w:val="00354CFD"/>
    <w:rsid w:val="00355404"/>
    <w:rsid w:val="00355C5E"/>
    <w:rsid w:val="00356A65"/>
    <w:rsid w:val="00357C6E"/>
    <w:rsid w:val="0036099A"/>
    <w:rsid w:val="00362EEE"/>
    <w:rsid w:val="003651AA"/>
    <w:rsid w:val="00365273"/>
    <w:rsid w:val="00373AE4"/>
    <w:rsid w:val="00374293"/>
    <w:rsid w:val="003766E4"/>
    <w:rsid w:val="003772F1"/>
    <w:rsid w:val="00377A6E"/>
    <w:rsid w:val="00381E6F"/>
    <w:rsid w:val="00382607"/>
    <w:rsid w:val="00382727"/>
    <w:rsid w:val="0038409D"/>
    <w:rsid w:val="003846A3"/>
    <w:rsid w:val="00384F14"/>
    <w:rsid w:val="003855C5"/>
    <w:rsid w:val="0038622E"/>
    <w:rsid w:val="003866DB"/>
    <w:rsid w:val="0038684B"/>
    <w:rsid w:val="00386FC6"/>
    <w:rsid w:val="00390E66"/>
    <w:rsid w:val="003914F2"/>
    <w:rsid w:val="003916A0"/>
    <w:rsid w:val="0039203C"/>
    <w:rsid w:val="00393BB6"/>
    <w:rsid w:val="003960B1"/>
    <w:rsid w:val="0039698C"/>
    <w:rsid w:val="00396E46"/>
    <w:rsid w:val="00397106"/>
    <w:rsid w:val="003A0572"/>
    <w:rsid w:val="003A0C7D"/>
    <w:rsid w:val="003A288A"/>
    <w:rsid w:val="003A2E86"/>
    <w:rsid w:val="003A308D"/>
    <w:rsid w:val="003A4261"/>
    <w:rsid w:val="003B13A5"/>
    <w:rsid w:val="003B1C03"/>
    <w:rsid w:val="003B47C6"/>
    <w:rsid w:val="003B497D"/>
    <w:rsid w:val="003B65F6"/>
    <w:rsid w:val="003B6D6C"/>
    <w:rsid w:val="003B6F88"/>
    <w:rsid w:val="003C0137"/>
    <w:rsid w:val="003C2379"/>
    <w:rsid w:val="003C2A50"/>
    <w:rsid w:val="003C2D38"/>
    <w:rsid w:val="003C30A1"/>
    <w:rsid w:val="003C32B1"/>
    <w:rsid w:val="003C362B"/>
    <w:rsid w:val="003C36F3"/>
    <w:rsid w:val="003C3EE2"/>
    <w:rsid w:val="003C4376"/>
    <w:rsid w:val="003C48B1"/>
    <w:rsid w:val="003C4E94"/>
    <w:rsid w:val="003C6006"/>
    <w:rsid w:val="003C6B1D"/>
    <w:rsid w:val="003C7265"/>
    <w:rsid w:val="003D12B2"/>
    <w:rsid w:val="003D13CE"/>
    <w:rsid w:val="003D343E"/>
    <w:rsid w:val="003D424D"/>
    <w:rsid w:val="003D440C"/>
    <w:rsid w:val="003D4E17"/>
    <w:rsid w:val="003D724C"/>
    <w:rsid w:val="003E0075"/>
    <w:rsid w:val="003E0D4B"/>
    <w:rsid w:val="003E3D62"/>
    <w:rsid w:val="003E3E67"/>
    <w:rsid w:val="003E4277"/>
    <w:rsid w:val="003E449B"/>
    <w:rsid w:val="003E46CE"/>
    <w:rsid w:val="003E58D0"/>
    <w:rsid w:val="003E5A1C"/>
    <w:rsid w:val="003E5FA5"/>
    <w:rsid w:val="003E5FA6"/>
    <w:rsid w:val="003F01E9"/>
    <w:rsid w:val="003F3017"/>
    <w:rsid w:val="003F6C0E"/>
    <w:rsid w:val="003F716F"/>
    <w:rsid w:val="003F7838"/>
    <w:rsid w:val="00400107"/>
    <w:rsid w:val="00400C5F"/>
    <w:rsid w:val="00402C93"/>
    <w:rsid w:val="00403412"/>
    <w:rsid w:val="00403B18"/>
    <w:rsid w:val="0040483F"/>
    <w:rsid w:val="00405A97"/>
    <w:rsid w:val="004063AE"/>
    <w:rsid w:val="004065FF"/>
    <w:rsid w:val="0040783F"/>
    <w:rsid w:val="00410320"/>
    <w:rsid w:val="004104E3"/>
    <w:rsid w:val="00410F30"/>
    <w:rsid w:val="00411685"/>
    <w:rsid w:val="004130EF"/>
    <w:rsid w:val="00414A62"/>
    <w:rsid w:val="00414E7B"/>
    <w:rsid w:val="00415467"/>
    <w:rsid w:val="00415969"/>
    <w:rsid w:val="00420F80"/>
    <w:rsid w:val="00421384"/>
    <w:rsid w:val="00421CD6"/>
    <w:rsid w:val="004227C0"/>
    <w:rsid w:val="00422B79"/>
    <w:rsid w:val="00422F26"/>
    <w:rsid w:val="0042566F"/>
    <w:rsid w:val="00426810"/>
    <w:rsid w:val="00426C4A"/>
    <w:rsid w:val="00427A20"/>
    <w:rsid w:val="00434650"/>
    <w:rsid w:val="00434C2D"/>
    <w:rsid w:val="00434EE1"/>
    <w:rsid w:val="00435014"/>
    <w:rsid w:val="00436C8C"/>
    <w:rsid w:val="00441A11"/>
    <w:rsid w:val="004429E2"/>
    <w:rsid w:val="0044403E"/>
    <w:rsid w:val="004449A9"/>
    <w:rsid w:val="00446E4D"/>
    <w:rsid w:val="004525D9"/>
    <w:rsid w:val="00455902"/>
    <w:rsid w:val="00455C2A"/>
    <w:rsid w:val="00460797"/>
    <w:rsid w:val="00461D93"/>
    <w:rsid w:val="00461E66"/>
    <w:rsid w:val="004656BC"/>
    <w:rsid w:val="00465BDC"/>
    <w:rsid w:val="0046622F"/>
    <w:rsid w:val="0046752B"/>
    <w:rsid w:val="00467810"/>
    <w:rsid w:val="0046798A"/>
    <w:rsid w:val="004719A1"/>
    <w:rsid w:val="00472176"/>
    <w:rsid w:val="0047558A"/>
    <w:rsid w:val="004762A7"/>
    <w:rsid w:val="00476E6A"/>
    <w:rsid w:val="004773E0"/>
    <w:rsid w:val="0048007C"/>
    <w:rsid w:val="00480D4A"/>
    <w:rsid w:val="00481E2D"/>
    <w:rsid w:val="00485C09"/>
    <w:rsid w:val="00486845"/>
    <w:rsid w:val="004870DF"/>
    <w:rsid w:val="00490873"/>
    <w:rsid w:val="00490917"/>
    <w:rsid w:val="00490C8A"/>
    <w:rsid w:val="0049211C"/>
    <w:rsid w:val="004928CE"/>
    <w:rsid w:val="00493EEE"/>
    <w:rsid w:val="00494479"/>
    <w:rsid w:val="004948B0"/>
    <w:rsid w:val="004956AC"/>
    <w:rsid w:val="0049667C"/>
    <w:rsid w:val="00497575"/>
    <w:rsid w:val="00497FAA"/>
    <w:rsid w:val="004A0132"/>
    <w:rsid w:val="004A2686"/>
    <w:rsid w:val="004A2A4A"/>
    <w:rsid w:val="004A3676"/>
    <w:rsid w:val="004A470F"/>
    <w:rsid w:val="004A4A53"/>
    <w:rsid w:val="004A627A"/>
    <w:rsid w:val="004A6600"/>
    <w:rsid w:val="004A6FFE"/>
    <w:rsid w:val="004A703F"/>
    <w:rsid w:val="004B0497"/>
    <w:rsid w:val="004B2F6B"/>
    <w:rsid w:val="004B3157"/>
    <w:rsid w:val="004B52D9"/>
    <w:rsid w:val="004B6117"/>
    <w:rsid w:val="004C0467"/>
    <w:rsid w:val="004C0B81"/>
    <w:rsid w:val="004C2192"/>
    <w:rsid w:val="004C2224"/>
    <w:rsid w:val="004C3310"/>
    <w:rsid w:val="004C6493"/>
    <w:rsid w:val="004D2E99"/>
    <w:rsid w:val="004D337C"/>
    <w:rsid w:val="004D66A0"/>
    <w:rsid w:val="004D7309"/>
    <w:rsid w:val="004D747E"/>
    <w:rsid w:val="004D74E9"/>
    <w:rsid w:val="004E0D02"/>
    <w:rsid w:val="004E0DE5"/>
    <w:rsid w:val="004E0E93"/>
    <w:rsid w:val="004E0F5E"/>
    <w:rsid w:val="004E3167"/>
    <w:rsid w:val="004E3757"/>
    <w:rsid w:val="004E46AF"/>
    <w:rsid w:val="004E5DD2"/>
    <w:rsid w:val="004E7714"/>
    <w:rsid w:val="004F095A"/>
    <w:rsid w:val="004F0BA4"/>
    <w:rsid w:val="004F276B"/>
    <w:rsid w:val="004F289A"/>
    <w:rsid w:val="004F2E08"/>
    <w:rsid w:val="004F62A5"/>
    <w:rsid w:val="00501F2A"/>
    <w:rsid w:val="005021E5"/>
    <w:rsid w:val="005022B2"/>
    <w:rsid w:val="00502538"/>
    <w:rsid w:val="005065F4"/>
    <w:rsid w:val="0050766E"/>
    <w:rsid w:val="00507F70"/>
    <w:rsid w:val="005100D4"/>
    <w:rsid w:val="00510E9D"/>
    <w:rsid w:val="0051113F"/>
    <w:rsid w:val="00511DF8"/>
    <w:rsid w:val="005168A1"/>
    <w:rsid w:val="00520F96"/>
    <w:rsid w:val="005214CD"/>
    <w:rsid w:val="00521AB5"/>
    <w:rsid w:val="00521E8E"/>
    <w:rsid w:val="00522958"/>
    <w:rsid w:val="00522A78"/>
    <w:rsid w:val="00522AA6"/>
    <w:rsid w:val="00522DEE"/>
    <w:rsid w:val="00525988"/>
    <w:rsid w:val="00525A56"/>
    <w:rsid w:val="00525AE5"/>
    <w:rsid w:val="0052792E"/>
    <w:rsid w:val="005310EB"/>
    <w:rsid w:val="00532202"/>
    <w:rsid w:val="0053309D"/>
    <w:rsid w:val="005349D5"/>
    <w:rsid w:val="0053507D"/>
    <w:rsid w:val="00535647"/>
    <w:rsid w:val="00540B71"/>
    <w:rsid w:val="005410C2"/>
    <w:rsid w:val="005428A8"/>
    <w:rsid w:val="005438D1"/>
    <w:rsid w:val="005441BB"/>
    <w:rsid w:val="00545D31"/>
    <w:rsid w:val="005513B6"/>
    <w:rsid w:val="00551F78"/>
    <w:rsid w:val="00552A58"/>
    <w:rsid w:val="00555DA9"/>
    <w:rsid w:val="00556195"/>
    <w:rsid w:val="00557312"/>
    <w:rsid w:val="00557597"/>
    <w:rsid w:val="00560F30"/>
    <w:rsid w:val="00561A28"/>
    <w:rsid w:val="0056326D"/>
    <w:rsid w:val="00563599"/>
    <w:rsid w:val="0056575F"/>
    <w:rsid w:val="00566BA4"/>
    <w:rsid w:val="00567260"/>
    <w:rsid w:val="00571751"/>
    <w:rsid w:val="005726DA"/>
    <w:rsid w:val="00572968"/>
    <w:rsid w:val="00572A86"/>
    <w:rsid w:val="00572DCC"/>
    <w:rsid w:val="00573D41"/>
    <w:rsid w:val="00574B70"/>
    <w:rsid w:val="00574D02"/>
    <w:rsid w:val="00577E35"/>
    <w:rsid w:val="00580877"/>
    <w:rsid w:val="005816B3"/>
    <w:rsid w:val="00581CE0"/>
    <w:rsid w:val="0058441B"/>
    <w:rsid w:val="005846B2"/>
    <w:rsid w:val="00585553"/>
    <w:rsid w:val="00587608"/>
    <w:rsid w:val="005900AB"/>
    <w:rsid w:val="005910ED"/>
    <w:rsid w:val="00592594"/>
    <w:rsid w:val="005935A9"/>
    <w:rsid w:val="0059391F"/>
    <w:rsid w:val="00593A3C"/>
    <w:rsid w:val="005957E4"/>
    <w:rsid w:val="0059712B"/>
    <w:rsid w:val="005971A2"/>
    <w:rsid w:val="005978AB"/>
    <w:rsid w:val="005A041D"/>
    <w:rsid w:val="005A0EBE"/>
    <w:rsid w:val="005A2A69"/>
    <w:rsid w:val="005A2D12"/>
    <w:rsid w:val="005A3DA4"/>
    <w:rsid w:val="005A500D"/>
    <w:rsid w:val="005A5084"/>
    <w:rsid w:val="005A52E4"/>
    <w:rsid w:val="005A63D1"/>
    <w:rsid w:val="005A6CD9"/>
    <w:rsid w:val="005A7BA4"/>
    <w:rsid w:val="005B0853"/>
    <w:rsid w:val="005B08AB"/>
    <w:rsid w:val="005B1241"/>
    <w:rsid w:val="005B213B"/>
    <w:rsid w:val="005B2ABD"/>
    <w:rsid w:val="005B583B"/>
    <w:rsid w:val="005B603C"/>
    <w:rsid w:val="005B65C7"/>
    <w:rsid w:val="005B73B6"/>
    <w:rsid w:val="005C000B"/>
    <w:rsid w:val="005C0318"/>
    <w:rsid w:val="005C148F"/>
    <w:rsid w:val="005C1E43"/>
    <w:rsid w:val="005C38CD"/>
    <w:rsid w:val="005C3940"/>
    <w:rsid w:val="005C452F"/>
    <w:rsid w:val="005C5DC0"/>
    <w:rsid w:val="005C6326"/>
    <w:rsid w:val="005C6D45"/>
    <w:rsid w:val="005C6F5A"/>
    <w:rsid w:val="005C79C8"/>
    <w:rsid w:val="005D031F"/>
    <w:rsid w:val="005D05BF"/>
    <w:rsid w:val="005D17EB"/>
    <w:rsid w:val="005D1F20"/>
    <w:rsid w:val="005D332C"/>
    <w:rsid w:val="005D34F1"/>
    <w:rsid w:val="005D4011"/>
    <w:rsid w:val="005D721E"/>
    <w:rsid w:val="005D72B6"/>
    <w:rsid w:val="005E010F"/>
    <w:rsid w:val="005E0D07"/>
    <w:rsid w:val="005E410F"/>
    <w:rsid w:val="005E4675"/>
    <w:rsid w:val="005E4CDA"/>
    <w:rsid w:val="005E564E"/>
    <w:rsid w:val="005E706C"/>
    <w:rsid w:val="005F15F9"/>
    <w:rsid w:val="005F18B7"/>
    <w:rsid w:val="005F28FC"/>
    <w:rsid w:val="005F2F10"/>
    <w:rsid w:val="005F30F6"/>
    <w:rsid w:val="005F4551"/>
    <w:rsid w:val="005F6C04"/>
    <w:rsid w:val="006005F2"/>
    <w:rsid w:val="006026AC"/>
    <w:rsid w:val="006034E0"/>
    <w:rsid w:val="006048B5"/>
    <w:rsid w:val="00604A10"/>
    <w:rsid w:val="00605A5D"/>
    <w:rsid w:val="00606C2F"/>
    <w:rsid w:val="0060745C"/>
    <w:rsid w:val="00610061"/>
    <w:rsid w:val="00610D68"/>
    <w:rsid w:val="0061350B"/>
    <w:rsid w:val="006165A9"/>
    <w:rsid w:val="00617383"/>
    <w:rsid w:val="0062125C"/>
    <w:rsid w:val="00623708"/>
    <w:rsid w:val="00623DE0"/>
    <w:rsid w:val="00624218"/>
    <w:rsid w:val="00632BF0"/>
    <w:rsid w:val="006339BB"/>
    <w:rsid w:val="00633F6E"/>
    <w:rsid w:val="00635403"/>
    <w:rsid w:val="00637B0F"/>
    <w:rsid w:val="006400C5"/>
    <w:rsid w:val="006402F5"/>
    <w:rsid w:val="00640BEB"/>
    <w:rsid w:val="006411AB"/>
    <w:rsid w:val="006417A4"/>
    <w:rsid w:val="00641CE6"/>
    <w:rsid w:val="00641F35"/>
    <w:rsid w:val="00644794"/>
    <w:rsid w:val="00645157"/>
    <w:rsid w:val="0064538D"/>
    <w:rsid w:val="00646C94"/>
    <w:rsid w:val="006501F1"/>
    <w:rsid w:val="006516DC"/>
    <w:rsid w:val="006547C9"/>
    <w:rsid w:val="0065556B"/>
    <w:rsid w:val="00655EF9"/>
    <w:rsid w:val="00656794"/>
    <w:rsid w:val="00662D84"/>
    <w:rsid w:val="00667738"/>
    <w:rsid w:val="00671406"/>
    <w:rsid w:val="00672E3A"/>
    <w:rsid w:val="00673610"/>
    <w:rsid w:val="00673E8B"/>
    <w:rsid w:val="00675B16"/>
    <w:rsid w:val="00675DE0"/>
    <w:rsid w:val="00675DF3"/>
    <w:rsid w:val="00676260"/>
    <w:rsid w:val="006774EB"/>
    <w:rsid w:val="006779BC"/>
    <w:rsid w:val="0068164B"/>
    <w:rsid w:val="006836C7"/>
    <w:rsid w:val="006856CE"/>
    <w:rsid w:val="00686419"/>
    <w:rsid w:val="006871D2"/>
    <w:rsid w:val="00687E8E"/>
    <w:rsid w:val="00690A47"/>
    <w:rsid w:val="00690EB5"/>
    <w:rsid w:val="00691C1A"/>
    <w:rsid w:val="00693849"/>
    <w:rsid w:val="0069497A"/>
    <w:rsid w:val="006953DC"/>
    <w:rsid w:val="006A0827"/>
    <w:rsid w:val="006A0D0E"/>
    <w:rsid w:val="006A1B7E"/>
    <w:rsid w:val="006A312D"/>
    <w:rsid w:val="006A31A8"/>
    <w:rsid w:val="006A34B2"/>
    <w:rsid w:val="006A40CE"/>
    <w:rsid w:val="006A707B"/>
    <w:rsid w:val="006B1A28"/>
    <w:rsid w:val="006B22E7"/>
    <w:rsid w:val="006B25BB"/>
    <w:rsid w:val="006B4828"/>
    <w:rsid w:val="006B5D67"/>
    <w:rsid w:val="006B7C40"/>
    <w:rsid w:val="006B7DFF"/>
    <w:rsid w:val="006B7F62"/>
    <w:rsid w:val="006C0960"/>
    <w:rsid w:val="006C2713"/>
    <w:rsid w:val="006C2F87"/>
    <w:rsid w:val="006C358F"/>
    <w:rsid w:val="006C35D6"/>
    <w:rsid w:val="006C39F7"/>
    <w:rsid w:val="006C483D"/>
    <w:rsid w:val="006C5777"/>
    <w:rsid w:val="006C6799"/>
    <w:rsid w:val="006C6C51"/>
    <w:rsid w:val="006C754C"/>
    <w:rsid w:val="006D0BDF"/>
    <w:rsid w:val="006D10BD"/>
    <w:rsid w:val="006D21E2"/>
    <w:rsid w:val="006D270C"/>
    <w:rsid w:val="006D3A8E"/>
    <w:rsid w:val="006D661B"/>
    <w:rsid w:val="006D777D"/>
    <w:rsid w:val="006E2272"/>
    <w:rsid w:val="006E2B4E"/>
    <w:rsid w:val="006E476B"/>
    <w:rsid w:val="006F03F3"/>
    <w:rsid w:val="006F09E3"/>
    <w:rsid w:val="006F14A7"/>
    <w:rsid w:val="006F1BC9"/>
    <w:rsid w:val="006F281C"/>
    <w:rsid w:val="006F28AC"/>
    <w:rsid w:val="006F2B3E"/>
    <w:rsid w:val="006F326A"/>
    <w:rsid w:val="006F68E8"/>
    <w:rsid w:val="00700E50"/>
    <w:rsid w:val="00703CFE"/>
    <w:rsid w:val="007058D0"/>
    <w:rsid w:val="0071242D"/>
    <w:rsid w:val="00712F65"/>
    <w:rsid w:val="0071375A"/>
    <w:rsid w:val="00713AAD"/>
    <w:rsid w:val="00714DEA"/>
    <w:rsid w:val="00717C4D"/>
    <w:rsid w:val="00720F57"/>
    <w:rsid w:val="00721546"/>
    <w:rsid w:val="00721EEC"/>
    <w:rsid w:val="00723146"/>
    <w:rsid w:val="00723392"/>
    <w:rsid w:val="00723E78"/>
    <w:rsid w:val="00726814"/>
    <w:rsid w:val="007315BC"/>
    <w:rsid w:val="0073170D"/>
    <w:rsid w:val="007319A5"/>
    <w:rsid w:val="0073224C"/>
    <w:rsid w:val="00732774"/>
    <w:rsid w:val="007344EF"/>
    <w:rsid w:val="007346EF"/>
    <w:rsid w:val="00736ADC"/>
    <w:rsid w:val="0073734B"/>
    <w:rsid w:val="00737A03"/>
    <w:rsid w:val="00741BB0"/>
    <w:rsid w:val="00742711"/>
    <w:rsid w:val="0074325C"/>
    <w:rsid w:val="00743406"/>
    <w:rsid w:val="00745925"/>
    <w:rsid w:val="007505BF"/>
    <w:rsid w:val="00750B40"/>
    <w:rsid w:val="007513EC"/>
    <w:rsid w:val="0075279D"/>
    <w:rsid w:val="00752919"/>
    <w:rsid w:val="007549C6"/>
    <w:rsid w:val="007578B5"/>
    <w:rsid w:val="00763294"/>
    <w:rsid w:val="00765322"/>
    <w:rsid w:val="007656D2"/>
    <w:rsid w:val="00765F22"/>
    <w:rsid w:val="0076637E"/>
    <w:rsid w:val="00766808"/>
    <w:rsid w:val="00767B67"/>
    <w:rsid w:val="00770763"/>
    <w:rsid w:val="00771906"/>
    <w:rsid w:val="00772F7A"/>
    <w:rsid w:val="0077351B"/>
    <w:rsid w:val="00773E96"/>
    <w:rsid w:val="007750F8"/>
    <w:rsid w:val="00775B1D"/>
    <w:rsid w:val="00777461"/>
    <w:rsid w:val="007829A6"/>
    <w:rsid w:val="007858F3"/>
    <w:rsid w:val="00786245"/>
    <w:rsid w:val="007868BC"/>
    <w:rsid w:val="0079050C"/>
    <w:rsid w:val="007922FF"/>
    <w:rsid w:val="0079262B"/>
    <w:rsid w:val="00792D14"/>
    <w:rsid w:val="007937DE"/>
    <w:rsid w:val="00793CB8"/>
    <w:rsid w:val="0079445F"/>
    <w:rsid w:val="007945EA"/>
    <w:rsid w:val="00796C2E"/>
    <w:rsid w:val="00797870"/>
    <w:rsid w:val="00797C5C"/>
    <w:rsid w:val="007A321C"/>
    <w:rsid w:val="007A4329"/>
    <w:rsid w:val="007A4613"/>
    <w:rsid w:val="007A4BF6"/>
    <w:rsid w:val="007A62F9"/>
    <w:rsid w:val="007B0DF8"/>
    <w:rsid w:val="007B1C7E"/>
    <w:rsid w:val="007B3D00"/>
    <w:rsid w:val="007B4040"/>
    <w:rsid w:val="007B47FA"/>
    <w:rsid w:val="007C0D52"/>
    <w:rsid w:val="007C0FD9"/>
    <w:rsid w:val="007C11B8"/>
    <w:rsid w:val="007C1F6D"/>
    <w:rsid w:val="007C278A"/>
    <w:rsid w:val="007C4D74"/>
    <w:rsid w:val="007C60CB"/>
    <w:rsid w:val="007D0087"/>
    <w:rsid w:val="007D2E25"/>
    <w:rsid w:val="007D3217"/>
    <w:rsid w:val="007D383D"/>
    <w:rsid w:val="007D3D21"/>
    <w:rsid w:val="007D4BFB"/>
    <w:rsid w:val="007D6AC5"/>
    <w:rsid w:val="007D7283"/>
    <w:rsid w:val="007E3220"/>
    <w:rsid w:val="007E3357"/>
    <w:rsid w:val="007E3491"/>
    <w:rsid w:val="007E507F"/>
    <w:rsid w:val="007F15E6"/>
    <w:rsid w:val="007F31B7"/>
    <w:rsid w:val="007F4197"/>
    <w:rsid w:val="007F52FA"/>
    <w:rsid w:val="007F7650"/>
    <w:rsid w:val="00801123"/>
    <w:rsid w:val="0080122A"/>
    <w:rsid w:val="008020FD"/>
    <w:rsid w:val="0080276E"/>
    <w:rsid w:val="00802B58"/>
    <w:rsid w:val="00802D4D"/>
    <w:rsid w:val="0080308F"/>
    <w:rsid w:val="00803305"/>
    <w:rsid w:val="00806496"/>
    <w:rsid w:val="00810213"/>
    <w:rsid w:val="00811170"/>
    <w:rsid w:val="00812995"/>
    <w:rsid w:val="00813B65"/>
    <w:rsid w:val="00814A7B"/>
    <w:rsid w:val="00815A48"/>
    <w:rsid w:val="00815AA3"/>
    <w:rsid w:val="00816115"/>
    <w:rsid w:val="00816696"/>
    <w:rsid w:val="008173B5"/>
    <w:rsid w:val="00820E92"/>
    <w:rsid w:val="00821FB7"/>
    <w:rsid w:val="008224DE"/>
    <w:rsid w:val="00823D20"/>
    <w:rsid w:val="00824D17"/>
    <w:rsid w:val="00827A05"/>
    <w:rsid w:val="008308F5"/>
    <w:rsid w:val="008310B8"/>
    <w:rsid w:val="0083237F"/>
    <w:rsid w:val="008328F8"/>
    <w:rsid w:val="00832E7D"/>
    <w:rsid w:val="00833771"/>
    <w:rsid w:val="0083478F"/>
    <w:rsid w:val="008354F0"/>
    <w:rsid w:val="008379DD"/>
    <w:rsid w:val="008434DE"/>
    <w:rsid w:val="00846100"/>
    <w:rsid w:val="008468E5"/>
    <w:rsid w:val="0085041F"/>
    <w:rsid w:val="00850A63"/>
    <w:rsid w:val="00850A74"/>
    <w:rsid w:val="008540E2"/>
    <w:rsid w:val="008569DA"/>
    <w:rsid w:val="008572FA"/>
    <w:rsid w:val="00860087"/>
    <w:rsid w:val="008610EB"/>
    <w:rsid w:val="008612B1"/>
    <w:rsid w:val="00862E87"/>
    <w:rsid w:val="008632D2"/>
    <w:rsid w:val="0086379B"/>
    <w:rsid w:val="00863E8E"/>
    <w:rsid w:val="0086567F"/>
    <w:rsid w:val="00865EBD"/>
    <w:rsid w:val="008669C4"/>
    <w:rsid w:val="00866CE7"/>
    <w:rsid w:val="00867028"/>
    <w:rsid w:val="008674DF"/>
    <w:rsid w:val="00871BC5"/>
    <w:rsid w:val="00872637"/>
    <w:rsid w:val="00874D61"/>
    <w:rsid w:val="00875AAD"/>
    <w:rsid w:val="00876B12"/>
    <w:rsid w:val="00880048"/>
    <w:rsid w:val="00882A64"/>
    <w:rsid w:val="00884EDE"/>
    <w:rsid w:val="008855B3"/>
    <w:rsid w:val="00885818"/>
    <w:rsid w:val="00890FB1"/>
    <w:rsid w:val="00891B2A"/>
    <w:rsid w:val="008957BA"/>
    <w:rsid w:val="00895EE2"/>
    <w:rsid w:val="008967BB"/>
    <w:rsid w:val="008978E4"/>
    <w:rsid w:val="008A020A"/>
    <w:rsid w:val="008A3FA5"/>
    <w:rsid w:val="008A490E"/>
    <w:rsid w:val="008A4C8F"/>
    <w:rsid w:val="008A541E"/>
    <w:rsid w:val="008A574B"/>
    <w:rsid w:val="008A7005"/>
    <w:rsid w:val="008A7291"/>
    <w:rsid w:val="008A782B"/>
    <w:rsid w:val="008B0A93"/>
    <w:rsid w:val="008B13CA"/>
    <w:rsid w:val="008B2AF9"/>
    <w:rsid w:val="008B38E7"/>
    <w:rsid w:val="008B575D"/>
    <w:rsid w:val="008B5930"/>
    <w:rsid w:val="008B5ADE"/>
    <w:rsid w:val="008B74A3"/>
    <w:rsid w:val="008B7CA5"/>
    <w:rsid w:val="008B7FF4"/>
    <w:rsid w:val="008C1CCD"/>
    <w:rsid w:val="008C320D"/>
    <w:rsid w:val="008C4887"/>
    <w:rsid w:val="008C53F4"/>
    <w:rsid w:val="008C55CB"/>
    <w:rsid w:val="008C6226"/>
    <w:rsid w:val="008C6490"/>
    <w:rsid w:val="008C6717"/>
    <w:rsid w:val="008C6B97"/>
    <w:rsid w:val="008C72FB"/>
    <w:rsid w:val="008C7998"/>
    <w:rsid w:val="008D061A"/>
    <w:rsid w:val="008D104E"/>
    <w:rsid w:val="008D1962"/>
    <w:rsid w:val="008D22EE"/>
    <w:rsid w:val="008D34B5"/>
    <w:rsid w:val="008D3B7C"/>
    <w:rsid w:val="008D4155"/>
    <w:rsid w:val="008D76FF"/>
    <w:rsid w:val="008D7C41"/>
    <w:rsid w:val="008E235E"/>
    <w:rsid w:val="008E4858"/>
    <w:rsid w:val="008E5E9E"/>
    <w:rsid w:val="008E653E"/>
    <w:rsid w:val="008F07CC"/>
    <w:rsid w:val="008F2564"/>
    <w:rsid w:val="008F30E2"/>
    <w:rsid w:val="008F3963"/>
    <w:rsid w:val="008F3E6C"/>
    <w:rsid w:val="008F3F4C"/>
    <w:rsid w:val="008F5190"/>
    <w:rsid w:val="008F5402"/>
    <w:rsid w:val="008F5D63"/>
    <w:rsid w:val="008F6045"/>
    <w:rsid w:val="008F608B"/>
    <w:rsid w:val="0090009E"/>
    <w:rsid w:val="0090129C"/>
    <w:rsid w:val="0090181A"/>
    <w:rsid w:val="00903415"/>
    <w:rsid w:val="009038BF"/>
    <w:rsid w:val="0090555B"/>
    <w:rsid w:val="00905EC5"/>
    <w:rsid w:val="0090684B"/>
    <w:rsid w:val="00907438"/>
    <w:rsid w:val="009115FE"/>
    <w:rsid w:val="00914517"/>
    <w:rsid w:val="00914F11"/>
    <w:rsid w:val="0091731E"/>
    <w:rsid w:val="009175C0"/>
    <w:rsid w:val="00917CD7"/>
    <w:rsid w:val="00920AE3"/>
    <w:rsid w:val="00920DA5"/>
    <w:rsid w:val="0092272E"/>
    <w:rsid w:val="00922A04"/>
    <w:rsid w:val="009302E6"/>
    <w:rsid w:val="00930A2F"/>
    <w:rsid w:val="00931766"/>
    <w:rsid w:val="00936049"/>
    <w:rsid w:val="009409AB"/>
    <w:rsid w:val="009414A3"/>
    <w:rsid w:val="0094607F"/>
    <w:rsid w:val="00947351"/>
    <w:rsid w:val="0095016A"/>
    <w:rsid w:val="00951060"/>
    <w:rsid w:val="00951797"/>
    <w:rsid w:val="00952614"/>
    <w:rsid w:val="0095347B"/>
    <w:rsid w:val="00953BA2"/>
    <w:rsid w:val="009543E2"/>
    <w:rsid w:val="009574B3"/>
    <w:rsid w:val="009603B7"/>
    <w:rsid w:val="00960932"/>
    <w:rsid w:val="00960D4D"/>
    <w:rsid w:val="00961576"/>
    <w:rsid w:val="00965A6C"/>
    <w:rsid w:val="00966217"/>
    <w:rsid w:val="00966D7A"/>
    <w:rsid w:val="00967246"/>
    <w:rsid w:val="00971289"/>
    <w:rsid w:val="00971B29"/>
    <w:rsid w:val="00971C27"/>
    <w:rsid w:val="00971D08"/>
    <w:rsid w:val="00975205"/>
    <w:rsid w:val="009755A3"/>
    <w:rsid w:val="009762C2"/>
    <w:rsid w:val="00976E17"/>
    <w:rsid w:val="009771FD"/>
    <w:rsid w:val="009774FC"/>
    <w:rsid w:val="009806D7"/>
    <w:rsid w:val="00981A8C"/>
    <w:rsid w:val="009839D2"/>
    <w:rsid w:val="009875B4"/>
    <w:rsid w:val="00990987"/>
    <w:rsid w:val="00991120"/>
    <w:rsid w:val="00991347"/>
    <w:rsid w:val="00992942"/>
    <w:rsid w:val="00997356"/>
    <w:rsid w:val="009A062B"/>
    <w:rsid w:val="009A08DA"/>
    <w:rsid w:val="009A100B"/>
    <w:rsid w:val="009A260F"/>
    <w:rsid w:val="009A2E1C"/>
    <w:rsid w:val="009A578F"/>
    <w:rsid w:val="009A5A5C"/>
    <w:rsid w:val="009B0248"/>
    <w:rsid w:val="009B2326"/>
    <w:rsid w:val="009B2F8C"/>
    <w:rsid w:val="009B35A5"/>
    <w:rsid w:val="009B3B9F"/>
    <w:rsid w:val="009B3FB2"/>
    <w:rsid w:val="009B5F3B"/>
    <w:rsid w:val="009C387F"/>
    <w:rsid w:val="009C5216"/>
    <w:rsid w:val="009C54EC"/>
    <w:rsid w:val="009C5D63"/>
    <w:rsid w:val="009C689A"/>
    <w:rsid w:val="009C78D8"/>
    <w:rsid w:val="009D08E6"/>
    <w:rsid w:val="009D166D"/>
    <w:rsid w:val="009D19CB"/>
    <w:rsid w:val="009D1AC5"/>
    <w:rsid w:val="009D25F9"/>
    <w:rsid w:val="009D30C0"/>
    <w:rsid w:val="009D30F5"/>
    <w:rsid w:val="009D7235"/>
    <w:rsid w:val="009E122C"/>
    <w:rsid w:val="009E1333"/>
    <w:rsid w:val="009E2583"/>
    <w:rsid w:val="009E296A"/>
    <w:rsid w:val="009E684E"/>
    <w:rsid w:val="009E70BB"/>
    <w:rsid w:val="009E763F"/>
    <w:rsid w:val="009E7929"/>
    <w:rsid w:val="009F28A0"/>
    <w:rsid w:val="009F508F"/>
    <w:rsid w:val="009F516C"/>
    <w:rsid w:val="009F551D"/>
    <w:rsid w:val="009F61E7"/>
    <w:rsid w:val="009F7496"/>
    <w:rsid w:val="009F7925"/>
    <w:rsid w:val="00A00CBE"/>
    <w:rsid w:val="00A00E3E"/>
    <w:rsid w:val="00A01292"/>
    <w:rsid w:val="00A02352"/>
    <w:rsid w:val="00A028D2"/>
    <w:rsid w:val="00A02CB1"/>
    <w:rsid w:val="00A05012"/>
    <w:rsid w:val="00A06955"/>
    <w:rsid w:val="00A06DBF"/>
    <w:rsid w:val="00A07F80"/>
    <w:rsid w:val="00A10581"/>
    <w:rsid w:val="00A109EF"/>
    <w:rsid w:val="00A11DF3"/>
    <w:rsid w:val="00A141AE"/>
    <w:rsid w:val="00A1626B"/>
    <w:rsid w:val="00A171D9"/>
    <w:rsid w:val="00A17B2D"/>
    <w:rsid w:val="00A17E90"/>
    <w:rsid w:val="00A204E6"/>
    <w:rsid w:val="00A21814"/>
    <w:rsid w:val="00A22403"/>
    <w:rsid w:val="00A22B68"/>
    <w:rsid w:val="00A23D80"/>
    <w:rsid w:val="00A26229"/>
    <w:rsid w:val="00A27321"/>
    <w:rsid w:val="00A30DB7"/>
    <w:rsid w:val="00A30F69"/>
    <w:rsid w:val="00A314E2"/>
    <w:rsid w:val="00A35883"/>
    <w:rsid w:val="00A36396"/>
    <w:rsid w:val="00A428CE"/>
    <w:rsid w:val="00A42C12"/>
    <w:rsid w:val="00A44187"/>
    <w:rsid w:val="00A45AFF"/>
    <w:rsid w:val="00A474ED"/>
    <w:rsid w:val="00A51606"/>
    <w:rsid w:val="00A52704"/>
    <w:rsid w:val="00A52CAF"/>
    <w:rsid w:val="00A53177"/>
    <w:rsid w:val="00A5343A"/>
    <w:rsid w:val="00A53C32"/>
    <w:rsid w:val="00A53F23"/>
    <w:rsid w:val="00A54A5E"/>
    <w:rsid w:val="00A55DA1"/>
    <w:rsid w:val="00A57DC7"/>
    <w:rsid w:val="00A601C0"/>
    <w:rsid w:val="00A630FD"/>
    <w:rsid w:val="00A633EA"/>
    <w:rsid w:val="00A634F6"/>
    <w:rsid w:val="00A63FE4"/>
    <w:rsid w:val="00A6480F"/>
    <w:rsid w:val="00A6528B"/>
    <w:rsid w:val="00A65A0A"/>
    <w:rsid w:val="00A7069F"/>
    <w:rsid w:val="00A7086C"/>
    <w:rsid w:val="00A70E51"/>
    <w:rsid w:val="00A73F36"/>
    <w:rsid w:val="00A75D06"/>
    <w:rsid w:val="00A80194"/>
    <w:rsid w:val="00A80B65"/>
    <w:rsid w:val="00A82F64"/>
    <w:rsid w:val="00A8336F"/>
    <w:rsid w:val="00A85E48"/>
    <w:rsid w:val="00A910FF"/>
    <w:rsid w:val="00A91752"/>
    <w:rsid w:val="00A9499D"/>
    <w:rsid w:val="00A96431"/>
    <w:rsid w:val="00AA016C"/>
    <w:rsid w:val="00AA090C"/>
    <w:rsid w:val="00AA2886"/>
    <w:rsid w:val="00AA2DC5"/>
    <w:rsid w:val="00AA4079"/>
    <w:rsid w:val="00AA4EBB"/>
    <w:rsid w:val="00AA7A9D"/>
    <w:rsid w:val="00AB1275"/>
    <w:rsid w:val="00AB1818"/>
    <w:rsid w:val="00AB1AD0"/>
    <w:rsid w:val="00AB2148"/>
    <w:rsid w:val="00AB22EF"/>
    <w:rsid w:val="00AB2595"/>
    <w:rsid w:val="00AB2E76"/>
    <w:rsid w:val="00AB53B4"/>
    <w:rsid w:val="00AB5998"/>
    <w:rsid w:val="00AB7AB8"/>
    <w:rsid w:val="00AB7F7D"/>
    <w:rsid w:val="00AC0F55"/>
    <w:rsid w:val="00AC2014"/>
    <w:rsid w:val="00AC27FF"/>
    <w:rsid w:val="00AC2B07"/>
    <w:rsid w:val="00AC31ED"/>
    <w:rsid w:val="00AC454F"/>
    <w:rsid w:val="00AC598E"/>
    <w:rsid w:val="00AC6933"/>
    <w:rsid w:val="00AC6BF0"/>
    <w:rsid w:val="00AC6E56"/>
    <w:rsid w:val="00AC732F"/>
    <w:rsid w:val="00AD080C"/>
    <w:rsid w:val="00AD28AE"/>
    <w:rsid w:val="00AD4FB3"/>
    <w:rsid w:val="00AD6F75"/>
    <w:rsid w:val="00AD7307"/>
    <w:rsid w:val="00AE1456"/>
    <w:rsid w:val="00AE1FD9"/>
    <w:rsid w:val="00AE20BD"/>
    <w:rsid w:val="00AE4342"/>
    <w:rsid w:val="00AE43B4"/>
    <w:rsid w:val="00AE5A24"/>
    <w:rsid w:val="00AF10E2"/>
    <w:rsid w:val="00AF2FF9"/>
    <w:rsid w:val="00AF4533"/>
    <w:rsid w:val="00AF5839"/>
    <w:rsid w:val="00B00DC4"/>
    <w:rsid w:val="00B01D93"/>
    <w:rsid w:val="00B03E40"/>
    <w:rsid w:val="00B04A62"/>
    <w:rsid w:val="00B04ED8"/>
    <w:rsid w:val="00B05E29"/>
    <w:rsid w:val="00B06D0D"/>
    <w:rsid w:val="00B07E29"/>
    <w:rsid w:val="00B14A6B"/>
    <w:rsid w:val="00B1510D"/>
    <w:rsid w:val="00B208C7"/>
    <w:rsid w:val="00B244A4"/>
    <w:rsid w:val="00B30817"/>
    <w:rsid w:val="00B3142D"/>
    <w:rsid w:val="00B330AE"/>
    <w:rsid w:val="00B3408B"/>
    <w:rsid w:val="00B35266"/>
    <w:rsid w:val="00B37199"/>
    <w:rsid w:val="00B37FB0"/>
    <w:rsid w:val="00B41F54"/>
    <w:rsid w:val="00B4463B"/>
    <w:rsid w:val="00B454AE"/>
    <w:rsid w:val="00B46D54"/>
    <w:rsid w:val="00B472B9"/>
    <w:rsid w:val="00B502EC"/>
    <w:rsid w:val="00B51B9B"/>
    <w:rsid w:val="00B51D9B"/>
    <w:rsid w:val="00B52192"/>
    <w:rsid w:val="00B52575"/>
    <w:rsid w:val="00B5402B"/>
    <w:rsid w:val="00B54ABC"/>
    <w:rsid w:val="00B55385"/>
    <w:rsid w:val="00B60BD5"/>
    <w:rsid w:val="00B62921"/>
    <w:rsid w:val="00B639E6"/>
    <w:rsid w:val="00B65A40"/>
    <w:rsid w:val="00B65B6A"/>
    <w:rsid w:val="00B660B8"/>
    <w:rsid w:val="00B668F0"/>
    <w:rsid w:val="00B66FC1"/>
    <w:rsid w:val="00B6722A"/>
    <w:rsid w:val="00B70624"/>
    <w:rsid w:val="00B71790"/>
    <w:rsid w:val="00B71989"/>
    <w:rsid w:val="00B71F76"/>
    <w:rsid w:val="00B73DCF"/>
    <w:rsid w:val="00B748E8"/>
    <w:rsid w:val="00B76288"/>
    <w:rsid w:val="00B80D7B"/>
    <w:rsid w:val="00B83030"/>
    <w:rsid w:val="00B83289"/>
    <w:rsid w:val="00B85021"/>
    <w:rsid w:val="00B86B00"/>
    <w:rsid w:val="00B878ED"/>
    <w:rsid w:val="00B879BA"/>
    <w:rsid w:val="00B910DC"/>
    <w:rsid w:val="00B91863"/>
    <w:rsid w:val="00B95556"/>
    <w:rsid w:val="00BA3687"/>
    <w:rsid w:val="00BA3C06"/>
    <w:rsid w:val="00BA5B46"/>
    <w:rsid w:val="00BB0D58"/>
    <w:rsid w:val="00BB27D6"/>
    <w:rsid w:val="00BB2939"/>
    <w:rsid w:val="00BB5EA7"/>
    <w:rsid w:val="00BB68FA"/>
    <w:rsid w:val="00BB77C3"/>
    <w:rsid w:val="00BC0272"/>
    <w:rsid w:val="00BC3DCC"/>
    <w:rsid w:val="00BC4660"/>
    <w:rsid w:val="00BC539C"/>
    <w:rsid w:val="00BC689D"/>
    <w:rsid w:val="00BD125F"/>
    <w:rsid w:val="00BD1EF6"/>
    <w:rsid w:val="00BD2A4A"/>
    <w:rsid w:val="00BD427E"/>
    <w:rsid w:val="00BD7264"/>
    <w:rsid w:val="00BD727B"/>
    <w:rsid w:val="00BE03BC"/>
    <w:rsid w:val="00BE09FC"/>
    <w:rsid w:val="00BE454A"/>
    <w:rsid w:val="00BF0403"/>
    <w:rsid w:val="00BF15AE"/>
    <w:rsid w:val="00BF225F"/>
    <w:rsid w:val="00BF2D6A"/>
    <w:rsid w:val="00BF4DED"/>
    <w:rsid w:val="00BF55F4"/>
    <w:rsid w:val="00BF57FF"/>
    <w:rsid w:val="00BF6CB6"/>
    <w:rsid w:val="00BF7F9E"/>
    <w:rsid w:val="00C01387"/>
    <w:rsid w:val="00C03242"/>
    <w:rsid w:val="00C03B1A"/>
    <w:rsid w:val="00C0491D"/>
    <w:rsid w:val="00C06123"/>
    <w:rsid w:val="00C06960"/>
    <w:rsid w:val="00C06C72"/>
    <w:rsid w:val="00C071DF"/>
    <w:rsid w:val="00C07F2E"/>
    <w:rsid w:val="00C10124"/>
    <w:rsid w:val="00C10310"/>
    <w:rsid w:val="00C107C8"/>
    <w:rsid w:val="00C10D4B"/>
    <w:rsid w:val="00C1144D"/>
    <w:rsid w:val="00C12CAE"/>
    <w:rsid w:val="00C149F8"/>
    <w:rsid w:val="00C14E48"/>
    <w:rsid w:val="00C1564C"/>
    <w:rsid w:val="00C15CD0"/>
    <w:rsid w:val="00C15D77"/>
    <w:rsid w:val="00C16DAF"/>
    <w:rsid w:val="00C17BD7"/>
    <w:rsid w:val="00C21F48"/>
    <w:rsid w:val="00C225F0"/>
    <w:rsid w:val="00C262AE"/>
    <w:rsid w:val="00C26FE2"/>
    <w:rsid w:val="00C27023"/>
    <w:rsid w:val="00C27225"/>
    <w:rsid w:val="00C30205"/>
    <w:rsid w:val="00C30220"/>
    <w:rsid w:val="00C303B8"/>
    <w:rsid w:val="00C30CED"/>
    <w:rsid w:val="00C31342"/>
    <w:rsid w:val="00C313BF"/>
    <w:rsid w:val="00C31C9B"/>
    <w:rsid w:val="00C32D45"/>
    <w:rsid w:val="00C35762"/>
    <w:rsid w:val="00C3580D"/>
    <w:rsid w:val="00C3582A"/>
    <w:rsid w:val="00C36845"/>
    <w:rsid w:val="00C37851"/>
    <w:rsid w:val="00C37E9B"/>
    <w:rsid w:val="00C42AD9"/>
    <w:rsid w:val="00C42D7B"/>
    <w:rsid w:val="00C43B3C"/>
    <w:rsid w:val="00C43F45"/>
    <w:rsid w:val="00C44FF7"/>
    <w:rsid w:val="00C45C59"/>
    <w:rsid w:val="00C4636B"/>
    <w:rsid w:val="00C463B0"/>
    <w:rsid w:val="00C500F6"/>
    <w:rsid w:val="00C50980"/>
    <w:rsid w:val="00C512B5"/>
    <w:rsid w:val="00C51597"/>
    <w:rsid w:val="00C51F66"/>
    <w:rsid w:val="00C52308"/>
    <w:rsid w:val="00C52A9A"/>
    <w:rsid w:val="00C531C3"/>
    <w:rsid w:val="00C53656"/>
    <w:rsid w:val="00C544CD"/>
    <w:rsid w:val="00C54AA5"/>
    <w:rsid w:val="00C5557C"/>
    <w:rsid w:val="00C56E4A"/>
    <w:rsid w:val="00C56FCC"/>
    <w:rsid w:val="00C62BB9"/>
    <w:rsid w:val="00C63CD3"/>
    <w:rsid w:val="00C64EB1"/>
    <w:rsid w:val="00C6570E"/>
    <w:rsid w:val="00C65AD9"/>
    <w:rsid w:val="00C6735C"/>
    <w:rsid w:val="00C6746A"/>
    <w:rsid w:val="00C679F4"/>
    <w:rsid w:val="00C702FF"/>
    <w:rsid w:val="00C7087A"/>
    <w:rsid w:val="00C73E10"/>
    <w:rsid w:val="00C74098"/>
    <w:rsid w:val="00C746FF"/>
    <w:rsid w:val="00C74E48"/>
    <w:rsid w:val="00C752D4"/>
    <w:rsid w:val="00C75463"/>
    <w:rsid w:val="00C754D2"/>
    <w:rsid w:val="00C7592A"/>
    <w:rsid w:val="00C76AB4"/>
    <w:rsid w:val="00C80256"/>
    <w:rsid w:val="00C826BD"/>
    <w:rsid w:val="00C8575B"/>
    <w:rsid w:val="00C85D9B"/>
    <w:rsid w:val="00C901E5"/>
    <w:rsid w:val="00C90624"/>
    <w:rsid w:val="00C910E8"/>
    <w:rsid w:val="00C918D8"/>
    <w:rsid w:val="00C9483A"/>
    <w:rsid w:val="00C951C4"/>
    <w:rsid w:val="00C97E7B"/>
    <w:rsid w:val="00CA18F3"/>
    <w:rsid w:val="00CA1F1E"/>
    <w:rsid w:val="00CA1FA6"/>
    <w:rsid w:val="00CA32F7"/>
    <w:rsid w:val="00CA4408"/>
    <w:rsid w:val="00CA5421"/>
    <w:rsid w:val="00CA60B3"/>
    <w:rsid w:val="00CA64AD"/>
    <w:rsid w:val="00CA6DA7"/>
    <w:rsid w:val="00CA6F3A"/>
    <w:rsid w:val="00CA70C4"/>
    <w:rsid w:val="00CB1B4A"/>
    <w:rsid w:val="00CB1D32"/>
    <w:rsid w:val="00CB2A91"/>
    <w:rsid w:val="00CB2EFE"/>
    <w:rsid w:val="00CB32E7"/>
    <w:rsid w:val="00CB3F6E"/>
    <w:rsid w:val="00CB5203"/>
    <w:rsid w:val="00CC22F5"/>
    <w:rsid w:val="00CC2E15"/>
    <w:rsid w:val="00CC2F4D"/>
    <w:rsid w:val="00CC2F9F"/>
    <w:rsid w:val="00CC31BF"/>
    <w:rsid w:val="00CC431E"/>
    <w:rsid w:val="00CC4AF3"/>
    <w:rsid w:val="00CC5508"/>
    <w:rsid w:val="00CC5F34"/>
    <w:rsid w:val="00CC6CA1"/>
    <w:rsid w:val="00CC7CB1"/>
    <w:rsid w:val="00CD215B"/>
    <w:rsid w:val="00CD512F"/>
    <w:rsid w:val="00CE0684"/>
    <w:rsid w:val="00CE210C"/>
    <w:rsid w:val="00CE2516"/>
    <w:rsid w:val="00CE2689"/>
    <w:rsid w:val="00CE4A94"/>
    <w:rsid w:val="00CF4891"/>
    <w:rsid w:val="00CF48BE"/>
    <w:rsid w:val="00CF6A9E"/>
    <w:rsid w:val="00D00FD4"/>
    <w:rsid w:val="00D01726"/>
    <w:rsid w:val="00D01FD3"/>
    <w:rsid w:val="00D03632"/>
    <w:rsid w:val="00D0399B"/>
    <w:rsid w:val="00D0414F"/>
    <w:rsid w:val="00D061FD"/>
    <w:rsid w:val="00D06926"/>
    <w:rsid w:val="00D07EBE"/>
    <w:rsid w:val="00D10340"/>
    <w:rsid w:val="00D10A2D"/>
    <w:rsid w:val="00D115AE"/>
    <w:rsid w:val="00D115F3"/>
    <w:rsid w:val="00D119F6"/>
    <w:rsid w:val="00D13E8B"/>
    <w:rsid w:val="00D14E9A"/>
    <w:rsid w:val="00D15E20"/>
    <w:rsid w:val="00D17C9A"/>
    <w:rsid w:val="00D212B3"/>
    <w:rsid w:val="00D23DAF"/>
    <w:rsid w:val="00D23E07"/>
    <w:rsid w:val="00D24166"/>
    <w:rsid w:val="00D246FD"/>
    <w:rsid w:val="00D25722"/>
    <w:rsid w:val="00D2587C"/>
    <w:rsid w:val="00D25D2F"/>
    <w:rsid w:val="00D306A0"/>
    <w:rsid w:val="00D32996"/>
    <w:rsid w:val="00D339EB"/>
    <w:rsid w:val="00D33E69"/>
    <w:rsid w:val="00D35ABD"/>
    <w:rsid w:val="00D35C19"/>
    <w:rsid w:val="00D36AC2"/>
    <w:rsid w:val="00D42927"/>
    <w:rsid w:val="00D43C2C"/>
    <w:rsid w:val="00D445E8"/>
    <w:rsid w:val="00D448D0"/>
    <w:rsid w:val="00D45F6C"/>
    <w:rsid w:val="00D46156"/>
    <w:rsid w:val="00D4632C"/>
    <w:rsid w:val="00D47BFB"/>
    <w:rsid w:val="00D5028A"/>
    <w:rsid w:val="00D505EE"/>
    <w:rsid w:val="00D52E4A"/>
    <w:rsid w:val="00D54BDC"/>
    <w:rsid w:val="00D56DF9"/>
    <w:rsid w:val="00D56DFC"/>
    <w:rsid w:val="00D57D23"/>
    <w:rsid w:val="00D57F0C"/>
    <w:rsid w:val="00D60529"/>
    <w:rsid w:val="00D60776"/>
    <w:rsid w:val="00D6151F"/>
    <w:rsid w:val="00D6344A"/>
    <w:rsid w:val="00D646CA"/>
    <w:rsid w:val="00D6503C"/>
    <w:rsid w:val="00D657A3"/>
    <w:rsid w:val="00D67082"/>
    <w:rsid w:val="00D67762"/>
    <w:rsid w:val="00D67A9B"/>
    <w:rsid w:val="00D70ED9"/>
    <w:rsid w:val="00D7186C"/>
    <w:rsid w:val="00D72E67"/>
    <w:rsid w:val="00D73D6C"/>
    <w:rsid w:val="00D74AB3"/>
    <w:rsid w:val="00D74D3F"/>
    <w:rsid w:val="00D75C98"/>
    <w:rsid w:val="00D77156"/>
    <w:rsid w:val="00D77382"/>
    <w:rsid w:val="00D77FCD"/>
    <w:rsid w:val="00D815FC"/>
    <w:rsid w:val="00D816D7"/>
    <w:rsid w:val="00D82ACA"/>
    <w:rsid w:val="00D82D9E"/>
    <w:rsid w:val="00D84659"/>
    <w:rsid w:val="00D86FD5"/>
    <w:rsid w:val="00D87874"/>
    <w:rsid w:val="00D91754"/>
    <w:rsid w:val="00D94884"/>
    <w:rsid w:val="00D94E96"/>
    <w:rsid w:val="00D953B1"/>
    <w:rsid w:val="00D95C1D"/>
    <w:rsid w:val="00D96A82"/>
    <w:rsid w:val="00D96CF0"/>
    <w:rsid w:val="00D96F82"/>
    <w:rsid w:val="00D97FC8"/>
    <w:rsid w:val="00DA068E"/>
    <w:rsid w:val="00DA071F"/>
    <w:rsid w:val="00DA2FF6"/>
    <w:rsid w:val="00DA321D"/>
    <w:rsid w:val="00DA435B"/>
    <w:rsid w:val="00DA4FB8"/>
    <w:rsid w:val="00DA52EB"/>
    <w:rsid w:val="00DA59BD"/>
    <w:rsid w:val="00DB0561"/>
    <w:rsid w:val="00DB1A21"/>
    <w:rsid w:val="00DB1EF9"/>
    <w:rsid w:val="00DB3D7C"/>
    <w:rsid w:val="00DB41DC"/>
    <w:rsid w:val="00DB4A41"/>
    <w:rsid w:val="00DB5830"/>
    <w:rsid w:val="00DC08FA"/>
    <w:rsid w:val="00DC0E3C"/>
    <w:rsid w:val="00DC1F2C"/>
    <w:rsid w:val="00DC402D"/>
    <w:rsid w:val="00DC50BB"/>
    <w:rsid w:val="00DC745D"/>
    <w:rsid w:val="00DD0802"/>
    <w:rsid w:val="00DD25F5"/>
    <w:rsid w:val="00DD278D"/>
    <w:rsid w:val="00DD279A"/>
    <w:rsid w:val="00DD3FFF"/>
    <w:rsid w:val="00DD4F7E"/>
    <w:rsid w:val="00DD63F6"/>
    <w:rsid w:val="00DD6B8D"/>
    <w:rsid w:val="00DE1086"/>
    <w:rsid w:val="00DE15A4"/>
    <w:rsid w:val="00DE1746"/>
    <w:rsid w:val="00DE7B0F"/>
    <w:rsid w:val="00DF0B75"/>
    <w:rsid w:val="00DF1522"/>
    <w:rsid w:val="00DF17AC"/>
    <w:rsid w:val="00DF2FA2"/>
    <w:rsid w:val="00DF3162"/>
    <w:rsid w:val="00DF397B"/>
    <w:rsid w:val="00DF3CC8"/>
    <w:rsid w:val="00DF56E1"/>
    <w:rsid w:val="00DF693F"/>
    <w:rsid w:val="00DF6A55"/>
    <w:rsid w:val="00E02364"/>
    <w:rsid w:val="00E027B9"/>
    <w:rsid w:val="00E037D1"/>
    <w:rsid w:val="00E03CF6"/>
    <w:rsid w:val="00E05A07"/>
    <w:rsid w:val="00E063A0"/>
    <w:rsid w:val="00E066AB"/>
    <w:rsid w:val="00E06AE2"/>
    <w:rsid w:val="00E06C92"/>
    <w:rsid w:val="00E06E12"/>
    <w:rsid w:val="00E077C9"/>
    <w:rsid w:val="00E07DBA"/>
    <w:rsid w:val="00E10D29"/>
    <w:rsid w:val="00E12B33"/>
    <w:rsid w:val="00E13793"/>
    <w:rsid w:val="00E14970"/>
    <w:rsid w:val="00E16C4F"/>
    <w:rsid w:val="00E16D60"/>
    <w:rsid w:val="00E23DB4"/>
    <w:rsid w:val="00E24398"/>
    <w:rsid w:val="00E2522E"/>
    <w:rsid w:val="00E254BC"/>
    <w:rsid w:val="00E2582F"/>
    <w:rsid w:val="00E26366"/>
    <w:rsid w:val="00E2684B"/>
    <w:rsid w:val="00E272DB"/>
    <w:rsid w:val="00E27A7C"/>
    <w:rsid w:val="00E30511"/>
    <w:rsid w:val="00E31CEF"/>
    <w:rsid w:val="00E31D46"/>
    <w:rsid w:val="00E34AD4"/>
    <w:rsid w:val="00E35DA2"/>
    <w:rsid w:val="00E35DEB"/>
    <w:rsid w:val="00E37034"/>
    <w:rsid w:val="00E372FC"/>
    <w:rsid w:val="00E40D38"/>
    <w:rsid w:val="00E41354"/>
    <w:rsid w:val="00E4147A"/>
    <w:rsid w:val="00E42238"/>
    <w:rsid w:val="00E43DF0"/>
    <w:rsid w:val="00E44E2B"/>
    <w:rsid w:val="00E46184"/>
    <w:rsid w:val="00E47312"/>
    <w:rsid w:val="00E47489"/>
    <w:rsid w:val="00E4748F"/>
    <w:rsid w:val="00E477B2"/>
    <w:rsid w:val="00E51623"/>
    <w:rsid w:val="00E51687"/>
    <w:rsid w:val="00E524FF"/>
    <w:rsid w:val="00E53610"/>
    <w:rsid w:val="00E55947"/>
    <w:rsid w:val="00E55EC7"/>
    <w:rsid w:val="00E6037A"/>
    <w:rsid w:val="00E6478C"/>
    <w:rsid w:val="00E64B7A"/>
    <w:rsid w:val="00E65E2C"/>
    <w:rsid w:val="00E66DA9"/>
    <w:rsid w:val="00E67E36"/>
    <w:rsid w:val="00E70861"/>
    <w:rsid w:val="00E70E84"/>
    <w:rsid w:val="00E71E58"/>
    <w:rsid w:val="00E721A2"/>
    <w:rsid w:val="00E724A4"/>
    <w:rsid w:val="00E731DC"/>
    <w:rsid w:val="00E743F0"/>
    <w:rsid w:val="00E749D8"/>
    <w:rsid w:val="00E74FB1"/>
    <w:rsid w:val="00E75264"/>
    <w:rsid w:val="00E77764"/>
    <w:rsid w:val="00E77773"/>
    <w:rsid w:val="00E8003A"/>
    <w:rsid w:val="00E84BC1"/>
    <w:rsid w:val="00E85C92"/>
    <w:rsid w:val="00E86276"/>
    <w:rsid w:val="00E86A5D"/>
    <w:rsid w:val="00E8711C"/>
    <w:rsid w:val="00E872FD"/>
    <w:rsid w:val="00E87796"/>
    <w:rsid w:val="00E87A4D"/>
    <w:rsid w:val="00E915A0"/>
    <w:rsid w:val="00E925E4"/>
    <w:rsid w:val="00E927DC"/>
    <w:rsid w:val="00E92DF8"/>
    <w:rsid w:val="00E93D80"/>
    <w:rsid w:val="00E94DE5"/>
    <w:rsid w:val="00E956A6"/>
    <w:rsid w:val="00E963AF"/>
    <w:rsid w:val="00E97F11"/>
    <w:rsid w:val="00EA041C"/>
    <w:rsid w:val="00EA160A"/>
    <w:rsid w:val="00EB0FE6"/>
    <w:rsid w:val="00EB1DC8"/>
    <w:rsid w:val="00EB23F2"/>
    <w:rsid w:val="00EB37F2"/>
    <w:rsid w:val="00EB4785"/>
    <w:rsid w:val="00EB4DF2"/>
    <w:rsid w:val="00EB4EC9"/>
    <w:rsid w:val="00EB6148"/>
    <w:rsid w:val="00EC0774"/>
    <w:rsid w:val="00EC7B34"/>
    <w:rsid w:val="00EC7D3C"/>
    <w:rsid w:val="00ED0D09"/>
    <w:rsid w:val="00ED1C40"/>
    <w:rsid w:val="00ED23AC"/>
    <w:rsid w:val="00ED3848"/>
    <w:rsid w:val="00ED49A7"/>
    <w:rsid w:val="00ED4F8D"/>
    <w:rsid w:val="00ED5AF5"/>
    <w:rsid w:val="00ED75EE"/>
    <w:rsid w:val="00ED7E15"/>
    <w:rsid w:val="00EE184D"/>
    <w:rsid w:val="00EE1E04"/>
    <w:rsid w:val="00EE3EBC"/>
    <w:rsid w:val="00EE4676"/>
    <w:rsid w:val="00EF0167"/>
    <w:rsid w:val="00EF116E"/>
    <w:rsid w:val="00EF1AE4"/>
    <w:rsid w:val="00EF222A"/>
    <w:rsid w:val="00EF32B1"/>
    <w:rsid w:val="00EF3AC3"/>
    <w:rsid w:val="00EF48A4"/>
    <w:rsid w:val="00EF4B4C"/>
    <w:rsid w:val="00F00E4A"/>
    <w:rsid w:val="00F02BDE"/>
    <w:rsid w:val="00F036CA"/>
    <w:rsid w:val="00F0375E"/>
    <w:rsid w:val="00F039F6"/>
    <w:rsid w:val="00F07FE4"/>
    <w:rsid w:val="00F101B3"/>
    <w:rsid w:val="00F110FF"/>
    <w:rsid w:val="00F11DD0"/>
    <w:rsid w:val="00F12A10"/>
    <w:rsid w:val="00F12D07"/>
    <w:rsid w:val="00F15093"/>
    <w:rsid w:val="00F15C89"/>
    <w:rsid w:val="00F2118B"/>
    <w:rsid w:val="00F21B8C"/>
    <w:rsid w:val="00F236CF"/>
    <w:rsid w:val="00F23DA0"/>
    <w:rsid w:val="00F241E5"/>
    <w:rsid w:val="00F245B6"/>
    <w:rsid w:val="00F24A4D"/>
    <w:rsid w:val="00F24B9C"/>
    <w:rsid w:val="00F25AEA"/>
    <w:rsid w:val="00F277F7"/>
    <w:rsid w:val="00F31CCB"/>
    <w:rsid w:val="00F32484"/>
    <w:rsid w:val="00F34945"/>
    <w:rsid w:val="00F34F7B"/>
    <w:rsid w:val="00F35DB2"/>
    <w:rsid w:val="00F3648E"/>
    <w:rsid w:val="00F36BB1"/>
    <w:rsid w:val="00F40088"/>
    <w:rsid w:val="00F402B6"/>
    <w:rsid w:val="00F41DD1"/>
    <w:rsid w:val="00F41DF9"/>
    <w:rsid w:val="00F41E24"/>
    <w:rsid w:val="00F44366"/>
    <w:rsid w:val="00F52E93"/>
    <w:rsid w:val="00F53F9F"/>
    <w:rsid w:val="00F54ACD"/>
    <w:rsid w:val="00F5622D"/>
    <w:rsid w:val="00F56508"/>
    <w:rsid w:val="00F60E05"/>
    <w:rsid w:val="00F61942"/>
    <w:rsid w:val="00F61C7B"/>
    <w:rsid w:val="00F62ED7"/>
    <w:rsid w:val="00F6320D"/>
    <w:rsid w:val="00F65FBD"/>
    <w:rsid w:val="00F664ED"/>
    <w:rsid w:val="00F66760"/>
    <w:rsid w:val="00F6741C"/>
    <w:rsid w:val="00F724B4"/>
    <w:rsid w:val="00F72528"/>
    <w:rsid w:val="00F7255C"/>
    <w:rsid w:val="00F72F64"/>
    <w:rsid w:val="00F7352F"/>
    <w:rsid w:val="00F73D1A"/>
    <w:rsid w:val="00F764FF"/>
    <w:rsid w:val="00F7775B"/>
    <w:rsid w:val="00F77F27"/>
    <w:rsid w:val="00F80574"/>
    <w:rsid w:val="00F80C72"/>
    <w:rsid w:val="00F82140"/>
    <w:rsid w:val="00F83137"/>
    <w:rsid w:val="00F83850"/>
    <w:rsid w:val="00F84347"/>
    <w:rsid w:val="00F862A5"/>
    <w:rsid w:val="00F87B6C"/>
    <w:rsid w:val="00F927B8"/>
    <w:rsid w:val="00F960A3"/>
    <w:rsid w:val="00F9742C"/>
    <w:rsid w:val="00FA07F7"/>
    <w:rsid w:val="00FA09BE"/>
    <w:rsid w:val="00FA710A"/>
    <w:rsid w:val="00FB1C4C"/>
    <w:rsid w:val="00FB2BC4"/>
    <w:rsid w:val="00FB365E"/>
    <w:rsid w:val="00FB4B42"/>
    <w:rsid w:val="00FB5DD2"/>
    <w:rsid w:val="00FB76AB"/>
    <w:rsid w:val="00FC2FD7"/>
    <w:rsid w:val="00FC6517"/>
    <w:rsid w:val="00FC69D9"/>
    <w:rsid w:val="00FC6A96"/>
    <w:rsid w:val="00FC6CD4"/>
    <w:rsid w:val="00FC7E10"/>
    <w:rsid w:val="00FD02F7"/>
    <w:rsid w:val="00FD1661"/>
    <w:rsid w:val="00FD201B"/>
    <w:rsid w:val="00FD347E"/>
    <w:rsid w:val="00FD6F6F"/>
    <w:rsid w:val="00FE03F0"/>
    <w:rsid w:val="00FE0871"/>
    <w:rsid w:val="00FE0E5B"/>
    <w:rsid w:val="00FE107A"/>
    <w:rsid w:val="00FE122B"/>
    <w:rsid w:val="00FE1D08"/>
    <w:rsid w:val="00FE2157"/>
    <w:rsid w:val="00FE2882"/>
    <w:rsid w:val="00FE29AF"/>
    <w:rsid w:val="00FE3310"/>
    <w:rsid w:val="00FE37F6"/>
    <w:rsid w:val="00FE62B9"/>
    <w:rsid w:val="00FE62BC"/>
    <w:rsid w:val="00FE6FEA"/>
    <w:rsid w:val="00FE755A"/>
    <w:rsid w:val="00FF074B"/>
    <w:rsid w:val="00FF1392"/>
    <w:rsid w:val="00FF145C"/>
    <w:rsid w:val="00FF171A"/>
    <w:rsid w:val="00FF357D"/>
    <w:rsid w:val="00FF535B"/>
    <w:rsid w:val="00FF64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Прямая со стрелкой 7"/>
        <o:r id="V:Rule2" type="connector" idref="#Прямая со стрелкой 6"/>
      </o:rules>
    </o:shapelayout>
  </w:shapeDefaults>
  <w:decimalSymbol w:val=","/>
  <w:listSeparator w:val=";"/>
  <w14:docId w14:val="365F8654"/>
  <w15:docId w15:val="{C3918FB7-1DE8-4FB4-A7EB-C39237423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1" w:qFormat="1"/>
    <w:lsdException w:name="heading 2" w:locked="1" w:uiPriority="0" w:qFormat="1"/>
    <w:lsdException w:name="heading 3" w:locked="1" w:semiHidden="1" w:uiPriority="9"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2B6"/>
    <w:pPr>
      <w:ind w:firstLine="567"/>
      <w:jc w:val="both"/>
    </w:pPr>
    <w:rPr>
      <w:sz w:val="28"/>
      <w:szCs w:val="28"/>
      <w:lang w:eastAsia="ko-KR"/>
    </w:rPr>
  </w:style>
  <w:style w:type="paragraph" w:styleId="1">
    <w:name w:val="heading 1"/>
    <w:basedOn w:val="a"/>
    <w:next w:val="a"/>
    <w:link w:val="10"/>
    <w:uiPriority w:val="1"/>
    <w:qFormat/>
    <w:locked/>
    <w:rsid w:val="00A11DF3"/>
    <w:pPr>
      <w:keepNext/>
      <w:keepLines/>
      <w:spacing w:before="480" w:line="276" w:lineRule="auto"/>
      <w:ind w:firstLine="0"/>
      <w:jc w:val="left"/>
      <w:outlineLvl w:val="0"/>
    </w:pPr>
    <w:rPr>
      <w:rFonts w:ascii="Cambria" w:eastAsia="Calibri" w:hAnsi="Cambria"/>
      <w:b/>
      <w:bCs/>
      <w:color w:val="365F91"/>
      <w:lang w:eastAsia="en-US"/>
    </w:rPr>
  </w:style>
  <w:style w:type="paragraph" w:styleId="2">
    <w:name w:val="heading 2"/>
    <w:basedOn w:val="a"/>
    <w:next w:val="a"/>
    <w:link w:val="20"/>
    <w:qFormat/>
    <w:rsid w:val="00A7069F"/>
    <w:pPr>
      <w:keepNext/>
      <w:spacing w:before="240" w:after="60"/>
      <w:ind w:firstLine="0"/>
      <w:jc w:val="left"/>
      <w:outlineLvl w:val="1"/>
    </w:pPr>
    <w:rPr>
      <w:rFonts w:ascii="Arial" w:hAnsi="Arial" w:cs="Arial"/>
      <w:b/>
      <w:bCs/>
      <w:i/>
      <w:iCs/>
      <w:lang w:eastAsia="en-US"/>
    </w:rPr>
  </w:style>
  <w:style w:type="paragraph" w:styleId="3">
    <w:name w:val="heading 3"/>
    <w:basedOn w:val="a"/>
    <w:next w:val="a"/>
    <w:link w:val="30"/>
    <w:uiPriority w:val="9"/>
    <w:qFormat/>
    <w:locked/>
    <w:rsid w:val="00A11DF3"/>
    <w:pPr>
      <w:keepNext/>
      <w:tabs>
        <w:tab w:val="left" w:pos="709"/>
      </w:tabs>
      <w:jc w:val="center"/>
      <w:outlineLvl w:val="2"/>
    </w:pPr>
    <w:rPr>
      <w:rFonts w:eastAsia="Calibri"/>
      <w:b/>
      <w:sz w:val="24"/>
      <w:szCs w:val="20"/>
      <w:lang w:eastAsia="ru-RU"/>
    </w:rPr>
  </w:style>
  <w:style w:type="paragraph" w:styleId="4">
    <w:name w:val="heading 4"/>
    <w:basedOn w:val="a"/>
    <w:next w:val="a"/>
    <w:link w:val="40"/>
    <w:qFormat/>
    <w:locked/>
    <w:rsid w:val="00EF0167"/>
    <w:pPr>
      <w:keepNext/>
      <w:spacing w:before="240" w:after="60"/>
      <w:ind w:firstLine="0"/>
      <w:jc w:val="left"/>
      <w:outlineLvl w:val="3"/>
    </w:pPr>
    <w:rPr>
      <w:rFonts w:ascii="Calibri" w:hAnsi="Calibri" w:cs="Calibri"/>
      <w:b/>
      <w:bCs/>
      <w:lang w:eastAsia="ru-RU"/>
    </w:rPr>
  </w:style>
  <w:style w:type="paragraph" w:styleId="5">
    <w:name w:val="heading 5"/>
    <w:basedOn w:val="a"/>
    <w:next w:val="a"/>
    <w:link w:val="50"/>
    <w:unhideWhenUsed/>
    <w:qFormat/>
    <w:locked/>
    <w:rsid w:val="00A11DF3"/>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nhideWhenUsed/>
    <w:qFormat/>
    <w:locked/>
    <w:rsid w:val="00A11DF3"/>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qFormat/>
    <w:locked/>
    <w:rsid w:val="00A11DF3"/>
    <w:pPr>
      <w:keepNext/>
      <w:keepLines/>
      <w:spacing w:before="200" w:line="276" w:lineRule="auto"/>
      <w:ind w:firstLine="0"/>
      <w:jc w:val="left"/>
      <w:outlineLvl w:val="6"/>
    </w:pPr>
    <w:rPr>
      <w:rFonts w:ascii="Cambria" w:eastAsia="Calibri" w:hAnsi="Cambria"/>
      <w:i/>
      <w:iCs/>
      <w:color w:val="404040"/>
      <w:sz w:val="22"/>
      <w:szCs w:val="22"/>
      <w:lang w:eastAsia="en-US"/>
    </w:rPr>
  </w:style>
  <w:style w:type="paragraph" w:styleId="8">
    <w:name w:val="heading 8"/>
    <w:basedOn w:val="a"/>
    <w:next w:val="a"/>
    <w:link w:val="80"/>
    <w:qFormat/>
    <w:locked/>
    <w:rsid w:val="00A11DF3"/>
    <w:pPr>
      <w:keepNext/>
      <w:keepLines/>
      <w:spacing w:before="200" w:line="276" w:lineRule="auto"/>
      <w:ind w:firstLine="0"/>
      <w:jc w:val="left"/>
      <w:outlineLvl w:val="7"/>
    </w:pPr>
    <w:rPr>
      <w:rFonts w:ascii="Cambria" w:eastAsia="Calibri" w:hAnsi="Cambria"/>
      <w:color w:val="404040"/>
      <w:sz w:val="20"/>
      <w:szCs w:val="20"/>
      <w:lang w:eastAsia="en-US"/>
    </w:rPr>
  </w:style>
  <w:style w:type="paragraph" w:styleId="9">
    <w:name w:val="heading 9"/>
    <w:basedOn w:val="a"/>
    <w:next w:val="a"/>
    <w:link w:val="90"/>
    <w:qFormat/>
    <w:locked/>
    <w:rsid w:val="00A11DF3"/>
    <w:pPr>
      <w:keepNext/>
      <w:outlineLvl w:val="8"/>
    </w:pPr>
    <w:rPr>
      <w:rFonts w:eastAsia="Calibri"/>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locked/>
    <w:rsid w:val="000A66F0"/>
    <w:rPr>
      <w:rFonts w:ascii="Cambria" w:hAnsi="Cambria" w:cs="Cambria"/>
      <w:b/>
      <w:bCs/>
      <w:i/>
      <w:iCs/>
      <w:sz w:val="28"/>
      <w:szCs w:val="28"/>
    </w:rPr>
  </w:style>
  <w:style w:type="character" w:customStyle="1" w:styleId="40">
    <w:name w:val="Заголовок 4 Знак"/>
    <w:basedOn w:val="a0"/>
    <w:link w:val="4"/>
    <w:locked/>
    <w:rsid w:val="00EF0167"/>
    <w:rPr>
      <w:rFonts w:ascii="Calibri" w:hAnsi="Calibri" w:cs="Calibri"/>
      <w:b/>
      <w:bCs/>
      <w:sz w:val="28"/>
      <w:szCs w:val="28"/>
    </w:rPr>
  </w:style>
  <w:style w:type="paragraph" w:styleId="a3">
    <w:name w:val="Balloon Text"/>
    <w:basedOn w:val="a"/>
    <w:link w:val="a4"/>
    <w:uiPriority w:val="99"/>
    <w:rsid w:val="003F7838"/>
    <w:pPr>
      <w:ind w:firstLine="0"/>
      <w:jc w:val="left"/>
    </w:pPr>
    <w:rPr>
      <w:rFonts w:ascii="Tahoma" w:hAnsi="Tahoma" w:cs="Tahoma"/>
      <w:sz w:val="16"/>
      <w:szCs w:val="16"/>
      <w:lang w:eastAsia="ru-RU"/>
    </w:rPr>
  </w:style>
  <w:style w:type="character" w:customStyle="1" w:styleId="a4">
    <w:name w:val="Текст выноски Знак"/>
    <w:basedOn w:val="a0"/>
    <w:link w:val="a3"/>
    <w:uiPriority w:val="99"/>
    <w:locked/>
    <w:rsid w:val="000A66F0"/>
    <w:rPr>
      <w:rFonts w:ascii="Tahoma" w:hAnsi="Tahoma" w:cs="Tahoma"/>
      <w:sz w:val="16"/>
      <w:szCs w:val="16"/>
    </w:rPr>
  </w:style>
  <w:style w:type="paragraph" w:styleId="21">
    <w:name w:val="Body Text Indent 2"/>
    <w:basedOn w:val="a"/>
    <w:link w:val="22"/>
    <w:rsid w:val="00A7069F"/>
    <w:pPr>
      <w:tabs>
        <w:tab w:val="left" w:pos="5760"/>
      </w:tabs>
      <w:spacing w:before="160" w:after="120"/>
      <w:ind w:firstLine="851"/>
    </w:pPr>
    <w:rPr>
      <w:lang w:eastAsia="en-US"/>
    </w:rPr>
  </w:style>
  <w:style w:type="character" w:customStyle="1" w:styleId="22">
    <w:name w:val="Основной текст с отступом 2 Знак"/>
    <w:basedOn w:val="a0"/>
    <w:link w:val="21"/>
    <w:uiPriority w:val="99"/>
    <w:locked/>
    <w:rsid w:val="000A66F0"/>
    <w:rPr>
      <w:sz w:val="28"/>
      <w:szCs w:val="28"/>
    </w:rPr>
  </w:style>
  <w:style w:type="paragraph" w:styleId="31">
    <w:name w:val="Body Text Indent 3"/>
    <w:basedOn w:val="a"/>
    <w:link w:val="32"/>
    <w:rsid w:val="00A7069F"/>
    <w:pPr>
      <w:spacing w:after="120"/>
      <w:ind w:left="283" w:firstLine="0"/>
      <w:jc w:val="left"/>
    </w:pPr>
    <w:rPr>
      <w:sz w:val="16"/>
      <w:szCs w:val="16"/>
      <w:lang w:eastAsia="en-US"/>
    </w:rPr>
  </w:style>
  <w:style w:type="character" w:customStyle="1" w:styleId="32">
    <w:name w:val="Основной текст с отступом 3 Знак"/>
    <w:basedOn w:val="a0"/>
    <w:link w:val="31"/>
    <w:locked/>
    <w:rsid w:val="000A66F0"/>
    <w:rPr>
      <w:sz w:val="16"/>
      <w:szCs w:val="16"/>
    </w:rPr>
  </w:style>
  <w:style w:type="paragraph" w:styleId="a5">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Заг1,Знак"/>
    <w:basedOn w:val="a"/>
    <w:link w:val="a6"/>
    <w:uiPriority w:val="99"/>
    <w:qFormat/>
    <w:rsid w:val="00A7069F"/>
    <w:pPr>
      <w:spacing w:after="120"/>
      <w:ind w:firstLine="0"/>
      <w:jc w:val="left"/>
    </w:pPr>
    <w:rPr>
      <w:sz w:val="24"/>
      <w:szCs w:val="24"/>
      <w:lang w:eastAsia="en-US"/>
    </w:rPr>
  </w:style>
  <w:style w:type="character" w:customStyle="1" w:styleId="a6">
    <w:name w:val="Основной текст Знак"/>
    <w:aliases w:val="Основной текст Знак Знак Знак Знак2,Основной текст Знак Знак Знак Знак Знак Знак Знак Знак2,Основной текст Знак1 Знак Знак3,Основной текст Знак Знак Знак1 Знак2,Основной текст Знак Знак Знак Знак Знак Знак Знак3,Заг1 Знак,Знак Знак"/>
    <w:basedOn w:val="a0"/>
    <w:link w:val="a5"/>
    <w:uiPriority w:val="99"/>
    <w:locked/>
    <w:rsid w:val="000A66F0"/>
    <w:rPr>
      <w:sz w:val="28"/>
      <w:szCs w:val="28"/>
    </w:rPr>
  </w:style>
  <w:style w:type="character" w:styleId="a7">
    <w:name w:val="annotation reference"/>
    <w:basedOn w:val="a0"/>
    <w:uiPriority w:val="99"/>
    <w:semiHidden/>
    <w:rsid w:val="003F7838"/>
    <w:rPr>
      <w:sz w:val="16"/>
      <w:szCs w:val="16"/>
    </w:rPr>
  </w:style>
  <w:style w:type="paragraph" w:styleId="a8">
    <w:name w:val="annotation text"/>
    <w:basedOn w:val="a"/>
    <w:link w:val="a9"/>
    <w:uiPriority w:val="99"/>
    <w:semiHidden/>
    <w:rsid w:val="003F7838"/>
    <w:pPr>
      <w:ind w:firstLine="0"/>
      <w:jc w:val="left"/>
    </w:pPr>
    <w:rPr>
      <w:sz w:val="20"/>
      <w:szCs w:val="20"/>
      <w:lang w:eastAsia="ru-RU"/>
    </w:rPr>
  </w:style>
  <w:style w:type="character" w:customStyle="1" w:styleId="a9">
    <w:name w:val="Текст примечания Знак"/>
    <w:basedOn w:val="a0"/>
    <w:link w:val="a8"/>
    <w:uiPriority w:val="99"/>
    <w:semiHidden/>
    <w:locked/>
    <w:rsid w:val="000A66F0"/>
    <w:rPr>
      <w:sz w:val="20"/>
      <w:szCs w:val="20"/>
    </w:rPr>
  </w:style>
  <w:style w:type="paragraph" w:styleId="aa">
    <w:name w:val="annotation subject"/>
    <w:basedOn w:val="a8"/>
    <w:next w:val="a8"/>
    <w:link w:val="ab"/>
    <w:uiPriority w:val="99"/>
    <w:semiHidden/>
    <w:rsid w:val="003F7838"/>
    <w:rPr>
      <w:b/>
      <w:bCs/>
    </w:rPr>
  </w:style>
  <w:style w:type="character" w:customStyle="1" w:styleId="ab">
    <w:name w:val="Тема примечания Знак"/>
    <w:basedOn w:val="a9"/>
    <w:link w:val="aa"/>
    <w:uiPriority w:val="99"/>
    <w:semiHidden/>
    <w:locked/>
    <w:rsid w:val="000A66F0"/>
    <w:rPr>
      <w:b/>
      <w:bCs/>
      <w:sz w:val="20"/>
      <w:szCs w:val="20"/>
    </w:rPr>
  </w:style>
  <w:style w:type="paragraph" w:styleId="ac">
    <w:name w:val="footnote text"/>
    <w:basedOn w:val="a"/>
    <w:link w:val="ad"/>
    <w:semiHidden/>
    <w:rsid w:val="003F7838"/>
    <w:pPr>
      <w:ind w:firstLine="0"/>
      <w:jc w:val="left"/>
    </w:pPr>
    <w:rPr>
      <w:sz w:val="20"/>
      <w:szCs w:val="20"/>
      <w:lang w:eastAsia="ru-RU"/>
    </w:rPr>
  </w:style>
  <w:style w:type="character" w:customStyle="1" w:styleId="ad">
    <w:name w:val="Текст сноски Знак"/>
    <w:basedOn w:val="a0"/>
    <w:link w:val="ac"/>
    <w:uiPriority w:val="99"/>
    <w:semiHidden/>
    <w:locked/>
    <w:rsid w:val="000A66F0"/>
    <w:rPr>
      <w:sz w:val="20"/>
      <w:szCs w:val="20"/>
    </w:rPr>
  </w:style>
  <w:style w:type="character" w:styleId="ae">
    <w:name w:val="footnote reference"/>
    <w:basedOn w:val="a0"/>
    <w:uiPriority w:val="99"/>
    <w:rsid w:val="003F7838"/>
    <w:rPr>
      <w:vertAlign w:val="superscript"/>
    </w:rPr>
  </w:style>
  <w:style w:type="paragraph" w:styleId="af">
    <w:name w:val="footer"/>
    <w:basedOn w:val="a"/>
    <w:link w:val="af0"/>
    <w:rsid w:val="006B7F62"/>
    <w:pPr>
      <w:tabs>
        <w:tab w:val="center" w:pos="4677"/>
        <w:tab w:val="right" w:pos="9355"/>
      </w:tabs>
      <w:ind w:firstLine="0"/>
      <w:jc w:val="left"/>
    </w:pPr>
    <w:rPr>
      <w:lang w:eastAsia="ru-RU"/>
    </w:rPr>
  </w:style>
  <w:style w:type="character" w:customStyle="1" w:styleId="af0">
    <w:name w:val="Нижний колонтитул Знак"/>
    <w:basedOn w:val="a0"/>
    <w:link w:val="af"/>
    <w:uiPriority w:val="99"/>
    <w:locked/>
    <w:rsid w:val="000A66F0"/>
    <w:rPr>
      <w:sz w:val="28"/>
      <w:szCs w:val="28"/>
    </w:rPr>
  </w:style>
  <w:style w:type="character" w:styleId="af1">
    <w:name w:val="page number"/>
    <w:basedOn w:val="a0"/>
    <w:rsid w:val="006B7F62"/>
  </w:style>
  <w:style w:type="table" w:styleId="af2">
    <w:name w:val="Table Grid"/>
    <w:basedOn w:val="a1"/>
    <w:uiPriority w:val="39"/>
    <w:rsid w:val="000B2E2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9C5D63"/>
    <w:pPr>
      <w:widowControl w:val="0"/>
      <w:snapToGrid w:val="0"/>
      <w:spacing w:before="180" w:line="300" w:lineRule="auto"/>
      <w:ind w:left="80" w:firstLine="520"/>
    </w:pPr>
    <w:rPr>
      <w:i/>
      <w:iCs/>
      <w:sz w:val="16"/>
      <w:szCs w:val="16"/>
    </w:rPr>
  </w:style>
  <w:style w:type="paragraph" w:styleId="af3">
    <w:name w:val="Title"/>
    <w:basedOn w:val="a"/>
    <w:link w:val="af4"/>
    <w:qFormat/>
    <w:rsid w:val="00641F35"/>
    <w:pPr>
      <w:ind w:firstLine="0"/>
      <w:jc w:val="center"/>
    </w:pPr>
    <w:rPr>
      <w:sz w:val="24"/>
      <w:szCs w:val="24"/>
      <w:lang w:eastAsia="ru-RU"/>
    </w:rPr>
  </w:style>
  <w:style w:type="character" w:customStyle="1" w:styleId="af4">
    <w:name w:val="Заголовок Знак"/>
    <w:basedOn w:val="a0"/>
    <w:link w:val="af3"/>
    <w:locked/>
    <w:rsid w:val="00641F35"/>
    <w:rPr>
      <w:sz w:val="24"/>
      <w:szCs w:val="24"/>
    </w:rPr>
  </w:style>
  <w:style w:type="paragraph" w:styleId="af5">
    <w:name w:val="Subtitle"/>
    <w:basedOn w:val="a"/>
    <w:link w:val="af6"/>
    <w:uiPriority w:val="99"/>
    <w:qFormat/>
    <w:rsid w:val="00641F35"/>
    <w:pPr>
      <w:ind w:firstLine="0"/>
      <w:jc w:val="center"/>
    </w:pPr>
    <w:rPr>
      <w:b/>
      <w:bCs/>
      <w:lang w:eastAsia="ru-RU"/>
    </w:rPr>
  </w:style>
  <w:style w:type="character" w:customStyle="1" w:styleId="af6">
    <w:name w:val="Подзаголовок Знак"/>
    <w:basedOn w:val="a0"/>
    <w:link w:val="af5"/>
    <w:uiPriority w:val="99"/>
    <w:locked/>
    <w:rsid w:val="00641F35"/>
    <w:rPr>
      <w:b/>
      <w:bCs/>
      <w:sz w:val="28"/>
      <w:szCs w:val="28"/>
    </w:rPr>
  </w:style>
  <w:style w:type="paragraph" w:customStyle="1" w:styleId="FR2">
    <w:name w:val="FR2"/>
    <w:uiPriority w:val="99"/>
    <w:rsid w:val="007549C6"/>
    <w:pPr>
      <w:widowControl w:val="0"/>
      <w:spacing w:line="380" w:lineRule="auto"/>
      <w:ind w:left="680" w:firstLine="760"/>
      <w:jc w:val="both"/>
    </w:pPr>
    <w:rPr>
      <w:rFonts w:ascii="Arial" w:hAnsi="Arial" w:cs="Arial"/>
      <w:i/>
      <w:iCs/>
      <w:sz w:val="20"/>
      <w:szCs w:val="20"/>
    </w:rPr>
  </w:style>
  <w:style w:type="paragraph" w:customStyle="1" w:styleId="Iauiue">
    <w:name w:val="Iau.iue"/>
    <w:basedOn w:val="a"/>
    <w:next w:val="a"/>
    <w:uiPriority w:val="99"/>
    <w:rsid w:val="002F2570"/>
    <w:pPr>
      <w:autoSpaceDE w:val="0"/>
      <w:autoSpaceDN w:val="0"/>
      <w:adjustRightInd w:val="0"/>
      <w:ind w:firstLine="0"/>
      <w:jc w:val="left"/>
    </w:pPr>
    <w:rPr>
      <w:sz w:val="24"/>
      <w:szCs w:val="24"/>
      <w:lang w:eastAsia="ru-RU"/>
    </w:rPr>
  </w:style>
  <w:style w:type="paragraph" w:styleId="af7">
    <w:name w:val="endnote text"/>
    <w:basedOn w:val="a"/>
    <w:link w:val="af8"/>
    <w:uiPriority w:val="99"/>
    <w:semiHidden/>
    <w:rsid w:val="00C512B5"/>
    <w:pPr>
      <w:ind w:firstLine="0"/>
      <w:jc w:val="left"/>
    </w:pPr>
    <w:rPr>
      <w:sz w:val="20"/>
      <w:szCs w:val="20"/>
      <w:lang w:eastAsia="ru-RU"/>
    </w:rPr>
  </w:style>
  <w:style w:type="character" w:customStyle="1" w:styleId="af8">
    <w:name w:val="Текст концевой сноски Знак"/>
    <w:basedOn w:val="a0"/>
    <w:link w:val="af7"/>
    <w:uiPriority w:val="99"/>
    <w:semiHidden/>
    <w:locked/>
    <w:rsid w:val="00C512B5"/>
    <w:rPr>
      <w:sz w:val="20"/>
      <w:szCs w:val="20"/>
    </w:rPr>
  </w:style>
  <w:style w:type="character" w:styleId="af9">
    <w:name w:val="endnote reference"/>
    <w:basedOn w:val="a0"/>
    <w:uiPriority w:val="99"/>
    <w:semiHidden/>
    <w:rsid w:val="00C512B5"/>
    <w:rPr>
      <w:vertAlign w:val="superscript"/>
    </w:rPr>
  </w:style>
  <w:style w:type="paragraph" w:styleId="afa">
    <w:name w:val="Body Text Indent"/>
    <w:basedOn w:val="a"/>
    <w:link w:val="afb"/>
    <w:rsid w:val="008328F8"/>
    <w:pPr>
      <w:spacing w:after="120"/>
      <w:ind w:left="283" w:firstLine="0"/>
      <w:jc w:val="left"/>
    </w:pPr>
    <w:rPr>
      <w:lang w:eastAsia="ru-RU"/>
    </w:rPr>
  </w:style>
  <w:style w:type="character" w:customStyle="1" w:styleId="afb">
    <w:name w:val="Основной текст с отступом Знак"/>
    <w:basedOn w:val="a0"/>
    <w:link w:val="afa"/>
    <w:uiPriority w:val="99"/>
    <w:locked/>
    <w:rsid w:val="008328F8"/>
    <w:rPr>
      <w:sz w:val="28"/>
      <w:szCs w:val="28"/>
    </w:rPr>
  </w:style>
  <w:style w:type="paragraph" w:styleId="afc">
    <w:name w:val="header"/>
    <w:basedOn w:val="a"/>
    <w:link w:val="afd"/>
    <w:unhideWhenUsed/>
    <w:rsid w:val="000F0B5F"/>
    <w:pPr>
      <w:tabs>
        <w:tab w:val="center" w:pos="4677"/>
        <w:tab w:val="right" w:pos="9355"/>
      </w:tabs>
    </w:pPr>
  </w:style>
  <w:style w:type="character" w:customStyle="1" w:styleId="afd">
    <w:name w:val="Верхний колонтитул Знак"/>
    <w:basedOn w:val="a0"/>
    <w:link w:val="afc"/>
    <w:rsid w:val="000F0B5F"/>
    <w:rPr>
      <w:sz w:val="28"/>
      <w:szCs w:val="28"/>
      <w:lang w:eastAsia="ko-KR"/>
    </w:rPr>
  </w:style>
  <w:style w:type="paragraph" w:styleId="afe">
    <w:name w:val="No Spacing"/>
    <w:uiPriority w:val="1"/>
    <w:qFormat/>
    <w:rsid w:val="006417A4"/>
    <w:pPr>
      <w:ind w:firstLine="567"/>
      <w:jc w:val="both"/>
    </w:pPr>
    <w:rPr>
      <w:sz w:val="28"/>
      <w:szCs w:val="28"/>
      <w:lang w:eastAsia="ko-KR"/>
    </w:rPr>
  </w:style>
  <w:style w:type="paragraph" w:styleId="aff">
    <w:name w:val="List Paragraph"/>
    <w:basedOn w:val="a"/>
    <w:uiPriority w:val="1"/>
    <w:qFormat/>
    <w:rsid w:val="003D343E"/>
    <w:pPr>
      <w:ind w:left="720"/>
      <w:contextualSpacing/>
    </w:pPr>
    <w:rPr>
      <w:szCs w:val="20"/>
    </w:rPr>
  </w:style>
  <w:style w:type="paragraph" w:customStyle="1" w:styleId="Default">
    <w:name w:val="Default"/>
    <w:uiPriority w:val="99"/>
    <w:rsid w:val="003D343E"/>
    <w:pPr>
      <w:autoSpaceDE w:val="0"/>
      <w:autoSpaceDN w:val="0"/>
      <w:adjustRightInd w:val="0"/>
    </w:pPr>
    <w:rPr>
      <w:color w:val="000000"/>
      <w:sz w:val="24"/>
      <w:szCs w:val="24"/>
    </w:rPr>
  </w:style>
  <w:style w:type="paragraph" w:customStyle="1" w:styleId="11">
    <w:name w:val="Обычный1"/>
    <w:rsid w:val="003D343E"/>
    <w:pPr>
      <w:widowControl w:val="0"/>
      <w:spacing w:line="360" w:lineRule="auto"/>
      <w:ind w:left="80" w:firstLine="720"/>
    </w:pPr>
    <w:rPr>
      <w:rFonts w:ascii="Arial" w:hAnsi="Arial"/>
      <w:snapToGrid w:val="0"/>
      <w:sz w:val="24"/>
      <w:szCs w:val="20"/>
    </w:rPr>
  </w:style>
  <w:style w:type="character" w:styleId="aff0">
    <w:name w:val="Hyperlink"/>
    <w:uiPriority w:val="99"/>
    <w:rsid w:val="003D343E"/>
    <w:rPr>
      <w:color w:val="0000FF"/>
      <w:u w:val="single"/>
    </w:rPr>
  </w:style>
  <w:style w:type="paragraph" w:customStyle="1" w:styleId="aff1">
    <w:name w:val="Рио"/>
    <w:basedOn w:val="a"/>
    <w:rsid w:val="003D343E"/>
    <w:pPr>
      <w:spacing w:line="360" w:lineRule="auto"/>
      <w:ind w:firstLine="425"/>
    </w:pPr>
    <w:rPr>
      <w:szCs w:val="24"/>
      <w:lang w:eastAsia="ru-RU"/>
    </w:rPr>
  </w:style>
  <w:style w:type="paragraph" w:customStyle="1" w:styleId="TableParagraph">
    <w:name w:val="Table Paragraph"/>
    <w:basedOn w:val="a"/>
    <w:uiPriority w:val="1"/>
    <w:qFormat/>
    <w:rsid w:val="003D343E"/>
    <w:pPr>
      <w:widowControl w:val="0"/>
      <w:autoSpaceDE w:val="0"/>
      <w:autoSpaceDN w:val="0"/>
      <w:ind w:firstLine="0"/>
      <w:jc w:val="left"/>
    </w:pPr>
    <w:rPr>
      <w:sz w:val="22"/>
      <w:szCs w:val="22"/>
      <w:lang w:eastAsia="ru-RU" w:bidi="ru-RU"/>
    </w:rPr>
  </w:style>
  <w:style w:type="character" w:customStyle="1" w:styleId="FontStyle18">
    <w:name w:val="Font Style18"/>
    <w:rsid w:val="000C5B73"/>
    <w:rPr>
      <w:rFonts w:ascii="Times New Roman" w:hAnsi="Times New Roman"/>
      <w:color w:val="000000"/>
      <w:sz w:val="26"/>
    </w:rPr>
  </w:style>
  <w:style w:type="paragraph" w:customStyle="1" w:styleId="12">
    <w:name w:val="Абзац списка1"/>
    <w:basedOn w:val="a"/>
    <w:rsid w:val="000C5B73"/>
    <w:pPr>
      <w:overflowPunct w:val="0"/>
      <w:autoSpaceDE w:val="0"/>
      <w:autoSpaceDN w:val="0"/>
      <w:adjustRightInd w:val="0"/>
      <w:ind w:left="720" w:firstLine="0"/>
      <w:jc w:val="left"/>
      <w:textAlignment w:val="baseline"/>
    </w:pPr>
    <w:rPr>
      <w:rFonts w:eastAsia="Calibri"/>
      <w:sz w:val="24"/>
      <w:szCs w:val="24"/>
      <w:lang w:eastAsia="ru-RU"/>
    </w:rPr>
  </w:style>
  <w:style w:type="character" w:customStyle="1" w:styleId="apple-converted-space">
    <w:name w:val="apple-converted-space"/>
    <w:basedOn w:val="a0"/>
    <w:rsid w:val="000C5B73"/>
    <w:rPr>
      <w:rFonts w:cs="Times New Roman"/>
    </w:rPr>
  </w:style>
  <w:style w:type="character" w:customStyle="1" w:styleId="50">
    <w:name w:val="Заголовок 5 Знак"/>
    <w:basedOn w:val="a0"/>
    <w:link w:val="5"/>
    <w:rsid w:val="00A11DF3"/>
    <w:rPr>
      <w:rFonts w:asciiTheme="majorHAnsi" w:eastAsiaTheme="majorEastAsia" w:hAnsiTheme="majorHAnsi" w:cstheme="majorBidi"/>
      <w:color w:val="365F91" w:themeColor="accent1" w:themeShade="BF"/>
      <w:sz w:val="28"/>
      <w:szCs w:val="28"/>
      <w:lang w:eastAsia="ko-KR"/>
    </w:rPr>
  </w:style>
  <w:style w:type="character" w:customStyle="1" w:styleId="60">
    <w:name w:val="Заголовок 6 Знак"/>
    <w:basedOn w:val="a0"/>
    <w:link w:val="6"/>
    <w:rsid w:val="00A11DF3"/>
    <w:rPr>
      <w:rFonts w:asciiTheme="majorHAnsi" w:eastAsiaTheme="majorEastAsia" w:hAnsiTheme="majorHAnsi" w:cstheme="majorBidi"/>
      <w:color w:val="243F60" w:themeColor="accent1" w:themeShade="7F"/>
      <w:sz w:val="28"/>
      <w:szCs w:val="28"/>
      <w:lang w:eastAsia="ko-KR"/>
    </w:rPr>
  </w:style>
  <w:style w:type="character" w:customStyle="1" w:styleId="10">
    <w:name w:val="Заголовок 1 Знак"/>
    <w:basedOn w:val="a0"/>
    <w:link w:val="1"/>
    <w:rsid w:val="00A11DF3"/>
    <w:rPr>
      <w:rFonts w:ascii="Cambria" w:eastAsia="Calibri" w:hAnsi="Cambria"/>
      <w:b/>
      <w:bCs/>
      <w:color w:val="365F91"/>
      <w:sz w:val="28"/>
      <w:szCs w:val="28"/>
      <w:lang w:eastAsia="en-US"/>
    </w:rPr>
  </w:style>
  <w:style w:type="character" w:customStyle="1" w:styleId="30">
    <w:name w:val="Заголовок 3 Знак"/>
    <w:basedOn w:val="a0"/>
    <w:link w:val="3"/>
    <w:uiPriority w:val="9"/>
    <w:rsid w:val="00A11DF3"/>
    <w:rPr>
      <w:rFonts w:eastAsia="Calibri"/>
      <w:b/>
      <w:sz w:val="24"/>
      <w:szCs w:val="20"/>
    </w:rPr>
  </w:style>
  <w:style w:type="character" w:customStyle="1" w:styleId="70">
    <w:name w:val="Заголовок 7 Знак"/>
    <w:basedOn w:val="a0"/>
    <w:link w:val="7"/>
    <w:rsid w:val="00A11DF3"/>
    <w:rPr>
      <w:rFonts w:ascii="Cambria" w:eastAsia="Calibri" w:hAnsi="Cambria"/>
      <w:i/>
      <w:iCs/>
      <w:color w:val="404040"/>
      <w:lang w:eastAsia="en-US"/>
    </w:rPr>
  </w:style>
  <w:style w:type="character" w:customStyle="1" w:styleId="80">
    <w:name w:val="Заголовок 8 Знак"/>
    <w:basedOn w:val="a0"/>
    <w:link w:val="8"/>
    <w:rsid w:val="00A11DF3"/>
    <w:rPr>
      <w:rFonts w:ascii="Cambria" w:eastAsia="Calibri" w:hAnsi="Cambria"/>
      <w:color w:val="404040"/>
      <w:sz w:val="20"/>
      <w:szCs w:val="20"/>
      <w:lang w:eastAsia="en-US"/>
    </w:rPr>
  </w:style>
  <w:style w:type="character" w:customStyle="1" w:styleId="90">
    <w:name w:val="Заголовок 9 Знак"/>
    <w:basedOn w:val="a0"/>
    <w:link w:val="9"/>
    <w:rsid w:val="00A11DF3"/>
    <w:rPr>
      <w:rFonts w:eastAsia="Calibri"/>
      <w:b/>
      <w:sz w:val="24"/>
      <w:szCs w:val="20"/>
    </w:rPr>
  </w:style>
  <w:style w:type="paragraph" w:styleId="aff2">
    <w:name w:val="Document Map"/>
    <w:basedOn w:val="a"/>
    <w:link w:val="aff3"/>
    <w:rsid w:val="00A11DF3"/>
    <w:pPr>
      <w:ind w:firstLine="0"/>
      <w:jc w:val="left"/>
    </w:pPr>
    <w:rPr>
      <w:rFonts w:ascii="Tahoma" w:hAnsi="Tahoma" w:cs="Tahoma"/>
      <w:sz w:val="16"/>
      <w:szCs w:val="16"/>
      <w:lang w:eastAsia="en-US"/>
    </w:rPr>
  </w:style>
  <w:style w:type="character" w:customStyle="1" w:styleId="aff3">
    <w:name w:val="Схема документа Знак"/>
    <w:basedOn w:val="a0"/>
    <w:link w:val="aff2"/>
    <w:rsid w:val="00A11DF3"/>
    <w:rPr>
      <w:rFonts w:ascii="Tahoma" w:hAnsi="Tahoma" w:cs="Tahoma"/>
      <w:sz w:val="16"/>
      <w:szCs w:val="16"/>
      <w:lang w:eastAsia="en-US"/>
    </w:rPr>
  </w:style>
  <w:style w:type="paragraph" w:styleId="aff4">
    <w:name w:val="Normal (Web)"/>
    <w:basedOn w:val="a"/>
    <w:uiPriority w:val="99"/>
    <w:rsid w:val="00A11DF3"/>
    <w:pPr>
      <w:spacing w:before="100" w:beforeAutospacing="1" w:after="100" w:afterAutospacing="1"/>
      <w:ind w:firstLine="0"/>
      <w:jc w:val="left"/>
    </w:pPr>
    <w:rPr>
      <w:rFonts w:eastAsia="Calibri"/>
      <w:sz w:val="24"/>
      <w:szCs w:val="24"/>
      <w:lang w:eastAsia="ru-RU"/>
    </w:rPr>
  </w:style>
  <w:style w:type="paragraph" w:styleId="23">
    <w:name w:val="Body Text 2"/>
    <w:basedOn w:val="a"/>
    <w:link w:val="24"/>
    <w:rsid w:val="00A11DF3"/>
    <w:pPr>
      <w:spacing w:after="120" w:line="480" w:lineRule="auto"/>
    </w:pPr>
    <w:rPr>
      <w:rFonts w:eastAsia="Calibri"/>
      <w:szCs w:val="20"/>
    </w:rPr>
  </w:style>
  <w:style w:type="character" w:customStyle="1" w:styleId="24">
    <w:name w:val="Основной текст 2 Знак"/>
    <w:basedOn w:val="a0"/>
    <w:link w:val="23"/>
    <w:rsid w:val="00A11DF3"/>
    <w:rPr>
      <w:rFonts w:eastAsia="Calibri"/>
      <w:sz w:val="28"/>
      <w:szCs w:val="20"/>
      <w:lang w:eastAsia="ko-KR"/>
    </w:rPr>
  </w:style>
  <w:style w:type="paragraph" w:styleId="13">
    <w:name w:val="toc 1"/>
    <w:basedOn w:val="a"/>
    <w:next w:val="a"/>
    <w:autoRedefine/>
    <w:locked/>
    <w:rsid w:val="00A11DF3"/>
    <w:pPr>
      <w:tabs>
        <w:tab w:val="right" w:leader="dot" w:pos="9624"/>
      </w:tabs>
      <w:spacing w:line="360" w:lineRule="auto"/>
      <w:ind w:firstLine="0"/>
      <w:jc w:val="center"/>
    </w:pPr>
    <w:rPr>
      <w:rFonts w:eastAsia="Calibri"/>
      <w:b/>
      <w:lang w:eastAsia="ru-RU"/>
    </w:rPr>
  </w:style>
  <w:style w:type="character" w:customStyle="1" w:styleId="14">
    <w:name w:val="Текст сноски Знак1"/>
    <w:semiHidden/>
    <w:locked/>
    <w:rsid w:val="00A11DF3"/>
    <w:rPr>
      <w:rFonts w:ascii="Times New Roman" w:hAnsi="Times New Roman"/>
      <w:sz w:val="20"/>
      <w:lang w:eastAsia="ru-RU"/>
    </w:rPr>
  </w:style>
  <w:style w:type="character" w:customStyle="1" w:styleId="FontStyle44">
    <w:name w:val="Font Style44"/>
    <w:rsid w:val="00A11DF3"/>
    <w:rPr>
      <w:rFonts w:ascii="Times New Roman" w:hAnsi="Times New Roman"/>
      <w:color w:val="000000"/>
      <w:sz w:val="24"/>
    </w:rPr>
  </w:style>
  <w:style w:type="paragraph" w:customStyle="1" w:styleId="Style29">
    <w:name w:val="Style29"/>
    <w:basedOn w:val="a"/>
    <w:rsid w:val="00A11DF3"/>
    <w:pPr>
      <w:widowControl w:val="0"/>
      <w:autoSpaceDE w:val="0"/>
      <w:autoSpaceDN w:val="0"/>
      <w:adjustRightInd w:val="0"/>
      <w:ind w:firstLine="0"/>
      <w:jc w:val="center"/>
    </w:pPr>
    <w:rPr>
      <w:rFonts w:eastAsia="Calibri"/>
      <w:sz w:val="24"/>
      <w:szCs w:val="24"/>
      <w:lang w:eastAsia="ru-RU"/>
    </w:rPr>
  </w:style>
  <w:style w:type="paragraph" w:customStyle="1" w:styleId="Style17">
    <w:name w:val="Style17"/>
    <w:basedOn w:val="a"/>
    <w:rsid w:val="00A11DF3"/>
    <w:pPr>
      <w:widowControl w:val="0"/>
      <w:autoSpaceDE w:val="0"/>
      <w:autoSpaceDN w:val="0"/>
      <w:adjustRightInd w:val="0"/>
      <w:ind w:firstLine="0"/>
      <w:jc w:val="center"/>
    </w:pPr>
    <w:rPr>
      <w:rFonts w:eastAsia="Calibri"/>
      <w:sz w:val="24"/>
      <w:szCs w:val="24"/>
      <w:lang w:eastAsia="ru-RU"/>
    </w:rPr>
  </w:style>
  <w:style w:type="paragraph" w:customStyle="1" w:styleId="Style79">
    <w:name w:val="Style79"/>
    <w:basedOn w:val="a"/>
    <w:rsid w:val="00A11DF3"/>
    <w:pPr>
      <w:widowControl w:val="0"/>
      <w:autoSpaceDE w:val="0"/>
      <w:autoSpaceDN w:val="0"/>
      <w:adjustRightInd w:val="0"/>
      <w:spacing w:line="322" w:lineRule="exact"/>
      <w:ind w:firstLine="547"/>
    </w:pPr>
    <w:rPr>
      <w:rFonts w:eastAsia="Calibri"/>
      <w:sz w:val="24"/>
      <w:szCs w:val="24"/>
      <w:lang w:eastAsia="ru-RU"/>
    </w:rPr>
  </w:style>
  <w:style w:type="character" w:customStyle="1" w:styleId="FontStyle126">
    <w:name w:val="Font Style126"/>
    <w:rsid w:val="00A11DF3"/>
    <w:rPr>
      <w:rFonts w:ascii="Times New Roman" w:hAnsi="Times New Roman"/>
      <w:color w:val="000000"/>
      <w:sz w:val="26"/>
    </w:rPr>
  </w:style>
  <w:style w:type="character" w:customStyle="1" w:styleId="FontStyle128">
    <w:name w:val="Font Style128"/>
    <w:rsid w:val="00A11DF3"/>
    <w:rPr>
      <w:rFonts w:ascii="Times New Roman" w:hAnsi="Times New Roman"/>
      <w:color w:val="000000"/>
      <w:sz w:val="20"/>
    </w:rPr>
  </w:style>
  <w:style w:type="paragraph" w:customStyle="1" w:styleId="Style66">
    <w:name w:val="Style66"/>
    <w:basedOn w:val="a"/>
    <w:rsid w:val="00A11DF3"/>
    <w:pPr>
      <w:widowControl w:val="0"/>
      <w:autoSpaceDE w:val="0"/>
      <w:autoSpaceDN w:val="0"/>
      <w:adjustRightInd w:val="0"/>
      <w:ind w:firstLine="0"/>
    </w:pPr>
    <w:rPr>
      <w:rFonts w:eastAsia="Calibri"/>
      <w:sz w:val="24"/>
      <w:szCs w:val="24"/>
      <w:lang w:eastAsia="ru-RU"/>
    </w:rPr>
  </w:style>
  <w:style w:type="character" w:customStyle="1" w:styleId="FontStyle123">
    <w:name w:val="Font Style123"/>
    <w:rsid w:val="00A11DF3"/>
    <w:rPr>
      <w:rFonts w:ascii="Times New Roman" w:hAnsi="Times New Roman"/>
      <w:b/>
      <w:color w:val="000000"/>
      <w:sz w:val="20"/>
    </w:rPr>
  </w:style>
  <w:style w:type="character" w:customStyle="1" w:styleId="FontStyle124">
    <w:name w:val="Font Style124"/>
    <w:rsid w:val="00A11DF3"/>
    <w:rPr>
      <w:rFonts w:ascii="Times New Roman" w:hAnsi="Times New Roman"/>
      <w:i/>
      <w:color w:val="000000"/>
      <w:sz w:val="20"/>
    </w:rPr>
  </w:style>
  <w:style w:type="paragraph" w:customStyle="1" w:styleId="Style38">
    <w:name w:val="Style38"/>
    <w:basedOn w:val="a"/>
    <w:rsid w:val="00A11DF3"/>
    <w:pPr>
      <w:widowControl w:val="0"/>
      <w:autoSpaceDE w:val="0"/>
      <w:autoSpaceDN w:val="0"/>
      <w:adjustRightInd w:val="0"/>
      <w:spacing w:line="269" w:lineRule="exact"/>
      <w:ind w:firstLine="0"/>
      <w:jc w:val="left"/>
    </w:pPr>
    <w:rPr>
      <w:rFonts w:eastAsia="Calibri"/>
      <w:sz w:val="24"/>
      <w:szCs w:val="24"/>
      <w:lang w:eastAsia="ru-RU"/>
    </w:rPr>
  </w:style>
  <w:style w:type="paragraph" w:customStyle="1" w:styleId="Style76">
    <w:name w:val="Style76"/>
    <w:basedOn w:val="a"/>
    <w:rsid w:val="00A11DF3"/>
    <w:pPr>
      <w:widowControl w:val="0"/>
      <w:autoSpaceDE w:val="0"/>
      <w:autoSpaceDN w:val="0"/>
      <w:adjustRightInd w:val="0"/>
      <w:ind w:firstLine="0"/>
      <w:jc w:val="left"/>
    </w:pPr>
    <w:rPr>
      <w:rFonts w:eastAsia="Calibri"/>
      <w:sz w:val="24"/>
      <w:szCs w:val="24"/>
      <w:lang w:eastAsia="ru-RU"/>
    </w:rPr>
  </w:style>
  <w:style w:type="paragraph" w:customStyle="1" w:styleId="Style4">
    <w:name w:val="Style4"/>
    <w:basedOn w:val="a"/>
    <w:rsid w:val="00A11DF3"/>
    <w:pPr>
      <w:widowControl w:val="0"/>
      <w:autoSpaceDE w:val="0"/>
      <w:autoSpaceDN w:val="0"/>
      <w:adjustRightInd w:val="0"/>
      <w:spacing w:line="475" w:lineRule="exact"/>
      <w:ind w:firstLine="0"/>
      <w:jc w:val="center"/>
    </w:pPr>
    <w:rPr>
      <w:rFonts w:eastAsia="Calibri"/>
      <w:sz w:val="24"/>
      <w:szCs w:val="24"/>
      <w:lang w:eastAsia="ru-RU"/>
    </w:rPr>
  </w:style>
  <w:style w:type="paragraph" w:customStyle="1" w:styleId="Style20">
    <w:name w:val="Style20"/>
    <w:basedOn w:val="a"/>
    <w:rsid w:val="00A11DF3"/>
    <w:pPr>
      <w:widowControl w:val="0"/>
      <w:autoSpaceDE w:val="0"/>
      <w:autoSpaceDN w:val="0"/>
      <w:adjustRightInd w:val="0"/>
      <w:spacing w:line="264" w:lineRule="exact"/>
      <w:ind w:firstLine="451"/>
    </w:pPr>
    <w:rPr>
      <w:rFonts w:eastAsia="Calibri"/>
      <w:sz w:val="24"/>
      <w:szCs w:val="24"/>
      <w:lang w:eastAsia="ru-RU"/>
    </w:rPr>
  </w:style>
  <w:style w:type="paragraph" w:customStyle="1" w:styleId="Style21">
    <w:name w:val="Style21"/>
    <w:basedOn w:val="a"/>
    <w:rsid w:val="00A11DF3"/>
    <w:pPr>
      <w:widowControl w:val="0"/>
      <w:autoSpaceDE w:val="0"/>
      <w:autoSpaceDN w:val="0"/>
      <w:adjustRightInd w:val="0"/>
      <w:spacing w:line="264" w:lineRule="exact"/>
      <w:ind w:firstLine="662"/>
    </w:pPr>
    <w:rPr>
      <w:rFonts w:eastAsia="Calibri"/>
      <w:sz w:val="24"/>
      <w:szCs w:val="24"/>
      <w:lang w:eastAsia="ru-RU"/>
    </w:rPr>
  </w:style>
  <w:style w:type="paragraph" w:customStyle="1" w:styleId="Style24">
    <w:name w:val="Style24"/>
    <w:basedOn w:val="a"/>
    <w:rsid w:val="00A11DF3"/>
    <w:pPr>
      <w:widowControl w:val="0"/>
      <w:autoSpaceDE w:val="0"/>
      <w:autoSpaceDN w:val="0"/>
      <w:adjustRightInd w:val="0"/>
      <w:spacing w:line="264" w:lineRule="exact"/>
      <w:ind w:firstLine="456"/>
    </w:pPr>
    <w:rPr>
      <w:rFonts w:eastAsia="Calibri"/>
      <w:sz w:val="24"/>
      <w:szCs w:val="24"/>
      <w:lang w:eastAsia="ru-RU"/>
    </w:rPr>
  </w:style>
  <w:style w:type="paragraph" w:customStyle="1" w:styleId="Style25">
    <w:name w:val="Style25"/>
    <w:basedOn w:val="a"/>
    <w:rsid w:val="00A11DF3"/>
    <w:pPr>
      <w:widowControl w:val="0"/>
      <w:autoSpaceDE w:val="0"/>
      <w:autoSpaceDN w:val="0"/>
      <w:adjustRightInd w:val="0"/>
      <w:spacing w:line="250" w:lineRule="exact"/>
      <w:ind w:firstLine="461"/>
    </w:pPr>
    <w:rPr>
      <w:rFonts w:eastAsia="Calibri"/>
      <w:sz w:val="24"/>
      <w:szCs w:val="24"/>
      <w:lang w:eastAsia="ru-RU"/>
    </w:rPr>
  </w:style>
  <w:style w:type="paragraph" w:customStyle="1" w:styleId="Style27">
    <w:name w:val="Style27"/>
    <w:basedOn w:val="a"/>
    <w:rsid w:val="00A11DF3"/>
    <w:pPr>
      <w:widowControl w:val="0"/>
      <w:autoSpaceDE w:val="0"/>
      <w:autoSpaceDN w:val="0"/>
      <w:adjustRightInd w:val="0"/>
      <w:spacing w:line="264" w:lineRule="exact"/>
      <w:ind w:hanging="370"/>
      <w:jc w:val="left"/>
    </w:pPr>
    <w:rPr>
      <w:rFonts w:eastAsia="Calibri"/>
      <w:sz w:val="24"/>
      <w:szCs w:val="24"/>
      <w:lang w:eastAsia="ru-RU"/>
    </w:rPr>
  </w:style>
  <w:style w:type="paragraph" w:customStyle="1" w:styleId="Style28">
    <w:name w:val="Style28"/>
    <w:basedOn w:val="a"/>
    <w:rsid w:val="00A11DF3"/>
    <w:pPr>
      <w:widowControl w:val="0"/>
      <w:autoSpaceDE w:val="0"/>
      <w:autoSpaceDN w:val="0"/>
      <w:adjustRightInd w:val="0"/>
      <w:ind w:firstLine="0"/>
      <w:jc w:val="left"/>
    </w:pPr>
    <w:rPr>
      <w:rFonts w:eastAsia="Calibri"/>
      <w:sz w:val="24"/>
      <w:szCs w:val="24"/>
      <w:lang w:eastAsia="ru-RU"/>
    </w:rPr>
  </w:style>
  <w:style w:type="character" w:customStyle="1" w:styleId="FontStyle43">
    <w:name w:val="Font Style43"/>
    <w:rsid w:val="00A11DF3"/>
    <w:rPr>
      <w:rFonts w:ascii="Times New Roman" w:hAnsi="Times New Roman"/>
      <w:color w:val="000000"/>
      <w:sz w:val="18"/>
    </w:rPr>
  </w:style>
  <w:style w:type="character" w:customStyle="1" w:styleId="FontStyle47">
    <w:name w:val="Font Style47"/>
    <w:rsid w:val="00A11DF3"/>
    <w:rPr>
      <w:rFonts w:ascii="Times New Roman" w:hAnsi="Times New Roman"/>
      <w:color w:val="000000"/>
      <w:sz w:val="20"/>
    </w:rPr>
  </w:style>
  <w:style w:type="character" w:customStyle="1" w:styleId="FontStyle48">
    <w:name w:val="Font Style48"/>
    <w:rsid w:val="00A11DF3"/>
    <w:rPr>
      <w:rFonts w:ascii="Times New Roman" w:hAnsi="Times New Roman"/>
      <w:i/>
      <w:color w:val="000000"/>
      <w:sz w:val="18"/>
    </w:rPr>
  </w:style>
  <w:style w:type="character" w:customStyle="1" w:styleId="FontStyle50">
    <w:name w:val="Font Style50"/>
    <w:rsid w:val="00A11DF3"/>
    <w:rPr>
      <w:rFonts w:ascii="Times New Roman" w:hAnsi="Times New Roman"/>
      <w:b/>
      <w:color w:val="000000"/>
      <w:sz w:val="20"/>
    </w:rPr>
  </w:style>
  <w:style w:type="character" w:customStyle="1" w:styleId="210">
    <w:name w:val="Основной текст с отступом 2 Знак1"/>
    <w:basedOn w:val="a0"/>
    <w:locked/>
    <w:rsid w:val="00A11DF3"/>
    <w:rPr>
      <w:rFonts w:ascii="Times New Roman" w:hAnsi="Times New Roman" w:cs="Times New Roman"/>
      <w:sz w:val="28"/>
      <w:szCs w:val="28"/>
    </w:rPr>
  </w:style>
  <w:style w:type="character" w:customStyle="1" w:styleId="15">
    <w:name w:val="Сильное выделение1"/>
    <w:rsid w:val="00A11DF3"/>
    <w:rPr>
      <w:b/>
      <w:i/>
      <w:color w:val="4F81BD"/>
    </w:rPr>
  </w:style>
  <w:style w:type="character" w:customStyle="1" w:styleId="apple-tab-span">
    <w:name w:val="apple-tab-span"/>
    <w:rsid w:val="00A11DF3"/>
  </w:style>
  <w:style w:type="character" w:customStyle="1" w:styleId="apple-style-span">
    <w:name w:val="apple-style-span"/>
    <w:rsid w:val="00A11DF3"/>
  </w:style>
  <w:style w:type="paragraph" w:customStyle="1" w:styleId="16">
    <w:name w:val="Абзац списка1"/>
    <w:basedOn w:val="a"/>
    <w:rsid w:val="00A11DF3"/>
    <w:pPr>
      <w:spacing w:after="200" w:line="276" w:lineRule="auto"/>
      <w:ind w:left="720" w:firstLine="0"/>
      <w:contextualSpacing/>
      <w:jc w:val="left"/>
    </w:pPr>
    <w:rPr>
      <w:rFonts w:ascii="Calibri" w:eastAsia="Calibri" w:hAnsi="Calibri"/>
      <w:sz w:val="22"/>
      <w:szCs w:val="22"/>
      <w:lang w:eastAsia="ru-RU"/>
    </w:rPr>
  </w:style>
  <w:style w:type="paragraph" w:customStyle="1" w:styleId="book">
    <w:name w:val="book"/>
    <w:basedOn w:val="a"/>
    <w:rsid w:val="00A11DF3"/>
    <w:pPr>
      <w:spacing w:before="100" w:beforeAutospacing="1" w:after="100" w:afterAutospacing="1"/>
      <w:ind w:firstLine="0"/>
      <w:jc w:val="left"/>
    </w:pPr>
    <w:rPr>
      <w:rFonts w:eastAsia="Calibri"/>
      <w:sz w:val="24"/>
      <w:szCs w:val="24"/>
      <w:lang w:eastAsia="ru-RU"/>
    </w:rPr>
  </w:style>
  <w:style w:type="table" w:customStyle="1" w:styleId="17">
    <w:name w:val="Сетка таблицы1"/>
    <w:rsid w:val="00A11DF3"/>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rsid w:val="00A11DF3"/>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Сильное выделение1"/>
    <w:rsid w:val="00A11DF3"/>
    <w:rPr>
      <w:b/>
      <w:i/>
      <w:color w:val="4F81BD"/>
    </w:rPr>
  </w:style>
  <w:style w:type="character" w:styleId="aff5">
    <w:name w:val="Emphasis"/>
    <w:basedOn w:val="a0"/>
    <w:uiPriority w:val="20"/>
    <w:qFormat/>
    <w:locked/>
    <w:rsid w:val="00A11DF3"/>
    <w:rPr>
      <w:i/>
    </w:rPr>
  </w:style>
  <w:style w:type="character" w:customStyle="1" w:styleId="26">
    <w:name w:val="Основной текст (2)_"/>
    <w:link w:val="27"/>
    <w:locked/>
    <w:rsid w:val="00A11DF3"/>
    <w:rPr>
      <w:sz w:val="18"/>
      <w:shd w:val="clear" w:color="auto" w:fill="FFFFFF"/>
    </w:rPr>
  </w:style>
  <w:style w:type="paragraph" w:customStyle="1" w:styleId="27">
    <w:name w:val="Основной текст (2)"/>
    <w:basedOn w:val="a"/>
    <w:link w:val="26"/>
    <w:rsid w:val="00A11DF3"/>
    <w:pPr>
      <w:shd w:val="clear" w:color="auto" w:fill="FFFFFF"/>
      <w:spacing w:line="221" w:lineRule="exact"/>
      <w:ind w:hanging="1220"/>
    </w:pPr>
    <w:rPr>
      <w:sz w:val="18"/>
      <w:szCs w:val="22"/>
      <w:lang w:eastAsia="ru-RU"/>
    </w:rPr>
  </w:style>
  <w:style w:type="paragraph" w:customStyle="1" w:styleId="Style7">
    <w:name w:val="Style7"/>
    <w:basedOn w:val="a"/>
    <w:rsid w:val="00A11DF3"/>
    <w:pPr>
      <w:widowControl w:val="0"/>
      <w:autoSpaceDE w:val="0"/>
      <w:autoSpaceDN w:val="0"/>
      <w:adjustRightInd w:val="0"/>
      <w:spacing w:line="336" w:lineRule="exact"/>
      <w:ind w:firstLine="0"/>
      <w:jc w:val="left"/>
    </w:pPr>
    <w:rPr>
      <w:rFonts w:eastAsia="Calibri"/>
      <w:sz w:val="24"/>
      <w:szCs w:val="24"/>
      <w:lang w:eastAsia="ru-RU"/>
    </w:rPr>
  </w:style>
  <w:style w:type="character" w:customStyle="1" w:styleId="FontStyle35">
    <w:name w:val="Font Style35"/>
    <w:rsid w:val="00A11DF3"/>
    <w:rPr>
      <w:rFonts w:ascii="Times New Roman" w:hAnsi="Times New Roman"/>
      <w:color w:val="000000"/>
      <w:sz w:val="22"/>
    </w:rPr>
  </w:style>
  <w:style w:type="character" w:customStyle="1" w:styleId="FontStyle19">
    <w:name w:val="Font Style19"/>
    <w:rsid w:val="00A11DF3"/>
    <w:rPr>
      <w:rFonts w:ascii="Times New Roman" w:hAnsi="Times New Roman"/>
      <w:b/>
      <w:color w:val="000000"/>
      <w:sz w:val="22"/>
    </w:rPr>
  </w:style>
  <w:style w:type="paragraph" w:customStyle="1" w:styleId="Style1">
    <w:name w:val="Style1"/>
    <w:basedOn w:val="a"/>
    <w:rsid w:val="00A11DF3"/>
    <w:pPr>
      <w:widowControl w:val="0"/>
      <w:autoSpaceDE w:val="0"/>
      <w:autoSpaceDN w:val="0"/>
      <w:adjustRightInd w:val="0"/>
      <w:spacing w:line="322" w:lineRule="exact"/>
      <w:ind w:firstLine="0"/>
      <w:jc w:val="center"/>
    </w:pPr>
    <w:rPr>
      <w:rFonts w:eastAsia="Calibri"/>
      <w:sz w:val="24"/>
      <w:szCs w:val="24"/>
      <w:lang w:eastAsia="ru-RU"/>
    </w:rPr>
  </w:style>
  <w:style w:type="paragraph" w:customStyle="1" w:styleId="Style2">
    <w:name w:val="Style2"/>
    <w:basedOn w:val="a"/>
    <w:rsid w:val="00A11DF3"/>
    <w:pPr>
      <w:widowControl w:val="0"/>
      <w:autoSpaceDE w:val="0"/>
      <w:autoSpaceDN w:val="0"/>
      <w:adjustRightInd w:val="0"/>
      <w:spacing w:line="322" w:lineRule="exact"/>
      <w:ind w:firstLine="552"/>
    </w:pPr>
    <w:rPr>
      <w:rFonts w:eastAsia="Calibri"/>
      <w:sz w:val="24"/>
      <w:szCs w:val="24"/>
      <w:lang w:eastAsia="ru-RU"/>
    </w:rPr>
  </w:style>
  <w:style w:type="paragraph" w:customStyle="1" w:styleId="Style3">
    <w:name w:val="Style3"/>
    <w:basedOn w:val="a"/>
    <w:rsid w:val="00A11DF3"/>
    <w:pPr>
      <w:widowControl w:val="0"/>
      <w:autoSpaceDE w:val="0"/>
      <w:autoSpaceDN w:val="0"/>
      <w:adjustRightInd w:val="0"/>
      <w:ind w:firstLine="0"/>
      <w:jc w:val="left"/>
    </w:pPr>
    <w:rPr>
      <w:rFonts w:eastAsia="Calibri"/>
      <w:sz w:val="24"/>
      <w:szCs w:val="24"/>
      <w:lang w:eastAsia="ru-RU"/>
    </w:rPr>
  </w:style>
  <w:style w:type="paragraph" w:customStyle="1" w:styleId="Style5">
    <w:name w:val="Style5"/>
    <w:basedOn w:val="a"/>
    <w:rsid w:val="00A11DF3"/>
    <w:pPr>
      <w:widowControl w:val="0"/>
      <w:autoSpaceDE w:val="0"/>
      <w:autoSpaceDN w:val="0"/>
      <w:adjustRightInd w:val="0"/>
      <w:ind w:firstLine="0"/>
      <w:jc w:val="left"/>
    </w:pPr>
    <w:rPr>
      <w:rFonts w:eastAsia="Calibri"/>
      <w:sz w:val="24"/>
      <w:szCs w:val="24"/>
      <w:lang w:eastAsia="ru-RU"/>
    </w:rPr>
  </w:style>
  <w:style w:type="paragraph" w:customStyle="1" w:styleId="Style6">
    <w:name w:val="Style6"/>
    <w:basedOn w:val="a"/>
    <w:rsid w:val="00A11DF3"/>
    <w:pPr>
      <w:widowControl w:val="0"/>
      <w:autoSpaceDE w:val="0"/>
      <w:autoSpaceDN w:val="0"/>
      <w:adjustRightInd w:val="0"/>
      <w:ind w:firstLine="0"/>
      <w:jc w:val="left"/>
    </w:pPr>
    <w:rPr>
      <w:rFonts w:eastAsia="Calibri"/>
      <w:sz w:val="24"/>
      <w:szCs w:val="24"/>
      <w:lang w:eastAsia="ru-RU"/>
    </w:rPr>
  </w:style>
  <w:style w:type="paragraph" w:customStyle="1" w:styleId="Style8">
    <w:name w:val="Style8"/>
    <w:basedOn w:val="a"/>
    <w:rsid w:val="00A11DF3"/>
    <w:pPr>
      <w:widowControl w:val="0"/>
      <w:autoSpaceDE w:val="0"/>
      <w:autoSpaceDN w:val="0"/>
      <w:adjustRightInd w:val="0"/>
      <w:spacing w:line="269" w:lineRule="exact"/>
      <w:ind w:firstLine="0"/>
      <w:jc w:val="left"/>
    </w:pPr>
    <w:rPr>
      <w:rFonts w:eastAsia="Calibri"/>
      <w:sz w:val="24"/>
      <w:szCs w:val="24"/>
      <w:lang w:eastAsia="ru-RU"/>
    </w:rPr>
  </w:style>
  <w:style w:type="paragraph" w:customStyle="1" w:styleId="Style11">
    <w:name w:val="Style11"/>
    <w:basedOn w:val="a"/>
    <w:rsid w:val="00A11DF3"/>
    <w:pPr>
      <w:widowControl w:val="0"/>
      <w:autoSpaceDE w:val="0"/>
      <w:autoSpaceDN w:val="0"/>
      <w:adjustRightInd w:val="0"/>
      <w:ind w:firstLine="0"/>
      <w:jc w:val="left"/>
    </w:pPr>
    <w:rPr>
      <w:rFonts w:eastAsia="Calibri"/>
      <w:sz w:val="24"/>
      <w:szCs w:val="24"/>
      <w:lang w:eastAsia="ru-RU"/>
    </w:rPr>
  </w:style>
  <w:style w:type="paragraph" w:customStyle="1" w:styleId="Style12">
    <w:name w:val="Style12"/>
    <w:basedOn w:val="a"/>
    <w:rsid w:val="00A11DF3"/>
    <w:pPr>
      <w:widowControl w:val="0"/>
      <w:autoSpaceDE w:val="0"/>
      <w:autoSpaceDN w:val="0"/>
      <w:adjustRightInd w:val="0"/>
      <w:ind w:firstLine="0"/>
      <w:jc w:val="left"/>
    </w:pPr>
    <w:rPr>
      <w:rFonts w:eastAsia="Calibri"/>
      <w:sz w:val="24"/>
      <w:szCs w:val="24"/>
      <w:lang w:eastAsia="ru-RU"/>
    </w:rPr>
  </w:style>
  <w:style w:type="paragraph" w:customStyle="1" w:styleId="Style14">
    <w:name w:val="Style14"/>
    <w:basedOn w:val="a"/>
    <w:rsid w:val="00A11DF3"/>
    <w:pPr>
      <w:widowControl w:val="0"/>
      <w:autoSpaceDE w:val="0"/>
      <w:autoSpaceDN w:val="0"/>
      <w:adjustRightInd w:val="0"/>
      <w:spacing w:line="245" w:lineRule="exact"/>
      <w:ind w:firstLine="3437"/>
      <w:jc w:val="left"/>
    </w:pPr>
    <w:rPr>
      <w:rFonts w:eastAsia="Calibri"/>
      <w:sz w:val="24"/>
      <w:szCs w:val="24"/>
      <w:lang w:eastAsia="ru-RU"/>
    </w:rPr>
  </w:style>
  <w:style w:type="paragraph" w:customStyle="1" w:styleId="Style15">
    <w:name w:val="Style15"/>
    <w:basedOn w:val="a"/>
    <w:rsid w:val="00A11DF3"/>
    <w:pPr>
      <w:widowControl w:val="0"/>
      <w:autoSpaceDE w:val="0"/>
      <w:autoSpaceDN w:val="0"/>
      <w:adjustRightInd w:val="0"/>
      <w:spacing w:line="230" w:lineRule="exact"/>
      <w:ind w:firstLine="0"/>
    </w:pPr>
    <w:rPr>
      <w:rFonts w:eastAsia="Calibri"/>
      <w:sz w:val="24"/>
      <w:szCs w:val="24"/>
      <w:lang w:eastAsia="ru-RU"/>
    </w:rPr>
  </w:style>
  <w:style w:type="paragraph" w:customStyle="1" w:styleId="Style16">
    <w:name w:val="Style16"/>
    <w:basedOn w:val="a"/>
    <w:rsid w:val="00A11DF3"/>
    <w:pPr>
      <w:widowControl w:val="0"/>
      <w:autoSpaceDE w:val="0"/>
      <w:autoSpaceDN w:val="0"/>
      <w:adjustRightInd w:val="0"/>
      <w:spacing w:line="322" w:lineRule="exact"/>
      <w:ind w:firstLine="566"/>
    </w:pPr>
    <w:rPr>
      <w:rFonts w:eastAsia="Calibri"/>
      <w:sz w:val="24"/>
      <w:szCs w:val="24"/>
      <w:lang w:eastAsia="ru-RU"/>
    </w:rPr>
  </w:style>
  <w:style w:type="character" w:customStyle="1" w:styleId="FontStyle22">
    <w:name w:val="Font Style22"/>
    <w:rsid w:val="00A11DF3"/>
    <w:rPr>
      <w:rFonts w:ascii="Times New Roman" w:hAnsi="Times New Roman"/>
      <w:b/>
      <w:color w:val="000000"/>
      <w:sz w:val="18"/>
    </w:rPr>
  </w:style>
  <w:style w:type="character" w:customStyle="1" w:styleId="FontStyle23">
    <w:name w:val="Font Style23"/>
    <w:rsid w:val="00A11DF3"/>
    <w:rPr>
      <w:rFonts w:ascii="Times New Roman" w:hAnsi="Times New Roman"/>
      <w:color w:val="000000"/>
      <w:sz w:val="26"/>
    </w:rPr>
  </w:style>
  <w:style w:type="character" w:customStyle="1" w:styleId="FontStyle24">
    <w:name w:val="Font Style24"/>
    <w:rsid w:val="00A11DF3"/>
    <w:rPr>
      <w:rFonts w:ascii="Times New Roman" w:hAnsi="Times New Roman"/>
      <w:color w:val="000000"/>
      <w:sz w:val="22"/>
    </w:rPr>
  </w:style>
  <w:style w:type="character" w:customStyle="1" w:styleId="FontStyle26">
    <w:name w:val="Font Style26"/>
    <w:rsid w:val="00A11DF3"/>
    <w:rPr>
      <w:rFonts w:ascii="Times New Roman" w:hAnsi="Times New Roman"/>
      <w:color w:val="000000"/>
      <w:sz w:val="18"/>
    </w:rPr>
  </w:style>
  <w:style w:type="character" w:customStyle="1" w:styleId="FontStyle33">
    <w:name w:val="Font Style33"/>
    <w:rsid w:val="00A11DF3"/>
    <w:rPr>
      <w:rFonts w:ascii="Times New Roman" w:hAnsi="Times New Roman"/>
      <w:color w:val="000000"/>
      <w:sz w:val="26"/>
    </w:rPr>
  </w:style>
  <w:style w:type="paragraph" w:customStyle="1" w:styleId="Style19">
    <w:name w:val="Style19"/>
    <w:basedOn w:val="a"/>
    <w:rsid w:val="00A11DF3"/>
    <w:pPr>
      <w:widowControl w:val="0"/>
      <w:autoSpaceDE w:val="0"/>
      <w:autoSpaceDN w:val="0"/>
      <w:adjustRightInd w:val="0"/>
      <w:ind w:firstLine="0"/>
      <w:jc w:val="left"/>
    </w:pPr>
    <w:rPr>
      <w:rFonts w:eastAsia="Calibri"/>
      <w:sz w:val="24"/>
      <w:szCs w:val="24"/>
      <w:lang w:eastAsia="ru-RU"/>
    </w:rPr>
  </w:style>
  <w:style w:type="character" w:customStyle="1" w:styleId="FontStyle29">
    <w:name w:val="Font Style29"/>
    <w:rsid w:val="00A11DF3"/>
    <w:rPr>
      <w:rFonts w:ascii="Times New Roman" w:hAnsi="Times New Roman"/>
      <w:color w:val="000000"/>
      <w:sz w:val="20"/>
    </w:rPr>
  </w:style>
  <w:style w:type="character" w:customStyle="1" w:styleId="FontStyle34">
    <w:name w:val="Font Style34"/>
    <w:rsid w:val="00A11DF3"/>
    <w:rPr>
      <w:rFonts w:ascii="Times New Roman" w:hAnsi="Times New Roman"/>
      <w:color w:val="000000"/>
      <w:sz w:val="20"/>
    </w:rPr>
  </w:style>
  <w:style w:type="paragraph" w:customStyle="1" w:styleId="28">
    <w:name w:val="Обычный2"/>
    <w:rsid w:val="00A11DF3"/>
    <w:rPr>
      <w:rFonts w:eastAsia="Calibri"/>
      <w:sz w:val="20"/>
      <w:szCs w:val="20"/>
    </w:rPr>
  </w:style>
  <w:style w:type="paragraph" w:customStyle="1" w:styleId="110">
    <w:name w:val="Заголовок 11"/>
    <w:basedOn w:val="28"/>
    <w:next w:val="28"/>
    <w:rsid w:val="00A11DF3"/>
    <w:pPr>
      <w:keepNext/>
      <w:jc w:val="center"/>
      <w:outlineLvl w:val="0"/>
    </w:pPr>
    <w:rPr>
      <w:i/>
      <w:sz w:val="24"/>
    </w:rPr>
  </w:style>
  <w:style w:type="character" w:customStyle="1" w:styleId="19">
    <w:name w:val="Основной шрифт абзаца1"/>
    <w:rsid w:val="00A11DF3"/>
  </w:style>
  <w:style w:type="paragraph" w:customStyle="1" w:styleId="1a">
    <w:name w:val="Текст1"/>
    <w:basedOn w:val="28"/>
    <w:rsid w:val="00A11DF3"/>
    <w:rPr>
      <w:rFonts w:ascii="Courier New" w:hAnsi="Courier New"/>
    </w:rPr>
  </w:style>
  <w:style w:type="paragraph" w:customStyle="1" w:styleId="211">
    <w:name w:val="Основной текст 21"/>
    <w:basedOn w:val="28"/>
    <w:rsid w:val="00A11DF3"/>
    <w:pPr>
      <w:widowControl w:val="0"/>
      <w:ind w:firstLine="720"/>
      <w:jc w:val="both"/>
    </w:pPr>
  </w:style>
  <w:style w:type="paragraph" w:customStyle="1" w:styleId="212">
    <w:name w:val="Основной текст с отступом 21"/>
    <w:basedOn w:val="28"/>
    <w:rsid w:val="00A11DF3"/>
    <w:pPr>
      <w:widowControl w:val="0"/>
      <w:ind w:firstLine="720"/>
    </w:pPr>
  </w:style>
  <w:style w:type="paragraph" w:styleId="aff6">
    <w:name w:val="caption"/>
    <w:basedOn w:val="a"/>
    <w:next w:val="a"/>
    <w:qFormat/>
    <w:locked/>
    <w:rsid w:val="00A11DF3"/>
    <w:pPr>
      <w:jc w:val="center"/>
    </w:pPr>
    <w:rPr>
      <w:rFonts w:eastAsia="Calibri"/>
      <w:b/>
      <w:caps/>
      <w:sz w:val="24"/>
      <w:szCs w:val="20"/>
      <w:lang w:eastAsia="ru-RU"/>
    </w:rPr>
  </w:style>
  <w:style w:type="paragraph" w:styleId="aff7">
    <w:name w:val="Block Text"/>
    <w:basedOn w:val="a"/>
    <w:semiHidden/>
    <w:rsid w:val="00A11DF3"/>
    <w:pPr>
      <w:widowControl w:val="0"/>
      <w:ind w:left="113" w:right="113" w:firstLine="0"/>
      <w:jc w:val="center"/>
    </w:pPr>
    <w:rPr>
      <w:rFonts w:eastAsia="Calibri"/>
      <w:sz w:val="22"/>
      <w:szCs w:val="20"/>
      <w:lang w:eastAsia="zh-TW"/>
    </w:rPr>
  </w:style>
  <w:style w:type="paragraph" w:styleId="HTML">
    <w:name w:val="HTML Preformatted"/>
    <w:basedOn w:val="a"/>
    <w:link w:val="HTML0"/>
    <w:rsid w:val="00A11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Calibri" w:hAnsi="Courier New" w:cs="Courier New"/>
      <w:sz w:val="20"/>
      <w:szCs w:val="20"/>
      <w:lang w:eastAsia="ru-RU"/>
    </w:rPr>
  </w:style>
  <w:style w:type="character" w:customStyle="1" w:styleId="HTML0">
    <w:name w:val="Стандартный HTML Знак"/>
    <w:basedOn w:val="a0"/>
    <w:link w:val="HTML"/>
    <w:rsid w:val="00A11DF3"/>
    <w:rPr>
      <w:rFonts w:ascii="Courier New" w:eastAsia="Calibri" w:hAnsi="Courier New" w:cs="Courier New"/>
      <w:sz w:val="20"/>
      <w:szCs w:val="20"/>
    </w:rPr>
  </w:style>
  <w:style w:type="paragraph" w:customStyle="1" w:styleId="c4">
    <w:name w:val="c4"/>
    <w:basedOn w:val="a"/>
    <w:rsid w:val="00A11DF3"/>
    <w:pPr>
      <w:spacing w:before="100" w:beforeAutospacing="1" w:after="100" w:afterAutospacing="1"/>
      <w:ind w:firstLine="0"/>
      <w:jc w:val="left"/>
    </w:pPr>
    <w:rPr>
      <w:sz w:val="24"/>
      <w:szCs w:val="24"/>
      <w:lang w:eastAsia="ru-RU"/>
    </w:rPr>
  </w:style>
  <w:style w:type="character" w:customStyle="1" w:styleId="1b">
    <w:name w:val="Основной текст Знак Знак Знак Знак1"/>
    <w:aliases w:val="Основной текст Знак Знак Знак Знак Знак Знак Знак Знак1,Основной текст Знак1 Знак Знак2,Основной текст Знак Знак Знак1 Знак1,Основной текст Знак Знак Знак Знак Знак Знак Знак2,Основной текст Знак1 Знак Знак Знак Знак1"/>
    <w:locked/>
    <w:rsid w:val="00A11DF3"/>
    <w:rPr>
      <w:rFonts w:ascii="Calibri" w:eastAsia="Times New Roman" w:hAnsi="Calibri" w:cs="Times New Roman"/>
    </w:rPr>
  </w:style>
  <w:style w:type="character" w:customStyle="1" w:styleId="240">
    <w:name w:val="Знак Знак24"/>
    <w:locked/>
    <w:rsid w:val="00A11DF3"/>
    <w:rPr>
      <w:rFonts w:ascii="Cambria" w:hAnsi="Cambria" w:cs="Times New Roman"/>
      <w:b/>
      <w:bCs/>
      <w:color w:val="365F91"/>
      <w:sz w:val="28"/>
      <w:szCs w:val="28"/>
    </w:rPr>
  </w:style>
  <w:style w:type="character" w:customStyle="1" w:styleId="213">
    <w:name w:val="Знак Знак21"/>
    <w:locked/>
    <w:rsid w:val="00A11DF3"/>
    <w:rPr>
      <w:rFonts w:ascii="Cambria" w:hAnsi="Cambria" w:cs="Times New Roman"/>
      <w:b/>
      <w:bCs/>
      <w:i/>
      <w:iCs/>
      <w:color w:val="4F81BD"/>
    </w:rPr>
  </w:style>
  <w:style w:type="character" w:customStyle="1" w:styleId="180">
    <w:name w:val="Знак Знак18"/>
    <w:locked/>
    <w:rsid w:val="00A11DF3"/>
    <w:rPr>
      <w:rFonts w:ascii="Calibri" w:eastAsia="Times New Roman" w:hAnsi="Calibri" w:cs="Times New Roman"/>
      <w:sz w:val="16"/>
      <w:szCs w:val="16"/>
    </w:rPr>
  </w:style>
  <w:style w:type="character" w:customStyle="1" w:styleId="FontStyle206">
    <w:name w:val="Font Style206"/>
    <w:rsid w:val="00A11DF3"/>
    <w:rPr>
      <w:rFonts w:ascii="Times New Roman" w:hAnsi="Times New Roman"/>
      <w:b/>
      <w:i/>
      <w:color w:val="000000"/>
      <w:sz w:val="26"/>
    </w:rPr>
  </w:style>
  <w:style w:type="character" w:customStyle="1" w:styleId="FontStyle208">
    <w:name w:val="Font Style208"/>
    <w:rsid w:val="00A11DF3"/>
    <w:rPr>
      <w:rFonts w:ascii="Times New Roman" w:hAnsi="Times New Roman"/>
      <w:color w:val="000000"/>
      <w:sz w:val="26"/>
    </w:rPr>
  </w:style>
  <w:style w:type="character" w:customStyle="1" w:styleId="FontStyle191">
    <w:name w:val="Font Style191"/>
    <w:rsid w:val="00A11DF3"/>
    <w:rPr>
      <w:rFonts w:ascii="Times New Roman" w:hAnsi="Times New Roman"/>
      <w:b/>
      <w:color w:val="000000"/>
      <w:sz w:val="22"/>
    </w:rPr>
  </w:style>
  <w:style w:type="paragraph" w:customStyle="1" w:styleId="Style63">
    <w:name w:val="Style63"/>
    <w:basedOn w:val="a"/>
    <w:rsid w:val="00A11DF3"/>
    <w:pPr>
      <w:widowControl w:val="0"/>
      <w:autoSpaceDE w:val="0"/>
      <w:autoSpaceDN w:val="0"/>
      <w:adjustRightInd w:val="0"/>
      <w:spacing w:line="276" w:lineRule="exact"/>
      <w:ind w:firstLine="0"/>
      <w:jc w:val="left"/>
    </w:pPr>
    <w:rPr>
      <w:rFonts w:eastAsia="Calibri"/>
      <w:sz w:val="24"/>
      <w:szCs w:val="24"/>
      <w:lang w:eastAsia="ru-RU"/>
    </w:rPr>
  </w:style>
  <w:style w:type="character" w:customStyle="1" w:styleId="FontStyle153">
    <w:name w:val="Font Style153"/>
    <w:rsid w:val="00A11DF3"/>
    <w:rPr>
      <w:rFonts w:ascii="Arial" w:hAnsi="Arial"/>
      <w:color w:val="000000"/>
      <w:sz w:val="18"/>
    </w:rPr>
  </w:style>
  <w:style w:type="paragraph" w:customStyle="1" w:styleId="Style30">
    <w:name w:val="Style30"/>
    <w:basedOn w:val="a"/>
    <w:rsid w:val="00A11DF3"/>
    <w:pPr>
      <w:widowControl w:val="0"/>
      <w:autoSpaceDE w:val="0"/>
      <w:autoSpaceDN w:val="0"/>
      <w:adjustRightInd w:val="0"/>
      <w:ind w:firstLine="0"/>
      <w:jc w:val="center"/>
    </w:pPr>
    <w:rPr>
      <w:rFonts w:eastAsia="Calibri"/>
      <w:sz w:val="24"/>
      <w:szCs w:val="24"/>
      <w:lang w:eastAsia="ru-RU"/>
    </w:rPr>
  </w:style>
  <w:style w:type="character" w:customStyle="1" w:styleId="FontStyle152">
    <w:name w:val="Font Style152"/>
    <w:rsid w:val="00A11DF3"/>
    <w:rPr>
      <w:rFonts w:ascii="Arial" w:hAnsi="Arial"/>
      <w:b/>
      <w:color w:val="000000"/>
      <w:sz w:val="18"/>
    </w:rPr>
  </w:style>
  <w:style w:type="paragraph" w:customStyle="1" w:styleId="Style44">
    <w:name w:val="Style44"/>
    <w:basedOn w:val="a"/>
    <w:rsid w:val="00A11DF3"/>
    <w:pPr>
      <w:widowControl w:val="0"/>
      <w:autoSpaceDE w:val="0"/>
      <w:autoSpaceDN w:val="0"/>
      <w:adjustRightInd w:val="0"/>
      <w:spacing w:line="307" w:lineRule="exact"/>
      <w:ind w:hanging="346"/>
      <w:jc w:val="left"/>
    </w:pPr>
    <w:rPr>
      <w:rFonts w:eastAsia="Calibri"/>
      <w:sz w:val="24"/>
      <w:szCs w:val="24"/>
      <w:lang w:eastAsia="ru-RU"/>
    </w:rPr>
  </w:style>
  <w:style w:type="character" w:customStyle="1" w:styleId="170">
    <w:name w:val="Знак Знак17"/>
    <w:locked/>
    <w:rsid w:val="00A11DF3"/>
    <w:rPr>
      <w:rFonts w:ascii="Tahoma" w:eastAsia="Times New Roman" w:hAnsi="Tahoma" w:cs="Tahoma"/>
      <w:sz w:val="16"/>
      <w:szCs w:val="16"/>
    </w:rPr>
  </w:style>
  <w:style w:type="paragraph" w:customStyle="1" w:styleId="Style46">
    <w:name w:val="Style46"/>
    <w:basedOn w:val="a"/>
    <w:rsid w:val="00A11DF3"/>
    <w:pPr>
      <w:widowControl w:val="0"/>
      <w:autoSpaceDE w:val="0"/>
      <w:autoSpaceDN w:val="0"/>
      <w:adjustRightInd w:val="0"/>
      <w:spacing w:line="309" w:lineRule="exact"/>
      <w:ind w:firstLine="0"/>
      <w:jc w:val="left"/>
    </w:pPr>
    <w:rPr>
      <w:rFonts w:eastAsia="Calibri"/>
      <w:sz w:val="24"/>
      <w:szCs w:val="24"/>
      <w:lang w:eastAsia="ru-RU"/>
    </w:rPr>
  </w:style>
  <w:style w:type="paragraph" w:customStyle="1" w:styleId="Style48">
    <w:name w:val="Style48"/>
    <w:basedOn w:val="a"/>
    <w:rsid w:val="00A11DF3"/>
    <w:pPr>
      <w:widowControl w:val="0"/>
      <w:autoSpaceDE w:val="0"/>
      <w:autoSpaceDN w:val="0"/>
      <w:adjustRightInd w:val="0"/>
      <w:spacing w:line="229" w:lineRule="exact"/>
      <w:ind w:firstLine="278"/>
    </w:pPr>
    <w:rPr>
      <w:rFonts w:eastAsia="Calibri"/>
      <w:sz w:val="24"/>
      <w:szCs w:val="24"/>
      <w:lang w:eastAsia="ru-RU"/>
    </w:rPr>
  </w:style>
  <w:style w:type="character" w:customStyle="1" w:styleId="FontStyle109">
    <w:name w:val="Font Style109"/>
    <w:rsid w:val="00A11DF3"/>
    <w:rPr>
      <w:rFonts w:ascii="Arial" w:hAnsi="Arial"/>
      <w:b/>
      <w:i/>
      <w:color w:val="000000"/>
      <w:sz w:val="18"/>
    </w:rPr>
  </w:style>
  <w:style w:type="paragraph" w:customStyle="1" w:styleId="Style31">
    <w:name w:val="Style31"/>
    <w:basedOn w:val="a"/>
    <w:rsid w:val="00A11DF3"/>
    <w:pPr>
      <w:widowControl w:val="0"/>
      <w:autoSpaceDE w:val="0"/>
      <w:autoSpaceDN w:val="0"/>
      <w:adjustRightInd w:val="0"/>
      <w:ind w:firstLine="0"/>
      <w:jc w:val="left"/>
    </w:pPr>
    <w:rPr>
      <w:rFonts w:eastAsia="Calibri"/>
      <w:sz w:val="24"/>
      <w:szCs w:val="24"/>
      <w:lang w:eastAsia="ru-RU"/>
    </w:rPr>
  </w:style>
  <w:style w:type="paragraph" w:customStyle="1" w:styleId="Style71">
    <w:name w:val="Style71"/>
    <w:basedOn w:val="a"/>
    <w:rsid w:val="00A11DF3"/>
    <w:pPr>
      <w:widowControl w:val="0"/>
      <w:autoSpaceDE w:val="0"/>
      <w:autoSpaceDN w:val="0"/>
      <w:adjustRightInd w:val="0"/>
      <w:spacing w:line="230" w:lineRule="exact"/>
      <w:ind w:firstLine="0"/>
    </w:pPr>
    <w:rPr>
      <w:rFonts w:eastAsia="Calibri"/>
      <w:sz w:val="24"/>
      <w:szCs w:val="24"/>
      <w:lang w:eastAsia="ru-RU"/>
    </w:rPr>
  </w:style>
  <w:style w:type="paragraph" w:customStyle="1" w:styleId="Style99">
    <w:name w:val="Style99"/>
    <w:basedOn w:val="a"/>
    <w:rsid w:val="00A11DF3"/>
    <w:pPr>
      <w:widowControl w:val="0"/>
      <w:autoSpaceDE w:val="0"/>
      <w:autoSpaceDN w:val="0"/>
      <w:adjustRightInd w:val="0"/>
      <w:spacing w:line="229" w:lineRule="exact"/>
      <w:ind w:firstLine="566"/>
    </w:pPr>
    <w:rPr>
      <w:rFonts w:eastAsia="Calibri"/>
      <w:sz w:val="24"/>
      <w:szCs w:val="24"/>
      <w:lang w:eastAsia="ru-RU"/>
    </w:rPr>
  </w:style>
  <w:style w:type="paragraph" w:customStyle="1" w:styleId="Style104">
    <w:name w:val="Style104"/>
    <w:basedOn w:val="a"/>
    <w:rsid w:val="00A11DF3"/>
    <w:pPr>
      <w:widowControl w:val="0"/>
      <w:autoSpaceDE w:val="0"/>
      <w:autoSpaceDN w:val="0"/>
      <w:adjustRightInd w:val="0"/>
      <w:spacing w:line="466" w:lineRule="exact"/>
      <w:ind w:firstLine="0"/>
    </w:pPr>
    <w:rPr>
      <w:rFonts w:eastAsia="Calibri"/>
      <w:sz w:val="24"/>
      <w:szCs w:val="24"/>
      <w:lang w:eastAsia="ru-RU"/>
    </w:rPr>
  </w:style>
  <w:style w:type="character" w:styleId="aff8">
    <w:name w:val="Strong"/>
    <w:uiPriority w:val="22"/>
    <w:qFormat/>
    <w:locked/>
    <w:rsid w:val="00A11DF3"/>
    <w:rPr>
      <w:rFonts w:cs="Times New Roman"/>
      <w:b/>
      <w:bCs/>
    </w:rPr>
  </w:style>
  <w:style w:type="character" w:customStyle="1" w:styleId="230">
    <w:name w:val="Знак Знак23"/>
    <w:locked/>
    <w:rsid w:val="00A11DF3"/>
    <w:rPr>
      <w:rFonts w:ascii="Cambria" w:hAnsi="Cambria" w:cs="Times New Roman"/>
      <w:b/>
      <w:bCs/>
      <w:color w:val="4F81BD"/>
      <w:sz w:val="26"/>
      <w:szCs w:val="26"/>
    </w:rPr>
  </w:style>
  <w:style w:type="character" w:customStyle="1" w:styleId="160">
    <w:name w:val="Знак Знак16"/>
    <w:locked/>
    <w:rsid w:val="00A11DF3"/>
    <w:rPr>
      <w:rFonts w:ascii="Times New Roman" w:hAnsi="Times New Roman" w:cs="Times New Roman"/>
      <w:sz w:val="28"/>
      <w:szCs w:val="28"/>
      <w:lang w:eastAsia="ru-RU"/>
    </w:rPr>
  </w:style>
  <w:style w:type="character" w:customStyle="1" w:styleId="200">
    <w:name w:val="Знак Знак20"/>
    <w:rsid w:val="00A11DF3"/>
    <w:rPr>
      <w:rFonts w:eastAsia="Times New Roman"/>
      <w:b/>
      <w:bCs/>
      <w:i/>
      <w:iCs/>
      <w:sz w:val="26"/>
      <w:szCs w:val="26"/>
    </w:rPr>
  </w:style>
  <w:style w:type="character" w:customStyle="1" w:styleId="150">
    <w:name w:val="Знак Знак15"/>
    <w:rsid w:val="00A11DF3"/>
    <w:rPr>
      <w:rFonts w:eastAsia="Times New Roman"/>
      <w:sz w:val="22"/>
      <w:szCs w:val="22"/>
    </w:rPr>
  </w:style>
  <w:style w:type="character" w:customStyle="1" w:styleId="214">
    <w:name w:val="Заголовок 2 Знак1"/>
    <w:locked/>
    <w:rsid w:val="00A11DF3"/>
    <w:rPr>
      <w:rFonts w:ascii="Arial" w:hAnsi="Arial" w:cs="Arial"/>
      <w:b/>
      <w:bCs/>
      <w:i/>
      <w:iCs/>
      <w:sz w:val="28"/>
      <w:szCs w:val="28"/>
    </w:rPr>
  </w:style>
  <w:style w:type="character" w:customStyle="1" w:styleId="140">
    <w:name w:val="Знак Знак14"/>
    <w:locked/>
    <w:rsid w:val="00A11DF3"/>
    <w:rPr>
      <w:rFonts w:ascii="Times New Roman" w:eastAsia="Times New Roman" w:hAnsi="Times New Roman"/>
      <w:sz w:val="28"/>
      <w:szCs w:val="28"/>
    </w:rPr>
  </w:style>
  <w:style w:type="character" w:customStyle="1" w:styleId="1c">
    <w:name w:val="Основной текст Знак1"/>
    <w:locked/>
    <w:rsid w:val="00A11DF3"/>
    <w:rPr>
      <w:rFonts w:ascii="Times New Roman" w:hAnsi="Times New Roman" w:cs="Times New Roman"/>
      <w:sz w:val="24"/>
      <w:szCs w:val="24"/>
    </w:rPr>
  </w:style>
  <w:style w:type="character" w:customStyle="1" w:styleId="130">
    <w:name w:val="Знак Знак13"/>
    <w:rsid w:val="00A11DF3"/>
    <w:rPr>
      <w:rFonts w:ascii="Times New Roman" w:eastAsia="Times New Roman" w:hAnsi="Times New Roman"/>
    </w:rPr>
  </w:style>
  <w:style w:type="character" w:customStyle="1" w:styleId="120">
    <w:name w:val="Знак Знак12"/>
    <w:rsid w:val="00A11DF3"/>
    <w:rPr>
      <w:rFonts w:ascii="Times New Roman" w:eastAsia="Times New Roman" w:hAnsi="Times New Roman"/>
      <w:b/>
      <w:bCs/>
    </w:rPr>
  </w:style>
  <w:style w:type="character" w:customStyle="1" w:styleId="111">
    <w:name w:val="Знак Знак11"/>
    <w:rsid w:val="00A11DF3"/>
    <w:rPr>
      <w:rFonts w:ascii="Times New Roman" w:eastAsia="Times New Roman" w:hAnsi="Times New Roman"/>
      <w:sz w:val="24"/>
      <w:szCs w:val="24"/>
    </w:rPr>
  </w:style>
  <w:style w:type="character" w:customStyle="1" w:styleId="71">
    <w:name w:val="Знак Знак7"/>
    <w:rsid w:val="00A11DF3"/>
    <w:rPr>
      <w:rFonts w:ascii="Times New Roman" w:eastAsia="Times New Roman" w:hAnsi="Times New Roman"/>
      <w:b/>
      <w:bCs/>
      <w:sz w:val="28"/>
      <w:szCs w:val="28"/>
    </w:rPr>
  </w:style>
  <w:style w:type="character" w:customStyle="1" w:styleId="51">
    <w:name w:val="Знак Знак5"/>
    <w:rsid w:val="00A11DF3"/>
    <w:rPr>
      <w:rFonts w:ascii="Times New Roman" w:eastAsia="Times New Roman" w:hAnsi="Times New Roman"/>
    </w:rPr>
  </w:style>
  <w:style w:type="character" w:customStyle="1" w:styleId="41">
    <w:name w:val="Знак Знак4"/>
    <w:rsid w:val="00A11DF3"/>
    <w:rPr>
      <w:rFonts w:ascii="Times New Roman" w:eastAsia="Times New Roman" w:hAnsi="Times New Roman"/>
      <w:sz w:val="28"/>
      <w:szCs w:val="28"/>
    </w:rPr>
  </w:style>
  <w:style w:type="paragraph" w:customStyle="1" w:styleId="aff9">
    <w:name w:val="табл."/>
    <w:basedOn w:val="a"/>
    <w:rsid w:val="00A11DF3"/>
    <w:pPr>
      <w:spacing w:before="60" w:after="60"/>
      <w:ind w:firstLine="0"/>
      <w:jc w:val="left"/>
      <w:outlineLvl w:val="0"/>
    </w:pPr>
    <w:rPr>
      <w:kern w:val="28"/>
      <w:sz w:val="18"/>
      <w:szCs w:val="20"/>
      <w:lang w:eastAsia="ru-RU"/>
    </w:rPr>
  </w:style>
  <w:style w:type="paragraph" w:styleId="affa">
    <w:name w:val="Plain Text"/>
    <w:basedOn w:val="a"/>
    <w:link w:val="affb"/>
    <w:rsid w:val="00A11DF3"/>
    <w:pPr>
      <w:ind w:firstLine="0"/>
      <w:jc w:val="left"/>
    </w:pPr>
    <w:rPr>
      <w:rFonts w:ascii="Courier New" w:hAnsi="Courier New" w:cs="Courier New"/>
      <w:sz w:val="20"/>
      <w:szCs w:val="20"/>
      <w:lang w:eastAsia="ru-RU"/>
    </w:rPr>
  </w:style>
  <w:style w:type="character" w:customStyle="1" w:styleId="affb">
    <w:name w:val="Текст Знак"/>
    <w:basedOn w:val="a0"/>
    <w:link w:val="affa"/>
    <w:rsid w:val="00A11DF3"/>
    <w:rPr>
      <w:rFonts w:ascii="Courier New" w:hAnsi="Courier New" w:cs="Courier New"/>
      <w:sz w:val="20"/>
      <w:szCs w:val="20"/>
    </w:rPr>
  </w:style>
  <w:style w:type="character" w:customStyle="1" w:styleId="postheader">
    <w:name w:val="postheader"/>
    <w:rsid w:val="00A11DF3"/>
  </w:style>
  <w:style w:type="character" w:customStyle="1" w:styleId="29">
    <w:name w:val="Знак Знак2"/>
    <w:locked/>
    <w:rsid w:val="00A11DF3"/>
    <w:rPr>
      <w:rFonts w:cs="Times New Roman"/>
      <w:sz w:val="24"/>
      <w:szCs w:val="24"/>
    </w:rPr>
  </w:style>
  <w:style w:type="character" w:customStyle="1" w:styleId="81">
    <w:name w:val="Знак Знак8"/>
    <w:rsid w:val="00A11DF3"/>
    <w:rPr>
      <w:rFonts w:ascii="Times New Roman" w:eastAsia="Times New Roman" w:hAnsi="Times New Roman" w:cs="Times New Roman"/>
      <w:sz w:val="24"/>
      <w:szCs w:val="24"/>
    </w:rPr>
  </w:style>
  <w:style w:type="character" w:customStyle="1" w:styleId="91">
    <w:name w:val="Знак Знак9"/>
    <w:rsid w:val="00A11DF3"/>
    <w:rPr>
      <w:rFonts w:ascii="Times New Roman" w:eastAsia="Times New Roman" w:hAnsi="Times New Roman" w:cs="Times New Roman"/>
      <w:sz w:val="16"/>
      <w:szCs w:val="16"/>
    </w:rPr>
  </w:style>
  <w:style w:type="character" w:customStyle="1" w:styleId="c2">
    <w:name w:val="c2"/>
    <w:rsid w:val="00A11DF3"/>
  </w:style>
  <w:style w:type="character" w:customStyle="1" w:styleId="c0">
    <w:name w:val="c0"/>
    <w:rsid w:val="00A11DF3"/>
  </w:style>
  <w:style w:type="character" w:customStyle="1" w:styleId="c2c6">
    <w:name w:val="c2 c6"/>
    <w:rsid w:val="00A11DF3"/>
  </w:style>
  <w:style w:type="paragraph" w:customStyle="1" w:styleId="c4c7">
    <w:name w:val="c4 c7"/>
    <w:basedOn w:val="a"/>
    <w:rsid w:val="00A11DF3"/>
    <w:pPr>
      <w:spacing w:before="100" w:beforeAutospacing="1" w:after="100" w:afterAutospacing="1"/>
      <w:ind w:firstLine="0"/>
      <w:jc w:val="left"/>
    </w:pPr>
    <w:rPr>
      <w:sz w:val="24"/>
      <w:szCs w:val="24"/>
      <w:lang w:eastAsia="ru-RU"/>
    </w:rPr>
  </w:style>
  <w:style w:type="paragraph" w:styleId="33">
    <w:name w:val="Body Text 3"/>
    <w:basedOn w:val="a"/>
    <w:link w:val="34"/>
    <w:rsid w:val="00A11DF3"/>
    <w:pPr>
      <w:spacing w:after="120" w:line="276" w:lineRule="auto"/>
      <w:ind w:firstLine="0"/>
      <w:jc w:val="left"/>
    </w:pPr>
    <w:rPr>
      <w:rFonts w:ascii="Calibri" w:hAnsi="Calibri"/>
      <w:sz w:val="16"/>
      <w:szCs w:val="16"/>
      <w:lang w:eastAsia="ru-RU"/>
    </w:rPr>
  </w:style>
  <w:style w:type="character" w:customStyle="1" w:styleId="34">
    <w:name w:val="Основной текст 3 Знак"/>
    <w:basedOn w:val="a0"/>
    <w:link w:val="33"/>
    <w:rsid w:val="00A11DF3"/>
    <w:rPr>
      <w:rFonts w:ascii="Calibri" w:hAnsi="Calibri"/>
      <w:sz w:val="16"/>
      <w:szCs w:val="16"/>
    </w:rPr>
  </w:style>
  <w:style w:type="character" w:customStyle="1" w:styleId="35">
    <w:name w:val="Знак Знак3"/>
    <w:rsid w:val="00A11DF3"/>
    <w:rPr>
      <w:rFonts w:ascii="Times New Roman" w:eastAsia="Times New Roman" w:hAnsi="Times New Roman" w:cs="Times New Roman"/>
      <w:sz w:val="28"/>
      <w:szCs w:val="28"/>
      <w:lang w:eastAsia="ru-RU"/>
    </w:rPr>
  </w:style>
  <w:style w:type="character" w:customStyle="1" w:styleId="100">
    <w:name w:val="Знак Знак10"/>
    <w:locked/>
    <w:rsid w:val="00A11DF3"/>
    <w:rPr>
      <w:rFonts w:ascii="Times New Roman" w:hAnsi="Times New Roman" w:cs="Times New Roman"/>
      <w:sz w:val="24"/>
      <w:szCs w:val="24"/>
    </w:rPr>
  </w:style>
  <w:style w:type="character" w:customStyle="1" w:styleId="affc">
    <w:name w:val="Основной текст Знак Знак Знак Знак"/>
    <w:aliases w:val="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Основной текст Знак1 Знак Знак Знак Знак"/>
    <w:locked/>
    <w:rsid w:val="00A11DF3"/>
    <w:rPr>
      <w:rFonts w:ascii="Times New Roman" w:hAnsi="Times New Roman" w:cs="Times New Roman"/>
      <w:sz w:val="24"/>
      <w:szCs w:val="24"/>
    </w:rPr>
  </w:style>
  <w:style w:type="paragraph" w:customStyle="1" w:styleId="Style41">
    <w:name w:val="Style41"/>
    <w:basedOn w:val="a"/>
    <w:rsid w:val="008A574B"/>
    <w:pPr>
      <w:widowControl w:val="0"/>
      <w:autoSpaceDE w:val="0"/>
      <w:ind w:firstLine="0"/>
      <w:jc w:val="left"/>
    </w:pPr>
    <w:rPr>
      <w:rFonts w:cs="Calibri"/>
      <w:sz w:val="24"/>
      <w:szCs w:val="24"/>
      <w:lang w:eastAsia="ar-SA"/>
    </w:rPr>
  </w:style>
  <w:style w:type="paragraph" w:customStyle="1" w:styleId="Style55">
    <w:name w:val="Style55"/>
    <w:basedOn w:val="a"/>
    <w:rsid w:val="008A574B"/>
    <w:pPr>
      <w:widowControl w:val="0"/>
      <w:autoSpaceDE w:val="0"/>
      <w:ind w:firstLine="0"/>
      <w:jc w:val="left"/>
    </w:pPr>
    <w:rPr>
      <w:rFonts w:cs="Calibri"/>
      <w:sz w:val="24"/>
      <w:szCs w:val="24"/>
      <w:lang w:eastAsia="ar-SA"/>
    </w:rPr>
  </w:style>
  <w:style w:type="paragraph" w:customStyle="1" w:styleId="Style13">
    <w:name w:val="Style13"/>
    <w:basedOn w:val="a"/>
    <w:uiPriority w:val="99"/>
    <w:rsid w:val="008A574B"/>
    <w:pPr>
      <w:widowControl w:val="0"/>
      <w:autoSpaceDE w:val="0"/>
      <w:spacing w:line="264" w:lineRule="exact"/>
      <w:ind w:firstLine="485"/>
    </w:pPr>
    <w:rPr>
      <w:rFonts w:cs="Calibri"/>
      <w:sz w:val="24"/>
      <w:szCs w:val="24"/>
      <w:lang w:eastAsia="ar-SA"/>
    </w:rPr>
  </w:style>
  <w:style w:type="character" w:customStyle="1" w:styleId="FontStyle275">
    <w:name w:val="Font Style275"/>
    <w:rsid w:val="008A574B"/>
    <w:rPr>
      <w:rFonts w:ascii="Times New Roman" w:hAnsi="Times New Roman" w:cs="Times New Roman" w:hint="default"/>
      <w:sz w:val="18"/>
      <w:szCs w:val="18"/>
    </w:rPr>
  </w:style>
  <w:style w:type="character" w:customStyle="1" w:styleId="FontStyle250">
    <w:name w:val="Font Style250"/>
    <w:rsid w:val="008A574B"/>
    <w:rPr>
      <w:rFonts w:ascii="Arial" w:hAnsi="Arial" w:cs="Arial" w:hint="default"/>
      <w:b/>
      <w:bCs/>
      <w:sz w:val="16"/>
      <w:szCs w:val="16"/>
    </w:rPr>
  </w:style>
  <w:style w:type="character" w:customStyle="1" w:styleId="FontStyle273">
    <w:name w:val="Font Style273"/>
    <w:rsid w:val="008A574B"/>
    <w:rPr>
      <w:rFonts w:ascii="Times New Roman" w:hAnsi="Times New Roman" w:cs="Times New Roman" w:hint="default"/>
      <w:b/>
      <w:bCs/>
      <w:sz w:val="18"/>
      <w:szCs w:val="18"/>
    </w:rPr>
  </w:style>
  <w:style w:type="character" w:customStyle="1" w:styleId="FontStyle281">
    <w:name w:val="Font Style281"/>
    <w:uiPriority w:val="99"/>
    <w:rsid w:val="008A574B"/>
    <w:rPr>
      <w:rFonts w:ascii="Times New Roman" w:hAnsi="Times New Roman" w:cs="Times New Roman" w:hint="default"/>
      <w:sz w:val="18"/>
      <w:szCs w:val="18"/>
    </w:rPr>
  </w:style>
  <w:style w:type="character" w:customStyle="1" w:styleId="FontStyle253">
    <w:name w:val="Font Style253"/>
    <w:rsid w:val="008A574B"/>
    <w:rPr>
      <w:rFonts w:ascii="Times New Roman" w:hAnsi="Times New Roman" w:cs="Times New Roman" w:hint="default"/>
      <w:b/>
      <w:bCs/>
      <w:sz w:val="18"/>
      <w:szCs w:val="18"/>
    </w:rPr>
  </w:style>
  <w:style w:type="table" w:customStyle="1" w:styleId="TableNormal">
    <w:name w:val="Table Normal"/>
    <w:uiPriority w:val="2"/>
    <w:semiHidden/>
    <w:unhideWhenUsed/>
    <w:qFormat/>
    <w:rsid w:val="00DF0B75"/>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1d">
    <w:name w:val="Стиль1"/>
    <w:basedOn w:val="1"/>
    <w:rsid w:val="00577E35"/>
    <w:pPr>
      <w:keepLines w:val="0"/>
      <w:spacing w:before="0" w:line="360" w:lineRule="auto"/>
      <w:ind w:firstLine="708"/>
      <w:jc w:val="center"/>
    </w:pPr>
    <w:rPr>
      <w:rFonts w:ascii="Times New Roman" w:eastAsia="Times New Roman" w:hAnsi="Times New Roman"/>
      <w:color w:val="auto"/>
      <w:kern w:val="32"/>
      <w:lang w:eastAsia="ko-KR"/>
    </w:rPr>
  </w:style>
  <w:style w:type="paragraph" w:customStyle="1" w:styleId="1TimesNewRoman14">
    <w:name w:val="Стиль Заголовок 1 + Times New Roman 14 пт не полужирный По ширин..."/>
    <w:basedOn w:val="1"/>
    <w:autoRedefine/>
    <w:rsid w:val="00577E35"/>
    <w:pPr>
      <w:keepLines w:val="0"/>
      <w:spacing w:before="0" w:line="360" w:lineRule="auto"/>
      <w:ind w:firstLine="709"/>
      <w:jc w:val="center"/>
    </w:pPr>
    <w:rPr>
      <w:rFonts w:ascii="Times New Roman" w:eastAsia="Times New Roman" w:hAnsi="Times New Roman"/>
      <w:bCs w:val="0"/>
      <w:caps/>
      <w:color w:val="auto"/>
      <w:kern w:val="32"/>
      <w:lang w:eastAsia="ko-KR"/>
    </w:rPr>
  </w:style>
  <w:style w:type="paragraph" w:customStyle="1" w:styleId="2a">
    <w:name w:val="Стиль2"/>
    <w:basedOn w:val="2"/>
    <w:rsid w:val="00577E35"/>
    <w:pPr>
      <w:spacing w:before="0" w:after="0" w:line="360" w:lineRule="auto"/>
      <w:ind w:firstLine="709"/>
      <w:jc w:val="center"/>
    </w:pPr>
    <w:rPr>
      <w:rFonts w:ascii="Times New Roman" w:hAnsi="Times New Roman" w:cs="Times New Roman"/>
      <w:i w:val="0"/>
      <w:lang w:eastAsia="ru-RU"/>
    </w:rPr>
  </w:style>
  <w:style w:type="paragraph" w:customStyle="1" w:styleId="2b">
    <w:name w:val="заголовок 2"/>
    <w:basedOn w:val="2"/>
    <w:autoRedefine/>
    <w:rsid w:val="00577E35"/>
    <w:pPr>
      <w:spacing w:before="120" w:after="0" w:line="360" w:lineRule="auto"/>
      <w:jc w:val="both"/>
    </w:pPr>
    <w:rPr>
      <w:rFonts w:ascii="Times New Roman" w:hAnsi="Times New Roman" w:cs="Times New Roman"/>
      <w:b w:val="0"/>
      <w:i w:val="0"/>
      <w:lang w:eastAsia="ru-RU"/>
    </w:rPr>
  </w:style>
  <w:style w:type="paragraph" w:customStyle="1" w:styleId="MTDisplayEquation">
    <w:name w:val="MTDisplayEquation"/>
    <w:basedOn w:val="a"/>
    <w:rsid w:val="00577E35"/>
    <w:pPr>
      <w:tabs>
        <w:tab w:val="center" w:pos="5100"/>
        <w:tab w:val="right" w:pos="10200"/>
      </w:tabs>
      <w:spacing w:line="360" w:lineRule="auto"/>
      <w:ind w:firstLine="0"/>
    </w:pPr>
    <w:rPr>
      <w:sz w:val="24"/>
      <w:szCs w:val="24"/>
      <w:lang w:eastAsia="ru-RU"/>
    </w:rPr>
  </w:style>
  <w:style w:type="character" w:customStyle="1" w:styleId="MTEquationSection">
    <w:name w:val="MTEquationSection"/>
    <w:rsid w:val="00577E35"/>
    <w:rPr>
      <w:vanish w:val="0"/>
      <w:webHidden w:val="0"/>
      <w:color w:val="FF0000"/>
      <w:sz w:val="28"/>
      <w:specVanish w:val="0"/>
    </w:rPr>
  </w:style>
  <w:style w:type="paragraph" w:styleId="affd">
    <w:name w:val="List Number"/>
    <w:basedOn w:val="a"/>
    <w:rsid w:val="00577E35"/>
    <w:pPr>
      <w:tabs>
        <w:tab w:val="num" w:pos="1068"/>
      </w:tabs>
      <w:autoSpaceDE w:val="0"/>
      <w:autoSpaceDN w:val="0"/>
      <w:ind w:left="113" w:hanging="113"/>
    </w:pPr>
    <w:rPr>
      <w:sz w:val="24"/>
      <w:szCs w:val="24"/>
      <w:lang w:eastAsia="ru-RU"/>
    </w:rPr>
  </w:style>
  <w:style w:type="paragraph" w:customStyle="1" w:styleId="14pt">
    <w:name w:val="Обычный + 14 pt"/>
    <w:aliases w:val="Черный,уплотненный на  0,45 пт"/>
    <w:basedOn w:val="a"/>
    <w:rsid w:val="00577E35"/>
    <w:pPr>
      <w:widowControl w:val="0"/>
      <w:shd w:val="clear" w:color="auto" w:fill="FFFFFF"/>
      <w:tabs>
        <w:tab w:val="left" w:pos="5352"/>
      </w:tabs>
      <w:autoSpaceDE w:val="0"/>
      <w:autoSpaceDN w:val="0"/>
      <w:adjustRightInd w:val="0"/>
      <w:spacing w:before="100" w:beforeAutospacing="1" w:after="100" w:afterAutospacing="1"/>
      <w:ind w:firstLine="284"/>
      <w:jc w:val="left"/>
    </w:pPr>
    <w:rPr>
      <w:color w:val="000000"/>
      <w:spacing w:val="-1"/>
      <w:w w:val="87"/>
      <w:lang w:eastAsia="ru-RU"/>
    </w:rPr>
  </w:style>
  <w:style w:type="character" w:styleId="affe">
    <w:name w:val="FollowedHyperlink"/>
    <w:basedOn w:val="a0"/>
    <w:uiPriority w:val="99"/>
    <w:semiHidden/>
    <w:unhideWhenUsed/>
    <w:rsid w:val="00577E35"/>
    <w:rPr>
      <w:color w:val="800080" w:themeColor="followedHyperlink"/>
      <w:u w:val="single"/>
    </w:rPr>
  </w:style>
  <w:style w:type="character" w:customStyle="1" w:styleId="fontstyle01">
    <w:name w:val="fontstyle01"/>
    <w:basedOn w:val="a0"/>
    <w:rsid w:val="00E524FF"/>
    <w:rPr>
      <w:rFonts w:ascii="Times New Roman" w:hAnsi="Times New Roman" w:cs="Times New Roman" w:hint="default"/>
      <w:b w:val="0"/>
      <w:bCs w:val="0"/>
      <w:i w:val="0"/>
      <w:iCs w:val="0"/>
      <w:color w:val="1D1B11"/>
      <w:sz w:val="24"/>
      <w:szCs w:val="24"/>
    </w:rPr>
  </w:style>
  <w:style w:type="paragraph" w:customStyle="1" w:styleId="2c">
    <w:name w:val="Абзац списка2"/>
    <w:basedOn w:val="a"/>
    <w:rsid w:val="00102DC5"/>
    <w:pPr>
      <w:overflowPunct w:val="0"/>
      <w:autoSpaceDE w:val="0"/>
      <w:autoSpaceDN w:val="0"/>
      <w:adjustRightInd w:val="0"/>
      <w:ind w:left="720" w:firstLine="0"/>
      <w:jc w:val="left"/>
      <w:textAlignment w:val="baseline"/>
    </w:pPr>
    <w:rPr>
      <w:sz w:val="24"/>
      <w:szCs w:val="24"/>
      <w:lang w:eastAsia="ru-RU"/>
    </w:rPr>
  </w:style>
  <w:style w:type="paragraph" w:customStyle="1" w:styleId="36">
    <w:name w:val="Абзац списка3"/>
    <w:basedOn w:val="a"/>
    <w:rsid w:val="00525988"/>
    <w:pPr>
      <w:overflowPunct w:val="0"/>
      <w:autoSpaceDE w:val="0"/>
      <w:autoSpaceDN w:val="0"/>
      <w:adjustRightInd w:val="0"/>
      <w:ind w:left="720" w:firstLine="0"/>
      <w:jc w:val="left"/>
      <w:textAlignment w:val="baseline"/>
    </w:pPr>
    <w:rPr>
      <w:rFonts w:eastAsia="Calibr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210953">
      <w:bodyDiv w:val="1"/>
      <w:marLeft w:val="0"/>
      <w:marRight w:val="0"/>
      <w:marTop w:val="0"/>
      <w:marBottom w:val="0"/>
      <w:divBdr>
        <w:top w:val="none" w:sz="0" w:space="0" w:color="auto"/>
        <w:left w:val="none" w:sz="0" w:space="0" w:color="auto"/>
        <w:bottom w:val="none" w:sz="0" w:space="0" w:color="auto"/>
        <w:right w:val="none" w:sz="0" w:space="0" w:color="auto"/>
      </w:divBdr>
    </w:div>
    <w:div w:id="1130129189">
      <w:bodyDiv w:val="1"/>
      <w:marLeft w:val="0"/>
      <w:marRight w:val="0"/>
      <w:marTop w:val="0"/>
      <w:marBottom w:val="0"/>
      <w:divBdr>
        <w:top w:val="none" w:sz="0" w:space="0" w:color="auto"/>
        <w:left w:val="none" w:sz="0" w:space="0" w:color="auto"/>
        <w:bottom w:val="none" w:sz="0" w:space="0" w:color="auto"/>
        <w:right w:val="none" w:sz="0" w:space="0" w:color="auto"/>
      </w:divBdr>
    </w:div>
    <w:div w:id="1985348648">
      <w:marLeft w:val="0"/>
      <w:marRight w:val="0"/>
      <w:marTop w:val="0"/>
      <w:marBottom w:val="0"/>
      <w:divBdr>
        <w:top w:val="none" w:sz="0" w:space="0" w:color="auto"/>
        <w:left w:val="none" w:sz="0" w:space="0" w:color="auto"/>
        <w:bottom w:val="none" w:sz="0" w:space="0" w:color="auto"/>
        <w:right w:val="none" w:sz="0" w:space="0" w:color="auto"/>
      </w:divBdr>
      <w:divsChild>
        <w:div w:id="1985348652">
          <w:marLeft w:val="0"/>
          <w:marRight w:val="0"/>
          <w:marTop w:val="121"/>
          <w:marBottom w:val="0"/>
          <w:divBdr>
            <w:top w:val="none" w:sz="0" w:space="0" w:color="auto"/>
            <w:left w:val="none" w:sz="0" w:space="0" w:color="auto"/>
            <w:bottom w:val="none" w:sz="0" w:space="0" w:color="auto"/>
            <w:right w:val="none" w:sz="0" w:space="0" w:color="auto"/>
          </w:divBdr>
        </w:div>
      </w:divsChild>
    </w:div>
    <w:div w:id="1985348649">
      <w:marLeft w:val="0"/>
      <w:marRight w:val="0"/>
      <w:marTop w:val="0"/>
      <w:marBottom w:val="0"/>
      <w:divBdr>
        <w:top w:val="none" w:sz="0" w:space="0" w:color="auto"/>
        <w:left w:val="none" w:sz="0" w:space="0" w:color="auto"/>
        <w:bottom w:val="none" w:sz="0" w:space="0" w:color="auto"/>
        <w:right w:val="none" w:sz="0" w:space="0" w:color="auto"/>
      </w:divBdr>
    </w:div>
    <w:div w:id="1985348650">
      <w:marLeft w:val="0"/>
      <w:marRight w:val="0"/>
      <w:marTop w:val="0"/>
      <w:marBottom w:val="0"/>
      <w:divBdr>
        <w:top w:val="none" w:sz="0" w:space="0" w:color="auto"/>
        <w:left w:val="none" w:sz="0" w:space="0" w:color="auto"/>
        <w:bottom w:val="none" w:sz="0" w:space="0" w:color="auto"/>
        <w:right w:val="none" w:sz="0" w:space="0" w:color="auto"/>
      </w:divBdr>
    </w:div>
    <w:div w:id="19853486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47E1B-3BFA-4784-B12B-5F2D4066B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TotalTime>
  <Pages>20</Pages>
  <Words>4829</Words>
  <Characters>27527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ТгУ</Company>
  <LinksUpToDate>false</LinksUpToDate>
  <CharactersWithSpaces>32292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219-4</dc:creator>
  <cp:lastModifiedBy>Пользователь</cp:lastModifiedBy>
  <cp:revision>68</cp:revision>
  <cp:lastPrinted>2011-06-30T05:41:00Z</cp:lastPrinted>
  <dcterms:created xsi:type="dcterms:W3CDTF">2020-06-02T03:15:00Z</dcterms:created>
  <dcterms:modified xsi:type="dcterms:W3CDTF">2021-07-22T05:40:00Z</dcterms:modified>
</cp:coreProperties>
</file>