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CF6" w:rsidRDefault="00262CF6" w:rsidP="00274435">
      <w:pPr>
        <w:pStyle w:val="1"/>
        <w:rPr>
          <w:b/>
        </w:rPr>
      </w:pPr>
      <w:r>
        <w:rPr>
          <w:b/>
        </w:rPr>
        <w:t>Практическое задание по дисциплине «</w:t>
      </w:r>
      <w:r w:rsidR="003B68FE">
        <w:rPr>
          <w:b/>
        </w:rPr>
        <w:t>Железобетонные и каменные конструкции 1</w:t>
      </w:r>
      <w:r>
        <w:rPr>
          <w:b/>
        </w:rPr>
        <w:t>»</w:t>
      </w:r>
    </w:p>
    <w:p w:rsidR="00FB53D0" w:rsidRDefault="0020517C" w:rsidP="00274435">
      <w:pPr>
        <w:pStyle w:val="1"/>
        <w:rPr>
          <w:b/>
        </w:rPr>
      </w:pPr>
      <w:r>
        <w:rPr>
          <w:b/>
        </w:rPr>
        <w:br/>
      </w:r>
      <w:r w:rsidR="00274435" w:rsidRPr="00274435">
        <w:rPr>
          <w:b/>
        </w:rPr>
        <w:t>Тема</w:t>
      </w:r>
      <w:r w:rsidR="00A05976">
        <w:rPr>
          <w:b/>
        </w:rPr>
        <w:t>.</w:t>
      </w:r>
      <w:r w:rsidR="00274435" w:rsidRPr="00274435">
        <w:rPr>
          <w:b/>
        </w:rPr>
        <w:t xml:space="preserve"> </w:t>
      </w:r>
      <w:r w:rsidR="00FB53D0">
        <w:rPr>
          <w:b/>
        </w:rPr>
        <w:t>Определение продольного армирования изгибаемых железобетонных элементов прямоугольного сечения при расчете прочности по нормальным сечениям.</w:t>
      </w:r>
    </w:p>
    <w:p w:rsidR="00FB53D0" w:rsidRDefault="00FB53D0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65829" w:rsidRDefault="0020517C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0517C">
        <w:rPr>
          <w:rFonts w:ascii="Times New Roman" w:hAnsi="Times New Roman"/>
          <w:b/>
          <w:sz w:val="28"/>
          <w:szCs w:val="28"/>
        </w:rPr>
        <w:t>Формулировка задания: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="00065829" w:rsidRPr="00034555">
        <w:rPr>
          <w:rFonts w:ascii="Times New Roman" w:hAnsi="Times New Roman"/>
          <w:sz w:val="28"/>
          <w:szCs w:val="28"/>
        </w:rPr>
        <w:t xml:space="preserve">выполнить </w:t>
      </w:r>
      <w:r w:rsidR="00A05976">
        <w:rPr>
          <w:rFonts w:ascii="Times New Roman" w:hAnsi="Times New Roman"/>
          <w:sz w:val="28"/>
          <w:szCs w:val="28"/>
        </w:rPr>
        <w:t xml:space="preserve">задание </w:t>
      </w: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4E2034">
        <w:rPr>
          <w:rFonts w:ascii="Times New Roman" w:hAnsi="Times New Roman"/>
          <w:sz w:val="28"/>
          <w:szCs w:val="28"/>
        </w:rPr>
        <w:t xml:space="preserve">требованиями и </w:t>
      </w:r>
      <w:r>
        <w:rPr>
          <w:rFonts w:ascii="Times New Roman" w:hAnsi="Times New Roman"/>
          <w:sz w:val="28"/>
          <w:szCs w:val="28"/>
        </w:rPr>
        <w:t>рекомендациями</w:t>
      </w:r>
      <w:r w:rsidR="003B68FE">
        <w:rPr>
          <w:rFonts w:ascii="Times New Roman" w:hAnsi="Times New Roman"/>
          <w:sz w:val="28"/>
          <w:szCs w:val="28"/>
        </w:rPr>
        <w:t>, определить требуемое армирование изгибаемого железобетонного элемента, назначить число и диаметр стержней продольного армирования</w:t>
      </w:r>
      <w:r w:rsidR="000E7C20">
        <w:rPr>
          <w:rFonts w:ascii="Times New Roman" w:hAnsi="Times New Roman"/>
          <w:sz w:val="28"/>
          <w:szCs w:val="28"/>
        </w:rPr>
        <w:t>.</w:t>
      </w:r>
    </w:p>
    <w:p w:rsidR="0020517C" w:rsidRDefault="0020517C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65829" w:rsidRPr="0020517C" w:rsidRDefault="00B134B2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Нормативные документы</w:t>
      </w:r>
      <w:r w:rsidR="00065829" w:rsidRPr="0020517C">
        <w:rPr>
          <w:rFonts w:ascii="Times New Roman" w:hAnsi="Times New Roman"/>
          <w:b/>
          <w:sz w:val="28"/>
          <w:szCs w:val="28"/>
        </w:rPr>
        <w:t>:</w:t>
      </w:r>
    </w:p>
    <w:p w:rsidR="003B68FE" w:rsidRDefault="003B68FE" w:rsidP="003B68FE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68FE">
        <w:rPr>
          <w:rFonts w:ascii="Times New Roman" w:hAnsi="Times New Roman"/>
          <w:sz w:val="28"/>
          <w:szCs w:val="28"/>
        </w:rPr>
        <w:t>СП 63.13330.2018 Бетонные и железобетонные конструкции. Основные положения. Актуализированная редакция СНиП 52-01-2003 [Текст]. – введ. 20.06.2019. – Москва : Минстрой России, 2018. – 143 с.</w:t>
      </w:r>
    </w:p>
    <w:p w:rsidR="00065829" w:rsidRDefault="00065829" w:rsidP="00065829">
      <w:pPr>
        <w:spacing w:after="0" w:line="360" w:lineRule="auto"/>
        <w:ind w:left="708"/>
        <w:jc w:val="both"/>
        <w:rPr>
          <w:rFonts w:ascii="Times New Roman" w:hAnsi="Times New Roman"/>
          <w:b/>
          <w:sz w:val="28"/>
          <w:szCs w:val="28"/>
        </w:rPr>
      </w:pPr>
    </w:p>
    <w:p w:rsidR="008753E4" w:rsidRPr="0081345E" w:rsidRDefault="008753E4" w:rsidP="008753E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345E">
        <w:rPr>
          <w:rFonts w:ascii="Times New Roman" w:hAnsi="Times New Roman"/>
          <w:b/>
          <w:sz w:val="28"/>
          <w:szCs w:val="28"/>
        </w:rPr>
        <w:t>Требования к оформлению работы:</w:t>
      </w:r>
    </w:p>
    <w:p w:rsidR="008753E4" w:rsidRPr="0081345E" w:rsidRDefault="008753E4" w:rsidP="008753E4">
      <w:pPr>
        <w:pStyle w:val="a3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345E">
        <w:rPr>
          <w:rFonts w:ascii="Times New Roman" w:hAnsi="Times New Roman"/>
          <w:sz w:val="28"/>
          <w:szCs w:val="28"/>
        </w:rPr>
        <w:t xml:space="preserve">Практическую работу необходимо </w:t>
      </w:r>
      <w:r w:rsidR="00A05976">
        <w:rPr>
          <w:rFonts w:ascii="Times New Roman" w:hAnsi="Times New Roman"/>
          <w:sz w:val="28"/>
          <w:szCs w:val="28"/>
        </w:rPr>
        <w:t xml:space="preserve">представить в формате </w:t>
      </w:r>
      <w:r w:rsidR="00A05976" w:rsidRPr="00A05976">
        <w:rPr>
          <w:rFonts w:ascii="Times New Roman" w:hAnsi="Times New Roman"/>
          <w:sz w:val="28"/>
          <w:szCs w:val="28"/>
        </w:rPr>
        <w:t>.</w:t>
      </w:r>
      <w:r w:rsidR="00A05976">
        <w:rPr>
          <w:rFonts w:ascii="Times New Roman" w:hAnsi="Times New Roman"/>
          <w:sz w:val="28"/>
          <w:szCs w:val="28"/>
          <w:lang w:val="en-US"/>
        </w:rPr>
        <w:t>docx</w:t>
      </w:r>
      <w:r w:rsidRPr="0081345E">
        <w:rPr>
          <w:rFonts w:ascii="Times New Roman" w:hAnsi="Times New Roman"/>
          <w:sz w:val="28"/>
          <w:szCs w:val="28"/>
        </w:rPr>
        <w:t xml:space="preserve">. </w:t>
      </w:r>
    </w:p>
    <w:p w:rsidR="008753E4" w:rsidRDefault="008753E4" w:rsidP="008753E4">
      <w:pPr>
        <w:pStyle w:val="a3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345E">
        <w:rPr>
          <w:rFonts w:ascii="Times New Roman" w:hAnsi="Times New Roman"/>
          <w:sz w:val="28"/>
          <w:szCs w:val="28"/>
        </w:rPr>
        <w:t xml:space="preserve">Запрещено присылать отсканированные, либо сфотографированные работы, </w:t>
      </w:r>
      <w:r w:rsidR="00200DD8">
        <w:rPr>
          <w:rFonts w:ascii="Times New Roman" w:hAnsi="Times New Roman"/>
          <w:sz w:val="28"/>
          <w:szCs w:val="28"/>
        </w:rPr>
        <w:t>такие материалы</w:t>
      </w:r>
      <w:r w:rsidRPr="0081345E">
        <w:rPr>
          <w:rFonts w:ascii="Times New Roman" w:hAnsi="Times New Roman"/>
          <w:sz w:val="28"/>
          <w:szCs w:val="28"/>
        </w:rPr>
        <w:t xml:space="preserve"> проверяться не будут.</w:t>
      </w:r>
    </w:p>
    <w:p w:rsidR="009852B3" w:rsidRDefault="009852B3" w:rsidP="009852B3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65829" w:rsidRPr="000E7C20" w:rsidRDefault="009852B3" w:rsidP="009852B3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1345E">
        <w:rPr>
          <w:rFonts w:ascii="Times New Roman" w:hAnsi="Times New Roman"/>
          <w:b/>
          <w:sz w:val="28"/>
          <w:szCs w:val="28"/>
        </w:rPr>
        <w:t>Требовани</w:t>
      </w:r>
      <w:r w:rsidR="005C5792">
        <w:rPr>
          <w:rFonts w:ascii="Times New Roman" w:hAnsi="Times New Roman"/>
          <w:b/>
          <w:sz w:val="28"/>
          <w:szCs w:val="28"/>
        </w:rPr>
        <w:t>е</w:t>
      </w:r>
      <w:r w:rsidRPr="0081345E">
        <w:rPr>
          <w:rFonts w:ascii="Times New Roman" w:hAnsi="Times New Roman"/>
          <w:b/>
          <w:sz w:val="28"/>
          <w:szCs w:val="28"/>
        </w:rPr>
        <w:t xml:space="preserve"> к </w:t>
      </w:r>
      <w:r w:rsidRPr="000E7C20">
        <w:rPr>
          <w:rFonts w:ascii="Times New Roman" w:hAnsi="Times New Roman"/>
          <w:b/>
          <w:sz w:val="28"/>
          <w:szCs w:val="28"/>
        </w:rPr>
        <w:t>выполнению работы:</w:t>
      </w:r>
    </w:p>
    <w:p w:rsidR="00F54D19" w:rsidRDefault="003B68FE" w:rsidP="00F54D19">
      <w:pPr>
        <w:pStyle w:val="a3"/>
        <w:numPr>
          <w:ilvl w:val="0"/>
          <w:numId w:val="27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B68FE">
        <w:rPr>
          <w:rFonts w:ascii="Times New Roman" w:hAnsi="Times New Roman"/>
          <w:sz w:val="28"/>
          <w:szCs w:val="28"/>
        </w:rPr>
        <w:t>Практическое задание необходимо выполнять по варианту, определяемому</w:t>
      </w:r>
      <w:r w:rsidR="00F54D19">
        <w:rPr>
          <w:rFonts w:ascii="Times New Roman" w:hAnsi="Times New Roman"/>
          <w:sz w:val="28"/>
          <w:szCs w:val="28"/>
        </w:rPr>
        <w:t xml:space="preserve"> по</w:t>
      </w:r>
      <w:r w:rsidRPr="003B68FE">
        <w:rPr>
          <w:rFonts w:ascii="Times New Roman" w:hAnsi="Times New Roman"/>
          <w:sz w:val="28"/>
          <w:szCs w:val="28"/>
        </w:rPr>
        <w:t xml:space="preserve"> </w:t>
      </w:r>
      <w:r w:rsidR="00450C8D">
        <w:rPr>
          <w:rFonts w:ascii="Times New Roman" w:hAnsi="Times New Roman"/>
          <w:sz w:val="28"/>
          <w:szCs w:val="28"/>
        </w:rPr>
        <w:t>фамилии и имени</w:t>
      </w:r>
      <w:r w:rsidRPr="003B68FE">
        <w:rPr>
          <w:rFonts w:ascii="Times New Roman" w:hAnsi="Times New Roman"/>
          <w:sz w:val="28"/>
          <w:szCs w:val="28"/>
        </w:rPr>
        <w:t xml:space="preserve"> обучающегося.</w:t>
      </w:r>
      <w:r w:rsidR="00450C8D">
        <w:rPr>
          <w:rFonts w:ascii="Times New Roman" w:hAnsi="Times New Roman"/>
          <w:sz w:val="28"/>
          <w:szCs w:val="28"/>
        </w:rPr>
        <w:t xml:space="preserve"> Задания, не соответствующие варианту</w:t>
      </w:r>
      <w:r w:rsidR="006D00AC">
        <w:rPr>
          <w:rFonts w:ascii="Times New Roman" w:hAnsi="Times New Roman"/>
          <w:sz w:val="28"/>
          <w:szCs w:val="28"/>
        </w:rPr>
        <w:t>,</w:t>
      </w:r>
      <w:r w:rsidR="00450C8D">
        <w:rPr>
          <w:rFonts w:ascii="Times New Roman" w:hAnsi="Times New Roman"/>
          <w:sz w:val="28"/>
          <w:szCs w:val="28"/>
        </w:rPr>
        <w:t xml:space="preserve"> проверке не подлежат и не оцениваются.</w:t>
      </w:r>
    </w:p>
    <w:p w:rsidR="00FD4F0F" w:rsidRPr="00FD4F0F" w:rsidRDefault="00F54D19" w:rsidP="00FD4F0F">
      <w:pPr>
        <w:pStyle w:val="a3"/>
        <w:numPr>
          <w:ilvl w:val="0"/>
          <w:numId w:val="27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 и конструирование выполнять в соответствии с методическими рекомендациями.</w:t>
      </w:r>
      <w:r w:rsidR="00FD4F0F" w:rsidRPr="00FD4F0F">
        <w:rPr>
          <w:rFonts w:ascii="Times New Roman" w:hAnsi="Times New Roman"/>
          <w:b/>
          <w:sz w:val="28"/>
          <w:szCs w:val="28"/>
        </w:rPr>
        <w:br w:type="page"/>
      </w:r>
    </w:p>
    <w:p w:rsidR="00065829" w:rsidRPr="000E7C20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E7C20">
        <w:rPr>
          <w:rFonts w:ascii="Times New Roman" w:hAnsi="Times New Roman"/>
          <w:b/>
          <w:sz w:val="28"/>
          <w:szCs w:val="28"/>
        </w:rPr>
        <w:lastRenderedPageBreak/>
        <w:t>Зада</w:t>
      </w:r>
      <w:r w:rsidR="00A05976">
        <w:rPr>
          <w:rFonts w:ascii="Times New Roman" w:hAnsi="Times New Roman"/>
          <w:b/>
          <w:sz w:val="28"/>
          <w:szCs w:val="28"/>
        </w:rPr>
        <w:t>ние</w:t>
      </w:r>
    </w:p>
    <w:p w:rsidR="00275441" w:rsidRDefault="00FA5FA8" w:rsidP="00065829">
      <w:pPr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FA5FA8">
        <w:rPr>
          <w:rFonts w:ascii="Times New Roman" w:hAnsi="Times New Roman"/>
          <w:i/>
          <w:sz w:val="28"/>
          <w:szCs w:val="28"/>
        </w:rPr>
        <w:t>«</w:t>
      </w:r>
      <w:r w:rsidR="00FB53D0" w:rsidRPr="00FB53D0">
        <w:rPr>
          <w:rFonts w:ascii="Times New Roman" w:hAnsi="Times New Roman"/>
          <w:i/>
          <w:sz w:val="28"/>
          <w:szCs w:val="28"/>
        </w:rPr>
        <w:t>Определение продольного армирования изгибаемых железобетонных элементов прямоугольного сечения при расчете прочности по нормальным сечениям</w:t>
      </w:r>
      <w:r w:rsidRPr="00FA5FA8">
        <w:rPr>
          <w:rFonts w:ascii="Times New Roman" w:hAnsi="Times New Roman"/>
          <w:i/>
          <w:sz w:val="28"/>
          <w:szCs w:val="28"/>
        </w:rPr>
        <w:t>»</w:t>
      </w:r>
    </w:p>
    <w:p w:rsidR="00FD4F0F" w:rsidRDefault="00FB53D0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Расчету подлежит изгибаемый железобетонный элемент с одиночным армированием.</w:t>
      </w:r>
      <w:r w:rsidR="00FD4F0F">
        <w:rPr>
          <w:rFonts w:ascii="Times New Roman" w:hAnsi="Times New Roman"/>
          <w:sz w:val="28"/>
          <w:szCs w:val="28"/>
        </w:rPr>
        <w:t xml:space="preserve"> Назначение диаметров выполняют из расчета установки двух стержней продольного армирования.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54D19" w:rsidRDefault="00450C8D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Исходные данные принимаются по вариантам, представленным в таблицах 1 и 2. </w:t>
      </w:r>
    </w:p>
    <w:p w:rsidR="00FD4F0F" w:rsidRDefault="00FD4F0F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F161D" w:rsidRDefault="004F161D" w:rsidP="001A5E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 – Исходные данные, принимаемые </w:t>
      </w:r>
      <w:r w:rsidRPr="00450C8D">
        <w:rPr>
          <w:rFonts w:ascii="Times New Roman" w:hAnsi="Times New Roman"/>
          <w:b/>
          <w:sz w:val="28"/>
          <w:szCs w:val="28"/>
        </w:rPr>
        <w:t>по фамилии</w:t>
      </w:r>
      <w:r w:rsidR="00450C8D">
        <w:rPr>
          <w:rFonts w:ascii="Times New Roman" w:hAnsi="Times New Roman"/>
          <w:sz w:val="28"/>
          <w:szCs w:val="28"/>
        </w:rPr>
        <w:t xml:space="preserve"> обучающегося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68"/>
        <w:gridCol w:w="1514"/>
        <w:gridCol w:w="1912"/>
        <w:gridCol w:w="1598"/>
      </w:tblGrid>
      <w:tr w:rsidR="00450C8D" w:rsidTr="00450C8D">
        <w:tc>
          <w:tcPr>
            <w:tcW w:w="1668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Первая буква фамилии</w:t>
            </w:r>
          </w:p>
        </w:tc>
        <w:tc>
          <w:tcPr>
            <w:tcW w:w="1514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Ширина поперечного сечения</w:t>
            </w:r>
            <w:r w:rsidRPr="004F161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F161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</w:t>
            </w:r>
            <w:r w:rsidRPr="004F161D">
              <w:rPr>
                <w:rFonts w:ascii="Times New Roman" w:hAnsi="Times New Roman"/>
                <w:sz w:val="24"/>
                <w:szCs w:val="24"/>
              </w:rPr>
              <w:t>, мм</w:t>
            </w:r>
          </w:p>
        </w:tc>
        <w:tc>
          <w:tcPr>
            <w:tcW w:w="1912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Рабочая высота сечения </w:t>
            </w:r>
            <w:r w:rsidRPr="004F161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h</w:t>
            </w:r>
            <w:r w:rsidRPr="004F161D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1598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Изгибающий момент</w:t>
            </w:r>
            <w:r w:rsidR="006D00AC">
              <w:rPr>
                <w:rFonts w:ascii="Times New Roman" w:hAnsi="Times New Roman"/>
                <w:sz w:val="24"/>
                <w:szCs w:val="24"/>
              </w:rPr>
              <w:t>, кН</w:t>
            </w:r>
            <w:r w:rsidR="001424AE">
              <w:rPr>
                <w:rFonts w:ascii="Times New Roman" w:hAnsi="Times New Roman"/>
                <w:sz w:val="24"/>
                <w:szCs w:val="24"/>
              </w:rPr>
              <w:t>·</w:t>
            </w:r>
            <w:r w:rsidR="006D00AC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</w:tr>
      <w:tr w:rsidR="00450C8D" w:rsidTr="00450C8D">
        <w:tc>
          <w:tcPr>
            <w:tcW w:w="1668" w:type="dxa"/>
          </w:tcPr>
          <w:p w:rsidR="00450C8D" w:rsidRPr="004F161D" w:rsidRDefault="00450C8D" w:rsidP="00450C8D">
            <w:pPr>
              <w:jc w:val="center"/>
              <w:rPr>
                <w:rFonts w:ascii="Times New Roman" w:eastAsia="Times New Roman" w:hAnsi="Times New Roman"/>
              </w:rPr>
            </w:pPr>
            <w:r w:rsidRPr="004F161D">
              <w:rPr>
                <w:rFonts w:ascii="Times New Roman" w:hAnsi="Times New Roman"/>
              </w:rPr>
              <w:t>А, Л, Х</w:t>
            </w:r>
          </w:p>
        </w:tc>
        <w:tc>
          <w:tcPr>
            <w:tcW w:w="1514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912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</w:t>
            </w:r>
          </w:p>
        </w:tc>
        <w:tc>
          <w:tcPr>
            <w:tcW w:w="1598" w:type="dxa"/>
          </w:tcPr>
          <w:p w:rsidR="00450C8D" w:rsidRPr="001542B1" w:rsidRDefault="006D00AC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50C8D" w:rsidTr="00450C8D">
        <w:tc>
          <w:tcPr>
            <w:tcW w:w="1668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</w:rPr>
            </w:pPr>
            <w:r w:rsidRPr="004F161D">
              <w:rPr>
                <w:rFonts w:ascii="Times New Roman" w:hAnsi="Times New Roman"/>
              </w:rPr>
              <w:t>Б, М, Ц</w:t>
            </w:r>
          </w:p>
        </w:tc>
        <w:tc>
          <w:tcPr>
            <w:tcW w:w="1514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912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1598" w:type="dxa"/>
          </w:tcPr>
          <w:p w:rsidR="006D00AC" w:rsidRPr="001542B1" w:rsidRDefault="006D00AC" w:rsidP="006D00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450C8D" w:rsidTr="00450C8D">
        <w:tc>
          <w:tcPr>
            <w:tcW w:w="1668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</w:rPr>
            </w:pPr>
            <w:r w:rsidRPr="004F161D">
              <w:rPr>
                <w:rFonts w:ascii="Times New Roman" w:hAnsi="Times New Roman"/>
              </w:rPr>
              <w:t>В, Н, Ч</w:t>
            </w:r>
          </w:p>
        </w:tc>
        <w:tc>
          <w:tcPr>
            <w:tcW w:w="1514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912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  <w:tc>
          <w:tcPr>
            <w:tcW w:w="1598" w:type="dxa"/>
          </w:tcPr>
          <w:p w:rsidR="00450C8D" w:rsidRPr="001542B1" w:rsidRDefault="006D00AC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</w:tr>
      <w:tr w:rsidR="00450C8D" w:rsidTr="00450C8D">
        <w:tc>
          <w:tcPr>
            <w:tcW w:w="1668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</w:rPr>
            </w:pPr>
            <w:r w:rsidRPr="004F161D">
              <w:rPr>
                <w:rFonts w:ascii="Times New Roman" w:hAnsi="Times New Roman"/>
              </w:rPr>
              <w:t>Г, О, Ш</w:t>
            </w:r>
          </w:p>
        </w:tc>
        <w:tc>
          <w:tcPr>
            <w:tcW w:w="1514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912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415</w:t>
            </w:r>
          </w:p>
        </w:tc>
        <w:tc>
          <w:tcPr>
            <w:tcW w:w="1598" w:type="dxa"/>
          </w:tcPr>
          <w:p w:rsidR="00450C8D" w:rsidRPr="001542B1" w:rsidRDefault="006D00AC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450C8D" w:rsidTr="00450C8D">
        <w:tc>
          <w:tcPr>
            <w:tcW w:w="1668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</w:rPr>
            </w:pPr>
            <w:r w:rsidRPr="004F161D">
              <w:rPr>
                <w:rFonts w:ascii="Times New Roman" w:hAnsi="Times New Roman"/>
              </w:rPr>
              <w:t>Д, П Щ</w:t>
            </w:r>
          </w:p>
        </w:tc>
        <w:tc>
          <w:tcPr>
            <w:tcW w:w="1514" w:type="dxa"/>
          </w:tcPr>
          <w:p w:rsidR="00450C8D" w:rsidRPr="004F161D" w:rsidRDefault="00450C8D" w:rsidP="006D00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D00A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12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550</w:t>
            </w:r>
          </w:p>
        </w:tc>
        <w:tc>
          <w:tcPr>
            <w:tcW w:w="1598" w:type="dxa"/>
          </w:tcPr>
          <w:p w:rsidR="00450C8D" w:rsidRPr="001542B1" w:rsidRDefault="006D00AC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</w:tr>
      <w:tr w:rsidR="00450C8D" w:rsidTr="00450C8D">
        <w:tc>
          <w:tcPr>
            <w:tcW w:w="1668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</w:rPr>
            </w:pPr>
            <w:r w:rsidRPr="004F161D">
              <w:rPr>
                <w:rFonts w:ascii="Times New Roman" w:hAnsi="Times New Roman"/>
              </w:rPr>
              <w:t>Е, Ё, Р, Э</w:t>
            </w:r>
          </w:p>
        </w:tc>
        <w:tc>
          <w:tcPr>
            <w:tcW w:w="1514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912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  <w:tc>
          <w:tcPr>
            <w:tcW w:w="1598" w:type="dxa"/>
          </w:tcPr>
          <w:p w:rsidR="00450C8D" w:rsidRPr="001542B1" w:rsidRDefault="006D00AC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</w:p>
        </w:tc>
      </w:tr>
      <w:tr w:rsidR="00450C8D" w:rsidTr="00450C8D">
        <w:tc>
          <w:tcPr>
            <w:tcW w:w="1668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</w:rPr>
            </w:pPr>
            <w:r w:rsidRPr="004F161D">
              <w:rPr>
                <w:rFonts w:ascii="Times New Roman" w:hAnsi="Times New Roman"/>
              </w:rPr>
              <w:t>Ж, С, Ю</w:t>
            </w:r>
          </w:p>
        </w:tc>
        <w:tc>
          <w:tcPr>
            <w:tcW w:w="1514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912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710</w:t>
            </w:r>
          </w:p>
        </w:tc>
        <w:tc>
          <w:tcPr>
            <w:tcW w:w="1598" w:type="dxa"/>
          </w:tcPr>
          <w:p w:rsidR="00450C8D" w:rsidRPr="001542B1" w:rsidRDefault="006D00AC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</w:tr>
      <w:tr w:rsidR="00450C8D" w:rsidTr="00450C8D">
        <w:tc>
          <w:tcPr>
            <w:tcW w:w="1668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</w:rPr>
            </w:pPr>
            <w:r w:rsidRPr="004F161D">
              <w:rPr>
                <w:rFonts w:ascii="Times New Roman" w:hAnsi="Times New Roman"/>
              </w:rPr>
              <w:t>З, Т, Я</w:t>
            </w:r>
          </w:p>
        </w:tc>
        <w:tc>
          <w:tcPr>
            <w:tcW w:w="1514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912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598" w:type="dxa"/>
          </w:tcPr>
          <w:p w:rsidR="00450C8D" w:rsidRPr="001542B1" w:rsidRDefault="006D00AC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333</w:t>
            </w:r>
          </w:p>
        </w:tc>
      </w:tr>
      <w:tr w:rsidR="00450C8D" w:rsidTr="00450C8D">
        <w:tc>
          <w:tcPr>
            <w:tcW w:w="1668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</w:rPr>
            </w:pPr>
            <w:r w:rsidRPr="004F161D">
              <w:rPr>
                <w:rFonts w:ascii="Times New Roman" w:hAnsi="Times New Roman"/>
              </w:rPr>
              <w:t>И, Й, У, Ъ</w:t>
            </w:r>
          </w:p>
        </w:tc>
        <w:tc>
          <w:tcPr>
            <w:tcW w:w="1514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912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860</w:t>
            </w:r>
          </w:p>
        </w:tc>
        <w:tc>
          <w:tcPr>
            <w:tcW w:w="1598" w:type="dxa"/>
          </w:tcPr>
          <w:p w:rsidR="00450C8D" w:rsidRPr="001542B1" w:rsidRDefault="006D00AC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495</w:t>
            </w:r>
          </w:p>
        </w:tc>
      </w:tr>
      <w:tr w:rsidR="00450C8D" w:rsidTr="00450C8D">
        <w:tc>
          <w:tcPr>
            <w:tcW w:w="1668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</w:rPr>
            </w:pPr>
            <w:r w:rsidRPr="004F161D">
              <w:rPr>
                <w:rFonts w:ascii="Times New Roman" w:hAnsi="Times New Roman"/>
              </w:rPr>
              <w:t>К, Ф, Ы, Ь</w:t>
            </w:r>
          </w:p>
        </w:tc>
        <w:tc>
          <w:tcPr>
            <w:tcW w:w="1514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912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950</w:t>
            </w:r>
          </w:p>
        </w:tc>
        <w:tc>
          <w:tcPr>
            <w:tcW w:w="1598" w:type="dxa"/>
          </w:tcPr>
          <w:p w:rsidR="00450C8D" w:rsidRPr="001542B1" w:rsidRDefault="006D00AC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555</w:t>
            </w:r>
          </w:p>
        </w:tc>
      </w:tr>
    </w:tbl>
    <w:p w:rsidR="00F54D19" w:rsidRDefault="00F54D1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50C8D" w:rsidRPr="00450C8D" w:rsidRDefault="00450C8D" w:rsidP="001A5E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2 – Исходные данные, принимаемые </w:t>
      </w:r>
      <w:r w:rsidRPr="009F3421">
        <w:rPr>
          <w:rFonts w:ascii="Times New Roman" w:hAnsi="Times New Roman"/>
          <w:b/>
          <w:sz w:val="28"/>
          <w:szCs w:val="28"/>
        </w:rPr>
        <w:t>по имени</w:t>
      </w:r>
      <w:r>
        <w:rPr>
          <w:rFonts w:ascii="Times New Roman" w:hAnsi="Times New Roman"/>
          <w:sz w:val="28"/>
          <w:szCs w:val="28"/>
        </w:rPr>
        <w:t xml:space="preserve"> обучающегося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68"/>
        <w:gridCol w:w="2409"/>
        <w:gridCol w:w="2552"/>
      </w:tblGrid>
      <w:tr w:rsidR="00450C8D" w:rsidTr="00450C8D">
        <w:tc>
          <w:tcPr>
            <w:tcW w:w="1668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Первая буква имени</w:t>
            </w:r>
          </w:p>
        </w:tc>
        <w:tc>
          <w:tcPr>
            <w:tcW w:w="2409" w:type="dxa"/>
          </w:tcPr>
          <w:p w:rsidR="00450C8D" w:rsidRPr="004F161D" w:rsidRDefault="00450C8D" w:rsidP="008C57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бетона по прочности на сжатие</w:t>
            </w:r>
          </w:p>
        </w:tc>
        <w:tc>
          <w:tcPr>
            <w:tcW w:w="2552" w:type="dxa"/>
          </w:tcPr>
          <w:p w:rsidR="00450C8D" w:rsidRPr="004F161D" w:rsidRDefault="00450C8D" w:rsidP="008C57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арматуры</w:t>
            </w:r>
          </w:p>
        </w:tc>
      </w:tr>
      <w:tr w:rsidR="00450C8D" w:rsidTr="00450C8D">
        <w:tc>
          <w:tcPr>
            <w:tcW w:w="1668" w:type="dxa"/>
          </w:tcPr>
          <w:p w:rsidR="00450C8D" w:rsidRPr="00450C8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C8D">
              <w:rPr>
                <w:rFonts w:ascii="Times New Roman" w:hAnsi="Times New Roman"/>
                <w:sz w:val="24"/>
                <w:szCs w:val="24"/>
              </w:rPr>
              <w:t>А, Л, Х</w:t>
            </w:r>
          </w:p>
        </w:tc>
        <w:tc>
          <w:tcPr>
            <w:tcW w:w="2409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В15</w:t>
            </w:r>
          </w:p>
        </w:tc>
        <w:tc>
          <w:tcPr>
            <w:tcW w:w="2552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А400</w:t>
            </w:r>
          </w:p>
        </w:tc>
      </w:tr>
      <w:tr w:rsidR="00450C8D" w:rsidTr="00450C8D">
        <w:tc>
          <w:tcPr>
            <w:tcW w:w="1668" w:type="dxa"/>
          </w:tcPr>
          <w:p w:rsidR="00450C8D" w:rsidRPr="00450C8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C8D">
              <w:rPr>
                <w:rFonts w:ascii="Times New Roman" w:hAnsi="Times New Roman"/>
                <w:sz w:val="24"/>
                <w:szCs w:val="24"/>
              </w:rPr>
              <w:t>Б, М, Ц</w:t>
            </w:r>
          </w:p>
        </w:tc>
        <w:tc>
          <w:tcPr>
            <w:tcW w:w="2409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В20</w:t>
            </w:r>
          </w:p>
        </w:tc>
        <w:tc>
          <w:tcPr>
            <w:tcW w:w="2552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А500</w:t>
            </w:r>
          </w:p>
        </w:tc>
      </w:tr>
      <w:tr w:rsidR="00450C8D" w:rsidTr="00450C8D">
        <w:tc>
          <w:tcPr>
            <w:tcW w:w="1668" w:type="dxa"/>
          </w:tcPr>
          <w:p w:rsidR="00450C8D" w:rsidRPr="00450C8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C8D">
              <w:rPr>
                <w:rFonts w:ascii="Times New Roman" w:hAnsi="Times New Roman"/>
                <w:sz w:val="24"/>
                <w:szCs w:val="24"/>
              </w:rPr>
              <w:t>В, Н, Ч</w:t>
            </w:r>
          </w:p>
        </w:tc>
        <w:tc>
          <w:tcPr>
            <w:tcW w:w="2409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В25</w:t>
            </w:r>
          </w:p>
        </w:tc>
        <w:tc>
          <w:tcPr>
            <w:tcW w:w="2552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А400</w:t>
            </w:r>
          </w:p>
        </w:tc>
      </w:tr>
      <w:tr w:rsidR="00450C8D" w:rsidTr="00450C8D">
        <w:tc>
          <w:tcPr>
            <w:tcW w:w="1668" w:type="dxa"/>
          </w:tcPr>
          <w:p w:rsidR="00450C8D" w:rsidRPr="00450C8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C8D">
              <w:rPr>
                <w:rFonts w:ascii="Times New Roman" w:hAnsi="Times New Roman"/>
                <w:sz w:val="24"/>
                <w:szCs w:val="24"/>
              </w:rPr>
              <w:t>Г, О, Ш</w:t>
            </w:r>
          </w:p>
        </w:tc>
        <w:tc>
          <w:tcPr>
            <w:tcW w:w="2409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В30</w:t>
            </w:r>
          </w:p>
        </w:tc>
        <w:tc>
          <w:tcPr>
            <w:tcW w:w="2552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А500</w:t>
            </w:r>
          </w:p>
        </w:tc>
      </w:tr>
      <w:tr w:rsidR="00450C8D" w:rsidTr="00450C8D">
        <w:tc>
          <w:tcPr>
            <w:tcW w:w="1668" w:type="dxa"/>
          </w:tcPr>
          <w:p w:rsidR="00450C8D" w:rsidRPr="00450C8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C8D">
              <w:rPr>
                <w:rFonts w:ascii="Times New Roman" w:hAnsi="Times New Roman"/>
                <w:sz w:val="24"/>
                <w:szCs w:val="24"/>
              </w:rPr>
              <w:t>Д, П Щ</w:t>
            </w:r>
          </w:p>
        </w:tc>
        <w:tc>
          <w:tcPr>
            <w:tcW w:w="2409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В35</w:t>
            </w:r>
          </w:p>
        </w:tc>
        <w:tc>
          <w:tcPr>
            <w:tcW w:w="2552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А400</w:t>
            </w:r>
          </w:p>
        </w:tc>
      </w:tr>
      <w:tr w:rsidR="00450C8D" w:rsidTr="00450C8D">
        <w:tc>
          <w:tcPr>
            <w:tcW w:w="1668" w:type="dxa"/>
          </w:tcPr>
          <w:p w:rsidR="00450C8D" w:rsidRPr="00450C8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C8D">
              <w:rPr>
                <w:rFonts w:ascii="Times New Roman" w:hAnsi="Times New Roman"/>
                <w:sz w:val="24"/>
                <w:szCs w:val="24"/>
              </w:rPr>
              <w:t>Е, Ё, Р, Э</w:t>
            </w:r>
          </w:p>
        </w:tc>
        <w:tc>
          <w:tcPr>
            <w:tcW w:w="2409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В40</w:t>
            </w:r>
          </w:p>
        </w:tc>
        <w:tc>
          <w:tcPr>
            <w:tcW w:w="2552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А500</w:t>
            </w:r>
          </w:p>
        </w:tc>
      </w:tr>
      <w:tr w:rsidR="00450C8D" w:rsidTr="00450C8D">
        <w:tc>
          <w:tcPr>
            <w:tcW w:w="1668" w:type="dxa"/>
          </w:tcPr>
          <w:p w:rsidR="00450C8D" w:rsidRPr="00450C8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C8D">
              <w:rPr>
                <w:rFonts w:ascii="Times New Roman" w:hAnsi="Times New Roman"/>
                <w:sz w:val="24"/>
                <w:szCs w:val="24"/>
              </w:rPr>
              <w:t>Ж, С, Ю</w:t>
            </w:r>
          </w:p>
        </w:tc>
        <w:tc>
          <w:tcPr>
            <w:tcW w:w="2409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В45</w:t>
            </w:r>
          </w:p>
        </w:tc>
        <w:tc>
          <w:tcPr>
            <w:tcW w:w="2552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А400</w:t>
            </w:r>
          </w:p>
        </w:tc>
      </w:tr>
      <w:tr w:rsidR="00450C8D" w:rsidTr="00450C8D">
        <w:tc>
          <w:tcPr>
            <w:tcW w:w="1668" w:type="dxa"/>
          </w:tcPr>
          <w:p w:rsidR="00450C8D" w:rsidRPr="00450C8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C8D">
              <w:rPr>
                <w:rFonts w:ascii="Times New Roman" w:hAnsi="Times New Roman"/>
                <w:sz w:val="24"/>
                <w:szCs w:val="24"/>
              </w:rPr>
              <w:t>З, Т, Я</w:t>
            </w:r>
          </w:p>
        </w:tc>
        <w:tc>
          <w:tcPr>
            <w:tcW w:w="2409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В15</w:t>
            </w:r>
          </w:p>
        </w:tc>
        <w:tc>
          <w:tcPr>
            <w:tcW w:w="2552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А500</w:t>
            </w:r>
          </w:p>
        </w:tc>
      </w:tr>
      <w:tr w:rsidR="00450C8D" w:rsidTr="00450C8D">
        <w:tc>
          <w:tcPr>
            <w:tcW w:w="1668" w:type="dxa"/>
          </w:tcPr>
          <w:p w:rsidR="00450C8D" w:rsidRPr="00450C8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C8D">
              <w:rPr>
                <w:rFonts w:ascii="Times New Roman" w:hAnsi="Times New Roman"/>
                <w:sz w:val="24"/>
                <w:szCs w:val="24"/>
              </w:rPr>
              <w:t>И, Й, У, Ъ</w:t>
            </w:r>
          </w:p>
        </w:tc>
        <w:tc>
          <w:tcPr>
            <w:tcW w:w="2409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В20</w:t>
            </w:r>
          </w:p>
        </w:tc>
        <w:tc>
          <w:tcPr>
            <w:tcW w:w="2552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А400</w:t>
            </w:r>
          </w:p>
        </w:tc>
      </w:tr>
      <w:tr w:rsidR="00450C8D" w:rsidTr="00450C8D">
        <w:tc>
          <w:tcPr>
            <w:tcW w:w="1668" w:type="dxa"/>
          </w:tcPr>
          <w:p w:rsidR="00450C8D" w:rsidRPr="00450C8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C8D">
              <w:rPr>
                <w:rFonts w:ascii="Times New Roman" w:hAnsi="Times New Roman"/>
                <w:sz w:val="24"/>
                <w:szCs w:val="24"/>
              </w:rPr>
              <w:t>К, Ф, Ы, Ь</w:t>
            </w:r>
          </w:p>
        </w:tc>
        <w:tc>
          <w:tcPr>
            <w:tcW w:w="2409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В25</w:t>
            </w:r>
          </w:p>
        </w:tc>
        <w:tc>
          <w:tcPr>
            <w:tcW w:w="2552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А500</w:t>
            </w:r>
          </w:p>
        </w:tc>
      </w:tr>
    </w:tbl>
    <w:p w:rsidR="00FD4F0F" w:rsidRDefault="00FD4F0F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br w:type="page"/>
      </w:r>
    </w:p>
    <w:p w:rsidR="00275441" w:rsidRPr="00517413" w:rsidRDefault="007344C1" w:rsidP="00517413">
      <w:pPr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D87E18">
        <w:rPr>
          <w:rFonts w:ascii="Times New Roman" w:hAnsi="Times New Roman"/>
          <w:i/>
          <w:sz w:val="28"/>
          <w:szCs w:val="28"/>
        </w:rPr>
        <w:lastRenderedPageBreak/>
        <w:t>Методические указания к выполнению практического задания</w:t>
      </w:r>
    </w:p>
    <w:p w:rsidR="0089393F" w:rsidRPr="0089393F" w:rsidRDefault="0089393F" w:rsidP="0089393F">
      <w:pPr>
        <w:pStyle w:val="a3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9393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Рекомендации по расчету сечения изгибаемого железобетонного элемента с подбором продольной арматуры в растянутой зоне </w:t>
      </w:r>
      <w:r w:rsidRPr="00FB53D0">
        <w:rPr>
          <w:rFonts w:ascii="Times New Roman" w:hAnsi="Times New Roman"/>
          <w:b/>
          <w:bCs/>
          <w:i/>
          <w:color w:val="000000"/>
          <w:sz w:val="28"/>
          <w:szCs w:val="28"/>
          <w:lang w:val="en-US"/>
        </w:rPr>
        <w:t>A</w:t>
      </w:r>
      <w:r w:rsidRPr="00FB53D0">
        <w:rPr>
          <w:rFonts w:ascii="Times New Roman" w:hAnsi="Times New Roman"/>
          <w:b/>
          <w:bCs/>
          <w:i/>
          <w:color w:val="000000"/>
          <w:sz w:val="28"/>
          <w:szCs w:val="28"/>
          <w:vertAlign w:val="subscript"/>
          <w:lang w:val="en-US"/>
        </w:rPr>
        <w:t>s</w:t>
      </w:r>
      <w:r w:rsidRPr="0089393F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:rsidR="0089393F" w:rsidRPr="0089393F" w:rsidRDefault="0089393F" w:rsidP="0089393F">
      <w:pPr>
        <w:spacing w:after="0" w:line="312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89393F">
        <w:rPr>
          <w:rFonts w:ascii="Times New Roman" w:eastAsia="Times New Roman" w:hAnsi="Times New Roman"/>
          <w:bCs/>
          <w:sz w:val="28"/>
          <w:szCs w:val="28"/>
        </w:rPr>
        <w:t xml:space="preserve">1. </w:t>
      </w:r>
      <w:r w:rsidR="009F3421">
        <w:rPr>
          <w:rFonts w:ascii="Times New Roman" w:eastAsia="Times New Roman" w:hAnsi="Times New Roman"/>
          <w:bCs/>
          <w:sz w:val="28"/>
          <w:szCs w:val="28"/>
        </w:rPr>
        <w:t>О</w:t>
      </w:r>
      <w:r w:rsidRPr="0089393F">
        <w:rPr>
          <w:rFonts w:ascii="Times New Roman" w:eastAsia="Times New Roman" w:hAnsi="Times New Roman"/>
          <w:bCs/>
          <w:sz w:val="28"/>
          <w:szCs w:val="28"/>
        </w:rPr>
        <w:t>пределяем α</w:t>
      </w:r>
      <w:r w:rsidRPr="0089393F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val="en-US"/>
        </w:rPr>
        <w:t>m</w:t>
      </w:r>
    </w:p>
    <w:p w:rsidR="0089393F" w:rsidRPr="0089393F" w:rsidRDefault="0089393F" w:rsidP="0089393F">
      <w:pPr>
        <w:spacing w:after="0" w:line="312" w:lineRule="auto"/>
        <w:ind w:firstLine="567"/>
        <w:jc w:val="center"/>
        <w:rPr>
          <w:rFonts w:ascii="Times New Roman" w:eastAsia="Times New Roman" w:hAnsi="Times New Roman"/>
          <w:bCs/>
          <w:sz w:val="28"/>
          <w:szCs w:val="28"/>
        </w:rPr>
      </w:pPr>
      <w:r w:rsidRPr="0089393F">
        <w:rPr>
          <w:position w:val="-30"/>
          <w:sz w:val="28"/>
          <w:szCs w:val="28"/>
        </w:rPr>
        <w:object w:dxaOrig="120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33pt" o:ole="">
            <v:imagedata r:id="rId8" o:title=""/>
          </v:shape>
          <o:OLEObject Type="Embed" ProgID="Equation.3" ShapeID="_x0000_i1025" DrawAspect="Content" ObjectID="_1758442516" r:id="rId9"/>
        </w:object>
      </w:r>
    </w:p>
    <w:p w:rsidR="0089393F" w:rsidRPr="0089393F" w:rsidRDefault="0089393F" w:rsidP="0089393F">
      <w:pPr>
        <w:spacing w:after="0" w:line="312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89393F">
        <w:rPr>
          <w:rFonts w:ascii="Times New Roman" w:eastAsia="Times New Roman" w:hAnsi="Times New Roman"/>
          <w:bCs/>
          <w:sz w:val="28"/>
          <w:szCs w:val="28"/>
        </w:rPr>
        <w:t>2. Определяется значение относительной высоты сжатой зоны</w:t>
      </w:r>
    </w:p>
    <w:p w:rsidR="0089393F" w:rsidRPr="0089393F" w:rsidRDefault="0089393F" w:rsidP="0089393F">
      <w:pPr>
        <w:spacing w:after="0" w:line="312" w:lineRule="auto"/>
        <w:ind w:firstLine="567"/>
        <w:jc w:val="center"/>
        <w:rPr>
          <w:rFonts w:ascii="Times New Roman" w:eastAsia="Times New Roman" w:hAnsi="Times New Roman"/>
          <w:bCs/>
          <w:sz w:val="28"/>
          <w:szCs w:val="28"/>
        </w:rPr>
      </w:pPr>
      <w:r w:rsidRPr="0089393F">
        <w:rPr>
          <w:position w:val="-14"/>
          <w:sz w:val="28"/>
          <w:szCs w:val="28"/>
        </w:rPr>
        <w:object w:dxaOrig="1640" w:dyaOrig="420">
          <v:shape id="_x0000_i1026" type="#_x0000_t75" style="width:82.5pt;height:21pt" o:ole="">
            <v:imagedata r:id="rId10" o:title=""/>
          </v:shape>
          <o:OLEObject Type="Embed" ProgID="Equation.3" ShapeID="_x0000_i1026" DrawAspect="Content" ObjectID="_1758442517" r:id="rId11"/>
        </w:object>
      </w:r>
    </w:p>
    <w:p w:rsidR="0089393F" w:rsidRPr="0089393F" w:rsidRDefault="0089393F" w:rsidP="0089393F">
      <w:pPr>
        <w:spacing w:after="0" w:line="312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89393F">
        <w:rPr>
          <w:rFonts w:ascii="Times New Roman" w:eastAsia="Times New Roman" w:hAnsi="Times New Roman"/>
          <w:bCs/>
          <w:sz w:val="28"/>
          <w:szCs w:val="28"/>
        </w:rPr>
        <w:t>3. Сравнивается значение ξ с граничным значением ξ</w:t>
      </w:r>
      <w:r w:rsidRPr="0089393F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val="en-US"/>
        </w:rPr>
        <w:t>R</w:t>
      </w:r>
      <w:r w:rsidRPr="0089393F">
        <w:rPr>
          <w:rFonts w:ascii="Times New Roman" w:eastAsia="Times New Roman" w:hAnsi="Times New Roman"/>
          <w:bCs/>
          <w:sz w:val="28"/>
          <w:szCs w:val="28"/>
        </w:rPr>
        <w:t>, которое вычисляется по формуле или принимается по таблице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D87E18">
        <w:rPr>
          <w:rFonts w:ascii="Times New Roman" w:eastAsia="Times New Roman" w:hAnsi="Times New Roman"/>
          <w:bCs/>
          <w:sz w:val="28"/>
          <w:szCs w:val="28"/>
        </w:rPr>
        <w:t>3</w:t>
      </w:r>
      <w:r w:rsidRPr="0089393F">
        <w:rPr>
          <w:rFonts w:ascii="Times New Roman" w:eastAsia="Times New Roman" w:hAnsi="Times New Roman"/>
          <w:bCs/>
          <w:sz w:val="28"/>
          <w:szCs w:val="28"/>
        </w:rPr>
        <w:t xml:space="preserve"> в зависимости от класса арматуры</w:t>
      </w:r>
    </w:p>
    <w:p w:rsidR="0089393F" w:rsidRPr="0089393F" w:rsidRDefault="0089393F" w:rsidP="0089393F">
      <w:pPr>
        <w:spacing w:after="0" w:line="312" w:lineRule="auto"/>
        <w:ind w:firstLine="567"/>
        <w:jc w:val="center"/>
        <w:rPr>
          <w:sz w:val="28"/>
          <w:szCs w:val="28"/>
          <w:lang w:val="en-US"/>
        </w:rPr>
      </w:pPr>
      <w:r w:rsidRPr="0089393F">
        <w:rPr>
          <w:position w:val="-54"/>
          <w:sz w:val="28"/>
          <w:szCs w:val="28"/>
        </w:rPr>
        <w:object w:dxaOrig="1280" w:dyaOrig="920">
          <v:shape id="_x0000_i1027" type="#_x0000_t75" style="width:63.75pt;height:46.5pt" o:ole="">
            <v:imagedata r:id="rId12" o:title=""/>
          </v:shape>
          <o:OLEObject Type="Embed" ProgID="Equation.3" ShapeID="_x0000_i1027" DrawAspect="Content" ObjectID="_1758442518" r:id="rId13"/>
        </w:object>
      </w:r>
    </w:p>
    <w:p w:rsidR="0089393F" w:rsidRPr="0089393F" w:rsidRDefault="0089393F" w:rsidP="0089393F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89393F">
        <w:rPr>
          <w:rFonts w:ascii="Times New Roman" w:hAnsi="Times New Roman"/>
          <w:sz w:val="28"/>
          <w:szCs w:val="28"/>
        </w:rPr>
        <w:t xml:space="preserve">Таблица </w:t>
      </w:r>
      <w:r w:rsidR="00D87E18">
        <w:rPr>
          <w:rFonts w:ascii="Times New Roman" w:hAnsi="Times New Roman"/>
          <w:sz w:val="28"/>
          <w:szCs w:val="28"/>
        </w:rPr>
        <w:t>3 –</w:t>
      </w:r>
      <w:r w:rsidRPr="0089393F">
        <w:rPr>
          <w:rFonts w:ascii="Times New Roman" w:hAnsi="Times New Roman"/>
          <w:sz w:val="28"/>
          <w:szCs w:val="28"/>
        </w:rPr>
        <w:t xml:space="preserve"> Значения ξ</w:t>
      </w:r>
      <w:r w:rsidRPr="0089393F">
        <w:rPr>
          <w:rFonts w:ascii="Times New Roman" w:hAnsi="Times New Roman"/>
          <w:i/>
          <w:sz w:val="28"/>
          <w:szCs w:val="28"/>
          <w:vertAlign w:val="subscript"/>
          <w:lang w:val="en-US"/>
        </w:rPr>
        <w:t>R</w:t>
      </w:r>
      <w:r w:rsidRPr="0089393F">
        <w:rPr>
          <w:rFonts w:ascii="Times New Roman" w:hAnsi="Times New Roman"/>
          <w:sz w:val="28"/>
          <w:szCs w:val="28"/>
        </w:rPr>
        <w:t xml:space="preserve"> и </w:t>
      </w:r>
      <w:r w:rsidRPr="0089393F">
        <w:rPr>
          <w:rFonts w:ascii="Times New Roman" w:hAnsi="Times New Roman"/>
          <w:sz w:val="28"/>
          <w:szCs w:val="28"/>
          <w:lang w:val="en-US"/>
        </w:rPr>
        <w:t>α</w:t>
      </w:r>
      <w:r w:rsidRPr="0089393F">
        <w:rPr>
          <w:rFonts w:ascii="Times New Roman" w:hAnsi="Times New Roman"/>
          <w:i/>
          <w:sz w:val="28"/>
          <w:szCs w:val="28"/>
          <w:vertAlign w:val="subscript"/>
          <w:lang w:val="en-US"/>
        </w:rPr>
        <w:t>R</w:t>
      </w:r>
    </w:p>
    <w:tbl>
      <w:tblPr>
        <w:tblW w:w="0" w:type="auto"/>
        <w:jc w:val="center"/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2322"/>
        <w:gridCol w:w="1365"/>
        <w:gridCol w:w="1365"/>
        <w:gridCol w:w="1365"/>
        <w:gridCol w:w="1365"/>
      </w:tblGrid>
      <w:tr w:rsidR="0089393F" w:rsidRPr="0089393F" w:rsidTr="00D87E18">
        <w:trPr>
          <w:trHeight w:val="366"/>
          <w:jc w:val="center"/>
        </w:trPr>
        <w:tc>
          <w:tcPr>
            <w:tcW w:w="23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89393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Класс арматуры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r w:rsidRPr="0089393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А240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r w:rsidRPr="0089393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А400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r w:rsidRPr="0089393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А500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r w:rsidRPr="0089393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В500</w:t>
            </w:r>
          </w:p>
        </w:tc>
      </w:tr>
      <w:tr w:rsidR="0089393F" w:rsidRPr="0089393F" w:rsidTr="00D87E18">
        <w:trPr>
          <w:trHeight w:val="302"/>
          <w:jc w:val="center"/>
        </w:trPr>
        <w:tc>
          <w:tcPr>
            <w:tcW w:w="23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939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Значение ξ</w:t>
            </w:r>
            <w:r w:rsidRPr="0089393F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vertAlign w:val="subscript"/>
                <w:lang w:val="en-US"/>
              </w:rPr>
              <w:t>R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39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0,612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939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0,531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939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0,493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39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0,502</w:t>
            </w:r>
          </w:p>
        </w:tc>
      </w:tr>
      <w:tr w:rsidR="0089393F" w:rsidRPr="0089393F" w:rsidTr="00D87E18">
        <w:trPr>
          <w:trHeight w:val="239"/>
          <w:jc w:val="center"/>
        </w:trPr>
        <w:tc>
          <w:tcPr>
            <w:tcW w:w="23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939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Значение</w:t>
            </w:r>
            <w:r w:rsidRPr="0089393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α</w:t>
            </w:r>
            <w:r w:rsidRPr="0089393F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vertAlign w:val="subscript"/>
                <w:lang w:val="en-US"/>
              </w:rPr>
              <w:t>R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39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0,425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939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0,390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939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0,372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939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0,376</w:t>
            </w:r>
          </w:p>
        </w:tc>
      </w:tr>
    </w:tbl>
    <w:p w:rsidR="0089393F" w:rsidRPr="0089393F" w:rsidRDefault="0089393F" w:rsidP="0089393F">
      <w:pPr>
        <w:spacing w:after="0" w:line="312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89393F" w:rsidRPr="0089393F" w:rsidRDefault="00D87E18" w:rsidP="0089393F">
      <w:pPr>
        <w:spacing w:after="0" w:line="312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В общем случае, е</w:t>
      </w:r>
      <w:r w:rsidR="0089393F" w:rsidRPr="0089393F">
        <w:rPr>
          <w:rFonts w:ascii="Times New Roman" w:eastAsia="Times New Roman" w:hAnsi="Times New Roman"/>
          <w:bCs/>
          <w:sz w:val="28"/>
          <w:szCs w:val="28"/>
        </w:rPr>
        <w:t xml:space="preserve">сли условие </w:t>
      </w:r>
      <w:r w:rsidR="0089393F" w:rsidRPr="0089393F">
        <w:rPr>
          <w:rFonts w:ascii="Times New Roman" w:eastAsia="Times New Roman" w:hAnsi="Times New Roman"/>
          <w:bCs/>
          <w:sz w:val="28"/>
          <w:szCs w:val="28"/>
          <w:lang w:val="en-US"/>
        </w:rPr>
        <w:t>ξ</w:t>
      </w:r>
      <w:r w:rsidR="0089393F" w:rsidRPr="0089393F">
        <w:rPr>
          <w:rFonts w:ascii="Times New Roman" w:eastAsia="Times New Roman" w:hAnsi="Times New Roman"/>
          <w:bCs/>
          <w:sz w:val="28"/>
          <w:szCs w:val="28"/>
        </w:rPr>
        <w:t>≤</w:t>
      </w:r>
      <w:r w:rsidR="0089393F" w:rsidRPr="0089393F">
        <w:rPr>
          <w:rFonts w:ascii="Times New Roman" w:eastAsia="Times New Roman" w:hAnsi="Times New Roman"/>
          <w:bCs/>
          <w:sz w:val="28"/>
          <w:szCs w:val="28"/>
          <w:lang w:val="en-US"/>
        </w:rPr>
        <w:t>ξ</w:t>
      </w:r>
      <w:r w:rsidR="0089393F" w:rsidRPr="0089393F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val="en-US"/>
        </w:rPr>
        <w:t>R</w:t>
      </w:r>
      <w:r w:rsidR="0089393F" w:rsidRPr="0089393F">
        <w:rPr>
          <w:rFonts w:ascii="Times New Roman" w:eastAsia="Times New Roman" w:hAnsi="Times New Roman"/>
          <w:bCs/>
          <w:sz w:val="28"/>
          <w:szCs w:val="28"/>
        </w:rPr>
        <w:t xml:space="preserve"> не выполняется, то необходимо либо увеличить высоту сечения, либо ввести дополнительную арматуру в сжатую зону, либо увеличить класс бетона по прочности на сжатие.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Варианты заданий </w:t>
      </w:r>
      <w:r w:rsidR="009F3421">
        <w:rPr>
          <w:rFonts w:ascii="Times New Roman" w:eastAsia="Times New Roman" w:hAnsi="Times New Roman"/>
          <w:bCs/>
          <w:sz w:val="28"/>
          <w:szCs w:val="28"/>
        </w:rPr>
        <w:t xml:space="preserve">данной практической работы 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подбирались таким образом, чтобы соблюдалось условие </w:t>
      </w:r>
      <w:r w:rsidRPr="0089393F">
        <w:rPr>
          <w:rFonts w:ascii="Times New Roman" w:eastAsia="Times New Roman" w:hAnsi="Times New Roman"/>
          <w:bCs/>
          <w:sz w:val="28"/>
          <w:szCs w:val="28"/>
          <w:lang w:val="en-US"/>
        </w:rPr>
        <w:t>ξ</w:t>
      </w:r>
      <w:r w:rsidRPr="0089393F">
        <w:rPr>
          <w:rFonts w:ascii="Times New Roman" w:eastAsia="Times New Roman" w:hAnsi="Times New Roman"/>
          <w:bCs/>
          <w:sz w:val="28"/>
          <w:szCs w:val="28"/>
        </w:rPr>
        <w:t>≤</w:t>
      </w:r>
      <w:r w:rsidRPr="0089393F">
        <w:rPr>
          <w:rFonts w:ascii="Times New Roman" w:eastAsia="Times New Roman" w:hAnsi="Times New Roman"/>
          <w:bCs/>
          <w:sz w:val="28"/>
          <w:szCs w:val="28"/>
          <w:lang w:val="en-US"/>
        </w:rPr>
        <w:t>ξ</w:t>
      </w:r>
      <w:r w:rsidRPr="0089393F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val="en-US"/>
        </w:rPr>
        <w:t>R</w:t>
      </w:r>
      <w:r>
        <w:rPr>
          <w:rFonts w:ascii="Times New Roman" w:eastAsia="Times New Roman" w:hAnsi="Times New Roman"/>
          <w:bCs/>
          <w:sz w:val="28"/>
          <w:szCs w:val="28"/>
        </w:rPr>
        <w:t>.</w:t>
      </w:r>
    </w:p>
    <w:p w:rsidR="0089393F" w:rsidRPr="0089393F" w:rsidRDefault="0089393F" w:rsidP="009F3421">
      <w:pPr>
        <w:spacing w:after="0" w:line="312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89393F">
        <w:rPr>
          <w:rFonts w:ascii="Times New Roman" w:eastAsia="Times New Roman" w:hAnsi="Times New Roman"/>
          <w:bCs/>
          <w:sz w:val="28"/>
          <w:szCs w:val="28"/>
        </w:rPr>
        <w:t xml:space="preserve">4. Если условие </w:t>
      </w:r>
      <w:r w:rsidRPr="0089393F">
        <w:rPr>
          <w:rFonts w:ascii="Times New Roman" w:eastAsia="Times New Roman" w:hAnsi="Times New Roman"/>
          <w:bCs/>
          <w:sz w:val="28"/>
          <w:szCs w:val="28"/>
          <w:lang w:val="en-US"/>
        </w:rPr>
        <w:t>ξ</w:t>
      </w:r>
      <w:r w:rsidRPr="0089393F">
        <w:rPr>
          <w:rFonts w:ascii="Times New Roman" w:eastAsia="Times New Roman" w:hAnsi="Times New Roman"/>
          <w:bCs/>
          <w:sz w:val="28"/>
          <w:szCs w:val="28"/>
        </w:rPr>
        <w:t>≤</w:t>
      </w:r>
      <w:r w:rsidRPr="0089393F">
        <w:rPr>
          <w:rFonts w:ascii="Times New Roman" w:eastAsia="Times New Roman" w:hAnsi="Times New Roman"/>
          <w:bCs/>
          <w:sz w:val="28"/>
          <w:szCs w:val="28"/>
          <w:lang w:val="en-US"/>
        </w:rPr>
        <w:t>ξ</w:t>
      </w:r>
      <w:r w:rsidRPr="0089393F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val="en-US"/>
        </w:rPr>
        <w:t>R</w:t>
      </w:r>
      <w:r w:rsidRPr="0089393F">
        <w:rPr>
          <w:rFonts w:ascii="Times New Roman" w:eastAsia="Times New Roman" w:hAnsi="Times New Roman"/>
          <w:bCs/>
          <w:sz w:val="28"/>
          <w:szCs w:val="28"/>
        </w:rPr>
        <w:t xml:space="preserve"> выполняется, то требуемая площадь рабочей арматуры</w:t>
      </w:r>
      <w:r w:rsidR="009F3421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9F3421" w:rsidRPr="0089393F">
        <w:rPr>
          <w:rFonts w:ascii="Times New Roman" w:eastAsia="Times New Roman" w:hAnsi="Times New Roman"/>
          <w:bCs/>
          <w:sz w:val="28"/>
          <w:szCs w:val="28"/>
        </w:rPr>
        <w:t>определяется</w:t>
      </w:r>
      <w:r w:rsidR="009F3421">
        <w:rPr>
          <w:rFonts w:ascii="Times New Roman" w:eastAsia="Times New Roman" w:hAnsi="Times New Roman"/>
          <w:bCs/>
          <w:sz w:val="28"/>
          <w:szCs w:val="28"/>
        </w:rPr>
        <w:t xml:space="preserve"> по формуле</w:t>
      </w:r>
    </w:p>
    <w:p w:rsidR="0089393F" w:rsidRPr="0089393F" w:rsidRDefault="00D87E18" w:rsidP="0089393F">
      <w:pPr>
        <w:spacing w:after="0" w:line="312" w:lineRule="auto"/>
        <w:ind w:firstLine="567"/>
        <w:jc w:val="center"/>
        <w:rPr>
          <w:rFonts w:ascii="Times New Roman" w:eastAsia="Times New Roman" w:hAnsi="Times New Roman"/>
          <w:bCs/>
          <w:sz w:val="28"/>
          <w:szCs w:val="28"/>
        </w:rPr>
      </w:pPr>
      <w:r w:rsidRPr="00D87E18">
        <w:rPr>
          <w:position w:val="-30"/>
          <w:sz w:val="28"/>
          <w:szCs w:val="28"/>
        </w:rPr>
        <w:object w:dxaOrig="1280" w:dyaOrig="700">
          <v:shape id="_x0000_i1028" type="#_x0000_t75" style="width:63.75pt;height:35.25pt" o:ole="">
            <v:imagedata r:id="rId14" o:title=""/>
          </v:shape>
          <o:OLEObject Type="Embed" ProgID="Equation.3" ShapeID="_x0000_i1028" DrawAspect="Content" ObjectID="_1758442519" r:id="rId15"/>
        </w:object>
      </w:r>
    </w:p>
    <w:p w:rsidR="0089393F" w:rsidRDefault="0089393F" w:rsidP="0089393F">
      <w:pPr>
        <w:spacing w:after="0" w:line="312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89393F">
        <w:rPr>
          <w:rFonts w:ascii="Times New Roman" w:eastAsia="Times New Roman" w:hAnsi="Times New Roman"/>
          <w:bCs/>
          <w:sz w:val="28"/>
          <w:szCs w:val="28"/>
        </w:rPr>
        <w:t>5. По сортаменту арматуры подбирают диаметр и необходимое количество стержней с площадью не менее расчетной.</w:t>
      </w:r>
      <w:r w:rsidR="00D87E18">
        <w:rPr>
          <w:rFonts w:ascii="Times New Roman" w:eastAsia="Times New Roman" w:hAnsi="Times New Roman"/>
          <w:bCs/>
          <w:sz w:val="28"/>
          <w:szCs w:val="28"/>
        </w:rPr>
        <w:t xml:space="preserve"> По услови</w:t>
      </w:r>
      <w:r w:rsidR="00FD4F0F">
        <w:rPr>
          <w:rFonts w:ascii="Times New Roman" w:eastAsia="Times New Roman" w:hAnsi="Times New Roman"/>
          <w:bCs/>
          <w:sz w:val="28"/>
          <w:szCs w:val="28"/>
        </w:rPr>
        <w:t>ю</w:t>
      </w:r>
      <w:r w:rsidR="00D87E18">
        <w:rPr>
          <w:rFonts w:ascii="Times New Roman" w:eastAsia="Times New Roman" w:hAnsi="Times New Roman"/>
          <w:bCs/>
          <w:sz w:val="28"/>
          <w:szCs w:val="28"/>
        </w:rPr>
        <w:t xml:space="preserve"> задания диаметр стержней подбирается при их числе равном двум. Сортамент приведен в приложении А данных рекомендаций.</w:t>
      </w:r>
    </w:p>
    <w:p w:rsidR="00FD4F0F" w:rsidRDefault="00FD4F0F">
      <w:pPr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9F3421" w:rsidRPr="001424AE" w:rsidRDefault="009F3421" w:rsidP="009F3421">
      <w:pPr>
        <w:pStyle w:val="a3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7413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Рекомендации по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единицам измерения при выполнении расчетов</w:t>
      </w:r>
    </w:p>
    <w:p w:rsidR="009F3421" w:rsidRDefault="009F3421" w:rsidP="009F3421">
      <w:pPr>
        <w:pStyle w:val="a9"/>
        <w:spacing w:before="0" w:beforeAutospacing="0" w:after="0" w:afterAutospacing="0"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424AE">
        <w:rPr>
          <w:rFonts w:eastAsia="Calibri"/>
          <w:color w:val="000000"/>
          <w:sz w:val="28"/>
          <w:szCs w:val="28"/>
          <w:lang w:eastAsia="en-US"/>
        </w:rPr>
        <w:t xml:space="preserve">Обучающийся самостоятельно принимает решение, в каких единицах измерения выполнять расчет по практическому заданию. </w:t>
      </w:r>
      <w:r>
        <w:rPr>
          <w:rFonts w:eastAsia="Calibri"/>
          <w:color w:val="000000"/>
          <w:sz w:val="28"/>
          <w:szCs w:val="28"/>
          <w:lang w:eastAsia="en-US"/>
        </w:rPr>
        <w:t>Приведенная ниже рекомендация видится наиболее оптимальной.</w:t>
      </w:r>
    </w:p>
    <w:p w:rsidR="009F3421" w:rsidRDefault="009F3421" w:rsidP="009F3421">
      <w:pPr>
        <w:pStyle w:val="a9"/>
        <w:spacing w:before="0" w:beforeAutospacing="0" w:after="0" w:afterAutospacing="0"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Известно, что 1Па=1Н/м</w:t>
      </w:r>
      <w:r w:rsidRPr="001424AE"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>=10</w:t>
      </w:r>
      <w:r w:rsidRPr="001424AE">
        <w:rPr>
          <w:rFonts w:eastAsia="Calibri"/>
          <w:color w:val="000000"/>
          <w:sz w:val="28"/>
          <w:szCs w:val="28"/>
          <w:vertAlign w:val="superscript"/>
          <w:lang w:eastAsia="en-US"/>
        </w:rPr>
        <w:t>-6</w:t>
      </w:r>
      <w:r>
        <w:rPr>
          <w:rFonts w:eastAsia="Calibri"/>
          <w:color w:val="000000"/>
          <w:sz w:val="28"/>
          <w:szCs w:val="28"/>
          <w:lang w:eastAsia="en-US"/>
        </w:rPr>
        <w:t>Н/мм</w:t>
      </w:r>
      <w:r w:rsidRPr="001424AE"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>. Значит, 1МПа=10</w:t>
      </w:r>
      <w:r w:rsidRPr="001424AE">
        <w:rPr>
          <w:rFonts w:eastAsia="Calibri"/>
          <w:color w:val="000000"/>
          <w:sz w:val="28"/>
          <w:szCs w:val="28"/>
          <w:vertAlign w:val="superscript"/>
          <w:lang w:eastAsia="en-US"/>
        </w:rPr>
        <w:t>6</w:t>
      </w:r>
      <w:r>
        <w:rPr>
          <w:rFonts w:eastAsia="Calibri"/>
          <w:color w:val="000000"/>
          <w:sz w:val="28"/>
          <w:szCs w:val="28"/>
          <w:lang w:eastAsia="en-US"/>
        </w:rPr>
        <w:t>Па=1Н/мм</w:t>
      </w:r>
      <w:r w:rsidRPr="001424AE"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:rsidR="009F3421" w:rsidRDefault="009F3421" w:rsidP="009F3421">
      <w:pPr>
        <w:pStyle w:val="a9"/>
        <w:spacing w:before="0" w:beforeAutospacing="0" w:after="0" w:afterAutospacing="0"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Таким образом, если перевести значение изгибающего момента </w:t>
      </w:r>
      <w:r w:rsidRPr="001424AE">
        <w:rPr>
          <w:rFonts w:eastAsia="Calibri"/>
          <w:i/>
          <w:color w:val="000000"/>
          <w:sz w:val="28"/>
          <w:szCs w:val="28"/>
          <w:lang w:eastAsia="en-US"/>
        </w:rPr>
        <w:t>М</w:t>
      </w:r>
      <w:r>
        <w:rPr>
          <w:rFonts w:eastAsia="Calibri"/>
          <w:color w:val="000000"/>
          <w:sz w:val="28"/>
          <w:szCs w:val="28"/>
          <w:lang w:eastAsia="en-US"/>
        </w:rPr>
        <w:t xml:space="preserve"> из кН</w:t>
      </w:r>
      <w:r>
        <w:t>·</w:t>
      </w:r>
      <w:r>
        <w:rPr>
          <w:rFonts w:eastAsia="Calibri"/>
          <w:color w:val="000000"/>
          <w:sz w:val="28"/>
          <w:szCs w:val="28"/>
          <w:lang w:eastAsia="en-US"/>
        </w:rPr>
        <w:t>м в Н</w:t>
      </w:r>
      <w:r>
        <w:t>·</w:t>
      </w:r>
      <w:r>
        <w:rPr>
          <w:rFonts w:eastAsia="Calibri"/>
          <w:color w:val="000000"/>
          <w:sz w:val="28"/>
          <w:szCs w:val="28"/>
          <w:lang w:eastAsia="en-US"/>
        </w:rPr>
        <w:t>мм (1кН</w:t>
      </w:r>
      <w:r>
        <w:t>·</w:t>
      </w:r>
      <w:r>
        <w:rPr>
          <w:rFonts w:eastAsia="Calibri"/>
          <w:color w:val="000000"/>
          <w:sz w:val="28"/>
          <w:szCs w:val="28"/>
          <w:lang w:eastAsia="en-US"/>
        </w:rPr>
        <w:t>м=10</w:t>
      </w:r>
      <w:r w:rsidRPr="001424AE">
        <w:rPr>
          <w:rFonts w:eastAsia="Calibri"/>
          <w:color w:val="000000"/>
          <w:sz w:val="28"/>
          <w:szCs w:val="28"/>
          <w:vertAlign w:val="superscript"/>
          <w:lang w:eastAsia="en-US"/>
        </w:rPr>
        <w:t>6</w:t>
      </w:r>
      <w:r>
        <w:rPr>
          <w:rFonts w:eastAsia="Calibri"/>
          <w:color w:val="000000"/>
          <w:sz w:val="28"/>
          <w:szCs w:val="28"/>
          <w:lang w:eastAsia="en-US"/>
        </w:rPr>
        <w:t>Н</w:t>
      </w:r>
      <w:r>
        <w:t>·</w:t>
      </w:r>
      <w:r>
        <w:rPr>
          <w:rFonts w:eastAsia="Calibri"/>
          <w:color w:val="000000"/>
          <w:sz w:val="28"/>
          <w:szCs w:val="28"/>
          <w:lang w:eastAsia="en-US"/>
        </w:rPr>
        <w:t>мм</w:t>
      </w:r>
      <w:r w:rsidRPr="001424AE">
        <w:rPr>
          <w:rFonts w:eastAsia="Calibri"/>
          <w:color w:val="000000"/>
          <w:sz w:val="28"/>
          <w:szCs w:val="28"/>
          <w:lang w:eastAsia="en-US"/>
        </w:rPr>
        <w:t xml:space="preserve">), </w:t>
      </w:r>
      <w:r w:rsidRPr="001424AE">
        <w:rPr>
          <w:rFonts w:eastAsia="Calibri"/>
          <w:i/>
          <w:color w:val="000000"/>
          <w:sz w:val="28"/>
          <w:szCs w:val="28"/>
          <w:lang w:eastAsia="en-US"/>
        </w:rPr>
        <w:t>R</w:t>
      </w:r>
      <w:r w:rsidRPr="009F3421">
        <w:rPr>
          <w:rFonts w:eastAsia="Calibri"/>
          <w:i/>
          <w:color w:val="000000"/>
          <w:sz w:val="28"/>
          <w:szCs w:val="28"/>
          <w:vertAlign w:val="subscript"/>
          <w:lang w:eastAsia="en-US"/>
        </w:rPr>
        <w:t>b</w:t>
      </w:r>
      <w:r w:rsidRPr="001424AE">
        <w:rPr>
          <w:rFonts w:eastAsia="Calibri"/>
          <w:color w:val="000000"/>
          <w:sz w:val="28"/>
          <w:szCs w:val="28"/>
          <w:lang w:eastAsia="en-US"/>
        </w:rPr>
        <w:t xml:space="preserve"> и </w:t>
      </w:r>
      <w:r w:rsidRPr="001424AE">
        <w:rPr>
          <w:rFonts w:eastAsia="Calibri"/>
          <w:i/>
          <w:color w:val="000000"/>
          <w:sz w:val="28"/>
          <w:szCs w:val="28"/>
          <w:lang w:eastAsia="en-US"/>
        </w:rPr>
        <w:t>R</w:t>
      </w:r>
      <w:r w:rsidRPr="009F3421">
        <w:rPr>
          <w:rFonts w:eastAsia="Calibri"/>
          <w:i/>
          <w:color w:val="000000"/>
          <w:sz w:val="28"/>
          <w:szCs w:val="28"/>
          <w:vertAlign w:val="subscript"/>
          <w:lang w:eastAsia="en-US"/>
        </w:rPr>
        <w:t>s</w:t>
      </w:r>
      <w:r w:rsidRPr="001424AE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подставлять в МПа, </w:t>
      </w:r>
      <w:r w:rsidRPr="001424AE">
        <w:rPr>
          <w:rFonts w:eastAsia="Calibri"/>
          <w:i/>
          <w:color w:val="000000"/>
          <w:sz w:val="28"/>
          <w:szCs w:val="28"/>
          <w:lang w:val="en-US" w:eastAsia="en-US"/>
        </w:rPr>
        <w:t>b</w:t>
      </w:r>
      <w:r w:rsidRPr="001424AE">
        <w:rPr>
          <w:rFonts w:eastAsia="Calibri"/>
          <w:i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и </w:t>
      </w:r>
      <w:r w:rsidRPr="001424AE">
        <w:rPr>
          <w:rFonts w:eastAsia="Calibri"/>
          <w:i/>
          <w:color w:val="000000"/>
          <w:sz w:val="28"/>
          <w:szCs w:val="28"/>
          <w:lang w:val="en-US" w:eastAsia="en-US"/>
        </w:rPr>
        <w:t>h</w:t>
      </w:r>
      <w:r w:rsidRPr="001424AE">
        <w:rPr>
          <w:rFonts w:eastAsia="Calibri"/>
          <w:color w:val="000000"/>
          <w:sz w:val="28"/>
          <w:szCs w:val="28"/>
          <w:vertAlign w:val="subscript"/>
          <w:lang w:eastAsia="en-US"/>
        </w:rPr>
        <w:t>0</w:t>
      </w:r>
      <w:r w:rsidRPr="001424AE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подставлять в мм, то будет получаться корректный результат при вычислении </w:t>
      </w:r>
      <w:r>
        <w:rPr>
          <w:rFonts w:eastAsia="Calibri"/>
          <w:color w:val="000000"/>
          <w:sz w:val="28"/>
          <w:szCs w:val="28"/>
          <w:lang w:val="en-US" w:eastAsia="en-US"/>
        </w:rPr>
        <w:t>α</w:t>
      </w:r>
      <w:r w:rsidRPr="001424AE">
        <w:rPr>
          <w:rFonts w:eastAsia="Calibri"/>
          <w:i/>
          <w:color w:val="000000"/>
          <w:sz w:val="28"/>
          <w:szCs w:val="28"/>
          <w:vertAlign w:val="subscript"/>
          <w:lang w:eastAsia="en-US"/>
        </w:rPr>
        <w:t>m</w:t>
      </w:r>
      <w:r w:rsidRPr="001424AE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и ξ, а полученное значение требуемой площади сечения арматуры </w:t>
      </w:r>
      <w:r w:rsidRPr="001424AE">
        <w:rPr>
          <w:rFonts w:eastAsia="Calibri"/>
          <w:i/>
          <w:color w:val="000000"/>
          <w:sz w:val="28"/>
          <w:szCs w:val="28"/>
          <w:lang w:val="en-US" w:eastAsia="en-US"/>
        </w:rPr>
        <w:t>A</w:t>
      </w:r>
      <w:r w:rsidRPr="001424AE">
        <w:rPr>
          <w:rFonts w:eastAsia="Calibri"/>
          <w:i/>
          <w:color w:val="000000"/>
          <w:sz w:val="28"/>
          <w:szCs w:val="28"/>
          <w:vertAlign w:val="subscript"/>
          <w:lang w:val="en-US" w:eastAsia="en-US"/>
        </w:rPr>
        <w:t>s</w:t>
      </w:r>
      <w:r w:rsidRPr="001424AE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будет выражаться в мм</w:t>
      </w:r>
      <w:r w:rsidRPr="0089393F"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:rsidR="00FD4F0F" w:rsidRDefault="00FD4F0F" w:rsidP="00863AA3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863AA3" w:rsidRPr="00200DD8" w:rsidRDefault="00863AA3" w:rsidP="00863AA3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 выполнения задания</w:t>
      </w:r>
    </w:p>
    <w:p w:rsidR="00863AA3" w:rsidRPr="00D6185E" w:rsidRDefault="00863AA3" w:rsidP="00863AA3">
      <w:pPr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D6185E">
        <w:rPr>
          <w:rFonts w:ascii="Times New Roman" w:hAnsi="Times New Roman"/>
          <w:i/>
          <w:sz w:val="28"/>
          <w:szCs w:val="28"/>
        </w:rPr>
        <w:t>Задание</w:t>
      </w:r>
    </w:p>
    <w:p w:rsidR="00863AA3" w:rsidRDefault="009F3421" w:rsidP="00863AA3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863AA3">
        <w:rPr>
          <w:rFonts w:ascii="Times New Roman" w:hAnsi="Times New Roman"/>
          <w:sz w:val="28"/>
          <w:szCs w:val="28"/>
        </w:rPr>
        <w:t>пределить требуемое продольное армирование изгибаемого железобетонного элемента</w:t>
      </w:r>
      <w:r>
        <w:rPr>
          <w:rFonts w:ascii="Times New Roman" w:hAnsi="Times New Roman"/>
          <w:sz w:val="28"/>
          <w:szCs w:val="28"/>
        </w:rPr>
        <w:t xml:space="preserve"> и</w:t>
      </w:r>
      <w:r w:rsidR="00863AA3">
        <w:rPr>
          <w:rFonts w:ascii="Times New Roman" w:hAnsi="Times New Roman"/>
          <w:sz w:val="28"/>
          <w:szCs w:val="28"/>
        </w:rPr>
        <w:t xml:space="preserve"> назначить диаметр стержней продольного армирования</w:t>
      </w:r>
      <w:r w:rsidR="00DF5980" w:rsidRPr="00DF5980">
        <w:rPr>
          <w:rFonts w:ascii="Times New Roman" w:hAnsi="Times New Roman"/>
          <w:sz w:val="28"/>
          <w:szCs w:val="28"/>
        </w:rPr>
        <w:t xml:space="preserve"> при количестве стержней</w:t>
      </w:r>
      <w:r w:rsidR="00DF5980">
        <w:rPr>
          <w:rFonts w:ascii="Times New Roman" w:hAnsi="Times New Roman"/>
          <w:sz w:val="28"/>
          <w:szCs w:val="28"/>
        </w:rPr>
        <w:t xml:space="preserve"> равном двум</w:t>
      </w:r>
      <w:r w:rsidR="00863AA3">
        <w:rPr>
          <w:rFonts w:ascii="Times New Roman" w:hAnsi="Times New Roman"/>
          <w:sz w:val="28"/>
          <w:szCs w:val="28"/>
        </w:rPr>
        <w:t>.</w:t>
      </w:r>
    </w:p>
    <w:p w:rsidR="00863AA3" w:rsidRDefault="00863AA3" w:rsidP="00863AA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6185E">
        <w:rPr>
          <w:rFonts w:ascii="Times New Roman" w:hAnsi="Times New Roman"/>
          <w:i/>
          <w:sz w:val="28"/>
          <w:szCs w:val="28"/>
        </w:rPr>
        <w:t>Исходные данные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63AA3">
        <w:rPr>
          <w:rFonts w:ascii="Times New Roman" w:hAnsi="Times New Roman"/>
          <w:sz w:val="28"/>
          <w:szCs w:val="28"/>
        </w:rPr>
        <w:t>(в практическом задании принимаются по вариантам</w:t>
      </w:r>
      <w:r>
        <w:rPr>
          <w:rFonts w:ascii="Times New Roman" w:hAnsi="Times New Roman"/>
          <w:sz w:val="28"/>
          <w:szCs w:val="28"/>
        </w:rPr>
        <w:t>):</w:t>
      </w:r>
    </w:p>
    <w:p w:rsidR="00863AA3" w:rsidRPr="00863AA3" w:rsidRDefault="00863AA3" w:rsidP="00863AA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63AA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ширина поперечного сечения </w:t>
      </w:r>
      <w:r w:rsidRPr="00863AA3">
        <w:rPr>
          <w:rFonts w:ascii="Times New Roman" w:hAnsi="Times New Roman"/>
          <w:i/>
          <w:sz w:val="28"/>
          <w:szCs w:val="28"/>
          <w:lang w:val="en-US"/>
        </w:rPr>
        <w:t>b</w:t>
      </w:r>
      <w:r w:rsidRPr="00863AA3">
        <w:rPr>
          <w:rFonts w:ascii="Times New Roman" w:hAnsi="Times New Roman"/>
          <w:sz w:val="28"/>
          <w:szCs w:val="28"/>
        </w:rPr>
        <w:t>=220 мм;</w:t>
      </w:r>
    </w:p>
    <w:p w:rsidR="00863AA3" w:rsidRDefault="00863AA3" w:rsidP="00863AA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63AA3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рабочая высота сечения </w:t>
      </w:r>
      <w:r w:rsidRPr="00863AA3">
        <w:rPr>
          <w:rFonts w:ascii="Times New Roman" w:hAnsi="Times New Roman"/>
          <w:i/>
          <w:sz w:val="28"/>
          <w:szCs w:val="28"/>
          <w:lang w:val="en-US"/>
        </w:rPr>
        <w:t>h</w:t>
      </w:r>
      <w:r w:rsidRPr="00863AA3">
        <w:rPr>
          <w:rFonts w:ascii="Times New Roman" w:hAnsi="Times New Roman"/>
          <w:sz w:val="28"/>
          <w:szCs w:val="28"/>
          <w:vertAlign w:val="subscript"/>
        </w:rPr>
        <w:t>0</w:t>
      </w:r>
      <w:r w:rsidRPr="00863AA3">
        <w:rPr>
          <w:rFonts w:ascii="Times New Roman" w:hAnsi="Times New Roman"/>
          <w:sz w:val="28"/>
          <w:szCs w:val="28"/>
        </w:rPr>
        <w:t xml:space="preserve">=470 </w:t>
      </w:r>
      <w:r>
        <w:rPr>
          <w:rFonts w:ascii="Times New Roman" w:hAnsi="Times New Roman"/>
          <w:sz w:val="28"/>
          <w:szCs w:val="28"/>
        </w:rPr>
        <w:t>мм;</w:t>
      </w:r>
    </w:p>
    <w:p w:rsidR="00863AA3" w:rsidRDefault="00863AA3" w:rsidP="00863AA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63AA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изгибающий момент </w:t>
      </w:r>
      <w:r w:rsidRPr="00863AA3">
        <w:rPr>
          <w:rFonts w:ascii="Times New Roman" w:hAnsi="Times New Roman"/>
          <w:i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=110 кН·м;</w:t>
      </w:r>
    </w:p>
    <w:p w:rsidR="00863AA3" w:rsidRDefault="00863AA3" w:rsidP="00863AA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63AA3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класс бетона по прочности на сжатие В45;</w:t>
      </w:r>
    </w:p>
    <w:p w:rsidR="00863AA3" w:rsidRPr="00863AA3" w:rsidRDefault="00863AA3" w:rsidP="00863AA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63AA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класс арматуры А400.</w:t>
      </w:r>
    </w:p>
    <w:p w:rsidR="00D6185E" w:rsidRDefault="00D6185E" w:rsidP="00D6185E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1345E">
        <w:rPr>
          <w:rFonts w:ascii="Times New Roman" w:hAnsi="Times New Roman"/>
          <w:i/>
          <w:sz w:val="28"/>
          <w:szCs w:val="28"/>
        </w:rPr>
        <w:t>Решение:</w:t>
      </w:r>
    </w:p>
    <w:p w:rsidR="00863AA3" w:rsidRDefault="00D6185E" w:rsidP="00863AA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6185E">
        <w:rPr>
          <w:rFonts w:ascii="Times New Roman" w:hAnsi="Times New Roman"/>
          <w:sz w:val="28"/>
          <w:szCs w:val="28"/>
        </w:rPr>
        <w:t xml:space="preserve">По заданному классу бетона определяем </w:t>
      </w:r>
      <w:r>
        <w:rPr>
          <w:rFonts w:ascii="Times New Roman" w:hAnsi="Times New Roman"/>
          <w:sz w:val="28"/>
          <w:szCs w:val="28"/>
        </w:rPr>
        <w:t xml:space="preserve">расчетное сопротивление бетона сжатию (см. таблицу 6.8 СП </w:t>
      </w:r>
      <w:r w:rsidRPr="003B68FE">
        <w:rPr>
          <w:rFonts w:ascii="Times New Roman" w:hAnsi="Times New Roman"/>
          <w:sz w:val="28"/>
          <w:szCs w:val="28"/>
        </w:rPr>
        <w:t>63.13330.2018</w:t>
      </w:r>
      <w:r>
        <w:rPr>
          <w:rFonts w:ascii="Times New Roman" w:hAnsi="Times New Roman"/>
          <w:sz w:val="28"/>
          <w:szCs w:val="28"/>
        </w:rPr>
        <w:t>), для класса бетона</w:t>
      </w:r>
      <w:r w:rsidR="009F3421">
        <w:rPr>
          <w:rFonts w:ascii="Times New Roman" w:hAnsi="Times New Roman"/>
          <w:sz w:val="28"/>
          <w:szCs w:val="28"/>
        </w:rPr>
        <w:t xml:space="preserve"> по прочности на</w:t>
      </w:r>
      <w:r>
        <w:rPr>
          <w:rFonts w:ascii="Times New Roman" w:hAnsi="Times New Roman"/>
          <w:sz w:val="28"/>
          <w:szCs w:val="28"/>
        </w:rPr>
        <w:t xml:space="preserve"> сжатие В45 </w:t>
      </w:r>
      <w:r w:rsidRPr="00D6185E">
        <w:rPr>
          <w:rFonts w:ascii="Times New Roman" w:hAnsi="Times New Roman"/>
          <w:i/>
          <w:sz w:val="28"/>
          <w:szCs w:val="28"/>
          <w:lang w:val="en-US"/>
        </w:rPr>
        <w:t>R</w:t>
      </w:r>
      <w:r w:rsidRPr="00D6185E">
        <w:rPr>
          <w:rFonts w:ascii="Times New Roman" w:hAnsi="Times New Roman"/>
          <w:i/>
          <w:sz w:val="28"/>
          <w:szCs w:val="28"/>
          <w:vertAlign w:val="subscript"/>
          <w:lang w:val="en-US"/>
        </w:rPr>
        <w:t>b</w:t>
      </w:r>
      <w:r w:rsidRPr="00D6185E">
        <w:rPr>
          <w:rFonts w:ascii="Times New Roman" w:hAnsi="Times New Roman"/>
          <w:sz w:val="28"/>
          <w:szCs w:val="28"/>
        </w:rPr>
        <w:t xml:space="preserve">=25 </w:t>
      </w:r>
      <w:r>
        <w:rPr>
          <w:rFonts w:ascii="Times New Roman" w:hAnsi="Times New Roman"/>
          <w:sz w:val="28"/>
          <w:szCs w:val="28"/>
        </w:rPr>
        <w:t>МПа.</w:t>
      </w:r>
    </w:p>
    <w:p w:rsidR="00D6185E" w:rsidRDefault="00D6185E" w:rsidP="00D6185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6185E">
        <w:rPr>
          <w:rFonts w:ascii="Times New Roman" w:hAnsi="Times New Roman"/>
          <w:sz w:val="28"/>
          <w:szCs w:val="28"/>
        </w:rPr>
        <w:t xml:space="preserve">По заданному классу </w:t>
      </w:r>
      <w:r>
        <w:rPr>
          <w:rFonts w:ascii="Times New Roman" w:hAnsi="Times New Roman"/>
          <w:sz w:val="28"/>
          <w:szCs w:val="28"/>
        </w:rPr>
        <w:t>арматуры</w:t>
      </w:r>
      <w:r w:rsidRPr="00D6185E">
        <w:rPr>
          <w:rFonts w:ascii="Times New Roman" w:hAnsi="Times New Roman"/>
          <w:sz w:val="28"/>
          <w:szCs w:val="28"/>
        </w:rPr>
        <w:t xml:space="preserve"> определяем </w:t>
      </w:r>
      <w:r>
        <w:rPr>
          <w:rFonts w:ascii="Times New Roman" w:hAnsi="Times New Roman"/>
          <w:sz w:val="28"/>
          <w:szCs w:val="28"/>
        </w:rPr>
        <w:t xml:space="preserve">расчетное сопротивление арматуры для предельных состояний первой группы (см. таблицу 6.14 СП </w:t>
      </w:r>
      <w:r w:rsidRPr="003B68FE">
        <w:rPr>
          <w:rFonts w:ascii="Times New Roman" w:hAnsi="Times New Roman"/>
          <w:sz w:val="28"/>
          <w:szCs w:val="28"/>
        </w:rPr>
        <w:t>63.13330.2018</w:t>
      </w:r>
      <w:r>
        <w:rPr>
          <w:rFonts w:ascii="Times New Roman" w:hAnsi="Times New Roman"/>
          <w:sz w:val="28"/>
          <w:szCs w:val="28"/>
        </w:rPr>
        <w:t xml:space="preserve">), для класса арматуры А400 </w:t>
      </w:r>
      <w:r w:rsidRPr="00D6185E">
        <w:rPr>
          <w:rFonts w:ascii="Times New Roman" w:hAnsi="Times New Roman"/>
          <w:i/>
          <w:sz w:val="28"/>
          <w:szCs w:val="28"/>
          <w:lang w:val="en-US"/>
        </w:rPr>
        <w:t>R</w:t>
      </w:r>
      <w:r>
        <w:rPr>
          <w:rFonts w:ascii="Times New Roman" w:hAnsi="Times New Roman"/>
          <w:i/>
          <w:sz w:val="28"/>
          <w:szCs w:val="28"/>
          <w:vertAlign w:val="subscript"/>
          <w:lang w:val="en-US"/>
        </w:rPr>
        <w:t>s</w:t>
      </w:r>
      <w:r w:rsidRPr="00D6185E">
        <w:rPr>
          <w:rFonts w:ascii="Times New Roman" w:hAnsi="Times New Roman"/>
          <w:sz w:val="28"/>
          <w:szCs w:val="28"/>
        </w:rPr>
        <w:t xml:space="preserve">=350 </w:t>
      </w:r>
      <w:r>
        <w:rPr>
          <w:rFonts w:ascii="Times New Roman" w:hAnsi="Times New Roman"/>
          <w:sz w:val="28"/>
          <w:szCs w:val="28"/>
        </w:rPr>
        <w:t>МПа.</w:t>
      </w:r>
    </w:p>
    <w:p w:rsidR="009F3421" w:rsidRDefault="009F3421" w:rsidP="00D6185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О</w:t>
      </w:r>
      <w:r w:rsidRPr="0089393F">
        <w:rPr>
          <w:rFonts w:ascii="Times New Roman" w:eastAsia="Times New Roman" w:hAnsi="Times New Roman"/>
          <w:bCs/>
          <w:sz w:val="28"/>
          <w:szCs w:val="28"/>
        </w:rPr>
        <w:t>пределяем α</w:t>
      </w:r>
      <w:r w:rsidRPr="0089393F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val="en-US"/>
        </w:rPr>
        <w:t>m</w:t>
      </w:r>
    </w:p>
    <w:p w:rsidR="00DA4D8D" w:rsidRPr="009F3421" w:rsidRDefault="00CB7AC0" w:rsidP="00DA4D8D">
      <w:pPr>
        <w:spacing w:after="0" w:line="240" w:lineRule="auto"/>
        <w:ind w:firstLine="567"/>
        <w:jc w:val="both"/>
        <w:rPr>
          <w:sz w:val="34"/>
          <w:szCs w:val="34"/>
        </w:rPr>
      </w:pPr>
      <w:r w:rsidRPr="009F3421">
        <w:rPr>
          <w:position w:val="-30"/>
          <w:sz w:val="34"/>
          <w:szCs w:val="34"/>
        </w:rPr>
        <w:object w:dxaOrig="3800" w:dyaOrig="720">
          <v:shape id="_x0000_i1029" type="#_x0000_t75" style="width:189pt;height:35.25pt" o:ole="">
            <v:imagedata r:id="rId16" o:title=""/>
          </v:shape>
          <o:OLEObject Type="Embed" ProgID="Equation.3" ShapeID="_x0000_i1029" DrawAspect="Content" ObjectID="_1758442520" r:id="rId17"/>
        </w:object>
      </w:r>
    </w:p>
    <w:p w:rsidR="009F3421" w:rsidRPr="009F3421" w:rsidRDefault="009F3421" w:rsidP="00DA4D8D">
      <w:pPr>
        <w:spacing w:after="0" w:line="240" w:lineRule="auto"/>
        <w:ind w:firstLine="567"/>
        <w:jc w:val="both"/>
        <w:rPr>
          <w:position w:val="-48"/>
          <w:sz w:val="34"/>
          <w:szCs w:val="34"/>
        </w:rPr>
      </w:pPr>
      <w:r w:rsidRPr="009F3421">
        <w:rPr>
          <w:rFonts w:ascii="Times New Roman" w:eastAsia="Times New Roman" w:hAnsi="Times New Roman"/>
          <w:bCs/>
          <w:sz w:val="28"/>
          <w:szCs w:val="28"/>
        </w:rPr>
        <w:t>Определяется значение относительной высоты сжатой зоны</w:t>
      </w:r>
    </w:p>
    <w:p w:rsidR="00DA4D8D" w:rsidRDefault="00CB7AC0" w:rsidP="00DA4D8D">
      <w:pPr>
        <w:spacing w:after="0" w:line="240" w:lineRule="auto"/>
        <w:ind w:firstLine="567"/>
        <w:jc w:val="both"/>
        <w:rPr>
          <w:sz w:val="34"/>
          <w:szCs w:val="34"/>
        </w:rPr>
      </w:pPr>
      <w:r w:rsidRPr="009F3421">
        <w:rPr>
          <w:position w:val="-14"/>
          <w:sz w:val="34"/>
          <w:szCs w:val="34"/>
        </w:rPr>
        <w:object w:dxaOrig="5780" w:dyaOrig="420">
          <v:shape id="_x0000_i1030" type="#_x0000_t75" style="width:289.5pt;height:21pt" o:ole="">
            <v:imagedata r:id="rId18" o:title=""/>
          </v:shape>
          <o:OLEObject Type="Embed" ProgID="Equation.3" ShapeID="_x0000_i1030" DrawAspect="Content" ObjectID="_1758442521" r:id="rId19"/>
        </w:object>
      </w:r>
    </w:p>
    <w:p w:rsidR="009F3421" w:rsidRPr="009F3421" w:rsidRDefault="009F3421" w:rsidP="009F3421">
      <w:pPr>
        <w:spacing w:after="0" w:line="312" w:lineRule="auto"/>
        <w:ind w:firstLine="567"/>
        <w:jc w:val="both"/>
        <w:rPr>
          <w:position w:val="-16"/>
          <w:sz w:val="34"/>
          <w:szCs w:val="34"/>
        </w:rPr>
      </w:pPr>
      <w:r>
        <w:rPr>
          <w:rFonts w:ascii="Times New Roman" w:eastAsia="Times New Roman" w:hAnsi="Times New Roman"/>
          <w:bCs/>
          <w:sz w:val="28"/>
          <w:szCs w:val="28"/>
        </w:rPr>
        <w:t>У</w:t>
      </w:r>
      <w:r w:rsidRPr="0089393F">
        <w:rPr>
          <w:rFonts w:ascii="Times New Roman" w:eastAsia="Times New Roman" w:hAnsi="Times New Roman"/>
          <w:bCs/>
          <w:sz w:val="28"/>
          <w:szCs w:val="28"/>
        </w:rPr>
        <w:t xml:space="preserve">словие </w:t>
      </w:r>
      <w:r w:rsidRPr="0089393F">
        <w:rPr>
          <w:rFonts w:ascii="Times New Roman" w:eastAsia="Times New Roman" w:hAnsi="Times New Roman"/>
          <w:bCs/>
          <w:sz w:val="28"/>
          <w:szCs w:val="28"/>
          <w:lang w:val="en-US"/>
        </w:rPr>
        <w:t>ξ</w:t>
      </w:r>
      <w:r w:rsidRPr="0089393F">
        <w:rPr>
          <w:rFonts w:ascii="Times New Roman" w:eastAsia="Times New Roman" w:hAnsi="Times New Roman"/>
          <w:bCs/>
          <w:sz w:val="28"/>
          <w:szCs w:val="28"/>
        </w:rPr>
        <w:t>≤</w:t>
      </w:r>
      <w:r w:rsidRPr="0089393F">
        <w:rPr>
          <w:rFonts w:ascii="Times New Roman" w:eastAsia="Times New Roman" w:hAnsi="Times New Roman"/>
          <w:bCs/>
          <w:sz w:val="28"/>
          <w:szCs w:val="28"/>
          <w:lang w:val="en-US"/>
        </w:rPr>
        <w:t>ξ</w:t>
      </w:r>
      <w:r w:rsidRPr="0089393F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val="en-US"/>
        </w:rPr>
        <w:t>R</w:t>
      </w:r>
      <w:r w:rsidRPr="0089393F">
        <w:rPr>
          <w:rFonts w:ascii="Times New Roman" w:eastAsia="Times New Roman" w:hAnsi="Times New Roman"/>
          <w:bCs/>
          <w:sz w:val="28"/>
          <w:szCs w:val="28"/>
        </w:rPr>
        <w:t xml:space="preserve"> выполняется, </w:t>
      </w:r>
      <w:r>
        <w:rPr>
          <w:rFonts w:ascii="Times New Roman" w:eastAsia="Times New Roman" w:hAnsi="Times New Roman"/>
          <w:bCs/>
          <w:sz w:val="28"/>
          <w:szCs w:val="28"/>
        </w:rPr>
        <w:t>поэтому</w:t>
      </w:r>
      <w:r w:rsidRPr="0089393F">
        <w:rPr>
          <w:rFonts w:ascii="Times New Roman" w:eastAsia="Times New Roman" w:hAnsi="Times New Roman"/>
          <w:bCs/>
          <w:sz w:val="28"/>
          <w:szCs w:val="28"/>
        </w:rPr>
        <w:t xml:space="preserve"> требуемая площадь рабочей арматуры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определяется по формуле</w:t>
      </w:r>
    </w:p>
    <w:p w:rsidR="00DA4D8D" w:rsidRPr="009F3421" w:rsidRDefault="007041FE" w:rsidP="00DA4D8D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34"/>
          <w:szCs w:val="34"/>
          <w:lang w:val="en-US"/>
        </w:rPr>
      </w:pPr>
      <w:r w:rsidRPr="00DA4D8D">
        <w:rPr>
          <w:color w:val="FF0000"/>
          <w:position w:val="-30"/>
          <w:sz w:val="34"/>
          <w:szCs w:val="34"/>
        </w:rPr>
        <w:object w:dxaOrig="4800" w:dyaOrig="700">
          <v:shape id="_x0000_i1031" type="#_x0000_t75" style="width:240pt;height:35.25pt" o:ole="">
            <v:imagedata r:id="rId20" o:title=""/>
          </v:shape>
          <o:OLEObject Type="Embed" ProgID="Equation.3" ShapeID="_x0000_i1031" DrawAspect="Content" ObjectID="_1758442522" r:id="rId21"/>
        </w:object>
      </w:r>
    </w:p>
    <w:p w:rsidR="00D6185E" w:rsidRDefault="007041FE" w:rsidP="00863AA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сортаменту арматуры</w:t>
      </w:r>
      <w:r w:rsidR="00FD4F0F">
        <w:rPr>
          <w:rFonts w:ascii="Times New Roman" w:hAnsi="Times New Roman"/>
          <w:sz w:val="28"/>
          <w:szCs w:val="28"/>
        </w:rPr>
        <w:t xml:space="preserve"> (табл. А.1, приложение А)</w:t>
      </w:r>
      <w:r>
        <w:rPr>
          <w:rFonts w:ascii="Times New Roman" w:hAnsi="Times New Roman"/>
          <w:sz w:val="28"/>
          <w:szCs w:val="28"/>
        </w:rPr>
        <w:t xml:space="preserve"> принимает</w:t>
      </w:r>
      <w:r w:rsidR="00FD4F0F">
        <w:rPr>
          <w:rFonts w:ascii="Times New Roman" w:hAnsi="Times New Roman"/>
          <w:sz w:val="28"/>
          <w:szCs w:val="28"/>
        </w:rPr>
        <w:t>ся</w:t>
      </w:r>
      <w:r>
        <w:rPr>
          <w:rFonts w:ascii="Times New Roman" w:hAnsi="Times New Roman"/>
          <w:sz w:val="28"/>
          <w:szCs w:val="28"/>
        </w:rPr>
        <w:t xml:space="preserve"> два стержня диаметром 22 мм с фактической площадью 760 мм</w:t>
      </w:r>
      <w:r w:rsidRPr="007041FE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 xml:space="preserve">760 </w:t>
      </w:r>
      <w:r>
        <w:rPr>
          <w:rFonts w:ascii="Times New Roman" w:hAnsi="Times New Roman"/>
          <w:sz w:val="28"/>
          <w:szCs w:val="28"/>
        </w:rPr>
        <w:t>мм</w:t>
      </w:r>
      <w:r w:rsidRPr="007041FE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 xml:space="preserve"> &gt; 701</w:t>
      </w:r>
      <w:r>
        <w:rPr>
          <w:rFonts w:ascii="Times New Roman" w:hAnsi="Times New Roman"/>
          <w:sz w:val="28"/>
          <w:szCs w:val="28"/>
        </w:rPr>
        <w:t>,6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мм</w:t>
      </w:r>
      <w:r w:rsidRPr="007041FE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 на 8%).</w:t>
      </w:r>
      <w:bookmarkStart w:id="0" w:name="_GoBack"/>
      <w:bookmarkEnd w:id="0"/>
    </w:p>
    <w:p w:rsidR="00D87E18" w:rsidRDefault="00D87E18">
      <w:pPr>
        <w:rPr>
          <w:rFonts w:ascii="Times New Roman" w:hAnsi="Times New Roman"/>
          <w:color w:val="000000"/>
          <w:sz w:val="28"/>
          <w:szCs w:val="28"/>
        </w:rPr>
      </w:pPr>
    </w:p>
    <w:p w:rsidR="00D87E18" w:rsidRDefault="00D87E18" w:rsidP="001424AE">
      <w:pPr>
        <w:pStyle w:val="a9"/>
        <w:spacing w:before="0" w:beforeAutospacing="0" w:after="0" w:afterAutospacing="0"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  <w:sectPr w:rsidR="00D87E18" w:rsidSect="00792024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:rsidR="00D87E18" w:rsidRPr="00D87E18" w:rsidRDefault="00863AA3" w:rsidP="00D87E18">
      <w:pPr>
        <w:pStyle w:val="a3"/>
        <w:autoSpaceDE w:val="0"/>
        <w:autoSpaceDN w:val="0"/>
        <w:adjustRightInd w:val="0"/>
        <w:spacing w:after="0" w:line="360" w:lineRule="auto"/>
        <w:ind w:left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0" wp14:anchorId="4707E529" wp14:editId="14EF4311">
            <wp:simplePos x="0" y="0"/>
            <wp:positionH relativeFrom="column">
              <wp:posOffset>2941797</wp:posOffset>
            </wp:positionH>
            <wp:positionV relativeFrom="paragraph">
              <wp:posOffset>-1132998</wp:posOffset>
            </wp:positionV>
            <wp:extent cx="3754435" cy="8603615"/>
            <wp:effectExtent l="2552700" t="0" r="253238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37" r="39879" b="4175"/>
                    <a:stretch/>
                  </pic:blipFill>
                  <pic:spPr bwMode="auto">
                    <a:xfrm rot="5400000">
                      <a:off x="0" y="0"/>
                      <a:ext cx="3754435" cy="86036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7E18" w:rsidRPr="00D87E18">
        <w:rPr>
          <w:rFonts w:ascii="Times New Roman" w:hAnsi="Times New Roman"/>
          <w:b/>
          <w:color w:val="000000"/>
          <w:sz w:val="28"/>
          <w:szCs w:val="28"/>
        </w:rPr>
        <w:t>Приложение А</w:t>
      </w:r>
    </w:p>
    <w:p w:rsidR="00D87E18" w:rsidRDefault="00D87E18" w:rsidP="00D87E18">
      <w:pPr>
        <w:pStyle w:val="a3"/>
        <w:autoSpaceDE w:val="0"/>
        <w:autoSpaceDN w:val="0"/>
        <w:adjustRightInd w:val="0"/>
        <w:spacing w:after="0" w:line="360" w:lineRule="auto"/>
        <w:ind w:left="709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Сортамент арматуры</w:t>
      </w:r>
    </w:p>
    <w:p w:rsidR="00D87E18" w:rsidRDefault="00D87E18" w:rsidP="001A5E08">
      <w:pPr>
        <w:pStyle w:val="a3"/>
        <w:autoSpaceDE w:val="0"/>
        <w:autoSpaceDN w:val="0"/>
        <w:adjustRightInd w:val="0"/>
        <w:spacing w:after="0" w:line="360" w:lineRule="auto"/>
        <w:ind w:left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 А.1</w:t>
      </w:r>
      <w:r w:rsidR="00863AA3">
        <w:rPr>
          <w:rFonts w:ascii="Times New Roman" w:hAnsi="Times New Roman"/>
          <w:color w:val="000000"/>
          <w:sz w:val="28"/>
          <w:szCs w:val="28"/>
        </w:rPr>
        <w:t xml:space="preserve"> Сортамент арматуры</w:t>
      </w:r>
    </w:p>
    <w:p w:rsidR="00D87E18" w:rsidRDefault="00D87E18" w:rsidP="001A5E08">
      <w:pPr>
        <w:pStyle w:val="a3"/>
        <w:autoSpaceDE w:val="0"/>
        <w:autoSpaceDN w:val="0"/>
        <w:adjustRightInd w:val="0"/>
        <w:spacing w:after="0" w:line="360" w:lineRule="auto"/>
        <w:ind w:left="709"/>
        <w:rPr>
          <w:rFonts w:ascii="Times New Roman" w:hAnsi="Times New Roman"/>
          <w:color w:val="000000"/>
          <w:sz w:val="28"/>
          <w:szCs w:val="28"/>
        </w:rPr>
      </w:pPr>
    </w:p>
    <w:p w:rsidR="00863AA3" w:rsidRDefault="00863AA3" w:rsidP="001A5E08">
      <w:pPr>
        <w:pStyle w:val="a3"/>
        <w:autoSpaceDE w:val="0"/>
        <w:autoSpaceDN w:val="0"/>
        <w:adjustRightInd w:val="0"/>
        <w:spacing w:after="0" w:line="360" w:lineRule="auto"/>
        <w:ind w:left="709"/>
        <w:rPr>
          <w:rFonts w:ascii="Times New Roman" w:hAnsi="Times New Roman"/>
          <w:color w:val="000000"/>
          <w:sz w:val="28"/>
          <w:szCs w:val="28"/>
        </w:rPr>
      </w:pPr>
    </w:p>
    <w:p w:rsidR="00863AA3" w:rsidRDefault="00863AA3" w:rsidP="001A5E08">
      <w:pPr>
        <w:pStyle w:val="a3"/>
        <w:autoSpaceDE w:val="0"/>
        <w:autoSpaceDN w:val="0"/>
        <w:adjustRightInd w:val="0"/>
        <w:spacing w:after="0" w:line="360" w:lineRule="auto"/>
        <w:ind w:left="709"/>
        <w:rPr>
          <w:rFonts w:ascii="Times New Roman" w:hAnsi="Times New Roman"/>
          <w:color w:val="000000"/>
          <w:sz w:val="28"/>
          <w:szCs w:val="28"/>
        </w:rPr>
      </w:pPr>
    </w:p>
    <w:p w:rsidR="00863AA3" w:rsidRPr="00863AA3" w:rsidRDefault="00863AA3" w:rsidP="00863AA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863AA3" w:rsidRDefault="00863AA3" w:rsidP="001A5E08">
      <w:pPr>
        <w:pStyle w:val="a3"/>
        <w:autoSpaceDE w:val="0"/>
        <w:autoSpaceDN w:val="0"/>
        <w:adjustRightInd w:val="0"/>
        <w:spacing w:after="0" w:line="360" w:lineRule="auto"/>
        <w:ind w:left="709"/>
        <w:rPr>
          <w:rFonts w:ascii="Times New Roman" w:hAnsi="Times New Roman"/>
          <w:color w:val="000000"/>
          <w:sz w:val="28"/>
          <w:szCs w:val="28"/>
        </w:rPr>
        <w:sectPr w:rsidR="00863AA3" w:rsidSect="00D87E18">
          <w:pgSz w:w="16838" w:h="11906" w:orient="landscape"/>
          <w:pgMar w:top="1701" w:right="1134" w:bottom="707" w:left="1134" w:header="708" w:footer="708" w:gutter="0"/>
          <w:cols w:space="708"/>
          <w:docGrid w:linePitch="360"/>
        </w:sectPr>
      </w:pPr>
    </w:p>
    <w:p w:rsidR="003921CA" w:rsidRPr="0081345E" w:rsidRDefault="003921CA" w:rsidP="009F3421">
      <w:pPr>
        <w:rPr>
          <w:rFonts w:ascii="Times New Roman" w:hAnsi="Times New Roman"/>
          <w:sz w:val="28"/>
          <w:szCs w:val="28"/>
        </w:rPr>
      </w:pPr>
    </w:p>
    <w:sectPr w:rsidR="003921CA" w:rsidRPr="0081345E" w:rsidSect="00EF658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01E" w:rsidRDefault="0002101E" w:rsidP="00F64FC6">
      <w:pPr>
        <w:spacing w:after="0" w:line="240" w:lineRule="auto"/>
      </w:pPr>
      <w:r>
        <w:separator/>
      </w:r>
    </w:p>
  </w:endnote>
  <w:endnote w:type="continuationSeparator" w:id="0">
    <w:p w:rsidR="0002101E" w:rsidRDefault="0002101E" w:rsidP="00F64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01E" w:rsidRDefault="0002101E" w:rsidP="00F64FC6">
      <w:pPr>
        <w:spacing w:after="0" w:line="240" w:lineRule="auto"/>
      </w:pPr>
      <w:r>
        <w:separator/>
      </w:r>
    </w:p>
  </w:footnote>
  <w:footnote w:type="continuationSeparator" w:id="0">
    <w:p w:rsidR="0002101E" w:rsidRDefault="0002101E" w:rsidP="00F64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16181"/>
    <w:multiLevelType w:val="hybridMultilevel"/>
    <w:tmpl w:val="AF90BB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396053"/>
    <w:multiLevelType w:val="hybridMultilevel"/>
    <w:tmpl w:val="77020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46ACE"/>
    <w:multiLevelType w:val="multilevel"/>
    <w:tmpl w:val="52F03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F21FDE"/>
    <w:multiLevelType w:val="multilevel"/>
    <w:tmpl w:val="849AA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FD567C"/>
    <w:multiLevelType w:val="hybridMultilevel"/>
    <w:tmpl w:val="D2AE1D8A"/>
    <w:lvl w:ilvl="0" w:tplc="EE942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9080732"/>
    <w:multiLevelType w:val="hybridMultilevel"/>
    <w:tmpl w:val="A54E2C78"/>
    <w:lvl w:ilvl="0" w:tplc="9B4C3A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9A216DF"/>
    <w:multiLevelType w:val="hybridMultilevel"/>
    <w:tmpl w:val="43881182"/>
    <w:lvl w:ilvl="0" w:tplc="502E55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0BB5B89"/>
    <w:multiLevelType w:val="hybridMultilevel"/>
    <w:tmpl w:val="DDAA5AE0"/>
    <w:lvl w:ilvl="0" w:tplc="FF96DE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67801"/>
    <w:multiLevelType w:val="hybridMultilevel"/>
    <w:tmpl w:val="0192C046"/>
    <w:lvl w:ilvl="0" w:tplc="EE942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5416748"/>
    <w:multiLevelType w:val="hybridMultilevel"/>
    <w:tmpl w:val="948085B4"/>
    <w:lvl w:ilvl="0" w:tplc="CD6E73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B3AE7"/>
    <w:multiLevelType w:val="multilevel"/>
    <w:tmpl w:val="FB8E2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5031A5"/>
    <w:multiLevelType w:val="hybridMultilevel"/>
    <w:tmpl w:val="0CB26FB2"/>
    <w:lvl w:ilvl="0" w:tplc="8DEAE76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2FF28A7"/>
    <w:multiLevelType w:val="hybridMultilevel"/>
    <w:tmpl w:val="20F004BE"/>
    <w:lvl w:ilvl="0" w:tplc="574C6A0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BE4779"/>
    <w:multiLevelType w:val="hybridMultilevel"/>
    <w:tmpl w:val="D8A60B96"/>
    <w:lvl w:ilvl="0" w:tplc="BA0E4B1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6AC2C0E"/>
    <w:multiLevelType w:val="hybridMultilevel"/>
    <w:tmpl w:val="7A3481BC"/>
    <w:lvl w:ilvl="0" w:tplc="BA42E5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8258A"/>
    <w:multiLevelType w:val="multilevel"/>
    <w:tmpl w:val="B4082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572120"/>
    <w:multiLevelType w:val="hybridMultilevel"/>
    <w:tmpl w:val="FF1EC9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E8336FC"/>
    <w:multiLevelType w:val="hybridMultilevel"/>
    <w:tmpl w:val="114A9240"/>
    <w:lvl w:ilvl="0" w:tplc="EE942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55D06DB"/>
    <w:multiLevelType w:val="hybridMultilevel"/>
    <w:tmpl w:val="2E62CA8A"/>
    <w:lvl w:ilvl="0" w:tplc="EE942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218CA"/>
    <w:multiLevelType w:val="hybridMultilevel"/>
    <w:tmpl w:val="0192C046"/>
    <w:lvl w:ilvl="0" w:tplc="EE942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E5823E0"/>
    <w:multiLevelType w:val="hybridMultilevel"/>
    <w:tmpl w:val="B5B6B91A"/>
    <w:lvl w:ilvl="0" w:tplc="EE04C8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007390C"/>
    <w:multiLevelType w:val="hybridMultilevel"/>
    <w:tmpl w:val="77020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92CE1"/>
    <w:multiLevelType w:val="hybridMultilevel"/>
    <w:tmpl w:val="344A430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66813C46"/>
    <w:multiLevelType w:val="multilevel"/>
    <w:tmpl w:val="FA5AD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C4E4269"/>
    <w:multiLevelType w:val="hybridMultilevel"/>
    <w:tmpl w:val="B5B6B91A"/>
    <w:lvl w:ilvl="0" w:tplc="EE04C8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5157117"/>
    <w:multiLevelType w:val="multilevel"/>
    <w:tmpl w:val="A9000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AA278D"/>
    <w:multiLevelType w:val="hybridMultilevel"/>
    <w:tmpl w:val="140EBE6A"/>
    <w:lvl w:ilvl="0" w:tplc="BA42E5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1"/>
  </w:num>
  <w:num w:numId="4">
    <w:abstractNumId w:val="6"/>
  </w:num>
  <w:num w:numId="5">
    <w:abstractNumId w:val="7"/>
  </w:num>
  <w:num w:numId="6">
    <w:abstractNumId w:val="26"/>
  </w:num>
  <w:num w:numId="7">
    <w:abstractNumId w:val="11"/>
  </w:num>
  <w:num w:numId="8">
    <w:abstractNumId w:val="9"/>
  </w:num>
  <w:num w:numId="9">
    <w:abstractNumId w:val="13"/>
  </w:num>
  <w:num w:numId="10">
    <w:abstractNumId w:val="15"/>
  </w:num>
  <w:num w:numId="11">
    <w:abstractNumId w:val="23"/>
  </w:num>
  <w:num w:numId="12">
    <w:abstractNumId w:val="2"/>
  </w:num>
  <w:num w:numId="13">
    <w:abstractNumId w:val="25"/>
  </w:num>
  <w:num w:numId="14">
    <w:abstractNumId w:val="3"/>
  </w:num>
  <w:num w:numId="15">
    <w:abstractNumId w:val="10"/>
  </w:num>
  <w:num w:numId="16">
    <w:abstractNumId w:val="20"/>
  </w:num>
  <w:num w:numId="17">
    <w:abstractNumId w:val="18"/>
  </w:num>
  <w:num w:numId="18">
    <w:abstractNumId w:val="19"/>
  </w:num>
  <w:num w:numId="19">
    <w:abstractNumId w:val="17"/>
  </w:num>
  <w:num w:numId="20">
    <w:abstractNumId w:val="12"/>
  </w:num>
  <w:num w:numId="21">
    <w:abstractNumId w:val="8"/>
  </w:num>
  <w:num w:numId="22">
    <w:abstractNumId w:val="4"/>
  </w:num>
  <w:num w:numId="23">
    <w:abstractNumId w:val="16"/>
  </w:num>
  <w:num w:numId="24">
    <w:abstractNumId w:val="22"/>
  </w:num>
  <w:num w:numId="25">
    <w:abstractNumId w:val="24"/>
  </w:num>
  <w:num w:numId="26">
    <w:abstractNumId w:val="14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210F"/>
    <w:rsid w:val="000060FD"/>
    <w:rsid w:val="0001094D"/>
    <w:rsid w:val="00013F8A"/>
    <w:rsid w:val="0002101E"/>
    <w:rsid w:val="000374E2"/>
    <w:rsid w:val="00051FE3"/>
    <w:rsid w:val="00065829"/>
    <w:rsid w:val="00066532"/>
    <w:rsid w:val="00097EC9"/>
    <w:rsid w:val="000E7C20"/>
    <w:rsid w:val="000F025C"/>
    <w:rsid w:val="00125D08"/>
    <w:rsid w:val="00133FF0"/>
    <w:rsid w:val="001424AE"/>
    <w:rsid w:val="00145FB6"/>
    <w:rsid w:val="00150E78"/>
    <w:rsid w:val="001542B1"/>
    <w:rsid w:val="00171BC7"/>
    <w:rsid w:val="001A46E0"/>
    <w:rsid w:val="001A5E08"/>
    <w:rsid w:val="001C1490"/>
    <w:rsid w:val="001C5802"/>
    <w:rsid w:val="001D1692"/>
    <w:rsid w:val="001E3A2A"/>
    <w:rsid w:val="00200DD8"/>
    <w:rsid w:val="00203699"/>
    <w:rsid w:val="0020517C"/>
    <w:rsid w:val="002123D2"/>
    <w:rsid w:val="00227CE4"/>
    <w:rsid w:val="002310A8"/>
    <w:rsid w:val="0025590F"/>
    <w:rsid w:val="002605A3"/>
    <w:rsid w:val="00262CF6"/>
    <w:rsid w:val="00273174"/>
    <w:rsid w:val="00274435"/>
    <w:rsid w:val="00275441"/>
    <w:rsid w:val="0028265D"/>
    <w:rsid w:val="002A0ED8"/>
    <w:rsid w:val="002B631C"/>
    <w:rsid w:val="002C2D20"/>
    <w:rsid w:val="002C730C"/>
    <w:rsid w:val="00305F55"/>
    <w:rsid w:val="003106D3"/>
    <w:rsid w:val="003673A8"/>
    <w:rsid w:val="00385513"/>
    <w:rsid w:val="003859AC"/>
    <w:rsid w:val="003921CA"/>
    <w:rsid w:val="003926C8"/>
    <w:rsid w:val="003A02D6"/>
    <w:rsid w:val="003A2D53"/>
    <w:rsid w:val="003B234E"/>
    <w:rsid w:val="003B5655"/>
    <w:rsid w:val="003B68FE"/>
    <w:rsid w:val="003C0CC6"/>
    <w:rsid w:val="004176B5"/>
    <w:rsid w:val="00437A65"/>
    <w:rsid w:val="00450C8D"/>
    <w:rsid w:val="00451A5E"/>
    <w:rsid w:val="004765B4"/>
    <w:rsid w:val="004E2034"/>
    <w:rsid w:val="004F161D"/>
    <w:rsid w:val="004F5D63"/>
    <w:rsid w:val="00506AEC"/>
    <w:rsid w:val="00517413"/>
    <w:rsid w:val="00530121"/>
    <w:rsid w:val="00557C29"/>
    <w:rsid w:val="00566DC7"/>
    <w:rsid w:val="005855FB"/>
    <w:rsid w:val="00593258"/>
    <w:rsid w:val="005A1870"/>
    <w:rsid w:val="005A7A89"/>
    <w:rsid w:val="005C5792"/>
    <w:rsid w:val="005D1E76"/>
    <w:rsid w:val="005D58C0"/>
    <w:rsid w:val="00611BF8"/>
    <w:rsid w:val="00622375"/>
    <w:rsid w:val="00637E11"/>
    <w:rsid w:val="00646A34"/>
    <w:rsid w:val="006620D0"/>
    <w:rsid w:val="00683F0E"/>
    <w:rsid w:val="006B5CE4"/>
    <w:rsid w:val="006C4212"/>
    <w:rsid w:val="006D00AC"/>
    <w:rsid w:val="006D1B0B"/>
    <w:rsid w:val="006D336A"/>
    <w:rsid w:val="006E3C68"/>
    <w:rsid w:val="006E4E7F"/>
    <w:rsid w:val="006F0E61"/>
    <w:rsid w:val="007041FE"/>
    <w:rsid w:val="007326AA"/>
    <w:rsid w:val="007344C1"/>
    <w:rsid w:val="007426A8"/>
    <w:rsid w:val="00756F60"/>
    <w:rsid w:val="00757DCC"/>
    <w:rsid w:val="00770A51"/>
    <w:rsid w:val="00792024"/>
    <w:rsid w:val="00794A35"/>
    <w:rsid w:val="007C441C"/>
    <w:rsid w:val="007C5629"/>
    <w:rsid w:val="0082029A"/>
    <w:rsid w:val="00833344"/>
    <w:rsid w:val="00844539"/>
    <w:rsid w:val="00855ED1"/>
    <w:rsid w:val="00863AA3"/>
    <w:rsid w:val="00867931"/>
    <w:rsid w:val="00872C11"/>
    <w:rsid w:val="008753E4"/>
    <w:rsid w:val="0088056D"/>
    <w:rsid w:val="0089393F"/>
    <w:rsid w:val="0089506E"/>
    <w:rsid w:val="008A2C73"/>
    <w:rsid w:val="008A5A93"/>
    <w:rsid w:val="0090447B"/>
    <w:rsid w:val="00917D55"/>
    <w:rsid w:val="00920A4F"/>
    <w:rsid w:val="00933FF2"/>
    <w:rsid w:val="00934593"/>
    <w:rsid w:val="009361BA"/>
    <w:rsid w:val="00936390"/>
    <w:rsid w:val="00936A53"/>
    <w:rsid w:val="00955F1D"/>
    <w:rsid w:val="0097710E"/>
    <w:rsid w:val="009852B3"/>
    <w:rsid w:val="009C10A0"/>
    <w:rsid w:val="009E098E"/>
    <w:rsid w:val="009E2AAE"/>
    <w:rsid w:val="009F06BE"/>
    <w:rsid w:val="009F3421"/>
    <w:rsid w:val="00A00AD2"/>
    <w:rsid w:val="00A05976"/>
    <w:rsid w:val="00A25426"/>
    <w:rsid w:val="00A31BD2"/>
    <w:rsid w:val="00A4210F"/>
    <w:rsid w:val="00A46A1B"/>
    <w:rsid w:val="00A86BE1"/>
    <w:rsid w:val="00A93CA2"/>
    <w:rsid w:val="00AA720E"/>
    <w:rsid w:val="00AC69A2"/>
    <w:rsid w:val="00AD071D"/>
    <w:rsid w:val="00AF3736"/>
    <w:rsid w:val="00B01FD8"/>
    <w:rsid w:val="00B11220"/>
    <w:rsid w:val="00B134B2"/>
    <w:rsid w:val="00B158E5"/>
    <w:rsid w:val="00B37AF4"/>
    <w:rsid w:val="00B475B8"/>
    <w:rsid w:val="00B52AEF"/>
    <w:rsid w:val="00B92C0A"/>
    <w:rsid w:val="00BA4613"/>
    <w:rsid w:val="00BB5472"/>
    <w:rsid w:val="00BC4923"/>
    <w:rsid w:val="00BD1097"/>
    <w:rsid w:val="00BE35A2"/>
    <w:rsid w:val="00C16600"/>
    <w:rsid w:val="00CB7AC0"/>
    <w:rsid w:val="00CE4EF1"/>
    <w:rsid w:val="00D04C70"/>
    <w:rsid w:val="00D10D29"/>
    <w:rsid w:val="00D31F9F"/>
    <w:rsid w:val="00D35C16"/>
    <w:rsid w:val="00D47215"/>
    <w:rsid w:val="00D6185E"/>
    <w:rsid w:val="00D87E18"/>
    <w:rsid w:val="00DA4D8D"/>
    <w:rsid w:val="00DE646C"/>
    <w:rsid w:val="00DF56F8"/>
    <w:rsid w:val="00DF5980"/>
    <w:rsid w:val="00DF67A9"/>
    <w:rsid w:val="00E12F5A"/>
    <w:rsid w:val="00E23572"/>
    <w:rsid w:val="00E303B3"/>
    <w:rsid w:val="00E34B84"/>
    <w:rsid w:val="00E40738"/>
    <w:rsid w:val="00E7087A"/>
    <w:rsid w:val="00EB2EF1"/>
    <w:rsid w:val="00EB4549"/>
    <w:rsid w:val="00EC312E"/>
    <w:rsid w:val="00EE391A"/>
    <w:rsid w:val="00EE73BA"/>
    <w:rsid w:val="00EE7CF4"/>
    <w:rsid w:val="00EF2736"/>
    <w:rsid w:val="00EF6580"/>
    <w:rsid w:val="00F042F7"/>
    <w:rsid w:val="00F05B15"/>
    <w:rsid w:val="00F25FA3"/>
    <w:rsid w:val="00F26F61"/>
    <w:rsid w:val="00F54D19"/>
    <w:rsid w:val="00F64FC6"/>
    <w:rsid w:val="00F6585D"/>
    <w:rsid w:val="00F74DEE"/>
    <w:rsid w:val="00F82679"/>
    <w:rsid w:val="00F8492E"/>
    <w:rsid w:val="00F86253"/>
    <w:rsid w:val="00FA5FA8"/>
    <w:rsid w:val="00FA64DD"/>
    <w:rsid w:val="00FB53D0"/>
    <w:rsid w:val="00FC7313"/>
    <w:rsid w:val="00FD04F4"/>
    <w:rsid w:val="00FD27E5"/>
    <w:rsid w:val="00FD4F0F"/>
    <w:rsid w:val="00FF1735"/>
    <w:rsid w:val="00FF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9C24B"/>
  <w15:docId w15:val="{AE3716C3-275A-4578-9D07-CD8EEC4B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D2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C2D20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51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2D20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a3">
    <w:name w:val="List Paragraph"/>
    <w:basedOn w:val="a"/>
    <w:uiPriority w:val="34"/>
    <w:qFormat/>
    <w:rsid w:val="002C2D20"/>
    <w:pPr>
      <w:ind w:left="720"/>
      <w:contextualSpacing/>
    </w:pPr>
  </w:style>
  <w:style w:type="paragraph" w:customStyle="1" w:styleId="formattext">
    <w:name w:val="formattext"/>
    <w:basedOn w:val="a"/>
    <w:rsid w:val="002C2D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5"/>
    <w:uiPriority w:val="99"/>
    <w:semiHidden/>
    <w:rsid w:val="002C2D20"/>
    <w:rPr>
      <w:rFonts w:ascii="Segoe UI" w:eastAsia="Calibri" w:hAnsi="Segoe UI" w:cs="Segoe UI"/>
      <w:sz w:val="18"/>
      <w:szCs w:val="18"/>
    </w:rPr>
  </w:style>
  <w:style w:type="paragraph" w:styleId="a5">
    <w:name w:val="Balloon Text"/>
    <w:basedOn w:val="a"/>
    <w:link w:val="a4"/>
    <w:uiPriority w:val="99"/>
    <w:semiHidden/>
    <w:unhideWhenUsed/>
    <w:rsid w:val="002C2D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6">
    <w:name w:val="Hyperlink"/>
    <w:uiPriority w:val="99"/>
    <w:unhideWhenUsed/>
    <w:rsid w:val="002C2D20"/>
    <w:rPr>
      <w:color w:val="0563C1"/>
      <w:u w:val="single"/>
    </w:rPr>
  </w:style>
  <w:style w:type="table" w:styleId="a7">
    <w:name w:val="Table Grid"/>
    <w:basedOn w:val="a1"/>
    <w:uiPriority w:val="59"/>
    <w:rsid w:val="00065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2051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8">
    <w:name w:val="Placeholder Text"/>
    <w:basedOn w:val="a0"/>
    <w:uiPriority w:val="99"/>
    <w:semiHidden/>
    <w:rsid w:val="00171BC7"/>
    <w:rPr>
      <w:color w:val="808080"/>
    </w:rPr>
  </w:style>
  <w:style w:type="paragraph" w:styleId="a9">
    <w:name w:val="Normal (Web)"/>
    <w:basedOn w:val="a"/>
    <w:uiPriority w:val="99"/>
    <w:unhideWhenUsed/>
    <w:rsid w:val="00637E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D47215"/>
    <w:rPr>
      <w:b/>
      <w:bCs/>
    </w:rPr>
  </w:style>
  <w:style w:type="paragraph" w:customStyle="1" w:styleId="Default">
    <w:name w:val="Default"/>
    <w:rsid w:val="002A0E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w">
    <w:name w:val="w"/>
    <w:basedOn w:val="a0"/>
    <w:rsid w:val="00EF6580"/>
  </w:style>
  <w:style w:type="paragraph" w:styleId="ab">
    <w:name w:val="footnote text"/>
    <w:basedOn w:val="a"/>
    <w:link w:val="ac"/>
    <w:uiPriority w:val="99"/>
    <w:semiHidden/>
    <w:unhideWhenUsed/>
    <w:rsid w:val="00F64FC6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64FC6"/>
    <w:rPr>
      <w:rFonts w:ascii="Calibri" w:eastAsia="Calibri" w:hAnsi="Calibri" w:cs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F64F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22833-A7B8-4B1A-93F4-675F849BA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7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odari</dc:creator>
  <cp:keywords/>
  <dc:description/>
  <cp:lastModifiedBy>RePack by Diakov</cp:lastModifiedBy>
  <cp:revision>53</cp:revision>
  <dcterms:created xsi:type="dcterms:W3CDTF">2017-11-21T13:39:00Z</dcterms:created>
  <dcterms:modified xsi:type="dcterms:W3CDTF">2023-10-10T07:28:00Z</dcterms:modified>
</cp:coreProperties>
</file>