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26" w:rsidRDefault="002E5BE2" w:rsidP="002E5BE2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823CF7">
        <w:rPr>
          <w:b/>
          <w:sz w:val="32"/>
          <w:szCs w:val="32"/>
        </w:rPr>
        <w:t>Роботизированные комплексы и автоматические линии</w:t>
      </w:r>
    </w:p>
    <w:p w:rsidR="00823CF7" w:rsidRPr="00823CF7" w:rsidRDefault="00823CF7" w:rsidP="002E5BE2">
      <w:pPr>
        <w:jc w:val="center"/>
        <w:rPr>
          <w:b/>
          <w:sz w:val="28"/>
          <w:szCs w:val="32"/>
        </w:rPr>
      </w:pPr>
    </w:p>
    <w:p w:rsidR="00823CF7" w:rsidRPr="00823CF7" w:rsidRDefault="007342BD" w:rsidP="00823CF7">
      <w:pPr>
        <w:pStyle w:val="2"/>
        <w:rPr>
          <w:szCs w:val="32"/>
        </w:rPr>
      </w:pPr>
      <w:r>
        <w:rPr>
          <w:szCs w:val="32"/>
        </w:rPr>
        <w:t>Практическая</w:t>
      </w:r>
      <w:r w:rsidR="002E5BE2" w:rsidRPr="00823CF7">
        <w:rPr>
          <w:szCs w:val="32"/>
        </w:rPr>
        <w:t xml:space="preserve"> работа №1</w:t>
      </w:r>
    </w:p>
    <w:p w:rsidR="00823CF7" w:rsidRPr="00823CF7" w:rsidRDefault="00823CF7" w:rsidP="00823CF7">
      <w:pPr>
        <w:pStyle w:val="2"/>
        <w:rPr>
          <w:szCs w:val="32"/>
        </w:rPr>
      </w:pPr>
    </w:p>
    <w:p w:rsidR="00825426" w:rsidRPr="00823CF7" w:rsidRDefault="00825426" w:rsidP="00823CF7">
      <w:pPr>
        <w:pStyle w:val="2"/>
        <w:rPr>
          <w:szCs w:val="32"/>
        </w:rPr>
      </w:pPr>
      <w:r w:rsidRPr="00823CF7">
        <w:rPr>
          <w:szCs w:val="32"/>
        </w:rPr>
        <w:t>1. Формулировка задания</w:t>
      </w:r>
    </w:p>
    <w:p w:rsidR="00825426" w:rsidRPr="00823CF7" w:rsidRDefault="00825426">
      <w:pPr>
        <w:ind w:firstLine="567"/>
        <w:jc w:val="both"/>
        <w:rPr>
          <w:sz w:val="28"/>
          <w:szCs w:val="32"/>
        </w:rPr>
      </w:pPr>
    </w:p>
    <w:p w:rsidR="00017089" w:rsidRPr="00017089" w:rsidRDefault="00825426" w:rsidP="00017089">
      <w:pPr>
        <w:pStyle w:val="a3"/>
        <w:jc w:val="both"/>
        <w:rPr>
          <w:szCs w:val="28"/>
        </w:rPr>
      </w:pPr>
      <w:r w:rsidRPr="00017089">
        <w:rPr>
          <w:szCs w:val="28"/>
        </w:rPr>
        <w:t>Разработать техническое предложение по организации РТК с использованием операционного промышленного робота для дуговой сварки плавящимся электродом в среде углекислого газа.</w:t>
      </w:r>
    </w:p>
    <w:p w:rsidR="00825426" w:rsidRPr="00017089" w:rsidRDefault="00825426">
      <w:pPr>
        <w:ind w:firstLine="567"/>
        <w:rPr>
          <w:sz w:val="28"/>
          <w:szCs w:val="28"/>
        </w:rPr>
      </w:pPr>
    </w:p>
    <w:p w:rsidR="00825426" w:rsidRPr="00017089" w:rsidRDefault="00825426" w:rsidP="00D609DD">
      <w:pPr>
        <w:jc w:val="center"/>
        <w:rPr>
          <w:sz w:val="28"/>
          <w:szCs w:val="28"/>
        </w:rPr>
      </w:pPr>
      <w:r w:rsidRPr="00017089">
        <w:rPr>
          <w:sz w:val="28"/>
          <w:szCs w:val="28"/>
        </w:rPr>
        <w:t>Техническое предложение должно содержать:</w:t>
      </w:r>
    </w:p>
    <w:p w:rsidR="00825426" w:rsidRPr="00017089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описание сварного изделия (наименование изделия, чертеж в двух проекциях, материал, масса);</w:t>
      </w:r>
    </w:p>
    <w:p w:rsidR="00825426" w:rsidRPr="00017089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марку материала изделия, сварочной проволоки, газа, режим сварки;</w:t>
      </w:r>
    </w:p>
    <w:p w:rsidR="00825426" w:rsidRPr="00017089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определение минимального значения годовой партии, при котором применение операционного робота можно было бы считать эффективным;</w:t>
      </w:r>
    </w:p>
    <w:p w:rsidR="00825426" w:rsidRPr="00017089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обоснование требуемой кинематики промышленного робота и вспомогательного оборудования;</w:t>
      </w:r>
    </w:p>
    <w:p w:rsidR="00825426" w:rsidRPr="00017089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предложение по планировке РТК (один или два варианта);</w:t>
      </w:r>
    </w:p>
    <w:p w:rsidR="00825426" w:rsidRDefault="00825426" w:rsidP="00823CF7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017089">
        <w:rPr>
          <w:sz w:val="28"/>
          <w:szCs w:val="28"/>
        </w:rPr>
        <w:t>требования по технике безопасности к РТК.</w:t>
      </w:r>
    </w:p>
    <w:p w:rsidR="00017089" w:rsidRDefault="00017089" w:rsidP="00017089">
      <w:pPr>
        <w:jc w:val="both"/>
        <w:rPr>
          <w:sz w:val="28"/>
          <w:szCs w:val="28"/>
        </w:rPr>
      </w:pPr>
    </w:p>
    <w:p w:rsidR="00017089" w:rsidRPr="00825426" w:rsidRDefault="00017089" w:rsidP="00017089">
      <w:pPr>
        <w:jc w:val="both"/>
        <w:rPr>
          <w:color w:val="000000"/>
          <w:sz w:val="28"/>
          <w:szCs w:val="28"/>
        </w:rPr>
      </w:pPr>
      <w:r w:rsidRPr="00825426">
        <w:rPr>
          <w:color w:val="000000"/>
          <w:sz w:val="28"/>
          <w:szCs w:val="28"/>
        </w:rPr>
        <w:t xml:space="preserve">Выбор варианта для выполнения </w:t>
      </w:r>
      <w:r w:rsidR="0003002C">
        <w:rPr>
          <w:color w:val="000000"/>
          <w:sz w:val="28"/>
          <w:szCs w:val="28"/>
        </w:rPr>
        <w:t>практической</w:t>
      </w:r>
      <w:r w:rsidRPr="00825426">
        <w:rPr>
          <w:color w:val="000000"/>
          <w:sz w:val="28"/>
          <w:szCs w:val="28"/>
        </w:rPr>
        <w:t xml:space="preserve"> работы назначается в соответствии с табл. 1</w:t>
      </w:r>
      <w:r w:rsidR="00E51DBA" w:rsidRPr="00825426">
        <w:rPr>
          <w:color w:val="000000"/>
          <w:sz w:val="28"/>
          <w:szCs w:val="28"/>
        </w:rPr>
        <w:t>, 2</w:t>
      </w:r>
      <w:r w:rsidRPr="00825426">
        <w:rPr>
          <w:color w:val="000000"/>
          <w:sz w:val="28"/>
          <w:szCs w:val="28"/>
        </w:rPr>
        <w:t>. Н</w:t>
      </w:r>
      <w:r w:rsidRPr="00825426">
        <w:rPr>
          <w:color w:val="000000"/>
          <w:sz w:val="28"/>
          <w:szCs w:val="28"/>
          <w:shd w:val="clear" w:color="auto" w:fill="FFFFFF"/>
        </w:rPr>
        <w:t xml:space="preserve">омер варианта соответствует первой букве фамилии </w:t>
      </w:r>
      <w:r w:rsidR="00E51DBA" w:rsidRPr="00825426">
        <w:rPr>
          <w:color w:val="000000"/>
          <w:sz w:val="28"/>
          <w:szCs w:val="28"/>
          <w:shd w:val="clear" w:color="auto" w:fill="FFFFFF"/>
        </w:rPr>
        <w:t xml:space="preserve">и имени </w:t>
      </w:r>
      <w:r w:rsidRPr="00825426">
        <w:rPr>
          <w:color w:val="000000"/>
          <w:sz w:val="28"/>
          <w:szCs w:val="28"/>
          <w:shd w:val="clear" w:color="auto" w:fill="FFFFFF"/>
        </w:rPr>
        <w:t>студента</w:t>
      </w:r>
      <w:r w:rsidR="00E51DBA" w:rsidRPr="00825426">
        <w:rPr>
          <w:color w:val="000000"/>
          <w:sz w:val="28"/>
          <w:szCs w:val="28"/>
          <w:shd w:val="clear" w:color="auto" w:fill="FFFFFF"/>
        </w:rPr>
        <w:t>.</w:t>
      </w:r>
    </w:p>
    <w:p w:rsidR="00825426" w:rsidRPr="00017089" w:rsidRDefault="00825426">
      <w:pPr>
        <w:rPr>
          <w:sz w:val="28"/>
          <w:szCs w:val="28"/>
        </w:rPr>
      </w:pPr>
    </w:p>
    <w:p w:rsidR="00825426" w:rsidRDefault="00825426" w:rsidP="00D609DD">
      <w:pPr>
        <w:pStyle w:val="1"/>
        <w:jc w:val="center"/>
        <w:rPr>
          <w:b/>
          <w:szCs w:val="28"/>
        </w:rPr>
      </w:pPr>
      <w:r w:rsidRPr="00017089">
        <w:rPr>
          <w:b/>
          <w:szCs w:val="28"/>
        </w:rPr>
        <w:t>2. Исходные данные</w:t>
      </w:r>
    </w:p>
    <w:p w:rsidR="00D609DD" w:rsidRPr="00D609DD" w:rsidRDefault="00D609DD" w:rsidP="00D609DD"/>
    <w:p w:rsidR="00825426" w:rsidRPr="00017089" w:rsidRDefault="00823CF7">
      <w:pPr>
        <w:rPr>
          <w:sz w:val="28"/>
          <w:szCs w:val="28"/>
        </w:rPr>
      </w:pPr>
      <w:r w:rsidRPr="00017089"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pt;margin-top:22.95pt;width:404.3pt;height:205.05pt;z-index:251656192" o:allowincell="f">
            <v:imagedata r:id="rId5" o:title=""/>
            <w10:wrap type="topAndBottom"/>
          </v:shape>
          <o:OLEObject Type="Embed" ProgID="PBrush" ShapeID="_x0000_s1026" DrawAspect="Content" ObjectID="_1760431956" r:id="rId6"/>
        </w:object>
      </w:r>
      <w:r w:rsidR="00017089" w:rsidRPr="00017089">
        <w:rPr>
          <w:sz w:val="28"/>
          <w:szCs w:val="28"/>
        </w:rPr>
        <w:t xml:space="preserve">2.1. Эскиз </w:t>
      </w:r>
      <w:r w:rsidR="00825426" w:rsidRPr="00017089">
        <w:rPr>
          <w:sz w:val="28"/>
          <w:szCs w:val="28"/>
        </w:rPr>
        <w:t>изделия (рис. 1) и его размеры по вариантам (табл. 1</w:t>
      </w:r>
      <w:r w:rsidR="00017089">
        <w:rPr>
          <w:sz w:val="28"/>
          <w:szCs w:val="28"/>
        </w:rPr>
        <w:t>).</w:t>
      </w:r>
    </w:p>
    <w:p w:rsidR="00825426" w:rsidRPr="00017089" w:rsidRDefault="00825426" w:rsidP="004C3DD1">
      <w:pPr>
        <w:pStyle w:val="3"/>
        <w:jc w:val="center"/>
        <w:rPr>
          <w:szCs w:val="28"/>
          <w:lang w:val="ru-RU"/>
        </w:rPr>
      </w:pPr>
      <w:r w:rsidRPr="00017089">
        <w:rPr>
          <w:szCs w:val="28"/>
          <w:lang w:val="ru-RU"/>
        </w:rPr>
        <w:t>Рис. 1. Эскиз сварного изделия</w:t>
      </w:r>
    </w:p>
    <w:p w:rsidR="00825426" w:rsidRPr="00017089" w:rsidRDefault="00823CF7">
      <w:pPr>
        <w:pStyle w:val="4"/>
        <w:rPr>
          <w:szCs w:val="28"/>
          <w:lang w:val="ru-RU"/>
        </w:rPr>
      </w:pPr>
      <w:r>
        <w:rPr>
          <w:lang w:val="ru-RU"/>
        </w:rPr>
        <w:br w:type="page"/>
      </w:r>
      <w:r w:rsidR="00825426" w:rsidRPr="00017089">
        <w:rPr>
          <w:szCs w:val="28"/>
          <w:lang w:val="ru-RU"/>
        </w:rPr>
        <w:lastRenderedPageBreak/>
        <w:t xml:space="preserve">Таблица </w:t>
      </w:r>
      <w:r w:rsidR="00017089" w:rsidRPr="00017089">
        <w:rPr>
          <w:szCs w:val="28"/>
          <w:lang w:val="ru-RU"/>
        </w:rPr>
        <w:t>1</w:t>
      </w:r>
    </w:p>
    <w:p w:rsidR="00825426" w:rsidRPr="00017089" w:rsidRDefault="00825426">
      <w:pPr>
        <w:pStyle w:val="1"/>
        <w:jc w:val="center"/>
        <w:rPr>
          <w:szCs w:val="28"/>
        </w:rPr>
      </w:pPr>
      <w:r w:rsidRPr="00017089">
        <w:rPr>
          <w:szCs w:val="28"/>
        </w:rPr>
        <w:t>Размеры изделия по вариантам, мм</w:t>
      </w:r>
    </w:p>
    <w:p w:rsidR="00825426" w:rsidRPr="00017089" w:rsidRDefault="00825426">
      <w:pPr>
        <w:rPr>
          <w:sz w:val="16"/>
        </w:rPr>
      </w:pPr>
    </w:p>
    <w:tbl>
      <w:tblPr>
        <w:tblW w:w="93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</w:pPr>
            <w:r>
              <w:t>Первая буква фамилии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</w:pPr>
            <w:r w:rsidRPr="00017089">
              <w:t>№ вари-анта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S*</w:t>
            </w:r>
          </w:p>
        </w:tc>
        <w:tc>
          <w:tcPr>
            <w:tcW w:w="709" w:type="dxa"/>
            <w:vAlign w:val="center"/>
          </w:tcPr>
          <w:p w:rsidR="00017089" w:rsidRPr="00717935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L</w:t>
            </w:r>
            <w:r w:rsidRPr="00017089">
              <w:rPr>
                <w:sz w:val="28"/>
                <w:vertAlign w:val="subscript"/>
                <w:lang w:val="en-US"/>
              </w:rPr>
              <w:t>1</w:t>
            </w:r>
            <w:r w:rsidRPr="00017089">
              <w:rPr>
                <w:sz w:val="28"/>
                <w:lang w:val="en-US"/>
              </w:rPr>
              <w:t>;</w:t>
            </w:r>
          </w:p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L</w:t>
            </w:r>
            <w:r w:rsidRPr="00017089">
              <w:rPr>
                <w:sz w:val="2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l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Н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а</w:t>
            </w:r>
            <w:r w:rsidRPr="00017089">
              <w:rPr>
                <w:sz w:val="28"/>
                <w:vertAlign w:val="subscript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R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B</w:t>
            </w:r>
            <w:r w:rsidRPr="00017089">
              <w:rPr>
                <w:sz w:val="28"/>
                <w:vertAlign w:val="subscript"/>
                <w:lang w:val="en-US"/>
              </w:rPr>
              <w:t>1</w:t>
            </w:r>
            <w:r w:rsidRPr="00017089">
              <w:rPr>
                <w:sz w:val="28"/>
                <w:lang w:val="en-US"/>
              </w:rPr>
              <w:t>;</w:t>
            </w:r>
          </w:p>
          <w:p w:rsidR="00017089" w:rsidRPr="00017089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B</w:t>
            </w:r>
            <w:r w:rsidRPr="00017089">
              <w:rPr>
                <w:sz w:val="2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а</w:t>
            </w:r>
            <w:r w:rsidRPr="00017089">
              <w:rPr>
                <w:sz w:val="28"/>
                <w:vertAlign w:val="subscript"/>
                <w:lang w:val="en-US"/>
              </w:rPr>
              <w:t>2</w:t>
            </w:r>
            <w:r w:rsidRPr="00017089">
              <w:rPr>
                <w:sz w:val="28"/>
                <w:lang w:val="en-US"/>
              </w:rPr>
              <w:t>;</w:t>
            </w:r>
          </w:p>
          <w:p w:rsidR="00017089" w:rsidRPr="00017089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а</w:t>
            </w:r>
            <w:r w:rsidRPr="00017089">
              <w:rPr>
                <w:sz w:val="28"/>
                <w:vertAlign w:val="subscript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а</w:t>
            </w:r>
            <w:r w:rsidRPr="00017089">
              <w:rPr>
                <w:sz w:val="28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а</w:t>
            </w:r>
            <w:r w:rsidRPr="00017089">
              <w:rPr>
                <w:sz w:val="28"/>
                <w:vertAlign w:val="subscript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8"/>
                <w:lang w:val="en-US"/>
              </w:rPr>
            </w:pPr>
            <w:r w:rsidRPr="00017089">
              <w:rPr>
                <w:sz w:val="28"/>
                <w:lang w:val="en-US"/>
              </w:rPr>
              <w:t>d</w:t>
            </w:r>
            <w:r w:rsidRPr="00017089">
              <w:rPr>
                <w:sz w:val="28"/>
                <w:vertAlign w:val="subscript"/>
                <w:lang w:val="en-US"/>
              </w:rPr>
              <w:t>1</w:t>
            </w:r>
            <w:r w:rsidRPr="00017089">
              <w:rPr>
                <w:sz w:val="28"/>
                <w:vertAlign w:val="superscript"/>
                <w:lang w:val="en-US"/>
              </w:rPr>
              <w:t>**</w:t>
            </w:r>
            <w:r w:rsidRPr="00017089">
              <w:rPr>
                <w:sz w:val="28"/>
                <w:lang w:val="en-US"/>
              </w:rPr>
              <w:t>,</w:t>
            </w:r>
          </w:p>
          <w:p w:rsidR="00017089" w:rsidRPr="00017089" w:rsidRDefault="00017089" w:rsidP="00D609DD">
            <w:pPr>
              <w:jc w:val="center"/>
              <w:rPr>
                <w:sz w:val="28"/>
              </w:rPr>
            </w:pPr>
            <w:r w:rsidRPr="00017089">
              <w:rPr>
                <w:sz w:val="28"/>
                <w:lang w:val="en-US"/>
              </w:rPr>
              <w:t>d</w:t>
            </w:r>
            <w:r w:rsidRPr="00017089">
              <w:rPr>
                <w:sz w:val="28"/>
                <w:vertAlign w:val="subscript"/>
                <w:lang w:val="en-US"/>
              </w:rPr>
              <w:t>2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А,Я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2,5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535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Б,Ю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535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В,Э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535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290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Г,Щ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715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Д,Ш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715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290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Е,Ё,Ч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4,0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532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Ж,Ц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532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З,Х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712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И,Ф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9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712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290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К,У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10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900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802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1665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17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Л,Т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11</w:t>
            </w:r>
          </w:p>
        </w:tc>
        <w:tc>
          <w:tcPr>
            <w:tcW w:w="709" w:type="dxa"/>
            <w:vMerge w:val="restart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6,0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708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М,С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12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708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290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02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Н,Р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13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900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798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1665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180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220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14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900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45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798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1665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360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240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  <w:tr w:rsidR="00017089" w:rsidRPr="00017089" w:rsidTr="00E51DBA">
        <w:tblPrEx>
          <w:tblCellMar>
            <w:top w:w="0" w:type="dxa"/>
            <w:bottom w:w="0" w:type="dxa"/>
          </w:tblCellMar>
        </w:tblPrEx>
        <w:trPr>
          <w:cantSplit/>
          <w:trHeight w:val="415"/>
        </w:trPr>
        <w:tc>
          <w:tcPr>
            <w:tcW w:w="851" w:type="dxa"/>
            <w:vAlign w:val="center"/>
          </w:tcPr>
          <w:p w:rsidR="00017089" w:rsidRPr="00017089" w:rsidRDefault="00D609DD" w:rsidP="00D609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15</w:t>
            </w:r>
          </w:p>
        </w:tc>
        <w:tc>
          <w:tcPr>
            <w:tcW w:w="709" w:type="dxa"/>
            <w:vMerge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1000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888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1850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310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190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017089" w:rsidRPr="00017089" w:rsidRDefault="00017089" w:rsidP="00D609DD">
            <w:pPr>
              <w:jc w:val="center"/>
              <w:rPr>
                <w:sz w:val="24"/>
              </w:rPr>
            </w:pPr>
            <w:r w:rsidRPr="00017089">
              <w:rPr>
                <w:sz w:val="24"/>
              </w:rPr>
              <w:t>30</w:t>
            </w:r>
          </w:p>
        </w:tc>
      </w:tr>
    </w:tbl>
    <w:p w:rsidR="00825426" w:rsidRPr="00017089" w:rsidRDefault="00825426">
      <w:pPr>
        <w:rPr>
          <w:sz w:val="24"/>
        </w:rPr>
      </w:pPr>
      <w:r w:rsidRPr="00017089">
        <w:rPr>
          <w:sz w:val="24"/>
        </w:rPr>
        <w:t xml:space="preserve">* - толщина </w:t>
      </w:r>
      <w:r w:rsidRPr="00017089">
        <w:rPr>
          <w:sz w:val="24"/>
          <w:lang w:val="en-US"/>
        </w:rPr>
        <w:t>S</w:t>
      </w:r>
      <w:r w:rsidRPr="00017089">
        <w:rPr>
          <w:sz w:val="24"/>
        </w:rPr>
        <w:t xml:space="preserve"> для всех элементов изделия одинакова;</w:t>
      </w:r>
    </w:p>
    <w:p w:rsidR="00825426" w:rsidRPr="00017089" w:rsidRDefault="00825426">
      <w:pPr>
        <w:rPr>
          <w:sz w:val="24"/>
        </w:rPr>
      </w:pPr>
      <w:r w:rsidRPr="00017089">
        <w:rPr>
          <w:sz w:val="24"/>
        </w:rPr>
        <w:t>** - диаметры технологических отверстий, предназначенных для сборки изделия под сварку</w:t>
      </w:r>
    </w:p>
    <w:p w:rsidR="00825426" w:rsidRPr="00017089" w:rsidRDefault="00825426">
      <w:pPr>
        <w:rPr>
          <w:sz w:val="16"/>
        </w:rPr>
      </w:pPr>
    </w:p>
    <w:p w:rsidR="00825426" w:rsidRPr="00017089" w:rsidRDefault="00825426">
      <w:pPr>
        <w:rPr>
          <w:sz w:val="28"/>
        </w:rPr>
      </w:pPr>
      <w:r w:rsidRPr="00017089">
        <w:rPr>
          <w:sz w:val="28"/>
        </w:rPr>
        <w:t>2.2. Наименование изделия: опора.</w:t>
      </w:r>
    </w:p>
    <w:p w:rsidR="00E51DBA" w:rsidRDefault="00825426">
      <w:pPr>
        <w:rPr>
          <w:sz w:val="28"/>
        </w:rPr>
      </w:pPr>
      <w:r w:rsidRPr="00017089">
        <w:rPr>
          <w:sz w:val="28"/>
        </w:rPr>
        <w:t>2.3. Материал изделия</w:t>
      </w:r>
      <w:r w:rsidR="00E51DBA">
        <w:rPr>
          <w:sz w:val="28"/>
        </w:rPr>
        <w:t xml:space="preserve"> назначается в соответствии с </w:t>
      </w:r>
      <w:r w:rsidR="00831106">
        <w:rPr>
          <w:sz w:val="28"/>
        </w:rPr>
        <w:t xml:space="preserve">табл. </w:t>
      </w:r>
      <w:r w:rsidR="00E51DBA">
        <w:rPr>
          <w:sz w:val="28"/>
        </w:rPr>
        <w:t>2</w:t>
      </w:r>
    </w:p>
    <w:p w:rsidR="00831106" w:rsidRPr="00017089" w:rsidRDefault="00831106" w:rsidP="00831106">
      <w:pPr>
        <w:pStyle w:val="4"/>
        <w:rPr>
          <w:szCs w:val="28"/>
          <w:lang w:val="ru-RU"/>
        </w:rPr>
      </w:pPr>
      <w:r w:rsidRPr="00017089">
        <w:rPr>
          <w:szCs w:val="28"/>
          <w:lang w:val="ru-RU"/>
        </w:rPr>
        <w:t xml:space="preserve">Таблица </w:t>
      </w:r>
      <w:r>
        <w:rPr>
          <w:szCs w:val="28"/>
          <w:lang w:val="ru-RU"/>
        </w:rPr>
        <w:t>2</w:t>
      </w:r>
    </w:p>
    <w:p w:rsidR="00831106" w:rsidRPr="00017089" w:rsidRDefault="00831106" w:rsidP="00831106">
      <w:pPr>
        <w:pStyle w:val="1"/>
        <w:jc w:val="center"/>
        <w:rPr>
          <w:szCs w:val="28"/>
        </w:rPr>
      </w:pPr>
      <w:r>
        <w:rPr>
          <w:szCs w:val="28"/>
        </w:rPr>
        <w:t>Материал изделия (марка) для выполнения задания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8"/>
              </w:rPr>
            </w:pPr>
            <w:r w:rsidRPr="00E51DBA">
              <w:t>Первая буква имени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8"/>
              </w:rPr>
            </w:pPr>
            <w:r>
              <w:t>№ вари</w:t>
            </w:r>
            <w:r w:rsidRPr="00017089">
              <w:t>анта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Материал изделия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А,Б,В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Сталь 20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Г,Д,Е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09Г2С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Ж,З,И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10ХСНД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К,Л,М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10Г2ФБЮ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Н,О,П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15ХСНД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E51DBA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Р,С,Т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Ст3пс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У,Ф,Х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12Х18Н10Т</w:t>
            </w:r>
          </w:p>
        </w:tc>
      </w:tr>
      <w:tr w:rsidR="00E51DBA" w:rsidRPr="00825426" w:rsidTr="00825426">
        <w:tc>
          <w:tcPr>
            <w:tcW w:w="3154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Ц,Ч,Ш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С255</w:t>
            </w:r>
          </w:p>
        </w:tc>
      </w:tr>
      <w:tr w:rsidR="00831106" w:rsidRPr="00825426" w:rsidTr="00825426">
        <w:tc>
          <w:tcPr>
            <w:tcW w:w="3154" w:type="dxa"/>
            <w:shd w:val="clear" w:color="auto" w:fill="auto"/>
            <w:vAlign w:val="center"/>
          </w:tcPr>
          <w:p w:rsidR="00831106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Э,Ю,Я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831106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831106" w:rsidRPr="00825426" w:rsidRDefault="00831106" w:rsidP="00825426">
            <w:pPr>
              <w:jc w:val="center"/>
              <w:rPr>
                <w:sz w:val="24"/>
                <w:szCs w:val="24"/>
              </w:rPr>
            </w:pPr>
            <w:r w:rsidRPr="00825426">
              <w:rPr>
                <w:sz w:val="24"/>
                <w:szCs w:val="24"/>
              </w:rPr>
              <w:t>Сталь 10</w:t>
            </w:r>
          </w:p>
        </w:tc>
      </w:tr>
    </w:tbl>
    <w:p w:rsidR="00825426" w:rsidRPr="004C3DD1" w:rsidRDefault="00831106">
      <w:pPr>
        <w:jc w:val="both"/>
        <w:rPr>
          <w:sz w:val="28"/>
          <w:szCs w:val="28"/>
        </w:rPr>
      </w:pPr>
      <w:r>
        <w:rPr>
          <w:sz w:val="28"/>
        </w:rPr>
        <w:br w:type="page"/>
      </w:r>
      <w:r w:rsidR="00825426" w:rsidRPr="004C3DD1">
        <w:rPr>
          <w:sz w:val="28"/>
          <w:szCs w:val="28"/>
        </w:rPr>
        <w:lastRenderedPageBreak/>
        <w:t>2.4. Способ сварки: дуговая автоматическая сварка  плавящимся</w:t>
      </w:r>
      <w:r w:rsidRPr="004C3DD1">
        <w:rPr>
          <w:sz w:val="28"/>
          <w:szCs w:val="28"/>
        </w:rPr>
        <w:t xml:space="preserve"> </w:t>
      </w:r>
      <w:r w:rsidR="00825426" w:rsidRPr="004C3DD1">
        <w:rPr>
          <w:sz w:val="28"/>
          <w:szCs w:val="28"/>
        </w:rPr>
        <w:t>электродом в среде углекисло</w:t>
      </w:r>
      <w:r w:rsidRPr="004C3DD1">
        <w:rPr>
          <w:sz w:val="28"/>
          <w:szCs w:val="28"/>
        </w:rPr>
        <w:t xml:space="preserve">го газа в «лодочку» угловыми </w:t>
      </w:r>
      <w:r w:rsidR="00825426" w:rsidRPr="004C3DD1">
        <w:rPr>
          <w:sz w:val="28"/>
          <w:szCs w:val="28"/>
        </w:rPr>
        <w:t>швами по внешним контурам «</w:t>
      </w:r>
      <w:r w:rsidRPr="004C3DD1">
        <w:rPr>
          <w:sz w:val="28"/>
          <w:szCs w:val="28"/>
        </w:rPr>
        <w:t>а-б-в-г» боковых стенок, а так</w:t>
      </w:r>
      <w:r w:rsidR="00825426" w:rsidRPr="004C3DD1">
        <w:rPr>
          <w:sz w:val="28"/>
          <w:szCs w:val="28"/>
        </w:rPr>
        <w:t>же по линиям «д-е» и «ж-з» торцов (рис. 2).</w:t>
      </w:r>
    </w:p>
    <w:p w:rsidR="00831106" w:rsidRPr="004C3DD1" w:rsidRDefault="009F6D38" w:rsidP="004C3DD1">
      <w:pPr>
        <w:jc w:val="center"/>
        <w:rPr>
          <w:sz w:val="28"/>
          <w:szCs w:val="28"/>
        </w:rPr>
      </w:pPr>
      <w:r w:rsidRPr="004C3DD1">
        <w:rPr>
          <w:noProof/>
          <w:sz w:val="28"/>
          <w:szCs w:val="28"/>
        </w:rPr>
        <w:drawing>
          <wp:inline distT="0" distB="0" distL="0" distR="0">
            <wp:extent cx="4829175" cy="1285875"/>
            <wp:effectExtent l="0" t="0" r="0" b="0"/>
            <wp:docPr id="1" name="Рисунок 1" descr="2023-10-06_11-26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-10-06_11-26-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426" w:rsidRDefault="00825426" w:rsidP="004C3DD1">
      <w:pPr>
        <w:jc w:val="center"/>
        <w:rPr>
          <w:sz w:val="28"/>
          <w:szCs w:val="28"/>
        </w:rPr>
      </w:pPr>
      <w:r w:rsidRPr="004C3DD1">
        <w:rPr>
          <w:sz w:val="28"/>
          <w:szCs w:val="28"/>
        </w:rPr>
        <w:t xml:space="preserve">Рис. </w:t>
      </w:r>
      <w:r w:rsidR="00D609DD" w:rsidRPr="004C3DD1">
        <w:rPr>
          <w:sz w:val="28"/>
          <w:szCs w:val="28"/>
        </w:rPr>
        <w:t>2. Расположение сварных швов</w:t>
      </w:r>
    </w:p>
    <w:p w:rsidR="009C5B36" w:rsidRDefault="009C5B36" w:rsidP="004C3DD1">
      <w:pPr>
        <w:jc w:val="center"/>
        <w:rPr>
          <w:sz w:val="28"/>
          <w:szCs w:val="28"/>
        </w:rPr>
      </w:pPr>
    </w:p>
    <w:p w:rsidR="009C5B36" w:rsidRDefault="009C5B36" w:rsidP="009C5B36">
      <w:pPr>
        <w:pStyle w:val="a3"/>
        <w:ind w:firstLine="0"/>
        <w:jc w:val="center"/>
        <w:rPr>
          <w:b/>
          <w:sz w:val="32"/>
        </w:rPr>
      </w:pPr>
      <w:r>
        <w:rPr>
          <w:b/>
          <w:sz w:val="32"/>
        </w:rPr>
        <w:t xml:space="preserve">Порядок выполнения </w:t>
      </w:r>
      <w:r w:rsidR="0003002C">
        <w:rPr>
          <w:b/>
          <w:sz w:val="32"/>
        </w:rPr>
        <w:t>практической</w:t>
      </w:r>
      <w:r>
        <w:rPr>
          <w:b/>
          <w:sz w:val="32"/>
        </w:rPr>
        <w:t xml:space="preserve"> работы №1</w:t>
      </w:r>
    </w:p>
    <w:p w:rsidR="009C5B36" w:rsidRDefault="009C5B36" w:rsidP="009C5B36">
      <w:pPr>
        <w:pStyle w:val="a3"/>
        <w:ind w:firstLine="0"/>
        <w:jc w:val="center"/>
        <w:rPr>
          <w:b/>
          <w:sz w:val="16"/>
        </w:rPr>
      </w:pPr>
    </w:p>
    <w:p w:rsidR="009C5B36" w:rsidRDefault="009C5B36" w:rsidP="009C5B36">
      <w:pPr>
        <w:pStyle w:val="a3"/>
        <w:jc w:val="both"/>
      </w:pPr>
      <w:r>
        <w:t>1. Выполненная и оформленная работа должна содержать: титульный лист формулировку задания, исходные данные, выполненный в масштабе чертеж опоры, сведения о выбранных марках материала изделия сварочной проволоки, защитного газа, рекомендуемый режим сварки, все необходимые вычисления, эскизы, рассуждения, обоснования принимаемых локальных решений, ссылки на литературные источники, список литературных источников.</w:t>
      </w:r>
    </w:p>
    <w:p w:rsidR="009C5B36" w:rsidRDefault="009C5B36" w:rsidP="009C5B36">
      <w:pPr>
        <w:pStyle w:val="a3"/>
        <w:jc w:val="both"/>
      </w:pPr>
    </w:p>
    <w:p w:rsidR="009C5B36" w:rsidRDefault="009C5B36" w:rsidP="009C5B36">
      <w:pPr>
        <w:ind w:firstLine="567"/>
        <w:jc w:val="both"/>
        <w:rPr>
          <w:sz w:val="28"/>
        </w:rPr>
      </w:pPr>
      <w:r>
        <w:rPr>
          <w:sz w:val="28"/>
        </w:rPr>
        <w:t>2. Работа предполагает выполнение следующих операций.</w:t>
      </w:r>
    </w:p>
    <w:p w:rsidR="009C5B36" w:rsidRDefault="009C5B36" w:rsidP="009C5B36">
      <w:pPr>
        <w:ind w:firstLine="567"/>
        <w:jc w:val="both"/>
        <w:rPr>
          <w:sz w:val="28"/>
        </w:rPr>
      </w:pPr>
      <w:r>
        <w:rPr>
          <w:sz w:val="28"/>
        </w:rPr>
        <w:t xml:space="preserve">2.1. Выполнить в масштабе чертеж опоры и определить по нему значения </w:t>
      </w:r>
      <w:r>
        <w:rPr>
          <w:sz w:val="28"/>
          <w:lang w:val="en-US"/>
        </w:rPr>
        <w:t>h</w:t>
      </w:r>
      <w:r w:rsidRPr="00F437E1">
        <w:rPr>
          <w:sz w:val="28"/>
          <w:vertAlign w:val="subscript"/>
        </w:rPr>
        <w:t>1</w:t>
      </w:r>
      <w:r w:rsidRPr="00F437E1"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lang w:val="en-US"/>
        </w:rPr>
        <w:t>h</w:t>
      </w:r>
      <w:r w:rsidRPr="00F437E1">
        <w:rPr>
          <w:sz w:val="28"/>
          <w:vertAlign w:val="subscript"/>
        </w:rPr>
        <w:t>2</w:t>
      </w:r>
      <w:r>
        <w:rPr>
          <w:sz w:val="28"/>
        </w:rPr>
        <w:t xml:space="preserve"> (рис. 3): </w:t>
      </w:r>
      <w:r>
        <w:rPr>
          <w:sz w:val="28"/>
          <w:lang w:val="en-US"/>
        </w:rPr>
        <w:t>h</w:t>
      </w:r>
      <w:r w:rsidRPr="00F437E1">
        <w:rPr>
          <w:sz w:val="28"/>
          <w:vertAlign w:val="subscript"/>
        </w:rPr>
        <w:t>1</w:t>
      </w:r>
      <w:r w:rsidRPr="00F437E1">
        <w:rPr>
          <w:sz w:val="28"/>
        </w:rPr>
        <w:t xml:space="preserve"> </w:t>
      </w:r>
      <w:r>
        <w:rPr>
          <w:sz w:val="28"/>
        </w:rPr>
        <w:t xml:space="preserve">- для дальнейшего расчета массы «седловины» (криволинейная деталь опоры);  </w:t>
      </w:r>
      <w:r>
        <w:rPr>
          <w:sz w:val="28"/>
          <w:lang w:val="en-US"/>
        </w:rPr>
        <w:t>h</w:t>
      </w:r>
      <w:r w:rsidRPr="00F437E1">
        <w:rPr>
          <w:sz w:val="28"/>
          <w:vertAlign w:val="subscript"/>
        </w:rPr>
        <w:t>2</w:t>
      </w:r>
      <w:r>
        <w:rPr>
          <w:sz w:val="28"/>
        </w:rPr>
        <w:t xml:space="preserve"> – для определения длины криволинейного шва и массы боковых (не торцевых) стенок.</w:t>
      </w:r>
    </w:p>
    <w:p w:rsidR="009C5B36" w:rsidRPr="00F437E1" w:rsidRDefault="009C5B36" w:rsidP="009C5B36">
      <w:pPr>
        <w:jc w:val="center"/>
        <w:rPr>
          <w:sz w:val="28"/>
          <w:szCs w:val="28"/>
        </w:rPr>
      </w:pPr>
      <w:r w:rsidRPr="00F437E1">
        <w:rPr>
          <w:noProof/>
          <w:sz w:val="28"/>
          <w:szCs w:val="28"/>
        </w:rPr>
        <w:object w:dxaOrig="1440" w:dyaOrig="1440">
          <v:shape id="_x0000_s1032" type="#_x0000_t75" style="position:absolute;left:0;text-align:left;margin-left:2.3pt;margin-top:8.85pt;width:407pt;height:62.85pt;z-index:251657216" o:allowincell="f">
            <v:imagedata r:id="rId8" o:title=""/>
            <w10:wrap type="topAndBottom"/>
          </v:shape>
          <o:OLEObject Type="Embed" ProgID="PBrush" ShapeID="_x0000_s1032" DrawAspect="Content" ObjectID="_1760431957" r:id="rId9"/>
        </w:object>
      </w:r>
      <w:r w:rsidRPr="00F437E1">
        <w:rPr>
          <w:sz w:val="28"/>
          <w:szCs w:val="28"/>
        </w:rPr>
        <w:t>Рис. 3. Параметры, определяемые по чертежу</w:t>
      </w:r>
    </w:p>
    <w:p w:rsidR="009C5B36" w:rsidRPr="00F437E1" w:rsidRDefault="009C5B36" w:rsidP="009C5B36">
      <w:pPr>
        <w:rPr>
          <w:sz w:val="28"/>
          <w:szCs w:val="28"/>
        </w:rPr>
      </w:pPr>
    </w:p>
    <w:p w:rsidR="009C5B36" w:rsidRPr="00F437E1" w:rsidRDefault="009C5B36" w:rsidP="009C5B36">
      <w:pPr>
        <w:pStyle w:val="a3"/>
        <w:jc w:val="both"/>
        <w:rPr>
          <w:szCs w:val="28"/>
        </w:rPr>
      </w:pPr>
      <w:r w:rsidRPr="00F437E1">
        <w:rPr>
          <w:szCs w:val="28"/>
        </w:rPr>
        <w:t xml:space="preserve">2.2. По справочной литературе указать </w:t>
      </w:r>
      <w:r>
        <w:rPr>
          <w:szCs w:val="28"/>
        </w:rPr>
        <w:t>свойства</w:t>
      </w:r>
      <w:r w:rsidRPr="00F437E1">
        <w:rPr>
          <w:szCs w:val="28"/>
        </w:rPr>
        <w:t xml:space="preserve"> материала изделия, </w:t>
      </w:r>
      <w:r>
        <w:rPr>
          <w:szCs w:val="28"/>
        </w:rPr>
        <w:t xml:space="preserve">выбрать </w:t>
      </w:r>
      <w:r w:rsidRPr="00F437E1">
        <w:rPr>
          <w:szCs w:val="28"/>
        </w:rPr>
        <w:t>сварочн</w:t>
      </w:r>
      <w:r>
        <w:rPr>
          <w:szCs w:val="28"/>
        </w:rPr>
        <w:t>ую</w:t>
      </w:r>
      <w:r w:rsidRPr="00F437E1">
        <w:rPr>
          <w:szCs w:val="28"/>
        </w:rPr>
        <w:t xml:space="preserve"> проволок</w:t>
      </w:r>
      <w:r>
        <w:rPr>
          <w:szCs w:val="28"/>
        </w:rPr>
        <w:t>у</w:t>
      </w:r>
      <w:r w:rsidRPr="00F437E1">
        <w:rPr>
          <w:szCs w:val="28"/>
        </w:rPr>
        <w:t>, защитн</w:t>
      </w:r>
      <w:r>
        <w:rPr>
          <w:szCs w:val="28"/>
        </w:rPr>
        <w:t>ый</w:t>
      </w:r>
      <w:r w:rsidRPr="00F437E1">
        <w:rPr>
          <w:szCs w:val="28"/>
        </w:rPr>
        <w:t xml:space="preserve"> газ, режим сварки.</w:t>
      </w:r>
    </w:p>
    <w:p w:rsidR="009C5B36" w:rsidRPr="00F437E1" w:rsidRDefault="009C5B36" w:rsidP="009C5B36">
      <w:pPr>
        <w:pStyle w:val="a3"/>
        <w:jc w:val="both"/>
        <w:rPr>
          <w:szCs w:val="28"/>
        </w:rPr>
      </w:pPr>
      <w:r w:rsidRPr="00F437E1">
        <w:rPr>
          <w:szCs w:val="28"/>
        </w:rPr>
        <w:t>2.3. Сделать деталировку изделия в эскизах и определить массу каждой детали и изделия в целом</w:t>
      </w:r>
      <w:r>
        <w:rPr>
          <w:szCs w:val="28"/>
        </w:rPr>
        <w:t>.</w:t>
      </w:r>
    </w:p>
    <w:p w:rsidR="009C5B36" w:rsidRPr="00F437E1" w:rsidRDefault="009C5B36" w:rsidP="009C5B36">
      <w:pPr>
        <w:pStyle w:val="a3"/>
        <w:jc w:val="both"/>
        <w:rPr>
          <w:szCs w:val="28"/>
        </w:rPr>
      </w:pPr>
      <w:r w:rsidRPr="00F437E1">
        <w:rPr>
          <w:szCs w:val="28"/>
        </w:rPr>
        <w:t xml:space="preserve">При определении массы «седловины» и «основания» опоры необходимо помнить о технологических отверстиях. </w:t>
      </w:r>
    </w:p>
    <w:p w:rsidR="009C5B36" w:rsidRPr="00F437E1" w:rsidRDefault="009C5B36" w:rsidP="009C5B36">
      <w:pPr>
        <w:pStyle w:val="a3"/>
        <w:jc w:val="both"/>
        <w:rPr>
          <w:szCs w:val="28"/>
        </w:rPr>
      </w:pPr>
      <w:r w:rsidRPr="00F437E1">
        <w:rPr>
          <w:szCs w:val="28"/>
        </w:rPr>
        <w:t xml:space="preserve">При вычислении массы «седловины» длину этой детали можно определить по значению </w:t>
      </w:r>
      <w:r w:rsidRPr="00F437E1">
        <w:rPr>
          <w:szCs w:val="28"/>
          <w:lang w:val="en-US"/>
        </w:rPr>
        <w:t>h</w:t>
      </w:r>
      <w:r w:rsidRPr="00F437E1">
        <w:rPr>
          <w:szCs w:val="28"/>
          <w:vertAlign w:val="subscript"/>
        </w:rPr>
        <w:t xml:space="preserve">1 </w:t>
      </w:r>
      <w:r w:rsidRPr="00F437E1">
        <w:rPr>
          <w:szCs w:val="28"/>
        </w:rPr>
        <w:t xml:space="preserve">и длине хорды 1 (рис. 3), равной, согласно рис. 1 размеру </w:t>
      </w:r>
      <w:r w:rsidRPr="00F437E1">
        <w:rPr>
          <w:szCs w:val="28"/>
          <w:lang w:val="en-US"/>
        </w:rPr>
        <w:t>L</w:t>
      </w:r>
      <w:r w:rsidRPr="00F437E1">
        <w:rPr>
          <w:szCs w:val="28"/>
          <w:vertAlign w:val="subscript"/>
        </w:rPr>
        <w:t>2</w:t>
      </w:r>
      <w:r>
        <w:rPr>
          <w:szCs w:val="28"/>
        </w:rPr>
        <w:t xml:space="preserve"> , следующим образом</w:t>
      </w:r>
      <w:r w:rsidRPr="00F437E1">
        <w:rPr>
          <w:szCs w:val="28"/>
        </w:rPr>
        <w:t>:</w:t>
      </w:r>
      <w:r>
        <w:rPr>
          <w:szCs w:val="28"/>
        </w:rPr>
        <w:t xml:space="preserve"> </w:t>
      </w:r>
    </w:p>
    <w:p w:rsidR="009C5B36" w:rsidRDefault="009C5B36" w:rsidP="009C5B36">
      <w:pPr>
        <w:pStyle w:val="a3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F437E1">
        <w:rPr>
          <w:szCs w:val="28"/>
        </w:rPr>
        <w:t xml:space="preserve">определить - отношение </w:t>
      </w:r>
      <w:r w:rsidRPr="00F437E1">
        <w:rPr>
          <w:szCs w:val="28"/>
          <w:lang w:val="en-US"/>
        </w:rPr>
        <w:t>h</w:t>
      </w:r>
      <w:r w:rsidRPr="00F437E1">
        <w:rPr>
          <w:szCs w:val="28"/>
          <w:vertAlign w:val="subscript"/>
        </w:rPr>
        <w:t>1</w:t>
      </w:r>
      <w:r w:rsidRPr="00F437E1">
        <w:rPr>
          <w:szCs w:val="28"/>
        </w:rPr>
        <w:t>/</w:t>
      </w:r>
      <w:r w:rsidRPr="00F437E1">
        <w:rPr>
          <w:szCs w:val="28"/>
          <w:lang w:val="en-US"/>
        </w:rPr>
        <w:t>L</w:t>
      </w:r>
      <w:r w:rsidRPr="00F437E1">
        <w:rPr>
          <w:szCs w:val="28"/>
          <w:vertAlign w:val="subscript"/>
        </w:rPr>
        <w:t>2</w:t>
      </w:r>
      <w:r w:rsidRPr="00F437E1">
        <w:rPr>
          <w:szCs w:val="28"/>
        </w:rPr>
        <w:t>;</w:t>
      </w:r>
    </w:p>
    <w:p w:rsidR="009C5B36" w:rsidRDefault="009C5B36" w:rsidP="009C5B36">
      <w:pPr>
        <w:pStyle w:val="a3"/>
        <w:ind w:firstLine="0"/>
        <w:jc w:val="both"/>
        <w:rPr>
          <w:szCs w:val="28"/>
        </w:rPr>
      </w:pPr>
      <w:r>
        <w:rPr>
          <w:szCs w:val="28"/>
        </w:rPr>
        <w:t xml:space="preserve">- </w:t>
      </w:r>
      <w:r w:rsidRPr="00F437E1">
        <w:rPr>
          <w:szCs w:val="28"/>
        </w:rPr>
        <w:t xml:space="preserve">по значению </w:t>
      </w:r>
      <w:r w:rsidRPr="00F437E1">
        <w:rPr>
          <w:szCs w:val="28"/>
          <w:lang w:val="en-US"/>
        </w:rPr>
        <w:t>h</w:t>
      </w:r>
      <w:r w:rsidRPr="00F437E1">
        <w:rPr>
          <w:szCs w:val="28"/>
          <w:vertAlign w:val="subscript"/>
        </w:rPr>
        <w:t>1</w:t>
      </w:r>
      <w:r w:rsidRPr="00F437E1">
        <w:rPr>
          <w:szCs w:val="28"/>
        </w:rPr>
        <w:t>/</w:t>
      </w:r>
      <w:r w:rsidRPr="00F437E1">
        <w:rPr>
          <w:szCs w:val="28"/>
          <w:lang w:val="en-US"/>
        </w:rPr>
        <w:t>L</w:t>
      </w:r>
      <w:r w:rsidRPr="00F437E1">
        <w:rPr>
          <w:szCs w:val="28"/>
          <w:vertAlign w:val="subscript"/>
        </w:rPr>
        <w:t>2</w:t>
      </w:r>
      <w:r w:rsidRPr="00F437E1">
        <w:rPr>
          <w:szCs w:val="28"/>
        </w:rPr>
        <w:t xml:space="preserve"> из табл. </w:t>
      </w:r>
      <w:r>
        <w:rPr>
          <w:szCs w:val="28"/>
        </w:rPr>
        <w:t>3</w:t>
      </w:r>
      <w:r w:rsidRPr="00F437E1">
        <w:rPr>
          <w:szCs w:val="28"/>
        </w:rPr>
        <w:t xml:space="preserve"> определить величину </w:t>
      </w:r>
      <w:r w:rsidRPr="00F437E1">
        <w:rPr>
          <w:szCs w:val="28"/>
          <w:lang w:val="en-US"/>
        </w:rPr>
        <w:t>l</w:t>
      </w:r>
      <w:r w:rsidRPr="00F437E1">
        <w:rPr>
          <w:szCs w:val="28"/>
        </w:rPr>
        <w:t>т;</w:t>
      </w:r>
    </w:p>
    <w:p w:rsidR="009C5B36" w:rsidRPr="00F437E1" w:rsidRDefault="009C5B36" w:rsidP="009C5B36">
      <w:pPr>
        <w:pStyle w:val="a3"/>
        <w:ind w:firstLine="0"/>
        <w:jc w:val="both"/>
        <w:rPr>
          <w:szCs w:val="28"/>
        </w:rPr>
      </w:pPr>
      <w:r>
        <w:rPr>
          <w:szCs w:val="28"/>
        </w:rPr>
        <w:t xml:space="preserve">- </w:t>
      </w:r>
      <w:r w:rsidRPr="00F437E1">
        <w:rPr>
          <w:szCs w:val="28"/>
        </w:rPr>
        <w:t xml:space="preserve">определить длину дуги (длину «седловины»):  </w:t>
      </w:r>
      <w:r w:rsidRPr="00F437E1">
        <w:rPr>
          <w:szCs w:val="28"/>
          <w:lang w:val="en-US"/>
        </w:rPr>
        <w:t>l</w:t>
      </w:r>
      <w:r w:rsidRPr="00F437E1">
        <w:rPr>
          <w:szCs w:val="28"/>
        </w:rPr>
        <w:t xml:space="preserve">сед =  </w:t>
      </w:r>
      <w:r w:rsidRPr="00F437E1">
        <w:rPr>
          <w:szCs w:val="28"/>
          <w:lang w:val="en-US"/>
        </w:rPr>
        <w:t>l</w:t>
      </w:r>
      <w:r w:rsidRPr="00F437E1">
        <w:rPr>
          <w:szCs w:val="28"/>
        </w:rPr>
        <w:t xml:space="preserve">т </w:t>
      </w:r>
      <w:r w:rsidRPr="00F437E1">
        <w:rPr>
          <w:szCs w:val="28"/>
        </w:rPr>
        <w:sym w:font="Symbol" w:char="F0B4"/>
      </w:r>
      <w:r w:rsidRPr="00F437E1">
        <w:rPr>
          <w:szCs w:val="28"/>
        </w:rPr>
        <w:t xml:space="preserve"> </w:t>
      </w:r>
      <w:r w:rsidRPr="00F437E1">
        <w:rPr>
          <w:szCs w:val="28"/>
          <w:lang w:val="en-US"/>
        </w:rPr>
        <w:t>L</w:t>
      </w:r>
      <w:r w:rsidRPr="00F437E1">
        <w:rPr>
          <w:szCs w:val="28"/>
          <w:vertAlign w:val="subscript"/>
        </w:rPr>
        <w:t xml:space="preserve">2 </w:t>
      </w:r>
      <w:r w:rsidRPr="00F437E1">
        <w:rPr>
          <w:szCs w:val="28"/>
        </w:rPr>
        <w:t>.</w:t>
      </w:r>
    </w:p>
    <w:p w:rsidR="009C5B36" w:rsidRDefault="009C5B36" w:rsidP="009C5B36">
      <w:pPr>
        <w:pStyle w:val="a3"/>
        <w:jc w:val="right"/>
      </w:pPr>
    </w:p>
    <w:p w:rsidR="009C5B36" w:rsidRDefault="009C5B36" w:rsidP="009C5B36">
      <w:pPr>
        <w:pStyle w:val="a3"/>
        <w:jc w:val="right"/>
      </w:pPr>
      <w:r>
        <w:t>Таблица 3</w:t>
      </w:r>
    </w:p>
    <w:p w:rsidR="009C5B36" w:rsidRPr="00F437E1" w:rsidRDefault="009C5B36" w:rsidP="009C5B36">
      <w:pPr>
        <w:pStyle w:val="a3"/>
        <w:rPr>
          <w:sz w:val="16"/>
        </w:rPr>
      </w:pPr>
      <w:r>
        <w:t>Данные для определения длины дуги окружности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029"/>
        <w:gridCol w:w="1030"/>
        <w:gridCol w:w="1029"/>
        <w:gridCol w:w="1030"/>
        <w:gridCol w:w="1029"/>
        <w:gridCol w:w="1030"/>
        <w:gridCol w:w="1030"/>
      </w:tblGrid>
      <w:tr w:rsidR="009C5B3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993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h / L*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0,07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0,08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0,09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9C5B3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993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</w:t>
            </w:r>
            <w:r>
              <w:rPr>
                <w:sz w:val="24"/>
              </w:rPr>
              <w:t>т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1,0067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1,0096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1,013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1,017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1,0215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1,0265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1,1035</w:t>
            </w:r>
          </w:p>
        </w:tc>
      </w:tr>
    </w:tbl>
    <w:p w:rsidR="009C5B36" w:rsidRDefault="009C5B36" w:rsidP="009C5B36">
      <w:pPr>
        <w:pStyle w:val="a3"/>
        <w:ind w:firstLine="0"/>
        <w:jc w:val="both"/>
        <w:rPr>
          <w:sz w:val="24"/>
          <w:lang w:val="en-US"/>
        </w:rPr>
      </w:pPr>
      <w:r>
        <w:rPr>
          <w:sz w:val="24"/>
        </w:rPr>
        <w:t>* - длина хорды</w:t>
      </w:r>
    </w:p>
    <w:p w:rsidR="009C5B36" w:rsidRDefault="009C5B36" w:rsidP="009C5B36">
      <w:pPr>
        <w:pStyle w:val="a3"/>
        <w:jc w:val="right"/>
      </w:pPr>
      <w:r>
        <w:t>Таблица 4</w:t>
      </w:r>
    </w:p>
    <w:p w:rsidR="009C5B36" w:rsidRPr="00F437E1" w:rsidRDefault="009C5B36" w:rsidP="009C5B36">
      <w:pPr>
        <w:pStyle w:val="a3"/>
        <w:rPr>
          <w:sz w:val="16"/>
        </w:rPr>
      </w:pPr>
      <w:r>
        <w:t>Данные для определения площади сектора окружности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029"/>
        <w:gridCol w:w="1030"/>
        <w:gridCol w:w="1029"/>
        <w:gridCol w:w="1030"/>
        <w:gridCol w:w="1029"/>
        <w:gridCol w:w="1030"/>
        <w:gridCol w:w="1030"/>
      </w:tblGrid>
      <w:tr w:rsidR="009C5B3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993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L* / h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15,19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14,70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14,23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13,79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13,38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11,95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10,05</w:t>
            </w:r>
          </w:p>
        </w:tc>
      </w:tr>
      <w:tr w:rsidR="009C5B3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993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F</w:t>
            </w:r>
            <w:r>
              <w:rPr>
                <w:sz w:val="24"/>
              </w:rPr>
              <w:t>т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0,01180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0,01301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0,01429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0,01566</w:t>
            </w:r>
          </w:p>
        </w:tc>
        <w:tc>
          <w:tcPr>
            <w:tcW w:w="1029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0,01711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0,02378</w:t>
            </w:r>
          </w:p>
        </w:tc>
        <w:tc>
          <w:tcPr>
            <w:tcW w:w="1030" w:type="dxa"/>
            <w:vAlign w:val="center"/>
          </w:tcPr>
          <w:p w:rsidR="009C5B36" w:rsidRDefault="009C5B3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0,03915</w:t>
            </w:r>
          </w:p>
        </w:tc>
      </w:tr>
    </w:tbl>
    <w:p w:rsidR="009C5B36" w:rsidRDefault="009C5B36" w:rsidP="009C5B36">
      <w:pPr>
        <w:pStyle w:val="a3"/>
        <w:ind w:firstLine="0"/>
        <w:jc w:val="both"/>
        <w:rPr>
          <w:sz w:val="24"/>
        </w:rPr>
      </w:pPr>
      <w:r>
        <w:rPr>
          <w:sz w:val="24"/>
        </w:rPr>
        <w:t xml:space="preserve">* - длина хорды                                                                            </w:t>
      </w:r>
    </w:p>
    <w:p w:rsidR="009C5B36" w:rsidRDefault="009C5B36" w:rsidP="009C5B36">
      <w:pPr>
        <w:pStyle w:val="a3"/>
        <w:ind w:firstLine="0"/>
        <w:jc w:val="both"/>
        <w:rPr>
          <w:sz w:val="24"/>
        </w:rPr>
      </w:pPr>
    </w:p>
    <w:p w:rsidR="009C5B36" w:rsidRDefault="009C5B36" w:rsidP="009C5B36">
      <w:pPr>
        <w:pStyle w:val="a3"/>
        <w:jc w:val="right"/>
      </w:pPr>
      <w:r>
        <w:t>Таблица 5</w:t>
      </w:r>
    </w:p>
    <w:p w:rsidR="009C5B36" w:rsidRPr="00F437E1" w:rsidRDefault="009C5B36" w:rsidP="009C5B36">
      <w:pPr>
        <w:pStyle w:val="a3"/>
        <w:rPr>
          <w:sz w:val="16"/>
        </w:rPr>
      </w:pPr>
      <w:r>
        <w:rPr>
          <w:noProof/>
        </w:rPr>
        <w:object w:dxaOrig="1440" w:dyaOrig="1440">
          <v:shape id="_x0000_s1033" type="#_x0000_t75" style="position:absolute;left:0;text-align:left;margin-left:176.55pt;margin-top:26.8pt;width:66.2pt;height:62.1pt;z-index:251658240" o:allowincell="f">
            <v:imagedata r:id="rId10" o:title=""/>
            <w10:wrap type="topAndBottom"/>
          </v:shape>
          <o:OLEObject Type="Embed" ProgID="PBrush" ShapeID="_x0000_s1033" DrawAspect="Content" ObjectID="_1760431958" r:id="rId11"/>
        </w:object>
      </w:r>
      <w:r w:rsidRPr="00F437E1">
        <w:t>Площадь поперечного с</w:t>
      </w:r>
      <w:r>
        <w:t>ечения наплавки углового шва</w:t>
      </w:r>
    </w:p>
    <w:tbl>
      <w:tblPr>
        <w:tblW w:w="0" w:type="auto"/>
        <w:tblInd w:w="1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276"/>
        <w:gridCol w:w="1275"/>
        <w:gridCol w:w="1276"/>
      </w:tblGrid>
      <w:tr w:rsidR="0082542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1417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S</w:t>
            </w:r>
            <w:r>
              <w:rPr>
                <w:sz w:val="24"/>
                <w:vertAlign w:val="subscript"/>
                <w:lang w:val="en-US"/>
              </w:rPr>
              <w:t>1</w:t>
            </w:r>
            <w:r>
              <w:rPr>
                <w:sz w:val="24"/>
                <w:lang w:val="en-US"/>
              </w:rPr>
              <w:t>= S</w:t>
            </w:r>
            <w:r>
              <w:rPr>
                <w:sz w:val="24"/>
                <w:vertAlign w:val="subscript"/>
                <w:lang w:val="en-US"/>
              </w:rPr>
              <w:t>2</w:t>
            </w:r>
            <w:r>
              <w:rPr>
                <w:sz w:val="24"/>
              </w:rPr>
              <w:t>, мм</w:t>
            </w:r>
          </w:p>
        </w:tc>
        <w:tc>
          <w:tcPr>
            <w:tcW w:w="1276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275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276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25426" w:rsidTr="00825426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1417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  <w:vertAlign w:val="superscript"/>
                <w:lang w:val="en-US"/>
              </w:rPr>
            </w:pPr>
            <w:r>
              <w:rPr>
                <w:sz w:val="24"/>
                <w:lang w:val="en-US"/>
              </w:rPr>
              <w:t>F, мм</w:t>
            </w:r>
            <w:r>
              <w:rPr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12,2</w:t>
            </w:r>
          </w:p>
        </w:tc>
        <w:tc>
          <w:tcPr>
            <w:tcW w:w="1275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12,2</w:t>
            </w:r>
          </w:p>
        </w:tc>
        <w:tc>
          <w:tcPr>
            <w:tcW w:w="1276" w:type="dxa"/>
            <w:vAlign w:val="center"/>
          </w:tcPr>
          <w:p w:rsidR="00825426" w:rsidRDefault="00825426" w:rsidP="00825426">
            <w:pPr>
              <w:pStyle w:val="a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14,7</w:t>
            </w:r>
          </w:p>
        </w:tc>
      </w:tr>
    </w:tbl>
    <w:p w:rsidR="009C5B36" w:rsidRDefault="009C5B36" w:rsidP="009C5B36">
      <w:pPr>
        <w:pStyle w:val="a3"/>
        <w:jc w:val="both"/>
        <w:rPr>
          <w:lang w:val="en-US"/>
        </w:rPr>
      </w:pPr>
    </w:p>
    <w:p w:rsidR="009C5B36" w:rsidRPr="00E124A8" w:rsidRDefault="009C5B36" w:rsidP="009C5B36">
      <w:pPr>
        <w:pStyle w:val="a3"/>
        <w:jc w:val="both"/>
        <w:rPr>
          <w:szCs w:val="28"/>
        </w:rPr>
      </w:pPr>
      <w:r w:rsidRPr="00E124A8">
        <w:rPr>
          <w:szCs w:val="28"/>
        </w:rPr>
        <w:t xml:space="preserve">Площадь боковой стенки равняется (рис. 4) площади прямоугольника «а-б-в-г» за вычетом площади </w:t>
      </w:r>
      <w:r w:rsidRPr="00E124A8">
        <w:rPr>
          <w:szCs w:val="28"/>
          <w:lang w:val="en-US"/>
        </w:rPr>
        <w:t>F</w:t>
      </w:r>
      <w:r w:rsidRPr="00E124A8">
        <w:rPr>
          <w:szCs w:val="28"/>
        </w:rPr>
        <w:t>с заштрихованного сектора.</w:t>
      </w:r>
    </w:p>
    <w:p w:rsidR="009C5B36" w:rsidRPr="00E124A8" w:rsidRDefault="009C5B36" w:rsidP="009C5B36">
      <w:pPr>
        <w:pStyle w:val="a3"/>
        <w:jc w:val="both"/>
        <w:rPr>
          <w:szCs w:val="28"/>
        </w:rPr>
      </w:pPr>
      <w:r w:rsidRPr="00E124A8">
        <w:rPr>
          <w:szCs w:val="28"/>
        </w:rPr>
        <w:t>Площадь сектора можно определить</w:t>
      </w:r>
      <w:r w:rsidR="00825426">
        <w:rPr>
          <w:szCs w:val="28"/>
        </w:rPr>
        <w:t xml:space="preserve"> следующим образом:</w:t>
      </w:r>
    </w:p>
    <w:p w:rsidR="009C5B36" w:rsidRPr="00E124A8" w:rsidRDefault="009C5B36" w:rsidP="009C5B36">
      <w:pPr>
        <w:pStyle w:val="a3"/>
        <w:numPr>
          <w:ilvl w:val="0"/>
          <w:numId w:val="3"/>
        </w:numPr>
        <w:rPr>
          <w:szCs w:val="28"/>
        </w:rPr>
      </w:pPr>
      <w:r w:rsidRPr="00E124A8">
        <w:rPr>
          <w:szCs w:val="28"/>
        </w:rPr>
        <w:t>найти отношение длины хорды 2 (рис. 3), которая равна размеру а</w:t>
      </w:r>
      <w:r w:rsidRPr="00E124A8">
        <w:rPr>
          <w:szCs w:val="28"/>
          <w:vertAlign w:val="subscript"/>
        </w:rPr>
        <w:t>1</w:t>
      </w:r>
      <w:r w:rsidRPr="00E124A8">
        <w:rPr>
          <w:szCs w:val="28"/>
        </w:rPr>
        <w:t xml:space="preserve"> (рис. 1), к величине </w:t>
      </w:r>
      <w:r w:rsidRPr="00E124A8">
        <w:rPr>
          <w:szCs w:val="28"/>
          <w:lang w:val="en-US"/>
        </w:rPr>
        <w:t>h</w:t>
      </w:r>
      <w:r w:rsidRPr="00E124A8">
        <w:rPr>
          <w:szCs w:val="28"/>
          <w:vertAlign w:val="subscript"/>
        </w:rPr>
        <w:t>2</w:t>
      </w:r>
      <w:r w:rsidRPr="00E124A8">
        <w:rPr>
          <w:szCs w:val="28"/>
        </w:rPr>
        <w:t>, т.е. а</w:t>
      </w:r>
      <w:r w:rsidRPr="00E124A8">
        <w:rPr>
          <w:szCs w:val="28"/>
          <w:vertAlign w:val="subscript"/>
        </w:rPr>
        <w:t xml:space="preserve">1 </w:t>
      </w:r>
      <w:r w:rsidRPr="00E124A8">
        <w:rPr>
          <w:szCs w:val="28"/>
        </w:rPr>
        <w:t xml:space="preserve">/ </w:t>
      </w:r>
      <w:r w:rsidRPr="00E124A8">
        <w:rPr>
          <w:szCs w:val="28"/>
          <w:lang w:val="en-US"/>
        </w:rPr>
        <w:t>h</w:t>
      </w:r>
      <w:r w:rsidRPr="00E124A8">
        <w:rPr>
          <w:szCs w:val="28"/>
          <w:vertAlign w:val="subscript"/>
        </w:rPr>
        <w:t>2</w:t>
      </w:r>
      <w:r w:rsidRPr="00E124A8">
        <w:rPr>
          <w:szCs w:val="28"/>
        </w:rPr>
        <w:t>;</w:t>
      </w:r>
    </w:p>
    <w:p w:rsidR="009C5B36" w:rsidRPr="00E124A8" w:rsidRDefault="009C5B36" w:rsidP="009C5B36">
      <w:pPr>
        <w:pStyle w:val="a3"/>
        <w:numPr>
          <w:ilvl w:val="0"/>
          <w:numId w:val="3"/>
        </w:numPr>
        <w:jc w:val="both"/>
        <w:rPr>
          <w:szCs w:val="28"/>
        </w:rPr>
      </w:pPr>
      <w:r w:rsidRPr="00E124A8">
        <w:rPr>
          <w:szCs w:val="28"/>
        </w:rPr>
        <w:t>по значению а</w:t>
      </w:r>
      <w:r w:rsidRPr="00E124A8">
        <w:rPr>
          <w:szCs w:val="28"/>
          <w:vertAlign w:val="subscript"/>
        </w:rPr>
        <w:t>1</w:t>
      </w:r>
      <w:r w:rsidRPr="00E124A8">
        <w:rPr>
          <w:szCs w:val="28"/>
        </w:rPr>
        <w:t>/</w:t>
      </w:r>
      <w:r w:rsidRPr="00E124A8">
        <w:rPr>
          <w:szCs w:val="28"/>
          <w:lang w:val="en-US"/>
        </w:rPr>
        <w:t>h</w:t>
      </w:r>
      <w:r w:rsidRPr="00E124A8">
        <w:rPr>
          <w:szCs w:val="28"/>
          <w:vertAlign w:val="subscript"/>
        </w:rPr>
        <w:t>2</w:t>
      </w:r>
      <w:r w:rsidRPr="00E124A8">
        <w:rPr>
          <w:szCs w:val="28"/>
        </w:rPr>
        <w:t xml:space="preserve"> из табл. 4 определить величину </w:t>
      </w:r>
      <w:r w:rsidRPr="00E124A8">
        <w:rPr>
          <w:szCs w:val="28"/>
          <w:lang w:val="en-US"/>
        </w:rPr>
        <w:t>F</w:t>
      </w:r>
      <w:r w:rsidRPr="00E124A8">
        <w:rPr>
          <w:szCs w:val="28"/>
        </w:rPr>
        <w:t>т;</w:t>
      </w:r>
    </w:p>
    <w:p w:rsidR="009C5B36" w:rsidRPr="00E124A8" w:rsidRDefault="009C5B36" w:rsidP="009C5B36">
      <w:pPr>
        <w:pStyle w:val="a3"/>
        <w:numPr>
          <w:ilvl w:val="0"/>
          <w:numId w:val="3"/>
        </w:numPr>
        <w:jc w:val="both"/>
        <w:rPr>
          <w:szCs w:val="28"/>
        </w:rPr>
      </w:pPr>
      <w:r w:rsidRPr="00E124A8">
        <w:rPr>
          <w:szCs w:val="28"/>
        </w:rPr>
        <w:t xml:space="preserve">определить площадь сектора: </w:t>
      </w:r>
      <w:r w:rsidRPr="00E124A8">
        <w:rPr>
          <w:szCs w:val="28"/>
          <w:lang w:val="en-US"/>
        </w:rPr>
        <w:t>F</w:t>
      </w:r>
      <w:r w:rsidRPr="00E124A8">
        <w:rPr>
          <w:szCs w:val="28"/>
        </w:rPr>
        <w:t xml:space="preserve">с = </w:t>
      </w:r>
      <w:r w:rsidRPr="00E124A8">
        <w:rPr>
          <w:szCs w:val="28"/>
          <w:lang w:val="en-US"/>
        </w:rPr>
        <w:t>R</w:t>
      </w:r>
      <w:r w:rsidRPr="00E124A8">
        <w:rPr>
          <w:szCs w:val="28"/>
          <w:vertAlign w:val="superscript"/>
        </w:rPr>
        <w:t>2</w:t>
      </w:r>
      <w:r w:rsidRPr="00E124A8">
        <w:rPr>
          <w:szCs w:val="28"/>
        </w:rPr>
        <w:t xml:space="preserve"> </w:t>
      </w:r>
      <w:r w:rsidRPr="00E124A8">
        <w:rPr>
          <w:szCs w:val="28"/>
          <w:lang w:val="en-US"/>
        </w:rPr>
        <w:sym w:font="Symbol" w:char="F0B4"/>
      </w:r>
      <w:r w:rsidRPr="00E124A8">
        <w:rPr>
          <w:szCs w:val="28"/>
        </w:rPr>
        <w:t xml:space="preserve"> Fт, где </w:t>
      </w:r>
      <w:r w:rsidRPr="00E124A8">
        <w:rPr>
          <w:szCs w:val="28"/>
          <w:lang w:val="en-US"/>
        </w:rPr>
        <w:t>R</w:t>
      </w:r>
      <w:r w:rsidRPr="00E124A8">
        <w:rPr>
          <w:szCs w:val="28"/>
        </w:rPr>
        <w:t xml:space="preserve"> – заданный радиус (табл. 1).</w:t>
      </w:r>
    </w:p>
    <w:p w:rsidR="009C5B36" w:rsidRPr="00E124A8" w:rsidRDefault="009C5B36" w:rsidP="009C5B36">
      <w:pPr>
        <w:pStyle w:val="a3"/>
        <w:ind w:left="360" w:firstLine="0"/>
        <w:jc w:val="both"/>
        <w:rPr>
          <w:szCs w:val="28"/>
        </w:rPr>
      </w:pPr>
    </w:p>
    <w:p w:rsidR="009C5B36" w:rsidRPr="00E124A8" w:rsidRDefault="009C5B36" w:rsidP="009C5B36">
      <w:pPr>
        <w:pStyle w:val="a3"/>
        <w:jc w:val="both"/>
        <w:rPr>
          <w:szCs w:val="28"/>
        </w:rPr>
      </w:pPr>
      <w:r w:rsidRPr="00E124A8">
        <w:rPr>
          <w:szCs w:val="28"/>
        </w:rPr>
        <w:t xml:space="preserve">2.4. Определить суммарную длину сварных швов </w:t>
      </w:r>
      <w:r w:rsidRPr="00E124A8">
        <w:rPr>
          <w:szCs w:val="28"/>
          <w:lang w:val="en-US"/>
        </w:rPr>
        <w:t>L</w:t>
      </w:r>
      <w:r w:rsidRPr="00E124A8">
        <w:rPr>
          <w:szCs w:val="28"/>
        </w:rPr>
        <w:t xml:space="preserve">ш, причем длину криволинейного шва можно определить по хорде 2 (рис. 3) и величине </w:t>
      </w:r>
      <w:r w:rsidRPr="00E124A8">
        <w:rPr>
          <w:szCs w:val="28"/>
          <w:lang w:val="en-US"/>
        </w:rPr>
        <w:t>h</w:t>
      </w:r>
      <w:r w:rsidRPr="00E124A8">
        <w:rPr>
          <w:szCs w:val="28"/>
          <w:vertAlign w:val="subscript"/>
        </w:rPr>
        <w:t xml:space="preserve">2 </w:t>
      </w:r>
      <w:r w:rsidRPr="00E124A8">
        <w:rPr>
          <w:szCs w:val="28"/>
        </w:rPr>
        <w:t>по методике, которая описана выше.</w:t>
      </w:r>
    </w:p>
    <w:p w:rsidR="009C5B36" w:rsidRPr="00E124A8" w:rsidRDefault="009C5B36" w:rsidP="00825426">
      <w:pPr>
        <w:pStyle w:val="a3"/>
        <w:ind w:firstLine="0"/>
        <w:jc w:val="center"/>
        <w:rPr>
          <w:szCs w:val="28"/>
        </w:rPr>
      </w:pPr>
      <w:r w:rsidRPr="00E124A8">
        <w:rPr>
          <w:noProof/>
          <w:szCs w:val="28"/>
        </w:rPr>
        <w:lastRenderedPageBreak/>
        <w:object w:dxaOrig="1440" w:dyaOrig="1440">
          <v:shape id="_x0000_s1034" type="#_x0000_t75" style="position:absolute;left:0;text-align:left;margin-left:123.9pt;margin-top:14.45pt;width:198.8pt;height:100.55pt;z-index:251659264" o:allowincell="f">
            <v:imagedata r:id="rId12" o:title=""/>
            <w10:wrap type="topAndBottom"/>
          </v:shape>
          <o:OLEObject Type="Embed" ProgID="PBrush" ShapeID="_x0000_s1034" DrawAspect="Content" ObjectID="_1760431959" r:id="rId13"/>
        </w:object>
      </w:r>
      <w:r w:rsidRPr="00E124A8">
        <w:rPr>
          <w:szCs w:val="28"/>
        </w:rPr>
        <w:t xml:space="preserve">Рис. 4. </w:t>
      </w:r>
      <w:r w:rsidR="00825426">
        <w:rPr>
          <w:szCs w:val="28"/>
        </w:rPr>
        <w:t>Рисунок для о</w:t>
      </w:r>
      <w:r w:rsidRPr="00E124A8">
        <w:rPr>
          <w:szCs w:val="28"/>
        </w:rPr>
        <w:t>пределени</w:t>
      </w:r>
      <w:r w:rsidR="00825426">
        <w:rPr>
          <w:szCs w:val="28"/>
        </w:rPr>
        <w:t>я</w:t>
      </w:r>
      <w:r w:rsidRPr="00E124A8">
        <w:rPr>
          <w:szCs w:val="28"/>
        </w:rPr>
        <w:t xml:space="preserve"> площади боковой стенки</w:t>
      </w:r>
    </w:p>
    <w:p w:rsidR="009C5B36" w:rsidRDefault="009C5B36" w:rsidP="009C5B36">
      <w:pPr>
        <w:pStyle w:val="a3"/>
        <w:ind w:firstLine="0"/>
        <w:jc w:val="both"/>
      </w:pPr>
    </w:p>
    <w:p w:rsidR="009C5B36" w:rsidRDefault="009C5B36" w:rsidP="009C5B36">
      <w:pPr>
        <w:pStyle w:val="a3"/>
      </w:pPr>
      <w:r>
        <w:t xml:space="preserve">2.5. Определить основное время сварки </w:t>
      </w:r>
      <w:r>
        <w:rPr>
          <w:lang w:val="en-US"/>
        </w:rPr>
        <w:t>t</w:t>
      </w:r>
      <w:r w:rsidRPr="00F437E1">
        <w:rPr>
          <w:vertAlign w:val="subscript"/>
        </w:rPr>
        <w:t>0</w:t>
      </w:r>
      <w:r w:rsidRPr="00F437E1">
        <w:t xml:space="preserve"> </w:t>
      </w:r>
      <w:r>
        <w:t xml:space="preserve">по формуле: </w:t>
      </w:r>
    </w:p>
    <w:p w:rsidR="009C5B36" w:rsidRDefault="009C5B36" w:rsidP="009C5B36">
      <w:pPr>
        <w:pStyle w:val="a3"/>
        <w:ind w:firstLine="0"/>
        <w:jc w:val="center"/>
      </w:pPr>
      <w:r>
        <w:rPr>
          <w:position w:val="-22"/>
          <w:sz w:val="20"/>
        </w:rPr>
        <w:object w:dxaOrig="1280" w:dyaOrig="620">
          <v:shape id="_x0000_i1026" type="#_x0000_t75" style="width:63.75pt;height:30.75pt" o:ole="" fillcolor="window">
            <v:imagedata r:id="rId14" o:title=""/>
          </v:shape>
          <o:OLEObject Type="Embed" ProgID="Equation.3" ShapeID="_x0000_i1026" DrawAspect="Content" ObjectID="_1760431953" r:id="rId15"/>
        </w:object>
      </w:r>
      <w:r>
        <w:t>,</w:t>
      </w:r>
    </w:p>
    <w:p w:rsidR="009C5B36" w:rsidRDefault="009C5B36" w:rsidP="009C5B36">
      <w:pPr>
        <w:pStyle w:val="a3"/>
        <w:ind w:firstLine="0"/>
        <w:jc w:val="both"/>
      </w:pPr>
      <w:r>
        <w:t xml:space="preserve">где </w:t>
      </w:r>
      <w:r>
        <w:rPr>
          <w:lang w:val="en-US"/>
        </w:rPr>
        <w:t>t</w:t>
      </w:r>
      <w:r w:rsidRPr="00F437E1">
        <w:rPr>
          <w:vertAlign w:val="subscript"/>
        </w:rPr>
        <w:t>0</w:t>
      </w:r>
      <w:r w:rsidRPr="00F437E1">
        <w:t xml:space="preserve"> – </w:t>
      </w:r>
      <w:r>
        <w:t>основное время, час</w:t>
      </w:r>
      <w:r w:rsidRPr="00F437E1">
        <w:t>/</w:t>
      </w:r>
      <w:r>
        <w:t xml:space="preserve">изделие; </w:t>
      </w:r>
      <w:r w:rsidRPr="00F437E1">
        <w:rPr>
          <w:vertAlign w:val="subscript"/>
        </w:rPr>
        <w:t xml:space="preserve"> </w:t>
      </w:r>
      <w:r>
        <w:rPr>
          <w:sz w:val="32"/>
        </w:rPr>
        <w:sym w:font="Symbol" w:char="F067"/>
      </w:r>
      <w:r>
        <w:t xml:space="preserve"> – плотность металла, г</w:t>
      </w:r>
      <w:r w:rsidRPr="00F437E1">
        <w:t>/</w:t>
      </w:r>
      <w:r>
        <w:t xml:space="preserve"> см</w:t>
      </w:r>
      <w:r>
        <w:rPr>
          <w:vertAlign w:val="superscript"/>
        </w:rPr>
        <w:t>3</w:t>
      </w:r>
      <w:r>
        <w:t xml:space="preserve">; </w:t>
      </w:r>
      <w:r>
        <w:rPr>
          <w:lang w:val="en-US"/>
        </w:rPr>
        <w:t>F</w:t>
      </w:r>
      <w:r>
        <w:rPr>
          <w:sz w:val="20"/>
        </w:rPr>
        <w:t xml:space="preserve">ш  </w:t>
      </w:r>
      <w:r>
        <w:t>- площадь поперечного  сечения шва (взять из табл. 5, но перевести в см</w:t>
      </w:r>
      <w:r>
        <w:rPr>
          <w:vertAlign w:val="superscript"/>
        </w:rPr>
        <w:t>2</w:t>
      </w:r>
      <w:r>
        <w:t xml:space="preserve">); </w:t>
      </w:r>
      <w:r>
        <w:rPr>
          <w:lang w:val="en-US"/>
        </w:rPr>
        <w:t>L</w:t>
      </w:r>
      <w:r>
        <w:rPr>
          <w:sz w:val="20"/>
        </w:rPr>
        <w:t>ш</w:t>
      </w:r>
      <w:r w:rsidRPr="00F437E1">
        <w:t xml:space="preserve"> – </w:t>
      </w:r>
      <w:r>
        <w:t xml:space="preserve">суммарная длина швов, см; </w:t>
      </w:r>
      <w:r>
        <w:rPr>
          <w:sz w:val="32"/>
        </w:rPr>
        <w:sym w:font="Symbol" w:char="F061"/>
      </w:r>
      <w:r>
        <w:t xml:space="preserve"> - коэффициент наплавки, г</w:t>
      </w:r>
      <w:r w:rsidRPr="00F437E1">
        <w:t>/</w:t>
      </w:r>
      <w:r>
        <w:t xml:space="preserve">А*ч; </w:t>
      </w:r>
      <w:r>
        <w:rPr>
          <w:lang w:val="en-US"/>
        </w:rPr>
        <w:t>I</w:t>
      </w:r>
      <w:r w:rsidRPr="00F437E1">
        <w:t xml:space="preserve"> – </w:t>
      </w:r>
      <w:r>
        <w:t>ток сварки, А.</w:t>
      </w:r>
    </w:p>
    <w:p w:rsidR="009C5B36" w:rsidRDefault="009C5B36" w:rsidP="009C5B36">
      <w:pPr>
        <w:pStyle w:val="a3"/>
        <w:jc w:val="both"/>
      </w:pPr>
      <w:r>
        <w:t>2.6. Определить штучное время Т</w:t>
      </w:r>
      <w:r>
        <w:rPr>
          <w:sz w:val="20"/>
        </w:rPr>
        <w:t>ш</w:t>
      </w:r>
      <w:r>
        <w:t xml:space="preserve"> при ручной сварке по формуле:</w:t>
      </w:r>
    </w:p>
    <w:p w:rsidR="009C5B36" w:rsidRDefault="009C5B36" w:rsidP="009C5B36">
      <w:pPr>
        <w:pStyle w:val="a3"/>
        <w:jc w:val="both"/>
      </w:pPr>
      <w:r>
        <w:t xml:space="preserve">                                        </w:t>
      </w:r>
      <w:r>
        <w:rPr>
          <w:position w:val="-28"/>
          <w:sz w:val="20"/>
        </w:rPr>
        <w:object w:dxaOrig="920" w:dyaOrig="680">
          <v:shape id="_x0000_i1027" type="#_x0000_t75" style="width:45.75pt;height:33.75pt" o:ole="" fillcolor="window">
            <v:imagedata r:id="rId16" o:title=""/>
          </v:shape>
          <o:OLEObject Type="Embed" ProgID="Equation.3" ShapeID="_x0000_i1027" DrawAspect="Content" ObjectID="_1760431954" r:id="rId17"/>
        </w:object>
      </w:r>
      <w:r>
        <w:t>,</w:t>
      </w:r>
    </w:p>
    <w:p w:rsidR="009C5B36" w:rsidRDefault="009C5B36" w:rsidP="009C5B36">
      <w:pPr>
        <w:pStyle w:val="a3"/>
        <w:ind w:firstLine="0"/>
        <w:jc w:val="both"/>
      </w:pPr>
      <w:r>
        <w:t>где Т</w:t>
      </w:r>
      <w:r>
        <w:rPr>
          <w:sz w:val="20"/>
        </w:rPr>
        <w:t>ш</w:t>
      </w:r>
      <w:r>
        <w:t xml:space="preserve"> – штучное время, ч; К</w:t>
      </w:r>
      <w:r>
        <w:rPr>
          <w:sz w:val="20"/>
        </w:rPr>
        <w:t>1</w:t>
      </w:r>
      <w:r>
        <w:t xml:space="preserve"> – коэффициент, учитывающий организацию труда (для ручной сварки принять равным</w:t>
      </w:r>
      <w:r w:rsidRPr="002273A1">
        <w:t xml:space="preserve"> 0,3).</w:t>
      </w:r>
    </w:p>
    <w:p w:rsidR="009C5B36" w:rsidRDefault="009C5B36" w:rsidP="009C5B36">
      <w:pPr>
        <w:pStyle w:val="a3"/>
        <w:ind w:firstLine="0"/>
        <w:jc w:val="both"/>
      </w:pPr>
    </w:p>
    <w:p w:rsidR="009C5B36" w:rsidRPr="00F437E1" w:rsidRDefault="009C5B36" w:rsidP="009C5B36">
      <w:pPr>
        <w:pStyle w:val="a3"/>
        <w:ind w:firstLine="0"/>
      </w:pPr>
      <w:r w:rsidRPr="00F437E1">
        <w:t xml:space="preserve">2.7. Определить </w:t>
      </w:r>
      <w:r>
        <w:t xml:space="preserve">минимальное значение </w:t>
      </w:r>
      <w:r>
        <w:rPr>
          <w:lang w:val="en-US"/>
        </w:rPr>
        <w:t>N</w:t>
      </w:r>
      <w:r w:rsidRPr="00F437E1">
        <w:t xml:space="preserve"> </w:t>
      </w:r>
      <w:r>
        <w:t>годового выпуска изделия, используя соотношение</w:t>
      </w:r>
      <w:r w:rsidRPr="00F437E1">
        <w:t>:</w:t>
      </w:r>
    </w:p>
    <w:p w:rsidR="009C5B36" w:rsidRPr="00F437E1" w:rsidRDefault="009C5B36" w:rsidP="009C5B36">
      <w:pPr>
        <w:pStyle w:val="a3"/>
      </w:pPr>
      <w:r w:rsidRPr="00F437E1">
        <w:t xml:space="preserve">                                     </w:t>
      </w:r>
      <w:r>
        <w:rPr>
          <w:position w:val="-26"/>
          <w:sz w:val="20"/>
          <w:lang w:val="en-US"/>
        </w:rPr>
        <w:object w:dxaOrig="1160" w:dyaOrig="660">
          <v:shape id="_x0000_i1028" type="#_x0000_t75" style="width:57.75pt;height:33pt" o:ole="" fillcolor="window">
            <v:imagedata r:id="rId18" o:title=""/>
          </v:shape>
          <o:OLEObject Type="Embed" ProgID="Equation.3" ShapeID="_x0000_i1028" DrawAspect="Content" ObjectID="_1760431955" r:id="rId19"/>
        </w:object>
      </w:r>
      <w:r w:rsidRPr="00F437E1">
        <w:t>,</w:t>
      </w:r>
    </w:p>
    <w:p w:rsidR="009C5B36" w:rsidRDefault="009C5B36" w:rsidP="009C5B36">
      <w:pPr>
        <w:pStyle w:val="a3"/>
        <w:ind w:firstLine="0"/>
        <w:jc w:val="both"/>
      </w:pPr>
      <w:r w:rsidRPr="00F437E1">
        <w:t xml:space="preserve">где 4300 – число  часов двусменной </w:t>
      </w:r>
      <w:r>
        <w:t>работы в год; 0,7 – коэффициент</w:t>
      </w:r>
    </w:p>
    <w:p w:rsidR="009C5B36" w:rsidRDefault="009C5B36" w:rsidP="009C5B36">
      <w:pPr>
        <w:pStyle w:val="a3"/>
        <w:ind w:firstLine="0"/>
        <w:jc w:val="both"/>
      </w:pPr>
      <w:r>
        <w:t>ожидаемого снижения величины штучного времени при внедрении РТК.</w:t>
      </w:r>
    </w:p>
    <w:p w:rsidR="009C5B36" w:rsidRDefault="009C5B36" w:rsidP="009C5B36">
      <w:pPr>
        <w:pStyle w:val="a3"/>
        <w:ind w:firstLine="0"/>
        <w:jc w:val="both"/>
      </w:pPr>
    </w:p>
    <w:p w:rsidR="009C5B36" w:rsidRDefault="009C5B36" w:rsidP="003C3720">
      <w:pPr>
        <w:pStyle w:val="a4"/>
        <w:jc w:val="both"/>
      </w:pPr>
      <w:r>
        <w:t>2.8. Обосновать  кинематику робота, необходимую для выполнения сварки в «лодочку».</w:t>
      </w:r>
    </w:p>
    <w:p w:rsidR="009C5B36" w:rsidRPr="00017089" w:rsidRDefault="009C5B36" w:rsidP="009C5B36">
      <w:pPr>
        <w:jc w:val="both"/>
        <w:rPr>
          <w:sz w:val="28"/>
          <w:szCs w:val="28"/>
        </w:rPr>
      </w:pPr>
      <w:r>
        <w:rPr>
          <w:sz w:val="28"/>
          <w:szCs w:val="28"/>
        </w:rPr>
        <w:t>2.9.П</w:t>
      </w:r>
      <w:r w:rsidRPr="00017089">
        <w:rPr>
          <w:sz w:val="28"/>
          <w:szCs w:val="28"/>
        </w:rPr>
        <w:t>редложение по планиро</w:t>
      </w:r>
      <w:r w:rsidR="003C3720">
        <w:rPr>
          <w:sz w:val="28"/>
          <w:szCs w:val="28"/>
        </w:rPr>
        <w:t>вке РТК (один или два варианта).</w:t>
      </w:r>
    </w:p>
    <w:p w:rsidR="009C5B36" w:rsidRDefault="009C5B36" w:rsidP="009C5B36">
      <w:pPr>
        <w:tabs>
          <w:tab w:val="num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2.10 Т</w:t>
      </w:r>
      <w:r w:rsidRPr="00017089">
        <w:rPr>
          <w:sz w:val="28"/>
          <w:szCs w:val="28"/>
        </w:rPr>
        <w:t>ребовани</w:t>
      </w:r>
      <w:r>
        <w:rPr>
          <w:sz w:val="28"/>
          <w:szCs w:val="28"/>
        </w:rPr>
        <w:t>я по технике безопасности к РТК.</w:t>
      </w:r>
    </w:p>
    <w:p w:rsidR="009C5B36" w:rsidRDefault="009C5B36" w:rsidP="009C5B36">
      <w:pPr>
        <w:tabs>
          <w:tab w:val="num" w:pos="709"/>
        </w:tabs>
        <w:jc w:val="both"/>
        <w:rPr>
          <w:sz w:val="28"/>
          <w:szCs w:val="28"/>
        </w:rPr>
      </w:pPr>
    </w:p>
    <w:p w:rsidR="009C5B36" w:rsidRPr="00825426" w:rsidRDefault="009C5B36" w:rsidP="00825426">
      <w:pPr>
        <w:jc w:val="both"/>
        <w:rPr>
          <w:b/>
          <w:sz w:val="32"/>
          <w:szCs w:val="32"/>
        </w:rPr>
      </w:pPr>
      <w:r>
        <w:rPr>
          <w:sz w:val="28"/>
          <w:szCs w:val="28"/>
        </w:rPr>
        <w:t>Пункты 2.8-2.10 выполнить на основе лекционного материала пройденного по дисциплине «</w:t>
      </w:r>
      <w:r w:rsidRPr="002273A1">
        <w:rPr>
          <w:sz w:val="28"/>
          <w:szCs w:val="32"/>
        </w:rPr>
        <w:t xml:space="preserve">Роботизированные комплексы и автоматические </w:t>
      </w:r>
      <w:r w:rsidRPr="00825426">
        <w:rPr>
          <w:sz w:val="28"/>
          <w:szCs w:val="32"/>
        </w:rPr>
        <w:t>линии»</w:t>
      </w:r>
      <w:r w:rsidR="00825426" w:rsidRPr="00825426">
        <w:rPr>
          <w:sz w:val="32"/>
          <w:szCs w:val="32"/>
        </w:rPr>
        <w:t>.</w:t>
      </w:r>
    </w:p>
    <w:sectPr w:rsidR="009C5B36" w:rsidRPr="00825426" w:rsidSect="00823CF7">
      <w:pgSz w:w="11906" w:h="16838"/>
      <w:pgMar w:top="1440" w:right="991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2234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224740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7AC1A7A"/>
    <w:multiLevelType w:val="singleLevel"/>
    <w:tmpl w:val="552E420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0E"/>
    <w:rsid w:val="00017089"/>
    <w:rsid w:val="0003002C"/>
    <w:rsid w:val="002E5BE2"/>
    <w:rsid w:val="003C3720"/>
    <w:rsid w:val="004C3DD1"/>
    <w:rsid w:val="00693BFF"/>
    <w:rsid w:val="00717935"/>
    <w:rsid w:val="007342BD"/>
    <w:rsid w:val="0079120E"/>
    <w:rsid w:val="007C1DEE"/>
    <w:rsid w:val="00823CF7"/>
    <w:rsid w:val="00825426"/>
    <w:rsid w:val="00831106"/>
    <w:rsid w:val="009A5AD1"/>
    <w:rsid w:val="009C5B36"/>
    <w:rsid w:val="009F6D38"/>
    <w:rsid w:val="00D609DD"/>
    <w:rsid w:val="00E51DBA"/>
    <w:rsid w:val="00EA54F3"/>
    <w:rsid w:val="00F2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AF292F7A-1FE4-48E8-AA53-0924DE13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58"/>
      <w:jc w:val="right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8"/>
      <w:lang w:val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567"/>
    </w:pPr>
    <w:rPr>
      <w:sz w:val="28"/>
    </w:rPr>
  </w:style>
  <w:style w:type="paragraph" w:styleId="a4">
    <w:name w:val="Body Text"/>
    <w:basedOn w:val="a"/>
    <w:semiHidden/>
    <w:pPr>
      <w:jc w:val="right"/>
    </w:pPr>
    <w:rPr>
      <w:sz w:val="28"/>
    </w:rPr>
  </w:style>
  <w:style w:type="paragraph" w:styleId="20">
    <w:name w:val="Body Text 2"/>
    <w:basedOn w:val="a"/>
    <w:semiHidden/>
    <w:rPr>
      <w:sz w:val="28"/>
    </w:rPr>
  </w:style>
  <w:style w:type="table" w:styleId="a5">
    <w:name w:val="Table Grid"/>
    <w:basedOn w:val="a1"/>
    <w:uiPriority w:val="59"/>
    <w:rsid w:val="00E51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10" Type="http://schemas.openxmlformats.org/officeDocument/2006/relationships/image" Target="media/image4.png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ДОМ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user</cp:lastModifiedBy>
  <cp:revision>2</cp:revision>
  <cp:lastPrinted>2023-10-10T05:39:00Z</cp:lastPrinted>
  <dcterms:created xsi:type="dcterms:W3CDTF">2023-11-02T08:06:00Z</dcterms:created>
  <dcterms:modified xsi:type="dcterms:W3CDTF">2023-11-02T08:06:00Z</dcterms:modified>
</cp:coreProperties>
</file>