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eastAsiaTheme="minorEastAsia" w:hAnsi="Times New Roman" w:cstheme="minorBidi"/>
          <w:b w:val="0"/>
          <w:bCs w:val="0"/>
          <w:color w:val="auto"/>
          <w:szCs w:val="22"/>
          <w:lang w:val="en-US" w:eastAsia="en-US"/>
        </w:rPr>
        <w:id w:val="-1813626528"/>
        <w:docPartObj>
          <w:docPartGallery w:val="Table of Contents"/>
          <w:docPartUnique/>
        </w:docPartObj>
      </w:sdtPr>
      <w:sdtEndPr>
        <w:rPr>
          <w:rFonts w:cs="Times New Roman"/>
          <w:szCs w:val="24"/>
        </w:rPr>
      </w:sdtEndPr>
      <w:sdtContent>
        <w:p w:rsidR="00ED3CAE" w:rsidRPr="002453F8" w:rsidRDefault="00ED3CAE">
          <w:pPr>
            <w:pStyle w:val="a5"/>
            <w:rPr>
              <w:rFonts w:ascii="Times New Roman" w:hAnsi="Times New Roman" w:cs="Times New Roman"/>
              <w:szCs w:val="24"/>
            </w:rPr>
          </w:pPr>
          <w:r w:rsidRPr="002453F8">
            <w:rPr>
              <w:rFonts w:ascii="Times New Roman" w:hAnsi="Times New Roman" w:cs="Times New Roman"/>
              <w:szCs w:val="24"/>
            </w:rPr>
            <w:t>Оглавление</w:t>
          </w:r>
        </w:p>
        <w:p w:rsidR="002453F8" w:rsidRDefault="00ED3CAE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r w:rsidRPr="002453F8">
            <w:rPr>
              <w:rFonts w:ascii="Times New Roman" w:hAnsi="Times New Roman" w:cs="Times New Roman"/>
            </w:rPr>
            <w:fldChar w:fldCharType="begin"/>
          </w:r>
          <w:r w:rsidRPr="002453F8">
            <w:rPr>
              <w:rFonts w:ascii="Times New Roman" w:hAnsi="Times New Roman" w:cs="Times New Roman"/>
            </w:rPr>
            <w:instrText xml:space="preserve"> TOC \o "1-3" \h \z \u </w:instrText>
          </w:r>
          <w:r w:rsidRPr="002453F8">
            <w:rPr>
              <w:rFonts w:ascii="Times New Roman" w:hAnsi="Times New Roman" w:cs="Times New Roman"/>
            </w:rPr>
            <w:fldChar w:fldCharType="separate"/>
          </w:r>
          <w:hyperlink w:anchor="_Toc38473857" w:history="1">
            <w:r w:rsidR="002453F8" w:rsidRPr="009B4D4A">
              <w:rPr>
                <w:rStyle w:val="a6"/>
                <w:rFonts w:cs="Times New Roman"/>
                <w:noProof/>
              </w:rPr>
              <w:t>1. Конструирование и расчет дощатоклееных балок</w:t>
            </w:r>
            <w:r w:rsidR="002453F8">
              <w:rPr>
                <w:noProof/>
                <w:webHidden/>
              </w:rPr>
              <w:tab/>
            </w:r>
            <w:r w:rsidR="002453F8">
              <w:rPr>
                <w:noProof/>
                <w:webHidden/>
              </w:rPr>
              <w:fldChar w:fldCharType="begin"/>
            </w:r>
            <w:r w:rsidR="002453F8">
              <w:rPr>
                <w:noProof/>
                <w:webHidden/>
              </w:rPr>
              <w:instrText xml:space="preserve"> PAGEREF _Toc38473857 \h </w:instrText>
            </w:r>
            <w:r w:rsidR="002453F8">
              <w:rPr>
                <w:noProof/>
                <w:webHidden/>
              </w:rPr>
            </w:r>
            <w:r w:rsidR="002453F8">
              <w:rPr>
                <w:noProof/>
                <w:webHidden/>
              </w:rPr>
              <w:fldChar w:fldCharType="separate"/>
            </w:r>
            <w:r w:rsidR="002453F8">
              <w:rPr>
                <w:noProof/>
                <w:webHidden/>
              </w:rPr>
              <w:t>2</w:t>
            </w:r>
            <w:r w:rsidR="002453F8"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21"/>
            <w:tabs>
              <w:tab w:val="right" w:leader="dot" w:pos="9339"/>
            </w:tabs>
            <w:rPr>
              <w:rFonts w:cstheme="minorBidi"/>
              <w:b w:val="0"/>
              <w:bCs w:val="0"/>
              <w:noProof/>
              <w:lang w:val="ru-RU" w:eastAsia="ru-RU"/>
            </w:rPr>
          </w:pPr>
          <w:hyperlink w:anchor="_Toc38473858" w:history="1">
            <w:r w:rsidRPr="009B4D4A">
              <w:rPr>
                <w:rStyle w:val="a6"/>
                <w:rFonts w:cs="Times New Roman"/>
                <w:noProof/>
                <w:lang w:val="ru-RU"/>
              </w:rPr>
              <w:t>Последовательность расчета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59" w:history="1">
            <w:r w:rsidRPr="009B4D4A">
              <w:rPr>
                <w:rStyle w:val="a6"/>
                <w:rFonts w:cs="Times New Roman"/>
                <w:noProof/>
              </w:rPr>
              <w:t>2. Конструирование и расчет клеефанерной плиты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21"/>
            <w:tabs>
              <w:tab w:val="right" w:leader="dot" w:pos="9339"/>
            </w:tabs>
            <w:rPr>
              <w:rFonts w:cstheme="minorBidi"/>
              <w:b w:val="0"/>
              <w:bCs w:val="0"/>
              <w:noProof/>
              <w:lang w:val="ru-RU" w:eastAsia="ru-RU"/>
            </w:rPr>
          </w:pPr>
          <w:hyperlink w:anchor="_Toc38473860" w:history="1">
            <w:r w:rsidRPr="009B4D4A">
              <w:rPr>
                <w:rStyle w:val="a6"/>
                <w:rFonts w:cs="Times New Roman"/>
                <w:noProof/>
                <w:lang w:val="ru-RU"/>
              </w:rPr>
              <w:t>Основные положения расчета клеефанерных панелей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21"/>
            <w:tabs>
              <w:tab w:val="right" w:leader="dot" w:pos="9339"/>
            </w:tabs>
            <w:rPr>
              <w:rFonts w:cstheme="minorBidi"/>
              <w:b w:val="0"/>
              <w:bCs w:val="0"/>
              <w:noProof/>
              <w:lang w:val="ru-RU" w:eastAsia="ru-RU"/>
            </w:rPr>
          </w:pPr>
          <w:hyperlink w:anchor="_Toc38473861" w:history="1">
            <w:r w:rsidRPr="009B4D4A">
              <w:rPr>
                <w:rStyle w:val="a6"/>
                <w:rFonts w:cs="Times New Roman"/>
                <w:noProof/>
                <w:lang w:val="ru-RU"/>
              </w:rPr>
              <w:t>Основы конструирования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62" w:history="1">
            <w:r w:rsidRPr="009B4D4A">
              <w:rPr>
                <w:rStyle w:val="a6"/>
                <w:rFonts w:cs="Times New Roman"/>
                <w:noProof/>
              </w:rPr>
              <w:t>Пример 1. Расчет клеефанерной панели (КФП)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21"/>
            <w:tabs>
              <w:tab w:val="right" w:leader="dot" w:pos="9339"/>
            </w:tabs>
            <w:rPr>
              <w:rFonts w:cstheme="minorBidi"/>
              <w:b w:val="0"/>
              <w:bCs w:val="0"/>
              <w:noProof/>
              <w:lang w:val="ru-RU" w:eastAsia="ru-RU"/>
            </w:rPr>
          </w:pPr>
          <w:hyperlink w:anchor="_Toc38473863" w:history="1">
            <w:r w:rsidRPr="009B4D4A">
              <w:rPr>
                <w:rStyle w:val="a6"/>
                <w:rFonts w:eastAsia="TimesNewRomanPS-BoldItalicMT" w:cs="Times New Roman"/>
                <w:noProof/>
                <w:lang w:val="ru-RU"/>
              </w:rPr>
              <w:t>Выбор конструктивной схемы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21"/>
            <w:tabs>
              <w:tab w:val="right" w:leader="dot" w:pos="9339"/>
            </w:tabs>
            <w:rPr>
              <w:rFonts w:cstheme="minorBidi"/>
              <w:b w:val="0"/>
              <w:bCs w:val="0"/>
              <w:noProof/>
              <w:lang w:val="ru-RU" w:eastAsia="ru-RU"/>
            </w:rPr>
          </w:pPr>
          <w:hyperlink w:anchor="_Toc38473864" w:history="1">
            <w:r w:rsidRPr="009B4D4A">
              <w:rPr>
                <w:rStyle w:val="a6"/>
                <w:rFonts w:cs="Times New Roman"/>
                <w:noProof/>
                <w:lang w:val="ru-RU"/>
              </w:rPr>
              <w:t>Расчет клеефанерной панели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65" w:history="1">
            <w:r w:rsidRPr="009B4D4A">
              <w:rPr>
                <w:rStyle w:val="a6"/>
                <w:rFonts w:cs="Times New Roman"/>
                <w:noProof/>
              </w:rPr>
              <w:t>Пример 2. Расчет двускатной клеедеревянной балки покрытия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66" w:history="1">
            <w:r w:rsidRPr="009B4D4A">
              <w:rPr>
                <w:rStyle w:val="a6"/>
                <w:rFonts w:cs="Times New Roman"/>
                <w:noProof/>
              </w:rPr>
              <w:t>Список используемых источников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67" w:history="1">
            <w:r w:rsidRPr="009B4D4A">
              <w:rPr>
                <w:rStyle w:val="a6"/>
                <w:noProof/>
              </w:rPr>
              <w:t>Приложение 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68" w:history="1">
            <w:r w:rsidRPr="009B4D4A">
              <w:rPr>
                <w:rStyle w:val="a6"/>
                <w:noProof/>
              </w:rPr>
              <w:t>Приложение Б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453F8" w:rsidRDefault="002453F8">
          <w:pPr>
            <w:pStyle w:val="11"/>
            <w:tabs>
              <w:tab w:val="right" w:leader="dot" w:pos="9339"/>
            </w:tabs>
            <w:rPr>
              <w:rFonts w:cstheme="minorBidi"/>
              <w:b w:val="0"/>
              <w:bCs w:val="0"/>
              <w:i w:val="0"/>
              <w:iCs w:val="0"/>
              <w:noProof/>
              <w:sz w:val="22"/>
              <w:szCs w:val="22"/>
              <w:lang w:val="ru-RU" w:eastAsia="ru-RU"/>
            </w:rPr>
          </w:pPr>
          <w:hyperlink w:anchor="_Toc38473869" w:history="1">
            <w:r w:rsidRPr="009B4D4A">
              <w:rPr>
                <w:rStyle w:val="a6"/>
                <w:noProof/>
              </w:rPr>
              <w:t>Приложение В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_Toc38473869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D3CAE" w:rsidRPr="002453F8" w:rsidRDefault="00ED3CAE">
          <w:pPr>
            <w:rPr>
              <w:rFonts w:cs="Times New Roman"/>
              <w:szCs w:val="24"/>
            </w:rPr>
          </w:pPr>
          <w:r w:rsidRPr="002453F8">
            <w:rPr>
              <w:rFonts w:cs="Times New Roman"/>
              <w:b/>
              <w:bCs/>
              <w:szCs w:val="24"/>
            </w:rPr>
            <w:fldChar w:fldCharType="end"/>
          </w:r>
        </w:p>
      </w:sdtContent>
    </w:sdt>
    <w:p w:rsidR="0043656F" w:rsidRPr="002453F8" w:rsidRDefault="0043656F" w:rsidP="00DF04E6">
      <w:pPr>
        <w:rPr>
          <w:rFonts w:cs="Times New Roman"/>
          <w:b/>
          <w:color w:val="000000"/>
          <w:szCs w:val="24"/>
          <w:highlight w:val="lightGray"/>
          <w:u w:val="single"/>
          <w:lang w:val="ru-RU"/>
        </w:rPr>
      </w:pPr>
    </w:p>
    <w:p w:rsidR="0043656F" w:rsidRPr="002453F8" w:rsidRDefault="0043656F" w:rsidP="00DF04E6">
      <w:pPr>
        <w:rPr>
          <w:rFonts w:cs="Times New Roman"/>
          <w:b/>
          <w:color w:val="000000"/>
          <w:szCs w:val="24"/>
          <w:highlight w:val="lightGray"/>
          <w:u w:val="single"/>
          <w:lang w:val="ru-RU"/>
        </w:rPr>
      </w:pPr>
    </w:p>
    <w:p w:rsidR="00BF61AF" w:rsidRPr="002453F8" w:rsidRDefault="00BF61AF" w:rsidP="0043656F">
      <w:pPr>
        <w:pStyle w:val="1"/>
        <w:rPr>
          <w:rFonts w:cs="Times New Roman"/>
          <w:szCs w:val="24"/>
          <w:highlight w:val="lightGray"/>
        </w:rPr>
      </w:pPr>
      <w:r w:rsidRPr="002453F8">
        <w:rPr>
          <w:rFonts w:cs="Times New Roman"/>
          <w:szCs w:val="24"/>
          <w:highlight w:val="lightGray"/>
        </w:rPr>
        <w:br w:type="page"/>
      </w:r>
    </w:p>
    <w:p w:rsidR="002453F8" w:rsidRDefault="002453F8" w:rsidP="008F7F31">
      <w:pPr>
        <w:pStyle w:val="1"/>
        <w:rPr>
          <w:rFonts w:cs="Times New Roman"/>
          <w:szCs w:val="24"/>
        </w:rPr>
      </w:pPr>
      <w:bookmarkStart w:id="0" w:name="_Toc38473857"/>
      <w:r w:rsidRPr="002453F8">
        <w:rPr>
          <w:rFonts w:cs="Times New Roman"/>
          <w:szCs w:val="24"/>
        </w:rPr>
        <w:lastRenderedPageBreak/>
        <w:t>СОДЕРЖАНИЕ РАБОТЫ И ЕЁ СОСТАВ</w:t>
      </w:r>
    </w:p>
    <w:p w:rsidR="002453F8" w:rsidRPr="002453F8" w:rsidRDefault="002453F8" w:rsidP="002453F8">
      <w:pPr>
        <w:rPr>
          <w:lang w:val="ru-RU" w:eastAsia="ru-RU"/>
        </w:rPr>
      </w:pPr>
      <w:bookmarkStart w:id="1" w:name="_GoBack"/>
      <w:bookmarkEnd w:id="1"/>
    </w:p>
    <w:p w:rsidR="00DF04E6" w:rsidRPr="002453F8" w:rsidRDefault="008F7F31" w:rsidP="008F7F31">
      <w:pPr>
        <w:pStyle w:val="1"/>
        <w:rPr>
          <w:rFonts w:cs="Times New Roman"/>
          <w:szCs w:val="24"/>
        </w:rPr>
      </w:pPr>
      <w:r w:rsidRPr="002453F8">
        <w:rPr>
          <w:rFonts w:cs="Times New Roman"/>
          <w:szCs w:val="24"/>
        </w:rPr>
        <w:t xml:space="preserve">1. </w:t>
      </w:r>
      <w:r w:rsidR="00DF04E6" w:rsidRPr="002453F8">
        <w:rPr>
          <w:rFonts w:cs="Times New Roman"/>
          <w:szCs w:val="24"/>
        </w:rPr>
        <w:t xml:space="preserve">Конструирование и расчет </w:t>
      </w:r>
      <w:proofErr w:type="spellStart"/>
      <w:r w:rsidR="00DF04E6" w:rsidRPr="002453F8">
        <w:rPr>
          <w:rFonts w:cs="Times New Roman"/>
          <w:szCs w:val="24"/>
        </w:rPr>
        <w:t>дощатоклееных</w:t>
      </w:r>
      <w:proofErr w:type="spellEnd"/>
      <w:r w:rsidR="00DF04E6" w:rsidRPr="002453F8">
        <w:rPr>
          <w:rFonts w:cs="Times New Roman"/>
          <w:szCs w:val="24"/>
        </w:rPr>
        <w:t xml:space="preserve"> балок</w:t>
      </w:r>
      <w:bookmarkEnd w:id="0"/>
    </w:p>
    <w:p w:rsidR="002A55E8" w:rsidRPr="002453F8" w:rsidRDefault="002A55E8" w:rsidP="00611F9E">
      <w:pPr>
        <w:rPr>
          <w:rFonts w:eastAsia="Times New Roman" w:cs="Times New Roman"/>
          <w:szCs w:val="24"/>
          <w:lang w:val="ru-RU" w:eastAsia="ru-RU"/>
        </w:rPr>
      </w:pP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балки из досок, склеенных синтетическим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водостойким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клеем, являются основным видом составных балок заводского изготовления. Размеры и форма </w:t>
      </w:r>
      <w:proofErr w:type="gramStart"/>
      <w:r w:rsidRPr="002453F8">
        <w:rPr>
          <w:rFonts w:eastAsia="Times New Roman" w:cs="Times New Roman"/>
          <w:szCs w:val="24"/>
          <w:lang w:val="ru-RU" w:eastAsia="ru-RU"/>
        </w:rPr>
        <w:t>сечении</w:t>
      </w:r>
      <w:proofErr w:type="gramEnd"/>
      <w:r w:rsidRPr="002453F8">
        <w:rPr>
          <w:rFonts w:eastAsia="Times New Roman" w:cs="Times New Roman"/>
          <w:szCs w:val="24"/>
          <w:lang w:val="ru-RU" w:eastAsia="ru-RU"/>
        </w:rPr>
        <w:t xml:space="preserve">̆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балок могут быть практически любыми, независимо от ограничения сортамента пиломатериалов. Древесина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балок после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искусственнои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сушки дольше сопротивляется загниванию, чем древесина, не прошедшая сушки.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соединения, жесткие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стой</w:t>
      </w:r>
      <w:proofErr w:type="gramStart"/>
      <w:r w:rsidRPr="002453F8">
        <w:rPr>
          <w:rFonts w:eastAsia="Times New Roman" w:cs="Times New Roman"/>
          <w:szCs w:val="24"/>
          <w:lang w:val="ru-RU" w:eastAsia="ru-RU"/>
        </w:rPr>
        <w:t>кие</w:t>
      </w:r>
      <w:proofErr w:type="spellEnd"/>
      <w:proofErr w:type="gramEnd"/>
      <w:r w:rsidRPr="002453F8">
        <w:rPr>
          <w:rFonts w:eastAsia="Times New Roman" w:cs="Times New Roman"/>
          <w:szCs w:val="24"/>
          <w:lang w:val="ru-RU" w:eastAsia="ru-RU"/>
        </w:rPr>
        <w:t xml:space="preserve"> против увлажнения, обеспечивают монолитность балок.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сплошные балки имеют, как правило,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повышенныи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по сравнению с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неклеенными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деревянными элементами предел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огнестойкости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. </w:t>
      </w:r>
    </w:p>
    <w:p w:rsidR="00DF04E6" w:rsidRPr="002453F8" w:rsidRDefault="002A55E8" w:rsidP="00611F9E">
      <w:pPr>
        <w:rPr>
          <w:rFonts w:cs="Times New Roman"/>
          <w:szCs w:val="24"/>
          <w:lang w:val="ru-RU"/>
        </w:rPr>
      </w:pP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балки прямоугольных </w:t>
      </w:r>
      <w:proofErr w:type="gramStart"/>
      <w:r w:rsidRPr="002453F8">
        <w:rPr>
          <w:rFonts w:eastAsia="Times New Roman" w:cs="Times New Roman"/>
          <w:szCs w:val="24"/>
          <w:lang w:val="ru-RU" w:eastAsia="ru-RU"/>
        </w:rPr>
        <w:t>сечении</w:t>
      </w:r>
      <w:proofErr w:type="gramEnd"/>
      <w:r w:rsidRPr="002453F8">
        <w:rPr>
          <w:rFonts w:eastAsia="Times New Roman" w:cs="Times New Roman"/>
          <w:szCs w:val="24"/>
          <w:lang w:val="ru-RU" w:eastAsia="ru-RU"/>
        </w:rPr>
        <w:t xml:space="preserve">̆, склеиваемые из досок плашмя, получили наибольшее распространение в строительстве. Их применяют главным образом в качестве основных несущих конструкций производственных,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сельскохозяйственных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, промышленных и общественных зданий. Балки используют также в качестве прогонов, пролеты и нагрузки которых не позволяют применять цельнодеревянные прогоны, а также в качестве главных балок междуэтажных перекрытий, балок мостов и в других деревянных конструкциях. </w:t>
      </w:r>
      <w:proofErr w:type="spellStart"/>
      <w:r w:rsidR="006841E5" w:rsidRPr="002453F8">
        <w:rPr>
          <w:rFonts w:cs="Times New Roman"/>
          <w:szCs w:val="24"/>
          <w:lang w:val="ru-RU"/>
        </w:rPr>
        <w:t>Дощатоклеенные</w:t>
      </w:r>
      <w:proofErr w:type="spellEnd"/>
      <w:r w:rsidR="006841E5" w:rsidRPr="002453F8">
        <w:rPr>
          <w:rFonts w:cs="Times New Roman"/>
          <w:szCs w:val="24"/>
          <w:lang w:val="ru-RU"/>
        </w:rPr>
        <w:t xml:space="preserve"> балки применяют при пролетах от</w:t>
      </w:r>
      <w:r w:rsidR="00DF04E6" w:rsidRPr="002453F8">
        <w:rPr>
          <w:rFonts w:cs="Times New Roman"/>
          <w:szCs w:val="24"/>
          <w:lang w:val="ru-RU"/>
        </w:rPr>
        <w:t xml:space="preserve"> 6 до 24</w:t>
      </w:r>
      <w:r w:rsidR="006841E5" w:rsidRPr="002453F8">
        <w:rPr>
          <w:rFonts w:cs="Times New Roman"/>
          <w:szCs w:val="24"/>
          <w:lang w:val="ru-RU"/>
        </w:rPr>
        <w:t xml:space="preserve"> </w:t>
      </w:r>
      <w:r w:rsidR="00DF04E6" w:rsidRPr="002453F8">
        <w:rPr>
          <w:rFonts w:cs="Times New Roman"/>
          <w:szCs w:val="24"/>
          <w:lang w:val="ru-RU"/>
        </w:rPr>
        <w:t>м для типовых конструкций, после 24</w:t>
      </w:r>
      <w:r w:rsidR="006841E5" w:rsidRPr="002453F8">
        <w:rPr>
          <w:rFonts w:cs="Times New Roman"/>
          <w:szCs w:val="24"/>
          <w:lang w:val="ru-RU"/>
        </w:rPr>
        <w:t xml:space="preserve"> </w:t>
      </w:r>
      <w:r w:rsidR="00DF04E6" w:rsidRPr="002453F8">
        <w:rPr>
          <w:rFonts w:cs="Times New Roman"/>
          <w:szCs w:val="24"/>
          <w:lang w:val="ru-RU"/>
        </w:rPr>
        <w:t xml:space="preserve">м балка проигрывает ферме т.к. </w:t>
      </w:r>
      <w:proofErr w:type="gramStart"/>
      <w:r w:rsidR="0074087A" w:rsidRPr="002453F8">
        <w:rPr>
          <w:rFonts w:cs="Times New Roman"/>
          <w:szCs w:val="24"/>
          <w:lang w:val="ru-RU"/>
        </w:rPr>
        <w:t>материалоемка</w:t>
      </w:r>
      <w:proofErr w:type="gramEnd"/>
      <w:r w:rsidR="0074087A" w:rsidRPr="002453F8">
        <w:rPr>
          <w:rFonts w:cs="Times New Roman"/>
          <w:szCs w:val="24"/>
          <w:lang w:val="ru-RU"/>
        </w:rPr>
        <w:t xml:space="preserve"> несмотря на то, что</w:t>
      </w:r>
      <w:r w:rsidR="00DF04E6" w:rsidRPr="002453F8">
        <w:rPr>
          <w:rFonts w:cs="Times New Roman"/>
          <w:szCs w:val="24"/>
          <w:lang w:val="ru-RU"/>
        </w:rPr>
        <w:t xml:space="preserve"> ферму тяжелее изготовить. </w:t>
      </w:r>
    </w:p>
    <w:p w:rsidR="002A55E8" w:rsidRPr="002453F8" w:rsidRDefault="002A55E8" w:rsidP="00611F9E">
      <w:pPr>
        <w:rPr>
          <w:rFonts w:eastAsia="Times New Roman" w:cs="Times New Roman"/>
          <w:szCs w:val="24"/>
          <w:lang w:val="ru-RU" w:eastAsia="ru-RU"/>
        </w:rPr>
      </w:pP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балки изготавливаются из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сосновои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еловои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древесины и в меньших объемах – из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лиственничнои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̆. В настоящее время исследуются и применяются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балки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комбинированнои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>̆ конструкции. В таких балках наиболее прочная древесина, например</w:t>
      </w:r>
      <w:proofErr w:type="gramStart"/>
      <w:r w:rsidRPr="002453F8">
        <w:rPr>
          <w:rFonts w:eastAsia="Times New Roman" w:cs="Times New Roman"/>
          <w:szCs w:val="24"/>
          <w:lang w:val="ru-RU" w:eastAsia="ru-RU"/>
        </w:rPr>
        <w:t>,</w:t>
      </w:r>
      <w:proofErr w:type="gramEnd"/>
      <w:r w:rsidRPr="002453F8">
        <w:rPr>
          <w:rFonts w:eastAsia="Times New Roman" w:cs="Times New Roman"/>
          <w:szCs w:val="24"/>
          <w:lang w:val="ru-RU" w:eastAsia="ru-RU"/>
        </w:rPr>
        <w:t xml:space="preserve"> лиственницы, располагается в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крайних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, самых напряженных сечениях, а в средних менее напряженных зонах размещается менее прочная древесина (например, кедр, пихта или даже осина). Такие балки имеют не меньшую несущую способность, но существенно меньшую стоимость. </w:t>
      </w:r>
    </w:p>
    <w:p w:rsidR="005E3A9F" w:rsidRPr="002453F8" w:rsidRDefault="005E3A9F" w:rsidP="00611F9E">
      <w:pPr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Сечения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балок принимают в большинстве случаев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ширинои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не более 16,5см, что позволяет изготовлять их из цельных по ширине досок. Балки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большеи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ширины выполняются из менее широких досок, склеенных между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собои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кромками, с расположением этих стыков в разбежку по высоте, что увеличивает трудоемкость их изготовления. Ширина сечения этих балок обычно принимается не менее 1/6 их высоты для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большеи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устойчивости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из плоскости изгиба. Высота сечения балок определяется расчетом и находится в пределах от 1/10 до 1/15 пролета, она увязывается с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толщинои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досок после фрезерования. </w:t>
      </w:r>
    </w:p>
    <w:p w:rsidR="005E3A9F" w:rsidRPr="002453F8" w:rsidRDefault="005E3A9F" w:rsidP="00611F9E">
      <w:pPr>
        <w:rPr>
          <w:rFonts w:cs="Times New Roman"/>
          <w:szCs w:val="24"/>
          <w:lang w:val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Форма дощато-клееных балок по длине (рис.1) может быть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прямоугольнои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односкатнои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̆,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сегментнои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двускатнои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̆,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постояннои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переменнои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высоты. Прямоугольные и сегментные балки имеют, как правило, постоянную по длине высоту. Двускатные трапециевидные балки </w:t>
      </w:r>
      <w:r w:rsidRPr="002453F8">
        <w:rPr>
          <w:rFonts w:cs="Times New Roman"/>
          <w:szCs w:val="24"/>
          <w:lang w:val="ru-RU"/>
        </w:rPr>
        <w:t xml:space="preserve">имеют переменную высоту, получаемую при склеивании досок </w:t>
      </w:r>
      <w:proofErr w:type="spellStart"/>
      <w:r w:rsidRPr="002453F8">
        <w:rPr>
          <w:rFonts w:cs="Times New Roman"/>
          <w:szCs w:val="24"/>
          <w:lang w:val="ru-RU"/>
        </w:rPr>
        <w:t>уменьшающей</w:t>
      </w:r>
      <w:proofErr w:type="gramStart"/>
      <w:r w:rsidRPr="002453F8">
        <w:rPr>
          <w:rFonts w:cs="Times New Roman"/>
          <w:szCs w:val="24"/>
          <w:lang w:val="ru-RU"/>
        </w:rPr>
        <w:t>ся</w:t>
      </w:r>
      <w:proofErr w:type="spellEnd"/>
      <w:r w:rsidRPr="002453F8">
        <w:rPr>
          <w:rFonts w:cs="Times New Roman"/>
          <w:szCs w:val="24"/>
          <w:lang w:val="ru-RU"/>
        </w:rPr>
        <w:t xml:space="preserve"> к</w:t>
      </w:r>
      <w:proofErr w:type="gramEnd"/>
      <w:r w:rsidRPr="002453F8">
        <w:rPr>
          <w:rFonts w:cs="Times New Roman"/>
          <w:szCs w:val="24"/>
          <w:lang w:val="ru-RU"/>
        </w:rPr>
        <w:t xml:space="preserve"> верху длины. Двускатные ломаные балки собирают из двух прямых элементов, соединенным в коньке зубчатым соединением. Двускатные гнутые балки собирают из двух прямых элементов, соединенным в коньке зубчатым соединением. Двускатные гнутые балки имеют выгиб в зоне конька и двускатную коньковую </w:t>
      </w:r>
      <w:proofErr w:type="spellStart"/>
      <w:r w:rsidRPr="002453F8">
        <w:rPr>
          <w:rFonts w:cs="Times New Roman"/>
          <w:szCs w:val="24"/>
          <w:lang w:val="ru-RU"/>
        </w:rPr>
        <w:t>наклейку</w:t>
      </w:r>
      <w:proofErr w:type="spellEnd"/>
      <w:r w:rsidRPr="002453F8">
        <w:rPr>
          <w:rFonts w:cs="Times New Roman"/>
          <w:szCs w:val="24"/>
          <w:lang w:val="ru-RU"/>
        </w:rPr>
        <w:t xml:space="preserve">. Они могут быть постоянного и переменного сечения. Высота балок </w:t>
      </w:r>
      <w:r w:rsidRPr="002453F8">
        <w:rPr>
          <w:rFonts w:cs="Times New Roman"/>
          <w:szCs w:val="24"/>
          <w:lang w:val="ru-RU"/>
        </w:rPr>
        <w:lastRenderedPageBreak/>
        <w:t xml:space="preserve">переменного сечения на опорах должна быть не менее 0,4 высоты сечения в середине длины. </w:t>
      </w:r>
      <w:r w:rsidR="007801EE" w:rsidRPr="002453F8">
        <w:rPr>
          <w:rFonts w:cs="Times New Roman"/>
          <w:szCs w:val="24"/>
          <w:lang w:val="ru-RU"/>
        </w:rPr>
        <w:t>Одна из опор в таких балках, независимо от пролета, должна быть подвижной во избежание возникновения распора.</w:t>
      </w:r>
    </w:p>
    <w:p w:rsidR="005E3A9F" w:rsidRPr="002453F8" w:rsidRDefault="005E3A9F" w:rsidP="007801EE">
      <w:pPr>
        <w:pStyle w:val="ae"/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noProof/>
          <w:szCs w:val="24"/>
          <w:lang w:val="ru-RU" w:eastAsia="ru-RU"/>
        </w:rPr>
        <w:drawing>
          <wp:inline distT="0" distB="0" distL="0" distR="0" wp14:anchorId="7BAD88CA" wp14:editId="4B65AF15">
            <wp:extent cx="5936615" cy="35636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56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F9E" w:rsidRPr="002453F8" w:rsidRDefault="005E3A9F" w:rsidP="007801EE">
      <w:pPr>
        <w:pStyle w:val="ae"/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>Рис</w:t>
      </w:r>
      <w:r w:rsidR="006E19A1" w:rsidRPr="002453F8">
        <w:rPr>
          <w:rFonts w:eastAsia="Times New Roman" w:cs="Times New Roman"/>
          <w:szCs w:val="24"/>
          <w:lang w:val="ru-RU" w:eastAsia="ru-RU"/>
        </w:rPr>
        <w:t>унок</w:t>
      </w:r>
      <w:r w:rsidRPr="002453F8">
        <w:rPr>
          <w:rFonts w:eastAsia="Times New Roman" w:cs="Times New Roman"/>
          <w:b/>
          <w:bCs/>
          <w:i/>
          <w:iCs/>
          <w:szCs w:val="24"/>
          <w:lang w:val="ru-RU" w:eastAsia="ru-RU"/>
        </w:rPr>
        <w:t xml:space="preserve"> 1. </w:t>
      </w:r>
      <w:proofErr w:type="spellStart"/>
      <w:proofErr w:type="gramStart"/>
      <w:r w:rsidRPr="002453F8">
        <w:rPr>
          <w:rFonts w:eastAsia="Times New Roman" w:cs="Times New Roman"/>
          <w:szCs w:val="24"/>
          <w:lang w:val="ru-RU" w:eastAsia="ru-RU"/>
        </w:rPr>
        <w:t>Клеедеревянные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балки</w:t>
      </w:r>
      <w:r w:rsidRPr="002453F8">
        <w:rPr>
          <w:rFonts w:eastAsia="Times New Roman" w:cs="Times New Roman"/>
          <w:b/>
          <w:bCs/>
          <w:i/>
          <w:iCs/>
          <w:szCs w:val="24"/>
          <w:lang w:val="ru-RU" w:eastAsia="ru-RU"/>
        </w:rPr>
        <w:t>:</w:t>
      </w:r>
      <w:r w:rsidR="00933334" w:rsidRPr="002453F8">
        <w:rPr>
          <w:rFonts w:eastAsia="Times New Roman" w:cs="Times New Roman"/>
          <w:b/>
          <w:bCs/>
          <w:i/>
          <w:iCs/>
          <w:szCs w:val="24"/>
          <w:lang w:val="ru-RU" w:eastAsia="ru-RU"/>
        </w:rPr>
        <w:t xml:space="preserve"> </w:t>
      </w:r>
      <w:r w:rsidRPr="002453F8">
        <w:rPr>
          <w:rFonts w:eastAsia="Times New Roman" w:cs="Times New Roman"/>
          <w:szCs w:val="24"/>
          <w:lang w:val="ru-RU" w:eastAsia="ru-RU"/>
        </w:rPr>
        <w:t xml:space="preserve">а 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– </w:t>
      </w:r>
      <w:r w:rsidRPr="002453F8">
        <w:rPr>
          <w:rFonts w:eastAsia="Times New Roman" w:cs="Times New Roman"/>
          <w:szCs w:val="24"/>
          <w:lang w:val="ru-RU" w:eastAsia="ru-RU"/>
        </w:rPr>
        <w:t>типы балок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</w:t>
      </w:r>
      <w:r w:rsidRPr="002453F8">
        <w:rPr>
          <w:rFonts w:eastAsia="Times New Roman" w:cs="Times New Roman"/>
          <w:szCs w:val="24"/>
          <w:lang w:val="ru-RU" w:eastAsia="ru-RU"/>
        </w:rPr>
        <w:t xml:space="preserve">б 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– </w:t>
      </w:r>
      <w:r w:rsidRPr="002453F8">
        <w:rPr>
          <w:rFonts w:eastAsia="Times New Roman" w:cs="Times New Roman"/>
          <w:szCs w:val="24"/>
          <w:lang w:val="ru-RU" w:eastAsia="ru-RU"/>
        </w:rPr>
        <w:t>типы сечений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</w:t>
      </w:r>
      <w:r w:rsidRPr="002453F8">
        <w:rPr>
          <w:rFonts w:eastAsia="Times New Roman" w:cs="Times New Roman"/>
          <w:szCs w:val="24"/>
          <w:lang w:val="ru-RU" w:eastAsia="ru-RU"/>
        </w:rPr>
        <w:t xml:space="preserve">в 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– </w:t>
      </w:r>
      <w:r w:rsidRPr="002453F8">
        <w:rPr>
          <w:rFonts w:eastAsia="Times New Roman" w:cs="Times New Roman"/>
          <w:szCs w:val="24"/>
          <w:lang w:val="ru-RU" w:eastAsia="ru-RU"/>
        </w:rPr>
        <w:t xml:space="preserve">размещение досок по высоте 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(1-3 – </w:t>
      </w:r>
      <w:r w:rsidRPr="002453F8">
        <w:rPr>
          <w:rFonts w:eastAsia="Times New Roman" w:cs="Times New Roman"/>
          <w:szCs w:val="24"/>
          <w:lang w:val="ru-RU" w:eastAsia="ru-RU"/>
        </w:rPr>
        <w:t>сорта качества древесины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); 1 – </w:t>
      </w:r>
      <w:r w:rsidRPr="002453F8">
        <w:rPr>
          <w:rFonts w:eastAsia="Times New Roman" w:cs="Times New Roman"/>
          <w:szCs w:val="24"/>
          <w:lang w:val="ru-RU" w:eastAsia="ru-RU"/>
        </w:rPr>
        <w:t>балка односкатная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2 – </w:t>
      </w:r>
      <w:r w:rsidRPr="002453F8">
        <w:rPr>
          <w:rFonts w:eastAsia="Times New Roman" w:cs="Times New Roman"/>
          <w:szCs w:val="24"/>
          <w:lang w:val="ru-RU" w:eastAsia="ru-RU"/>
        </w:rPr>
        <w:t>то же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, </w:t>
      </w:r>
      <w:r w:rsidRPr="002453F8">
        <w:rPr>
          <w:rFonts w:eastAsia="Times New Roman" w:cs="Times New Roman"/>
          <w:szCs w:val="24"/>
          <w:lang w:val="ru-RU" w:eastAsia="ru-RU"/>
        </w:rPr>
        <w:t>двускатная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3 – </w:t>
      </w:r>
      <w:r w:rsidRPr="002453F8">
        <w:rPr>
          <w:rFonts w:eastAsia="Times New Roman" w:cs="Times New Roman"/>
          <w:szCs w:val="24"/>
          <w:lang w:val="ru-RU" w:eastAsia="ru-RU"/>
        </w:rPr>
        <w:t>то же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,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зубчато</w:t>
      </w:r>
      <w:proofErr w:type="spellEnd"/>
      <w:r w:rsidRPr="002453F8">
        <w:rPr>
          <w:rFonts w:eastAsia="Times New Roman" w:cs="Times New Roman"/>
          <w:i/>
          <w:iCs/>
          <w:szCs w:val="24"/>
          <w:lang w:val="ru-RU" w:eastAsia="ru-RU"/>
        </w:rPr>
        <w:t>-</w:t>
      </w:r>
      <w:r w:rsidRPr="002453F8">
        <w:rPr>
          <w:rFonts w:eastAsia="Times New Roman" w:cs="Times New Roman"/>
          <w:szCs w:val="24"/>
          <w:lang w:val="ru-RU" w:eastAsia="ru-RU"/>
        </w:rPr>
        <w:t>стыкованная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4 – </w:t>
      </w:r>
      <w:r w:rsidRPr="002453F8">
        <w:rPr>
          <w:rFonts w:eastAsia="Times New Roman" w:cs="Times New Roman"/>
          <w:szCs w:val="24"/>
          <w:lang w:val="ru-RU" w:eastAsia="ru-RU"/>
        </w:rPr>
        <w:t>то же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, </w:t>
      </w:r>
      <w:r w:rsidRPr="002453F8">
        <w:rPr>
          <w:rFonts w:eastAsia="Times New Roman" w:cs="Times New Roman"/>
          <w:szCs w:val="24"/>
          <w:lang w:val="ru-RU" w:eastAsia="ru-RU"/>
        </w:rPr>
        <w:t>гнутоклееная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5 – </w:t>
      </w:r>
      <w:r w:rsidRPr="002453F8">
        <w:rPr>
          <w:rFonts w:eastAsia="Times New Roman" w:cs="Times New Roman"/>
          <w:szCs w:val="24"/>
          <w:lang w:val="ru-RU" w:eastAsia="ru-RU"/>
        </w:rPr>
        <w:t>сечение прямоугольное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; 6 – </w:t>
      </w:r>
      <w:r w:rsidRPr="002453F8">
        <w:rPr>
          <w:rFonts w:eastAsia="Times New Roman" w:cs="Times New Roman"/>
          <w:szCs w:val="24"/>
          <w:lang w:val="ru-RU" w:eastAsia="ru-RU"/>
        </w:rPr>
        <w:t>то же</w:t>
      </w:r>
      <w:r w:rsidRPr="002453F8">
        <w:rPr>
          <w:rFonts w:eastAsia="Times New Roman" w:cs="Times New Roman"/>
          <w:i/>
          <w:iCs/>
          <w:szCs w:val="24"/>
          <w:lang w:val="ru-RU" w:eastAsia="ru-RU"/>
        </w:rPr>
        <w:t xml:space="preserve">, </w:t>
      </w:r>
      <w:r w:rsidRPr="002453F8">
        <w:rPr>
          <w:rFonts w:eastAsia="Times New Roman" w:cs="Times New Roman"/>
          <w:szCs w:val="24"/>
          <w:lang w:val="ru-RU" w:eastAsia="ru-RU"/>
        </w:rPr>
        <w:t xml:space="preserve">двутавровое </w:t>
      </w:r>
      <w:proofErr w:type="gramEnd"/>
    </w:p>
    <w:p w:rsidR="006E19A1" w:rsidRPr="002453F8" w:rsidRDefault="006E19A1" w:rsidP="007801EE">
      <w:pPr>
        <w:pStyle w:val="ae"/>
        <w:rPr>
          <w:rFonts w:eastAsia="Times New Roman" w:cs="Times New Roman"/>
          <w:b/>
          <w:bCs/>
          <w:i/>
          <w:iCs/>
          <w:szCs w:val="24"/>
          <w:lang w:val="ru-RU" w:eastAsia="ru-RU"/>
        </w:rPr>
      </w:pPr>
    </w:p>
    <w:p w:rsidR="00DF04E6" w:rsidRPr="002453F8" w:rsidRDefault="00DF04E6" w:rsidP="006E19A1">
      <w:pPr>
        <w:pStyle w:val="a3"/>
        <w:rPr>
          <w:rFonts w:cs="Times New Roman"/>
          <w:szCs w:val="24"/>
          <w:lang w:val="ru-RU"/>
        </w:rPr>
      </w:pPr>
      <w:proofErr w:type="gramStart"/>
      <w:r w:rsidRPr="002453F8">
        <w:rPr>
          <w:rFonts w:cs="Times New Roman"/>
          <w:szCs w:val="24"/>
          <w:lang w:val="ru-RU"/>
        </w:rPr>
        <w:t xml:space="preserve">Основные виды балок: балка постоянного сечения (для междуэтажных перекрытий), двускатная и односкатная балка (для </w:t>
      </w:r>
      <w:proofErr w:type="spellStart"/>
      <w:r w:rsidRPr="002453F8">
        <w:rPr>
          <w:rFonts w:cs="Times New Roman"/>
          <w:szCs w:val="24"/>
          <w:lang w:val="ru-RU"/>
        </w:rPr>
        <w:t>малоуклонных</w:t>
      </w:r>
      <w:proofErr w:type="spellEnd"/>
      <w:r w:rsidRPr="002453F8">
        <w:rPr>
          <w:rFonts w:cs="Times New Roman"/>
          <w:szCs w:val="24"/>
          <w:lang w:val="ru-RU"/>
        </w:rPr>
        <w:t xml:space="preserve"> кровель), гнутоклееная балка (почти не имеет распора, но при </w:t>
      </w:r>
      <w:proofErr w:type="spellStart"/>
      <w:r w:rsidRPr="002453F8">
        <w:rPr>
          <w:rFonts w:cs="Times New Roman"/>
          <w:szCs w:val="24"/>
          <w:lang w:val="ru-RU"/>
        </w:rPr>
        <w:t>нагружении</w:t>
      </w:r>
      <w:proofErr w:type="spellEnd"/>
      <w:r w:rsidRPr="002453F8">
        <w:rPr>
          <w:rFonts w:cs="Times New Roman"/>
          <w:szCs w:val="24"/>
          <w:lang w:val="ru-RU"/>
        </w:rPr>
        <w:t xml:space="preserve"> растягивающее усилие поперек волокон, решение этой проблемы: в металле-ребра, в бетоне-сгущение арматуры, в дереве-вклеенные стержни, т.к. сучки препятствуют расслаиванию/раскалыванию, болт не подходит</w:t>
      </w:r>
      <w:r w:rsidR="00544DFF" w:rsidRPr="002453F8">
        <w:rPr>
          <w:rFonts w:cs="Times New Roman"/>
          <w:szCs w:val="24"/>
          <w:lang w:val="ru-RU"/>
        </w:rPr>
        <w:t xml:space="preserve"> </w:t>
      </w:r>
      <w:r w:rsidRPr="002453F8">
        <w:rPr>
          <w:rFonts w:cs="Times New Roman"/>
          <w:szCs w:val="24"/>
          <w:lang w:val="ru-RU"/>
        </w:rPr>
        <w:t>-</w:t>
      </w:r>
      <w:r w:rsidR="00544DFF" w:rsidRPr="002453F8">
        <w:rPr>
          <w:rFonts w:cs="Times New Roman"/>
          <w:szCs w:val="24"/>
          <w:lang w:val="ru-RU"/>
        </w:rPr>
        <w:t xml:space="preserve"> </w:t>
      </w:r>
      <w:r w:rsidRPr="002453F8">
        <w:rPr>
          <w:rFonts w:cs="Times New Roman"/>
          <w:szCs w:val="24"/>
          <w:lang w:val="ru-RU"/>
        </w:rPr>
        <w:t>со временем ослабляется).</w:t>
      </w:r>
      <w:proofErr w:type="gramEnd"/>
    </w:p>
    <w:p w:rsidR="006841E5" w:rsidRPr="002453F8" w:rsidRDefault="00ED3CAE" w:rsidP="006E19A1">
      <w:pPr>
        <w:jc w:val="center"/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anchor distT="0" distB="0" distL="114300" distR="114300" simplePos="0" relativeHeight="251672576" behindDoc="0" locked="0" layoutInCell="1" allowOverlap="1" wp14:anchorId="16FAA2A8" wp14:editId="283EBB55">
            <wp:simplePos x="0" y="0"/>
            <wp:positionH relativeFrom="column">
              <wp:posOffset>-104775</wp:posOffset>
            </wp:positionH>
            <wp:positionV relativeFrom="paragraph">
              <wp:posOffset>171450</wp:posOffset>
            </wp:positionV>
            <wp:extent cx="5936615" cy="2051685"/>
            <wp:effectExtent l="0" t="0" r="6985" b="571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19A1" w:rsidRPr="002453F8">
        <w:rPr>
          <w:rFonts w:cs="Times New Roman"/>
          <w:color w:val="000000"/>
          <w:szCs w:val="24"/>
          <w:lang w:val="ru-RU"/>
        </w:rPr>
        <w:t>Рисунок 2 – К расчету двускатной балки</w:t>
      </w:r>
    </w:p>
    <w:p w:rsidR="006E19A1" w:rsidRPr="002453F8" w:rsidRDefault="006E19A1" w:rsidP="00A41856">
      <w:pPr>
        <w:rPr>
          <w:rFonts w:cs="Times New Roman"/>
          <w:szCs w:val="24"/>
          <w:lang w:val="ru-RU"/>
        </w:rPr>
      </w:pPr>
    </w:p>
    <w:p w:rsidR="00DF04E6" w:rsidRPr="002453F8" w:rsidRDefault="00DF04E6" w:rsidP="00A4185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lastRenderedPageBreak/>
        <w:t>Поперечное сечение</w:t>
      </w:r>
      <w:r w:rsidR="00A41856" w:rsidRPr="002453F8">
        <w:rPr>
          <w:rFonts w:cs="Times New Roman"/>
          <w:szCs w:val="24"/>
          <w:lang w:val="ru-RU"/>
        </w:rPr>
        <w:t xml:space="preserve"> балок применяют </w:t>
      </w:r>
      <w:r w:rsidRPr="002453F8">
        <w:rPr>
          <w:rFonts w:cs="Times New Roman"/>
          <w:szCs w:val="24"/>
          <w:lang w:val="ru-RU"/>
        </w:rPr>
        <w:t>прямоугольное, тавровое, двутавровое</w:t>
      </w:r>
      <w:r w:rsidR="00A41856" w:rsidRPr="002453F8">
        <w:rPr>
          <w:rFonts w:cs="Times New Roman"/>
          <w:szCs w:val="24"/>
          <w:lang w:val="ru-RU"/>
        </w:rPr>
        <w:t xml:space="preserve"> или </w:t>
      </w:r>
      <w:r w:rsidR="00C161FE" w:rsidRPr="002453F8">
        <w:rPr>
          <w:rFonts w:cs="Times New Roman"/>
          <w:szCs w:val="24"/>
          <w:lang w:val="ru-RU"/>
        </w:rPr>
        <w:t>коробчатое</w:t>
      </w:r>
      <w:r w:rsidRPr="002453F8">
        <w:rPr>
          <w:rFonts w:cs="Times New Roman"/>
          <w:szCs w:val="24"/>
          <w:lang w:val="ru-RU"/>
        </w:rPr>
        <w:t>.</w:t>
      </w:r>
    </w:p>
    <w:p w:rsidR="006E19A1" w:rsidRPr="002453F8" w:rsidRDefault="006E19A1" w:rsidP="006E19A1">
      <w:pPr>
        <w:pStyle w:val="ae"/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09A57D7B" wp14:editId="2CCB83BE">
            <wp:simplePos x="0" y="0"/>
            <wp:positionH relativeFrom="margin">
              <wp:align>center</wp:align>
            </wp:positionH>
            <wp:positionV relativeFrom="paragraph">
              <wp:posOffset>-100965</wp:posOffset>
            </wp:positionV>
            <wp:extent cx="2986405" cy="1342390"/>
            <wp:effectExtent l="0" t="0" r="4445" b="0"/>
            <wp:wrapTopAndBottom/>
            <wp:docPr id="9237" name="Рисунок 9" descr="http://ok-t.ru/helpiksorg/baza5/111887430397.files/image2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k-t.ru/helpiksorg/baza5/111887430397.files/image26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68740" r="2737"/>
                    <a:stretch/>
                  </pic:blipFill>
                  <pic:spPr bwMode="auto">
                    <a:xfrm>
                      <a:off x="0" y="0"/>
                      <a:ext cx="2986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2453F8">
        <w:rPr>
          <w:rFonts w:cs="Times New Roman"/>
          <w:szCs w:val="24"/>
          <w:lang w:val="ru-RU"/>
        </w:rPr>
        <w:t>Рисунок 3 – Поперечное сечение балок</w:t>
      </w:r>
    </w:p>
    <w:p w:rsidR="006E19A1" w:rsidRPr="002453F8" w:rsidRDefault="006E19A1" w:rsidP="00544DFF">
      <w:pPr>
        <w:rPr>
          <w:rFonts w:cs="Times New Roman"/>
          <w:color w:val="000000"/>
          <w:szCs w:val="24"/>
          <w:lang w:val="ru-RU"/>
        </w:rPr>
      </w:pPr>
    </w:p>
    <w:p w:rsidR="00DF04E6" w:rsidRPr="002453F8" w:rsidRDefault="00A41856" w:rsidP="00544DFF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Основн</w:t>
      </w:r>
      <w:r w:rsidR="0026314A" w:rsidRPr="002453F8">
        <w:rPr>
          <w:rFonts w:cs="Times New Roman"/>
          <w:color w:val="000000"/>
          <w:szCs w:val="24"/>
          <w:lang w:val="ru-RU"/>
        </w:rPr>
        <w:t>ым</w:t>
      </w:r>
      <w:r w:rsidRPr="002453F8">
        <w:rPr>
          <w:rFonts w:cs="Times New Roman"/>
          <w:color w:val="000000"/>
          <w:szCs w:val="24"/>
          <w:lang w:val="ru-RU"/>
        </w:rPr>
        <w:t xml:space="preserve"> недостат</w:t>
      </w:r>
      <w:r w:rsidR="0026314A" w:rsidRPr="002453F8">
        <w:rPr>
          <w:rFonts w:cs="Times New Roman"/>
          <w:color w:val="000000"/>
          <w:szCs w:val="24"/>
          <w:lang w:val="ru-RU"/>
        </w:rPr>
        <w:t>ком</w:t>
      </w:r>
      <w:r w:rsidRPr="002453F8">
        <w:rPr>
          <w:rFonts w:cs="Times New Roman"/>
          <w:color w:val="000000"/>
          <w:szCs w:val="24"/>
          <w:lang w:val="ru-RU"/>
        </w:rPr>
        <w:t xml:space="preserve"> балок</w:t>
      </w:r>
      <w:r w:rsidR="0026314A" w:rsidRPr="002453F8">
        <w:rPr>
          <w:rFonts w:cs="Times New Roman"/>
          <w:color w:val="000000"/>
          <w:szCs w:val="24"/>
          <w:lang w:val="ru-RU"/>
        </w:rPr>
        <w:t xml:space="preserve"> является</w:t>
      </w:r>
      <w:r w:rsidR="00A9592A" w:rsidRPr="002453F8">
        <w:rPr>
          <w:rFonts w:cs="Times New Roman"/>
          <w:color w:val="000000"/>
          <w:szCs w:val="24"/>
          <w:lang w:val="ru-RU"/>
        </w:rPr>
        <w:t xml:space="preserve"> устройство одного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тип</w:t>
      </w:r>
      <w:r w:rsidR="00A9592A" w:rsidRPr="002453F8">
        <w:rPr>
          <w:rFonts w:cs="Times New Roman"/>
          <w:color w:val="000000"/>
          <w:szCs w:val="24"/>
          <w:lang w:val="ru-RU"/>
        </w:rPr>
        <w:t>а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покрытия и малый уклон </w:t>
      </w:r>
      <w:r w:rsidR="00544DFF" w:rsidRPr="002453F8">
        <w:rPr>
          <w:rFonts w:cs="Times New Roman"/>
          <w:color w:val="000000"/>
          <w:szCs w:val="24"/>
          <w:lang w:val="ru-RU"/>
        </w:rPr>
        <w:t>кровель преимущественно из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рулонных </w:t>
      </w:r>
      <w:r w:rsidR="00544DFF" w:rsidRPr="002453F8">
        <w:rPr>
          <w:rFonts w:cs="Times New Roman"/>
          <w:color w:val="000000"/>
          <w:szCs w:val="24"/>
          <w:lang w:val="ru-RU"/>
        </w:rPr>
        <w:t xml:space="preserve">материалов. Достоинством является их </w:t>
      </w:r>
      <w:r w:rsidR="00DF04E6" w:rsidRPr="002453F8">
        <w:rPr>
          <w:rFonts w:cs="Times New Roman"/>
          <w:color w:val="000000"/>
          <w:szCs w:val="24"/>
          <w:lang w:val="ru-RU"/>
        </w:rPr>
        <w:t>технологичность</w:t>
      </w:r>
      <w:r w:rsidR="00544DFF" w:rsidRPr="002453F8">
        <w:rPr>
          <w:rFonts w:cs="Times New Roman"/>
          <w:color w:val="000000"/>
          <w:szCs w:val="24"/>
          <w:lang w:val="ru-RU"/>
        </w:rPr>
        <w:t xml:space="preserve"> и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proofErr w:type="spellStart"/>
      <w:r w:rsidR="00DF04E6" w:rsidRPr="002453F8">
        <w:rPr>
          <w:rFonts w:cs="Times New Roman"/>
          <w:color w:val="000000"/>
          <w:szCs w:val="24"/>
          <w:lang w:val="ru-RU"/>
        </w:rPr>
        <w:t>индустриальность</w:t>
      </w:r>
      <w:proofErr w:type="spellEnd"/>
      <w:r w:rsidR="00DF04E6" w:rsidRPr="002453F8">
        <w:rPr>
          <w:rFonts w:cs="Times New Roman"/>
          <w:color w:val="000000"/>
          <w:szCs w:val="24"/>
          <w:lang w:val="ru-RU"/>
        </w:rPr>
        <w:t>.</w:t>
      </w:r>
    </w:p>
    <w:p w:rsidR="00DF04E6" w:rsidRPr="002453F8" w:rsidRDefault="00DF04E6" w:rsidP="00DF04E6">
      <w:pPr>
        <w:rPr>
          <w:rFonts w:cs="Times New Roman"/>
          <w:noProof/>
          <w:szCs w:val="24"/>
          <w:lang w:val="ru-RU" w:eastAsia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h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=(1/8-1/12) ∙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l</m:t>
        </m:r>
        <m:r>
          <w:rPr>
            <w:rFonts w:ascii="Cambria Math" w:hAnsi="Cambria Math" w:cs="Times New Roman"/>
            <w:color w:val="000000"/>
            <w:szCs w:val="24"/>
          </w:rPr>
          <m:t>b</m:t>
        </m:r>
        <m:r>
          <w:rPr>
            <w:rFonts w:ascii="Cambria Math" w:hAnsi="Cambria Math" w:cs="Times New Roman"/>
            <w:color w:val="000000"/>
            <w:szCs w:val="24"/>
            <w:lang w:val="ru-RU"/>
          </w:rPr>
          <m:t>≥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</m:t>
            </m:r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8</m:t>
            </m:r>
          </m:den>
        </m:f>
        <m:r>
          <w:rPr>
            <w:rFonts w:ascii="Cambria Math" w:hAnsi="Cambria Math" w:cs="Times New Roman"/>
            <w:color w:val="000000"/>
            <w:szCs w:val="24"/>
            <w:lang w:val="ru-RU"/>
          </w:rPr>
          <m:t>h</m:t>
        </m:r>
        <m:r>
          <w:rPr>
            <w:rFonts w:ascii="Cambria Math" w:hAnsi="Cambria Math" w:cs="Times New Roman"/>
            <w:color w:val="000000"/>
            <w:szCs w:val="24"/>
          </w:rPr>
          <m:t>i</m:t>
        </m:r>
        <m:r>
          <w:rPr>
            <w:rFonts w:ascii="Cambria Math" w:hAnsi="Cambria Math" w:cs="Times New Roman"/>
            <w:color w:val="000000"/>
            <w:szCs w:val="24"/>
            <w:lang w:val="ru-RU"/>
          </w:rPr>
          <m:t>=2.5-10%</m:t>
        </m:r>
      </m:oMath>
      <w:r w:rsidRPr="002453F8">
        <w:rPr>
          <w:rFonts w:cs="Times New Roman"/>
          <w:noProof/>
          <w:color w:val="000000"/>
          <w:szCs w:val="24"/>
          <w:lang w:val="ru-RU"/>
        </w:rPr>
        <w:t xml:space="preserve"> </w:t>
      </w:r>
    </w:p>
    <w:p w:rsidR="00F510A8" w:rsidRPr="002453F8" w:rsidRDefault="00544DFF" w:rsidP="00C161FE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Балки получают склеиванием остроженных досок по </w:t>
      </w:r>
      <w:proofErr w:type="spellStart"/>
      <w:r w:rsidRPr="002453F8">
        <w:rPr>
          <w:rFonts w:cs="Times New Roman"/>
          <w:color w:val="000000"/>
          <w:szCs w:val="24"/>
          <w:lang w:val="ru-RU"/>
        </w:rPr>
        <w:t>пласти</w:t>
      </w:r>
      <w:proofErr w:type="spellEnd"/>
      <w:r w:rsidRPr="002453F8">
        <w:rPr>
          <w:rFonts w:cs="Times New Roman"/>
          <w:color w:val="000000"/>
          <w:szCs w:val="24"/>
          <w:lang w:val="ru-RU"/>
        </w:rPr>
        <w:t xml:space="preserve">. Толщина слоя с учетом острожки не более 33 мм для балок криволинейного очертания и не более 42 мм для балок прямолинейного очертания. </w:t>
      </w:r>
      <w:r w:rsidR="00F510A8" w:rsidRPr="002453F8">
        <w:rPr>
          <w:rFonts w:eastAsia="Times New Roman" w:cs="Times New Roman"/>
          <w:szCs w:val="24"/>
          <w:lang w:val="ru-RU" w:eastAsia="ru-RU"/>
        </w:rPr>
        <w:t xml:space="preserve">Применение более тонких досок несколько увеличивает несущую способность балок за счет меньшего влияния их коробления, но приводит к повышению трудоемкости изготовления и расхода клея. Доски перед склеиванием фрезеруют по пластам на 2,5-3,5мм, а после склеивания кромки балок фрезеруют в среднем на 5мм. </w:t>
      </w:r>
    </w:p>
    <w:p w:rsidR="00F510A8" w:rsidRPr="002453F8" w:rsidRDefault="00F510A8" w:rsidP="00F510A8">
      <w:pPr>
        <w:rPr>
          <w:rFonts w:cs="Times New Roman"/>
          <w:szCs w:val="24"/>
          <w:lang w:val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Доски располагают по высоте сечения балок таким образом, чтобы древесина самого высокого качества размещалась в наиболее напряженных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нижнеи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верхнеи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зонах. В балках с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высотои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сечения более 50см доски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растянутои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нижнеи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зоны (0,15 высоты сечения балки) относятся к первому сорту, доски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сжатои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следующеи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по высоте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растянутои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сжатои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зон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такои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же толщины относятся ко второму сорту и доски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среднеи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зоны – к третьему </w:t>
      </w:r>
      <w:r w:rsidRPr="002453F8">
        <w:rPr>
          <w:rFonts w:cs="Times New Roman"/>
          <w:szCs w:val="24"/>
          <w:lang w:val="ru-RU"/>
        </w:rPr>
        <w:t xml:space="preserve">сорту. В балках </w:t>
      </w:r>
      <w:proofErr w:type="spellStart"/>
      <w:r w:rsidRPr="002453F8">
        <w:rPr>
          <w:rFonts w:cs="Times New Roman"/>
          <w:szCs w:val="24"/>
          <w:lang w:val="ru-RU"/>
        </w:rPr>
        <w:t>высотои</w:t>
      </w:r>
      <w:proofErr w:type="spellEnd"/>
      <w:r w:rsidRPr="002453F8">
        <w:rPr>
          <w:rFonts w:cs="Times New Roman"/>
          <w:szCs w:val="24"/>
          <w:lang w:val="ru-RU"/>
        </w:rPr>
        <w:t>̆ до 50</w:t>
      </w:r>
      <w:r w:rsidR="00C161FE" w:rsidRPr="002453F8">
        <w:rPr>
          <w:rFonts w:cs="Times New Roman"/>
          <w:szCs w:val="24"/>
          <w:lang w:val="ru-RU"/>
        </w:rPr>
        <w:t xml:space="preserve"> </w:t>
      </w:r>
      <w:r w:rsidRPr="002453F8">
        <w:rPr>
          <w:rFonts w:cs="Times New Roman"/>
          <w:szCs w:val="24"/>
          <w:lang w:val="ru-RU"/>
        </w:rPr>
        <w:t xml:space="preserve">см доски </w:t>
      </w:r>
      <w:proofErr w:type="spellStart"/>
      <w:r w:rsidRPr="002453F8">
        <w:rPr>
          <w:rFonts w:cs="Times New Roman"/>
          <w:szCs w:val="24"/>
          <w:lang w:val="ru-RU"/>
        </w:rPr>
        <w:t>растянутои</w:t>
      </w:r>
      <w:proofErr w:type="spellEnd"/>
      <w:r w:rsidRPr="002453F8">
        <w:rPr>
          <w:rFonts w:cs="Times New Roman"/>
          <w:szCs w:val="24"/>
          <w:lang w:val="ru-RU"/>
        </w:rPr>
        <w:t xml:space="preserve">̆ и </w:t>
      </w:r>
      <w:proofErr w:type="spellStart"/>
      <w:r w:rsidRPr="002453F8">
        <w:rPr>
          <w:rFonts w:cs="Times New Roman"/>
          <w:szCs w:val="24"/>
          <w:lang w:val="ru-RU"/>
        </w:rPr>
        <w:t>сжатои</w:t>
      </w:r>
      <w:proofErr w:type="spellEnd"/>
      <w:r w:rsidRPr="002453F8">
        <w:rPr>
          <w:rFonts w:cs="Times New Roman"/>
          <w:szCs w:val="24"/>
          <w:lang w:val="ru-RU"/>
        </w:rPr>
        <w:t xml:space="preserve">̆ зон относятся ко второму сорту, так как эти зоны имеют относительно меньшую высоту. </w:t>
      </w:r>
    </w:p>
    <w:p w:rsidR="00F510A8" w:rsidRPr="002453F8" w:rsidRDefault="00F510A8" w:rsidP="00F510A8">
      <w:pPr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По длине все доски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клеедеревянных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балок стыкуются на зубчатое соединение, имеющее равную прочность с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древесинои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первого сорта. Стыки должны располагаться по длине и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вразбежку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– в соседних слоях. Практически при заводском изготовлении балок все эти требования соблюдаются автоматически. </w:t>
      </w:r>
    </w:p>
    <w:p w:rsidR="00F510A8" w:rsidRPr="002453F8" w:rsidRDefault="007801EE" w:rsidP="007801EE">
      <w:pPr>
        <w:pStyle w:val="2"/>
        <w:rPr>
          <w:rFonts w:cs="Times New Roman"/>
          <w:szCs w:val="24"/>
          <w:lang w:val="ru-RU"/>
        </w:rPr>
      </w:pPr>
      <w:bookmarkStart w:id="2" w:name="_Toc38473858"/>
      <w:r w:rsidRPr="002453F8">
        <w:rPr>
          <w:rFonts w:cs="Times New Roman"/>
          <w:szCs w:val="24"/>
          <w:lang w:val="ru-RU"/>
        </w:rPr>
        <w:t>Последовательность расчета</w:t>
      </w:r>
      <w:bookmarkEnd w:id="2"/>
    </w:p>
    <w:p w:rsidR="00FC16AC" w:rsidRPr="002453F8" w:rsidRDefault="00FC16AC" w:rsidP="00596DEE">
      <w:pPr>
        <w:pStyle w:val="af2"/>
        <w:numPr>
          <w:ilvl w:val="0"/>
          <w:numId w:val="3"/>
        </w:num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Сбор нагрузок </w:t>
      </w:r>
    </w:p>
    <w:p w:rsidR="00DF04E6" w:rsidRPr="002453F8" w:rsidRDefault="00FC16AC" w:rsidP="00FC16AC">
      <w:pPr>
        <w:ind w:left="709" w:firstLine="0"/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Постоянные нагрузки от плиты покрытия </w:t>
      </w: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пост</m:t>
            </m:r>
            <w:proofErr w:type="gramStart"/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.</m:t>
            </m:r>
            <w:proofErr w:type="gramEnd"/>
          </m:sub>
          <m:sup>
            <w:proofErr w:type="gramStart"/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н</m:t>
            </m:r>
            <w:proofErr w:type="gramEnd"/>
          </m:sup>
        </m:sSubSup>
      </m:oMath>
      <w:r w:rsidRPr="002453F8">
        <w:rPr>
          <w:rFonts w:cs="Times New Roman"/>
          <w:color w:val="000000"/>
          <w:szCs w:val="24"/>
          <w:lang w:val="ru-RU"/>
        </w:rPr>
        <w:t>;</w:t>
      </w:r>
    </w:p>
    <w:p w:rsidR="00FC16AC" w:rsidRPr="002453F8" w:rsidRDefault="00FC16AC" w:rsidP="00FC16AC">
      <w:pPr>
        <w:ind w:left="709" w:firstLine="0"/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Кратковременные нагрузки</w:t>
      </w:r>
      <w:r w:rsidR="00C07BFA" w:rsidRPr="002453F8">
        <w:rPr>
          <w:rFonts w:cs="Times New Roman"/>
          <w:color w:val="000000"/>
          <w:szCs w:val="24"/>
          <w:lang w:val="ru-RU"/>
        </w:rPr>
        <w:t xml:space="preserve"> от снегового покрова</w:t>
      </w:r>
    </w:p>
    <w:p w:rsidR="00596DEE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снега</m:t>
            </m:r>
          </m:sub>
          <m:sup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н</m:t>
            </m:r>
          </m:sup>
        </m:sSubSup>
      </m:oMath>
      <w:r w:rsidR="00596DEE" w:rsidRPr="002453F8">
        <w:rPr>
          <w:rFonts w:cs="Times New Roman"/>
          <w:color w:val="000000"/>
          <w:szCs w:val="24"/>
          <w:lang w:val="ru-RU"/>
        </w:rPr>
        <w:t xml:space="preserve"> – нормативное значение, определяется 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свб</m:t>
            </m:r>
          </m:sub>
          <m:sup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н</m:t>
            </m:r>
          </m:sup>
        </m:sSubSup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bSupPr>
              <m:e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Cs w:val="24"/>
                        <w:lang w:val="ru-RU"/>
                      </w:rPr>
                      <m:t>пост.</m:t>
                    </m:r>
                  </m:sub>
                  <m:sup>
                    <m:r>
                      <w:rPr>
                        <w:rFonts w:ascii="Cambria Math" w:hAnsi="Cambria Math" w:cs="Times New Roman"/>
                        <w:color w:val="000000"/>
                        <w:szCs w:val="24"/>
                        <w:lang w:val="ru-RU"/>
                      </w:rPr>
                      <m:t>н</m:t>
                    </m:r>
                  </m:sup>
                </m:sSub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+</m:t>
                </m:r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g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снега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н</m:t>
                </m:r>
              </m:sup>
            </m:sSubSup>
          </m:num>
          <m:den>
            <m:f>
              <m:f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1000</m:t>
                </m:r>
              </m:num>
              <m:den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Ксв∙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/>
                        <w:szCs w:val="24"/>
                        <w:lang w:val="ru-RU"/>
                      </w:rPr>
                      <m:t>балки</m:t>
                    </m:r>
                  </m:sub>
                </m:sSub>
              </m:den>
            </m:f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-1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>-дает величину нормативной нагрузки от собственного веса балки,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r>
          <w:rPr>
            <w:rFonts w:ascii="Cambria Math" w:hAnsi="Cambria Math" w:cs="Times New Roman"/>
            <w:color w:val="000000"/>
            <w:szCs w:val="24"/>
            <w:lang w:val="ru-RU"/>
          </w:rPr>
          <m:t>Ксв</m:t>
        </m:r>
      </m:oMath>
      <w:r w:rsidR="00596DEE" w:rsidRPr="002453F8">
        <w:rPr>
          <w:rFonts w:cs="Times New Roman"/>
          <w:color w:val="000000"/>
          <w:szCs w:val="24"/>
          <w:lang w:val="ru-RU"/>
        </w:rPr>
        <w:t xml:space="preserve"> – </w:t>
      </w:r>
      <w:r w:rsidRPr="002453F8">
        <w:rPr>
          <w:rFonts w:cs="Times New Roman"/>
          <w:color w:val="000000"/>
          <w:szCs w:val="24"/>
          <w:lang w:val="ru-RU"/>
        </w:rPr>
        <w:t>коэффициент собственного веса (учитывает весовую эффективность конструкции)</w:t>
      </w:r>
      <w:r w:rsidR="00596DEE" w:rsidRPr="002453F8">
        <w:rPr>
          <w:rFonts w:cs="Times New Roman"/>
          <w:color w:val="000000"/>
          <w:szCs w:val="24"/>
          <w:lang w:val="ru-RU"/>
        </w:rPr>
        <w:t>, для балки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r>
          <w:rPr>
            <w:rFonts w:ascii="Cambria Math" w:hAnsi="Cambria Math" w:cs="Times New Roman"/>
            <w:color w:val="000000"/>
            <w:szCs w:val="24"/>
            <w:lang w:val="ru-RU"/>
          </w:rPr>
          <m:t>Ксв=5</m:t>
        </m:r>
      </m:oMath>
      <w:r w:rsidRPr="002453F8">
        <w:rPr>
          <w:rFonts w:cs="Times New Roman"/>
          <w:color w:val="000000"/>
          <w:szCs w:val="24"/>
          <w:lang w:val="ru-RU"/>
        </w:rPr>
        <w:t xml:space="preserve">. </w:t>
      </w:r>
    </w:p>
    <w:p w:rsidR="00DF04E6" w:rsidRPr="002453F8" w:rsidRDefault="006E19A1" w:rsidP="00DF04E6">
      <w:pPr>
        <w:rPr>
          <w:rFonts w:cs="Times New Roman"/>
          <w:i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пост.</m:t>
            </m:r>
          </m:sub>
          <m:sup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p>
        </m:sSubSup>
        <m:r>
          <w:rPr>
            <w:rFonts w:ascii="Cambria Math" w:hAnsi="Cambria Math" w:cs="Times New Roman"/>
            <w:color w:val="000000"/>
            <w:szCs w:val="24"/>
            <w:lang w:val="ru-RU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снега</m:t>
            </m:r>
          </m:sub>
          <m:sup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p>
        </m:sSubSup>
        <m:r>
          <w:rPr>
            <w:rFonts w:ascii="Cambria Math" w:hAnsi="Cambria Math" w:cs="Times New Roman"/>
            <w:color w:val="000000"/>
            <w:szCs w:val="24"/>
            <w:lang w:val="ru-RU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свб</m:t>
            </m:r>
          </m:sub>
          <m:sup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н</m:t>
            </m:r>
          </m:sup>
        </m:sSubSup>
        <m:r>
          <w:rPr>
            <w:rFonts w:ascii="Cambria Math" w:hAnsi="Cambria Math" w:cs="Times New Roman"/>
            <w:color w:val="000000"/>
            <w:szCs w:val="24"/>
            <w:lang w:val="ru-RU"/>
          </w:rPr>
          <m:t>∙1,1</m:t>
        </m:r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(кН/м</w:t>
      </w:r>
      <w:proofErr w:type="gramStart"/>
      <w:r w:rsidR="00DF04E6" w:rsidRPr="002453F8">
        <w:rPr>
          <w:rFonts w:cs="Times New Roman"/>
          <w:color w:val="000000"/>
          <w:szCs w:val="24"/>
          <w:vertAlign w:val="superscript"/>
          <w:lang w:val="ru-RU"/>
        </w:rPr>
        <w:t>2</w:t>
      </w:r>
      <w:proofErr w:type="gramEnd"/>
      <w:r w:rsidR="00DF04E6" w:rsidRPr="002453F8">
        <w:rPr>
          <w:rFonts w:cs="Times New Roman"/>
          <w:color w:val="000000"/>
          <w:szCs w:val="24"/>
          <w:lang w:val="ru-RU"/>
        </w:rPr>
        <w:t xml:space="preserve">)-определяются погонные нагрузки: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l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</w:rPr>
              <m:t>nn</m:t>
            </m:r>
          </m:sub>
        </m:sSub>
      </m:oMath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lastRenderedPageBreak/>
        <w:t>2)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Конструирование</w:t>
      </w:r>
    </w:p>
    <w:p w:rsidR="00DF04E6" w:rsidRPr="002453F8" w:rsidRDefault="00B36FFA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Выполнить назначение р</w:t>
      </w:r>
      <w:r w:rsidR="00DF04E6" w:rsidRPr="002453F8">
        <w:rPr>
          <w:rFonts w:cs="Times New Roman"/>
          <w:color w:val="000000"/>
          <w:szCs w:val="24"/>
          <w:lang w:val="ru-RU"/>
        </w:rPr>
        <w:t>азмер</w:t>
      </w:r>
      <w:r w:rsidRPr="002453F8">
        <w:rPr>
          <w:rFonts w:cs="Times New Roman"/>
          <w:color w:val="000000"/>
          <w:szCs w:val="24"/>
          <w:lang w:val="ru-RU"/>
        </w:rPr>
        <w:t>ов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поперечного сечения с учетом условий монтажа и сортамента досок: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назнач</w:t>
      </w:r>
      <w:r w:rsidR="00B36FFA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высоту балки; </w:t>
      </w:r>
    </w:p>
    <w:p w:rsidR="00B36FFA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определ</w:t>
      </w:r>
      <w:r w:rsidR="00B36FFA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w:proofErr w:type="gramStart"/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оп</m:t>
            </m:r>
            <w:proofErr w:type="gramEnd"/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=h-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l</m:t>
            </m:r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r>
          <w:rPr>
            <w:rFonts w:ascii="Cambria Math" w:hAnsi="Cambria Math" w:cs="Times New Roman"/>
            <w:color w:val="000000"/>
            <w:szCs w:val="24"/>
          </w:rPr>
          <m:t>i</m:t>
        </m:r>
      </m:oMath>
      <w:r w:rsidRPr="002453F8">
        <w:rPr>
          <w:rFonts w:cs="Times New Roman"/>
          <w:color w:val="000000"/>
          <w:szCs w:val="24"/>
          <w:lang w:val="ru-RU"/>
        </w:rPr>
        <w:t>;</w:t>
      </w:r>
      <w:r w:rsidR="00B36FFA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B36FFA" w:rsidRPr="002453F8" w:rsidRDefault="00B36FFA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при этом </w:t>
      </w:r>
      <w:r w:rsidR="00DF04E6" w:rsidRPr="002453F8">
        <w:rPr>
          <w:rFonts w:cs="Times New Roman"/>
          <w:color w:val="000000"/>
          <w:szCs w:val="24"/>
          <w:lang w:val="ru-RU"/>
        </w:rPr>
        <w:t>необх</w:t>
      </w:r>
      <w:r w:rsidRPr="002453F8">
        <w:rPr>
          <w:rFonts w:cs="Times New Roman"/>
          <w:color w:val="000000"/>
          <w:szCs w:val="24"/>
          <w:lang w:val="ru-RU"/>
        </w:rPr>
        <w:t>одимо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соблюд</w:t>
      </w:r>
      <w:r w:rsidRPr="002453F8">
        <w:rPr>
          <w:rFonts w:cs="Times New Roman"/>
          <w:color w:val="000000"/>
          <w:szCs w:val="24"/>
          <w:lang w:val="ru-RU"/>
        </w:rPr>
        <w:t>ать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услови</w:t>
      </w:r>
      <w:r w:rsidRPr="002453F8">
        <w:rPr>
          <w:rFonts w:cs="Times New Roman"/>
          <w:color w:val="000000"/>
          <w:szCs w:val="24"/>
          <w:lang w:val="ru-RU"/>
        </w:rPr>
        <w:t>е</w:t>
      </w:r>
      <w:r w:rsidR="00DF04E6" w:rsidRPr="002453F8">
        <w:rPr>
          <w:rFonts w:cs="Times New Roman"/>
          <w:color w:val="000000"/>
          <w:szCs w:val="24"/>
          <w:lang w:val="ru-RU"/>
        </w:rPr>
        <w:t>:</w:t>
      </w:r>
    </w:p>
    <w:p w:rsidR="00B36FFA" w:rsidRPr="002453F8" w:rsidRDefault="00B36FFA" w:rsidP="00DF04E6">
      <w:pPr>
        <w:rPr>
          <w:rFonts w:cs="Times New Roman"/>
          <w:color w:val="000000"/>
          <w:szCs w:val="24"/>
          <w:lang w:val="ru-RU"/>
        </w:rPr>
      </w:pPr>
      <m:oMath>
        <m:r>
          <w:rPr>
            <w:rFonts w:ascii="Cambria Math" w:hAnsi="Cambria Math" w:cs="Times New Roman"/>
            <w:color w:val="000000"/>
            <w:szCs w:val="24"/>
            <w:lang w:val="ru-RU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оп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ср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l</m:t>
            </m:r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Cs w:val="24"/>
          </w:rPr>
          <m:t>t</m:t>
        </m:r>
        <m:r>
          <w:rPr>
            <w:rFonts w:ascii="Cambria Math" w:hAnsi="Cambria Math" w:cs="Times New Roman"/>
            <w:color w:val="000000"/>
            <w:szCs w:val="24"/>
          </w:rPr>
          <m:t>g</m:t>
        </m:r>
        <m:r>
          <w:rPr>
            <w:rFonts w:ascii="Cambria Math" w:hAnsi="Cambria Math" w:cs="Times New Roman"/>
            <w:color w:val="000000"/>
            <w:szCs w:val="24"/>
            <w:lang w:val="ru-RU"/>
          </w:rPr>
          <m:t>∝≥0.4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ср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,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где </w:t>
      </w:r>
      <m:oMath>
        <m:r>
          <w:rPr>
            <w:rFonts w:ascii="Cambria Math" w:hAnsi="Cambria Math" w:cs="Times New Roman"/>
            <w:color w:val="000000"/>
            <w:szCs w:val="24"/>
            <w:lang w:val="ru-RU"/>
          </w:rPr>
          <m:t xml:space="preserve">∝ </m:t>
        </m:r>
      </m:oMath>
      <w:r w:rsidRPr="002453F8">
        <w:rPr>
          <w:rFonts w:cs="Times New Roman"/>
          <w:color w:val="000000"/>
          <w:szCs w:val="24"/>
          <w:lang w:val="ru-RU"/>
        </w:rPr>
        <w:t>-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 xml:space="preserve">угол наклона верхней грани балки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назнач</w:t>
      </w:r>
      <w:r w:rsidR="00B36FFA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ширину сечения балки;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определ</w:t>
      </w:r>
      <w:r w:rsidR="00B36FFA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положение опасного сечения: </w:t>
      </w:r>
      <m:oMath>
        <m:r>
          <w:rPr>
            <w:rFonts w:ascii="Cambria Math" w:hAnsi="Cambria Math" w:cs="Times New Roman"/>
            <w:color w:val="000000"/>
            <w:szCs w:val="24"/>
          </w:rPr>
          <m:t>x</m:t>
        </m:r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l</m:t>
            </m:r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w:proofErr w:type="gramStart"/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оп</m:t>
                </m:r>
                <w:proofErr w:type="gramEnd"/>
              </m:sub>
            </m:sSub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den>
        </m:f>
      </m:oMath>
      <w:r w:rsidRPr="002453F8">
        <w:rPr>
          <w:rFonts w:cs="Times New Roman"/>
          <w:color w:val="000000"/>
          <w:szCs w:val="24"/>
          <w:lang w:val="ru-RU"/>
        </w:rPr>
        <w:t xml:space="preserve">; </w:t>
      </w:r>
    </w:p>
    <w:p w:rsidR="00DF04E6" w:rsidRPr="002453F8" w:rsidRDefault="00DF04E6" w:rsidP="00DF04E6">
      <w:pPr>
        <w:rPr>
          <w:rFonts w:cs="Times New Roman"/>
          <w:i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определ</w:t>
      </w:r>
      <w:r w:rsidR="00B36FFA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высоту</w:t>
      </w:r>
      <w:r w:rsidR="00B36FFA" w:rsidRPr="002453F8">
        <w:rPr>
          <w:rFonts w:cs="Times New Roman"/>
          <w:color w:val="000000"/>
          <w:szCs w:val="24"/>
          <w:lang w:val="ru-RU"/>
        </w:rPr>
        <w:t xml:space="preserve"> опасного сечения: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х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w:proofErr w:type="gramStart"/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оп</m:t>
            </m:r>
            <w:proofErr w:type="gramEnd"/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+х∙</m:t>
        </m:r>
        <m:r>
          <w:rPr>
            <w:rFonts w:ascii="Cambria Math" w:hAnsi="Cambria Math" w:cs="Times New Roman"/>
            <w:color w:val="000000"/>
            <w:szCs w:val="24"/>
          </w:rPr>
          <m:t>i</m:t>
        </m:r>
      </m:oMath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3)</w:t>
      </w:r>
      <w:r w:rsidR="00B36FFA" w:rsidRPr="002453F8">
        <w:rPr>
          <w:rFonts w:cs="Times New Roman"/>
          <w:color w:val="000000"/>
          <w:szCs w:val="24"/>
          <w:lang w:val="ru-RU"/>
        </w:rPr>
        <w:t xml:space="preserve"> Определить г</w:t>
      </w:r>
      <w:r w:rsidRPr="002453F8">
        <w:rPr>
          <w:rFonts w:cs="Times New Roman"/>
          <w:color w:val="000000"/>
          <w:szCs w:val="24"/>
          <w:lang w:val="ru-RU"/>
        </w:rPr>
        <w:t>еометрические характеристики сечения: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W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</w:rPr>
              <m:t>x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x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6</m:t>
            </m:r>
          </m:den>
        </m:f>
        <m:r>
          <w:rPr>
            <w:rFonts w:ascii="Cambria Math" w:hAnsi="Cambria Math" w:cs="Times New Roman"/>
            <w:color w:val="000000"/>
            <w:szCs w:val="24"/>
            <w:lang w:val="ru-RU"/>
          </w:rPr>
          <m:t xml:space="preserve"> </m:t>
        </m:r>
      </m:oMath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  <w:lang w:val="ru-RU"/>
        </w:rPr>
        <w:t>–мо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мент 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сопротивления 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в </w:t>
      </w:r>
      <w:r w:rsidR="00DF04E6" w:rsidRPr="002453F8">
        <w:rPr>
          <w:rFonts w:cs="Times New Roman"/>
          <w:color w:val="000000"/>
          <w:szCs w:val="24"/>
          <w:lang w:val="ru-RU"/>
        </w:rPr>
        <w:t>опасно</w:t>
      </w:r>
      <w:r w:rsidR="00FC16AC" w:rsidRPr="002453F8">
        <w:rPr>
          <w:rFonts w:cs="Times New Roman"/>
          <w:color w:val="000000"/>
          <w:szCs w:val="24"/>
          <w:lang w:val="ru-RU"/>
        </w:rPr>
        <w:t>м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сечени</w:t>
      </w:r>
      <w:r w:rsidR="00FC16AC" w:rsidRPr="002453F8">
        <w:rPr>
          <w:rFonts w:cs="Times New Roman"/>
          <w:color w:val="000000"/>
          <w:szCs w:val="24"/>
          <w:lang w:val="ru-RU"/>
        </w:rPr>
        <w:t>и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; 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оп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оп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3</m:t>
                </m:r>
              </m:sup>
            </m:sSubSup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12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– момент инерции на опорах;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m:oMath>
        <m:r>
          <w:rPr>
            <w:rFonts w:ascii="Cambria Math" w:hAnsi="Cambria Math" w:cs="Times New Roman"/>
            <w:color w:val="000000"/>
            <w:szCs w:val="24"/>
          </w:rPr>
          <m:t>I</m:t>
        </m:r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12</m:t>
            </m:r>
          </m:den>
        </m:f>
      </m:oMath>
      <w:r w:rsidRPr="002453F8">
        <w:rPr>
          <w:rFonts w:cs="Times New Roman"/>
          <w:color w:val="000000"/>
          <w:szCs w:val="24"/>
          <w:lang w:val="ru-RU"/>
        </w:rPr>
        <w:t xml:space="preserve"> – момент инерции в середине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пролета</w:t>
      </w:r>
      <w:r w:rsidRPr="002453F8">
        <w:rPr>
          <w:rFonts w:cs="Times New Roman"/>
          <w:color w:val="000000"/>
          <w:szCs w:val="24"/>
          <w:lang w:val="ru-RU"/>
        </w:rPr>
        <w:t xml:space="preserve">; 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S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оп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оп</m:t>
                </m:r>
              </m:sub>
              <m: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bSup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8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B36FFA" w:rsidRPr="002453F8">
        <w:rPr>
          <w:rFonts w:cs="Times New Roman"/>
          <w:color w:val="000000"/>
          <w:szCs w:val="24"/>
          <w:lang w:val="ru-RU"/>
        </w:rPr>
        <w:t xml:space="preserve"> - статический момент части сечения.</w:t>
      </w:r>
    </w:p>
    <w:p w:rsidR="00FC16AC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4)Определ</w:t>
      </w:r>
      <w:r w:rsidR="00B36FFA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усили</w:t>
      </w:r>
      <w:r w:rsidR="00B36FFA" w:rsidRPr="002453F8">
        <w:rPr>
          <w:rFonts w:cs="Times New Roman"/>
          <w:color w:val="000000"/>
          <w:szCs w:val="24"/>
          <w:lang w:val="ru-RU"/>
        </w:rPr>
        <w:t>я</w:t>
      </w:r>
      <w:r w:rsidRPr="002453F8">
        <w:rPr>
          <w:rFonts w:cs="Times New Roman"/>
          <w:color w:val="000000"/>
          <w:szCs w:val="24"/>
          <w:lang w:val="ru-RU"/>
        </w:rPr>
        <w:t xml:space="preserve"> в балке:</w:t>
      </w:r>
    </w:p>
    <w:p w:rsidR="00B36FFA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х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ql</m:t>
            </m:r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r>
          <w:rPr>
            <w:rFonts w:ascii="Cambria Math" w:hAnsi="Cambria Math" w:cs="Times New Roman"/>
            <w:color w:val="000000"/>
            <w:szCs w:val="24"/>
          </w:rPr>
          <m:t>x</m:t>
        </m:r>
        <m:r>
          <w:rPr>
            <w:rFonts w:ascii="Cambria Math" w:hAnsi="Cambria Math" w:cs="Times New Roman"/>
            <w:color w:val="000000"/>
            <w:szCs w:val="24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p>
              <m:sSupPr>
                <m:ctrlPr>
                  <w:rPr>
                    <w:rFonts w:ascii="Cambria Math" w:hAnsi="Cambria Math" w:cs="Times New Roman"/>
                    <w:i/>
                    <w:color w:val="000000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</m:oMath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</m:e>
          <m:sub>
            <m:r>
              <w:rPr>
                <w:rFonts w:ascii="Cambria Math" w:hAnsi="Cambria Math" w:cs="Times New Roman"/>
                <w:color w:val="000000"/>
                <w:szCs w:val="24"/>
              </w:rPr>
              <m:t>on</m:t>
            </m:r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,</m:t>
            </m:r>
            <m:r>
              <w:rPr>
                <w:rFonts w:ascii="Cambria Math" w:hAnsi="Cambria Math" w:cs="Times New Roman"/>
                <w:color w:val="000000"/>
                <w:szCs w:val="24"/>
              </w:rPr>
              <m:t>max</m:t>
            </m:r>
          </m:sub>
        </m:sSub>
        <m: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ql</m:t>
            </m:r>
          </m:num>
          <m:den>
            <m: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</m:oMath>
      <w:r w:rsidR="00B36FFA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5)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Конструктивный расчет балки: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5.1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) </w:t>
      </w:r>
      <w:r w:rsidRPr="002453F8">
        <w:rPr>
          <w:rFonts w:cs="Times New Roman"/>
          <w:color w:val="000000"/>
          <w:szCs w:val="24"/>
          <w:lang w:val="ru-RU"/>
        </w:rPr>
        <w:t xml:space="preserve">Проверка по нормальным напряжениям </w:t>
      </w:r>
      <w:r w:rsidRPr="002453F8">
        <w:rPr>
          <w:rFonts w:cs="Times New Roman"/>
          <w:color w:val="000000"/>
          <w:szCs w:val="24"/>
          <w:u w:val="single"/>
          <w:lang w:val="ru-RU"/>
        </w:rPr>
        <w:t>в опасном сечении</w:t>
      </w:r>
      <w:r w:rsidRPr="002453F8">
        <w:rPr>
          <w:rFonts w:cs="Times New Roman"/>
          <w:color w:val="000000"/>
          <w:szCs w:val="24"/>
          <w:lang w:val="ru-RU"/>
        </w:rPr>
        <w:t>: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x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u</m:t>
            </m:r>
          </m:sub>
        </m:sSub>
      </m:oMath>
      <w:r w:rsidR="00FC16AC" w:rsidRPr="002453F8">
        <w:rPr>
          <w:rFonts w:cs="Times New Roman"/>
          <w:color w:val="000000"/>
          <w:szCs w:val="24"/>
          <w:lang w:val="ru-RU"/>
        </w:rPr>
        <w:t xml:space="preserve"> (</w:t>
      </w:r>
      <w:r w:rsidR="00DF04E6" w:rsidRPr="002453F8">
        <w:rPr>
          <w:rFonts w:cs="Times New Roman"/>
          <w:color w:val="000000"/>
          <w:szCs w:val="24"/>
          <w:lang w:val="ru-RU"/>
        </w:rPr>
        <w:t>запас не более 25%</w:t>
      </w:r>
      <w:r w:rsidR="00FC16AC" w:rsidRPr="002453F8">
        <w:rPr>
          <w:rFonts w:cs="Times New Roman"/>
          <w:color w:val="000000"/>
          <w:szCs w:val="24"/>
          <w:lang w:val="ru-RU"/>
        </w:rPr>
        <w:t>)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5.2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) </w:t>
      </w:r>
      <w:r w:rsidRPr="002453F8">
        <w:rPr>
          <w:rFonts w:cs="Times New Roman"/>
          <w:color w:val="000000"/>
          <w:szCs w:val="24"/>
          <w:lang w:val="ru-RU"/>
        </w:rPr>
        <w:t>Проверка по касательным напряжениям (скалывание на опорах - для двухскатных балок актуально)</w:t>
      </w:r>
    </w:p>
    <w:p w:rsidR="00DF04E6" w:rsidRPr="002453F8" w:rsidRDefault="00596DEE" w:rsidP="00DF04E6">
      <w:pPr>
        <w:rPr>
          <w:rFonts w:cs="Times New Roman"/>
          <w:color w:val="000000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τ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max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on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отс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on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ск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5.3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) </w:t>
      </w:r>
      <w:r w:rsidRPr="002453F8">
        <w:rPr>
          <w:rFonts w:cs="Times New Roman"/>
          <w:color w:val="000000"/>
          <w:szCs w:val="24"/>
          <w:lang w:val="ru-RU"/>
        </w:rPr>
        <w:t>Расчет устойчивости плоской формы деформирования: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- в опасном сечении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x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M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x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m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u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– запас не важен. 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m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140∙</m:t>
            </m:r>
            <m:sSup>
              <m:s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b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к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p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∙h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- коэффициент изгиба, оценка как ведет себя конструкция. 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p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– расчетная длина (расстояние между точками закрепления сжатой зоны), рекомендуется назначать: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l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d>
          <m:d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6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…</m:t>
            </m:r>
            <m:f>
              <m:f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  <w:proofErr w:type="gramStart"/>
              </m:den>
            </m:f>
          </m:e>
        </m:d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В</m:t>
        </m:r>
      </m:oMath>
      <w:proofErr w:type="gramEnd"/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к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=1,13 – коэф</w:t>
      </w:r>
      <w:r w:rsidR="00FC16AC" w:rsidRPr="002453F8">
        <w:rPr>
          <w:rFonts w:cs="Times New Roman"/>
          <w:color w:val="000000"/>
          <w:szCs w:val="24"/>
          <w:lang w:val="ru-RU"/>
        </w:rPr>
        <w:t>фициент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формы эпюры </w:t>
      </w:r>
      <w:proofErr w:type="spellStart"/>
      <w:r w:rsidR="00DF04E6" w:rsidRPr="002453F8">
        <w:rPr>
          <w:rFonts w:cs="Times New Roman"/>
          <w:color w:val="000000"/>
          <w:szCs w:val="24"/>
          <w:lang w:val="ru-RU"/>
        </w:rPr>
        <w:t>Мизг</w:t>
      </w:r>
      <w:proofErr w:type="spellEnd"/>
      <w:r w:rsidR="00DF04E6" w:rsidRPr="002453F8">
        <w:rPr>
          <w:rFonts w:cs="Times New Roman"/>
          <w:color w:val="000000"/>
          <w:szCs w:val="24"/>
          <w:lang w:val="ru-RU"/>
        </w:rPr>
        <w:t>. (учит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ывает </w:t>
      </w:r>
      <w:r w:rsidR="00DF04E6" w:rsidRPr="002453F8">
        <w:rPr>
          <w:rFonts w:cs="Times New Roman"/>
          <w:color w:val="000000"/>
          <w:szCs w:val="24"/>
          <w:lang w:val="ru-RU"/>
        </w:rPr>
        <w:t>хар</w:t>
      </w:r>
      <w:r w:rsidR="00FC16AC" w:rsidRPr="002453F8">
        <w:rPr>
          <w:rFonts w:cs="Times New Roman"/>
          <w:color w:val="000000"/>
          <w:szCs w:val="24"/>
          <w:lang w:val="ru-RU"/>
        </w:rPr>
        <w:t>акте</w:t>
      </w:r>
      <w:r w:rsidR="00DF04E6" w:rsidRPr="002453F8">
        <w:rPr>
          <w:rFonts w:cs="Times New Roman"/>
          <w:color w:val="000000"/>
          <w:szCs w:val="24"/>
          <w:lang w:val="ru-RU"/>
        </w:rPr>
        <w:t>р нагрузки)</w:t>
      </w:r>
    </w:p>
    <w:p w:rsidR="00FC16AC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5.4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) </w:t>
      </w:r>
      <w:r w:rsidRPr="002453F8">
        <w:rPr>
          <w:rFonts w:cs="Times New Roman"/>
          <w:color w:val="000000"/>
          <w:szCs w:val="24"/>
          <w:lang w:val="ru-RU"/>
        </w:rPr>
        <w:t>Проверка жесткости балки</w:t>
      </w:r>
      <w:r w:rsidR="00FC16AC" w:rsidRPr="002453F8">
        <w:rPr>
          <w:rFonts w:cs="Times New Roman"/>
          <w:color w:val="000000"/>
          <w:szCs w:val="24"/>
          <w:lang w:val="ru-RU"/>
        </w:rPr>
        <w:t xml:space="preserve"> выполняется</w:t>
      </w:r>
      <w:r w:rsidR="00596DEE" w:rsidRPr="002453F8">
        <w:rPr>
          <w:rFonts w:cs="Times New Roman"/>
          <w:color w:val="000000"/>
          <w:szCs w:val="24"/>
          <w:lang w:val="ru-RU"/>
        </w:rPr>
        <w:t xml:space="preserve"> по формуле</w:t>
      </w:r>
      <w:r w:rsidRPr="002453F8">
        <w:rPr>
          <w:rFonts w:cs="Times New Roman"/>
          <w:color w:val="000000"/>
          <w:szCs w:val="24"/>
          <w:lang w:val="ru-RU"/>
        </w:rPr>
        <w:t>:</w:t>
      </w:r>
    </w:p>
    <w:p w:rsidR="00DF04E6" w:rsidRPr="002453F8" w:rsidRDefault="006E19A1" w:rsidP="00FC16AC">
      <w:pPr>
        <w:jc w:val="center"/>
        <w:rPr>
          <w:rFonts w:cs="Times New Roman"/>
          <w:color w:val="000000"/>
          <w:szCs w:val="24"/>
          <w:lang w:val="ru-RU"/>
        </w:rPr>
      </w:pPr>
      <m:oMathPara>
        <m:oMath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</w:rPr>
                <m:t>f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</w:rPr>
                <m:t>l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Cs w:val="24"/>
              <w:lang w:val="ru-RU"/>
            </w:rPr>
            <m:t>≤</m:t>
          </m:r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250</m:t>
              </m:r>
            </m:den>
          </m:f>
        </m:oMath>
      </m:oMathPara>
    </w:p>
    <w:p w:rsidR="007801EE" w:rsidRPr="002453F8" w:rsidRDefault="007801EE" w:rsidP="007801EE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Прогибы и перемещения элементов конструкций не должны превышать предельных, установленных в СП 20.13330.</w:t>
      </w:r>
    </w:p>
    <w:p w:rsidR="007801EE" w:rsidRPr="002453F8" w:rsidRDefault="007801EE" w:rsidP="007801EE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lastRenderedPageBreak/>
        <w:t xml:space="preserve">Прогиб изгибаемых элементов следует определять по моменту инерции поперечного сечения брутто. </w:t>
      </w:r>
    </w:p>
    <w:p w:rsidR="007801EE" w:rsidRPr="002453F8" w:rsidRDefault="007801EE" w:rsidP="007801EE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Наибольший прогиб шарнирно-опертых и консольных изгибаемых элементов постоянного и переменного сечений </w:t>
      </w:r>
      <w:r w:rsidRPr="002453F8">
        <w:rPr>
          <w:rFonts w:cs="Times New Roman"/>
          <w:color w:val="000000"/>
          <w:szCs w:val="24"/>
        </w:rPr>
        <w:t>f</w:t>
      </w:r>
      <w:r w:rsidRPr="002453F8">
        <w:rPr>
          <w:rFonts w:cs="Times New Roman"/>
          <w:color w:val="000000"/>
          <w:szCs w:val="24"/>
          <w:lang w:val="ru-RU"/>
        </w:rPr>
        <w:t xml:space="preserve"> следует определять по формуле:</w:t>
      </w:r>
    </w:p>
    <w:p w:rsidR="00DF04E6" w:rsidRPr="002453F8" w:rsidRDefault="00596DEE" w:rsidP="007801EE">
      <w:pPr>
        <w:jc w:val="center"/>
        <w:rPr>
          <w:rFonts w:cs="Times New Roman"/>
          <w:color w:val="000000"/>
          <w:szCs w:val="24"/>
          <w:lang w:val="ru-RU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  <w:color w:val="000000"/>
              <w:szCs w:val="24"/>
            </w:rPr>
            <m:t>f</m:t>
          </m:r>
          <m:r>
            <m:rPr>
              <m:sty m:val="p"/>
            </m:rPr>
            <w:rPr>
              <w:rFonts w:ascii="Cambria Math" w:hAnsi="Cambria Math" w:cs="Times New Roman"/>
              <w:color w:val="000000"/>
              <w:szCs w:val="24"/>
              <w:lang w:val="ru-RU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  <w:lang w:val="ru-RU"/>
                    </w:rPr>
                    <m:t>0</m:t>
                  </m:r>
                </m:sub>
              </m:sSub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</w:rPr>
                <m:t>k</m:t>
              </m:r>
            </m:den>
          </m:f>
          <m:d>
            <m:dPr>
              <m:begChr m:val="["/>
              <m:endChr m:val="]"/>
              <m:ctrl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1+</m:t>
              </m:r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</w:rPr>
                <m:t>c</m:t>
              </m:r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Cs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color w:val="000000"/>
                          <w:szCs w:val="24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Times New Roman"/>
                              <w:color w:val="000000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szCs w:val="24"/>
                              <w:lang w:val="ru-RU"/>
                            </w:rPr>
                            <m:t>h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szCs w:val="24"/>
                            </w:rPr>
                            <m:t>l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  <w:lang w:val="ru-RU"/>
                    </w:rPr>
                    <m:t>2</m:t>
                  </m:r>
                </m:sup>
              </m:sSup>
            </m:e>
          </m:d>
        </m:oMath>
      </m:oMathPara>
    </w:p>
    <w:p w:rsidR="007801EE" w:rsidRPr="002453F8" w:rsidRDefault="006E19A1" w:rsidP="007801EE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0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384</m:t>
            </m:r>
          </m:den>
        </m:f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q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н</m:t>
                </m:r>
              </m:sup>
            </m:s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p>
              <m:s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l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4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EI</m:t>
            </m:r>
          </m:den>
        </m:f>
      </m:oMath>
      <w:r w:rsidR="007801EE" w:rsidRPr="002453F8">
        <w:rPr>
          <w:rFonts w:cs="Times New Roman"/>
          <w:color w:val="000000"/>
          <w:szCs w:val="24"/>
          <w:lang w:val="ru-RU"/>
        </w:rPr>
        <w:t xml:space="preserve"> – прогиб балки постоянного сечения высотой </w:t>
      </w:r>
      <w:r w:rsidR="007801EE" w:rsidRPr="002453F8">
        <w:rPr>
          <w:rFonts w:cs="Times New Roman"/>
          <w:color w:val="000000"/>
          <w:szCs w:val="24"/>
        </w:rPr>
        <w:t>h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 без учета влияния поперечной силы </w:t>
      </w:r>
      <w:r w:rsidR="007801EE" w:rsidRPr="002453F8">
        <w:rPr>
          <w:rFonts w:cs="Times New Roman"/>
          <w:color w:val="000000"/>
          <w:szCs w:val="24"/>
        </w:rPr>
        <w:t>Q</w:t>
      </w:r>
      <w:r w:rsidR="007801EE" w:rsidRPr="002453F8">
        <w:rPr>
          <w:rFonts w:cs="Times New Roman"/>
          <w:color w:val="000000"/>
          <w:szCs w:val="24"/>
          <w:lang w:val="ru-RU"/>
        </w:rPr>
        <w:t>;</w:t>
      </w:r>
    </w:p>
    <w:p w:rsidR="00DF04E6" w:rsidRPr="002453F8" w:rsidRDefault="00596DEE" w:rsidP="00DF04E6">
      <w:pPr>
        <w:rPr>
          <w:rFonts w:cs="Times New Roman"/>
          <w:color w:val="000000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k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=0,15+0,85∙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оп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den>
        </m:f>
      </m:oMath>
      <w:r w:rsidR="007801EE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  <w:lang w:val="ru-RU"/>
        </w:rPr>
        <w:t>-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коэффициент, учитывающий влияние переменности высоты</w:t>
      </w:r>
      <w:r w:rsidR="007801EE" w:rsidRPr="002453F8">
        <w:rPr>
          <w:rFonts w:cs="Times New Roman"/>
          <w:color w:val="000000"/>
          <w:szCs w:val="24"/>
          <w:lang w:val="ru-RU"/>
        </w:rPr>
        <w:t xml:space="preserve"> сечения;</w:t>
      </w:r>
    </w:p>
    <w:p w:rsidR="007801EE" w:rsidRPr="002453F8" w:rsidRDefault="00596DEE" w:rsidP="00ED3CAE">
      <w:pPr>
        <w:rPr>
          <w:rFonts w:cs="Times New Roman"/>
          <w:color w:val="000000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с=15,4+3,8∙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оп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7801EE" w:rsidRPr="002453F8">
        <w:rPr>
          <w:rFonts w:cs="Times New Roman"/>
          <w:color w:val="000000"/>
          <w:szCs w:val="24"/>
          <w:lang w:val="ru-RU"/>
        </w:rPr>
        <w:t>– коэффициент, учитывающий влияние деформаций сдвига от поперечной силы;</w:t>
      </w:r>
    </w:p>
    <w:p w:rsidR="007801EE" w:rsidRPr="002453F8" w:rsidRDefault="007801EE" w:rsidP="007801EE">
      <w:pPr>
        <w:rPr>
          <w:rFonts w:cs="Times New Roman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h</m:t>
        </m:r>
      </m:oMath>
      <w:r w:rsidRPr="002453F8">
        <w:rPr>
          <w:rFonts w:cs="Times New Roman"/>
          <w:szCs w:val="24"/>
          <w:lang w:val="ru-RU"/>
        </w:rPr>
        <w:t xml:space="preserve"> - наибольшая высота сечения;</w:t>
      </w:r>
    </w:p>
    <w:p w:rsidR="007801EE" w:rsidRPr="002453F8" w:rsidRDefault="007801EE" w:rsidP="007801EE">
      <w:pPr>
        <w:rPr>
          <w:rFonts w:cs="Times New Roman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l</m:t>
        </m:r>
      </m:oMath>
      <w:r w:rsidRPr="002453F8">
        <w:rPr>
          <w:rFonts w:cs="Times New Roman"/>
          <w:szCs w:val="24"/>
          <w:lang w:val="ru-RU"/>
        </w:rPr>
        <w:t xml:space="preserve"> - пролет балки.</w:t>
      </w:r>
    </w:p>
    <w:p w:rsidR="008F7F31" w:rsidRPr="002453F8" w:rsidRDefault="008F7F31" w:rsidP="008F7F31">
      <w:pPr>
        <w:pStyle w:val="1"/>
        <w:rPr>
          <w:rFonts w:cs="Times New Roman"/>
          <w:szCs w:val="24"/>
        </w:rPr>
      </w:pPr>
    </w:p>
    <w:p w:rsidR="00DF04E6" w:rsidRPr="002453F8" w:rsidRDefault="008F7F31" w:rsidP="008F7F31">
      <w:pPr>
        <w:pStyle w:val="1"/>
        <w:rPr>
          <w:rFonts w:cs="Times New Roman"/>
          <w:szCs w:val="24"/>
        </w:rPr>
      </w:pPr>
      <w:bookmarkStart w:id="3" w:name="_Toc38473859"/>
      <w:r w:rsidRPr="002453F8">
        <w:rPr>
          <w:rFonts w:cs="Times New Roman"/>
          <w:szCs w:val="24"/>
        </w:rPr>
        <w:t xml:space="preserve">2. </w:t>
      </w:r>
      <w:r w:rsidR="00DF04E6" w:rsidRPr="002453F8">
        <w:rPr>
          <w:rFonts w:cs="Times New Roman"/>
          <w:szCs w:val="24"/>
        </w:rPr>
        <w:t>Конструирование и расчет</w:t>
      </w:r>
      <w:r w:rsidR="00425CBA" w:rsidRPr="002453F8">
        <w:rPr>
          <w:rFonts w:cs="Times New Roman"/>
          <w:szCs w:val="24"/>
        </w:rPr>
        <w:t xml:space="preserve"> </w:t>
      </w:r>
      <w:proofErr w:type="spellStart"/>
      <w:r w:rsidR="00425CBA" w:rsidRPr="002453F8">
        <w:rPr>
          <w:rFonts w:cs="Times New Roman"/>
          <w:szCs w:val="24"/>
        </w:rPr>
        <w:t>клеефанерной</w:t>
      </w:r>
      <w:proofErr w:type="spellEnd"/>
      <w:r w:rsidR="00425CBA" w:rsidRPr="002453F8">
        <w:rPr>
          <w:rFonts w:cs="Times New Roman"/>
          <w:szCs w:val="24"/>
        </w:rPr>
        <w:t xml:space="preserve"> плиты</w:t>
      </w:r>
      <w:bookmarkEnd w:id="3"/>
    </w:p>
    <w:p w:rsidR="002E3AC1" w:rsidRPr="002453F8" w:rsidRDefault="002E3AC1" w:rsidP="00D66169">
      <w:pPr>
        <w:pStyle w:val="2"/>
        <w:rPr>
          <w:rFonts w:cs="Times New Roman"/>
          <w:szCs w:val="24"/>
          <w:lang w:val="ru-RU"/>
        </w:rPr>
      </w:pPr>
      <w:bookmarkStart w:id="4" w:name="_Toc38473860"/>
      <w:r w:rsidRPr="002453F8">
        <w:rPr>
          <w:rFonts w:cs="Times New Roman"/>
          <w:szCs w:val="24"/>
          <w:lang w:val="ru-RU"/>
        </w:rPr>
        <w:t xml:space="preserve">Основные положения расчета </w:t>
      </w:r>
      <w:proofErr w:type="spellStart"/>
      <w:r w:rsidRPr="002453F8">
        <w:rPr>
          <w:rFonts w:cs="Times New Roman"/>
          <w:szCs w:val="24"/>
          <w:lang w:val="ru-RU"/>
        </w:rPr>
        <w:t>клеефанерных</w:t>
      </w:r>
      <w:proofErr w:type="spellEnd"/>
      <w:r w:rsidRPr="002453F8">
        <w:rPr>
          <w:rFonts w:cs="Times New Roman"/>
          <w:szCs w:val="24"/>
          <w:lang w:val="ru-RU"/>
        </w:rPr>
        <w:t xml:space="preserve"> панелей</w:t>
      </w:r>
      <w:bookmarkEnd w:id="4"/>
    </w:p>
    <w:p w:rsidR="002E3AC1" w:rsidRPr="002453F8" w:rsidRDefault="002E3AC1" w:rsidP="002E3AC1">
      <w:pPr>
        <w:rPr>
          <w:rFonts w:eastAsia="TimesNewRomanPSMT" w:cs="Times New Roman"/>
          <w:szCs w:val="24"/>
          <w:lang w:val="ru-RU"/>
        </w:rPr>
      </w:pPr>
      <w:proofErr w:type="spellStart"/>
      <w:r w:rsidRPr="002453F8">
        <w:rPr>
          <w:rFonts w:cs="Times New Roman"/>
          <w:szCs w:val="24"/>
          <w:lang w:val="ru-RU"/>
        </w:rPr>
        <w:t>Клеефанерные</w:t>
      </w:r>
      <w:proofErr w:type="spellEnd"/>
      <w:r w:rsidRPr="002453F8">
        <w:rPr>
          <w:rFonts w:cs="Times New Roman"/>
          <w:szCs w:val="24"/>
          <w:lang w:val="ru-RU"/>
        </w:rPr>
        <w:t xml:space="preserve"> панели рассчитываются по схеме однопролетной шарнирно опертой балки на нормальные составляющие постоянных и временных нагрузок, отнесенных к их полной ширине. Расчетный момент </w:t>
      </w:r>
      <w:r w:rsidRPr="002453F8">
        <w:rPr>
          <w:rFonts w:eastAsia="TimesNewRomanPSMT" w:cs="Times New Roman"/>
          <w:szCs w:val="24"/>
          <w:lang w:val="ru-RU"/>
        </w:rPr>
        <w:t>определяется в зависимости от расстояния между несущими</w:t>
      </w:r>
      <w:r w:rsidR="00D66169" w:rsidRPr="002453F8">
        <w:rPr>
          <w:rFonts w:eastAsia="TimesNewRomanPSMT" w:cs="Times New Roman"/>
          <w:szCs w:val="24"/>
          <w:lang w:val="ru-RU"/>
        </w:rPr>
        <w:t xml:space="preserve"> </w:t>
      </w:r>
      <w:r w:rsidRPr="002453F8">
        <w:rPr>
          <w:rFonts w:eastAsia="TimesNewRomanPSMT" w:cs="Times New Roman"/>
          <w:szCs w:val="24"/>
          <w:lang w:val="ru-RU"/>
        </w:rPr>
        <w:t>конструкциями.</w:t>
      </w:r>
    </w:p>
    <w:p w:rsidR="002E3AC1" w:rsidRPr="002453F8" w:rsidRDefault="002E3AC1" w:rsidP="002E3AC1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>Фанерные обшивки и продольные ребра каркаса работают на изгиб совместно благодаря жесткости клеевых соединений. Поперечное коробчатое сечение панелей, состоящее из древесины и фанеры, рассчитывается по приведенным к фанере геометрическим характеристикам</w:t>
      </w:r>
      <w:r w:rsidR="00D66169" w:rsidRPr="002453F8">
        <w:rPr>
          <w:rFonts w:eastAsia="TimesNewRomanPSMT" w:cs="Times New Roman"/>
          <w:szCs w:val="24"/>
          <w:lang w:val="ru-RU"/>
        </w:rPr>
        <w:t>.</w:t>
      </w:r>
    </w:p>
    <w:p w:rsidR="002E3AC1" w:rsidRPr="002453F8" w:rsidRDefault="002E3AC1" w:rsidP="002E3AC1">
      <w:pPr>
        <w:rPr>
          <w:rFonts w:cs="Times New Roman"/>
          <w:szCs w:val="24"/>
          <w:lang w:val="ru-RU" w:eastAsia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Высота ребра </w:t>
      </w:r>
      <w:proofErr w:type="gramStart"/>
      <w:r w:rsidRPr="002453F8">
        <w:rPr>
          <w:rFonts w:eastAsia="TimesNewRomanPSMT" w:cs="Times New Roman"/>
          <w:szCs w:val="24"/>
          <w:lang w:val="ru-RU"/>
        </w:rPr>
        <w:t>назначается</w:t>
      </w:r>
      <w:proofErr w:type="gramEnd"/>
      <w:r w:rsidRPr="002453F8">
        <w:rPr>
          <w:rFonts w:eastAsia="TimesNewRomanPSMT" w:cs="Times New Roman"/>
          <w:szCs w:val="24"/>
          <w:lang w:val="ru-RU"/>
        </w:rPr>
        <w:t xml:space="preserve"> прежде всего исходя из теплотехнического расчета утеплителя и длины панели. В Казани для общественных и жилых помещений толщина утеплителя составляет приблизительно 180÷200мм. При коротких панелях порядка 3÷4 м снижение расхода древесины на ребра следует достигать за счет уменьшения толщины ребер до 3</w:t>
      </w:r>
      <w:r w:rsidR="00D66169" w:rsidRPr="002453F8">
        <w:rPr>
          <w:rFonts w:eastAsia="TimesNewRomanPSMT" w:cs="Times New Roman"/>
          <w:szCs w:val="24"/>
          <w:lang w:val="ru-RU"/>
        </w:rPr>
        <w:t xml:space="preserve"> </w:t>
      </w:r>
      <w:r w:rsidRPr="002453F8">
        <w:rPr>
          <w:rFonts w:eastAsia="TimesNewRomanPSMT" w:cs="Times New Roman"/>
          <w:szCs w:val="24"/>
          <w:lang w:val="ru-RU"/>
        </w:rPr>
        <w:t>см.</w:t>
      </w:r>
    </w:p>
    <w:p w:rsidR="00DF04E6" w:rsidRPr="002453F8" w:rsidRDefault="00D66169" w:rsidP="00D66169">
      <w:pPr>
        <w:pStyle w:val="2"/>
        <w:rPr>
          <w:rFonts w:cs="Times New Roman"/>
          <w:szCs w:val="24"/>
          <w:lang w:val="ru-RU"/>
        </w:rPr>
      </w:pPr>
      <w:bookmarkStart w:id="5" w:name="_Toc38473861"/>
      <w:r w:rsidRPr="002453F8">
        <w:rPr>
          <w:rFonts w:cs="Times New Roman"/>
          <w:szCs w:val="24"/>
          <w:lang w:val="ru-RU"/>
        </w:rPr>
        <w:t>Основы конструирования</w:t>
      </w:r>
      <w:bookmarkEnd w:id="5"/>
    </w:p>
    <w:p w:rsidR="00D66169" w:rsidRPr="002453F8" w:rsidRDefault="001032C0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П</w:t>
      </w:r>
      <w:r w:rsidR="00DF04E6" w:rsidRPr="002453F8">
        <w:rPr>
          <w:rFonts w:cs="Times New Roman"/>
          <w:color w:val="000000"/>
          <w:szCs w:val="24"/>
          <w:lang w:val="ru-RU"/>
        </w:rPr>
        <w:t>оперечные</w:t>
      </w:r>
      <w:r w:rsidRPr="002453F8">
        <w:rPr>
          <w:rFonts w:cs="Times New Roman"/>
          <w:color w:val="000000"/>
          <w:szCs w:val="24"/>
          <w:lang w:val="ru-RU"/>
        </w:rPr>
        <w:t xml:space="preserve"> ребра расставляются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с шагом не более </w:t>
      </w:r>
      <w:r w:rsidRPr="002453F8">
        <w:rPr>
          <w:rFonts w:cs="Times New Roman"/>
          <w:color w:val="000000"/>
          <w:szCs w:val="24"/>
          <w:lang w:val="ru-RU"/>
        </w:rPr>
        <w:t>1,5 м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в местах расположения стыков фанеры. Обшивки</w:t>
      </w:r>
      <w:r w:rsidRPr="002453F8">
        <w:rPr>
          <w:rFonts w:cs="Times New Roman"/>
          <w:color w:val="000000"/>
          <w:szCs w:val="24"/>
          <w:lang w:val="ru-RU"/>
        </w:rPr>
        <w:t xml:space="preserve"> состоят из листов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фанеры</w:t>
      </w:r>
      <w:r w:rsidRPr="002453F8">
        <w:rPr>
          <w:rFonts w:cs="Times New Roman"/>
          <w:color w:val="000000"/>
          <w:szCs w:val="24"/>
          <w:lang w:val="ru-RU"/>
        </w:rPr>
        <w:t xml:space="preserve">, которая является </w:t>
      </w:r>
      <w:r w:rsidR="00DF04E6" w:rsidRPr="002453F8">
        <w:rPr>
          <w:rFonts w:cs="Times New Roman"/>
          <w:color w:val="000000"/>
          <w:szCs w:val="24"/>
          <w:lang w:val="ru-RU"/>
        </w:rPr>
        <w:t>основн</w:t>
      </w:r>
      <w:r w:rsidRPr="002453F8">
        <w:rPr>
          <w:rFonts w:cs="Times New Roman"/>
          <w:color w:val="000000"/>
          <w:szCs w:val="24"/>
          <w:lang w:val="ru-RU"/>
        </w:rPr>
        <w:t>ым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рабочи</w:t>
      </w:r>
      <w:r w:rsidRPr="002453F8">
        <w:rPr>
          <w:rFonts w:cs="Times New Roman"/>
          <w:color w:val="000000"/>
          <w:szCs w:val="24"/>
          <w:lang w:val="ru-RU"/>
        </w:rPr>
        <w:t>м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элементом, и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стыкуются по длине на зубчатый шип</w:t>
      </w:r>
      <w:r w:rsidRPr="002453F8">
        <w:rPr>
          <w:rFonts w:cs="Times New Roman"/>
          <w:color w:val="000000"/>
          <w:szCs w:val="24"/>
          <w:lang w:val="ru-RU"/>
        </w:rPr>
        <w:t xml:space="preserve"> типа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</w:rPr>
        <w:t>II</w:t>
      </w:r>
      <w:r w:rsidR="00DF04E6" w:rsidRPr="002453F8">
        <w:rPr>
          <w:rFonts w:cs="Times New Roman"/>
          <w:color w:val="000000"/>
          <w:szCs w:val="24"/>
          <w:lang w:val="ru-RU"/>
        </w:rPr>
        <w:t>-10</w:t>
      </w:r>
      <w:r w:rsidRPr="002453F8">
        <w:rPr>
          <w:rFonts w:cs="Times New Roman"/>
          <w:color w:val="000000"/>
          <w:szCs w:val="24"/>
          <w:lang w:val="ru-RU"/>
        </w:rPr>
        <w:t xml:space="preserve"> (</w:t>
      </w:r>
      <w:r w:rsidR="00DF04E6" w:rsidRPr="002453F8">
        <w:rPr>
          <w:rFonts w:cs="Times New Roman"/>
          <w:color w:val="000000"/>
          <w:szCs w:val="24"/>
        </w:rPr>
        <w:t>II</w:t>
      </w:r>
      <w:r w:rsidR="00DF04E6" w:rsidRPr="002453F8">
        <w:rPr>
          <w:rFonts w:cs="Times New Roman"/>
          <w:color w:val="000000"/>
          <w:szCs w:val="24"/>
          <w:lang w:val="ru-RU"/>
        </w:rPr>
        <w:t>-5</w:t>
      </w:r>
      <w:r w:rsidRPr="002453F8">
        <w:rPr>
          <w:rFonts w:cs="Times New Roman"/>
          <w:color w:val="000000"/>
          <w:szCs w:val="24"/>
          <w:lang w:val="ru-RU"/>
        </w:rPr>
        <w:t>)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.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Фанера по сечению складывается из нечетного числа слоев противоположных направлений:</w:t>
      </w: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1689E25F" wp14:editId="42BE21E4">
            <wp:extent cx="824612" cy="228600"/>
            <wp:effectExtent l="0" t="0" r="0" b="0"/>
            <wp:docPr id="924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752" cy="232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53F8">
        <w:rPr>
          <w:rFonts w:cs="Times New Roman"/>
          <w:color w:val="000000"/>
          <w:szCs w:val="24"/>
          <w:lang w:val="ru-RU"/>
        </w:rPr>
        <w:t>. Направления крайних слоев (рубашек) совпадают с направлением плиты</w:t>
      </w:r>
      <w:r w:rsidR="00447FBD" w:rsidRPr="002453F8">
        <w:rPr>
          <w:rFonts w:cs="Times New Roman"/>
          <w:color w:val="000000"/>
          <w:szCs w:val="24"/>
          <w:lang w:val="ru-RU"/>
        </w:rPr>
        <w:t>.</w:t>
      </w:r>
    </w:p>
    <w:p w:rsidR="00447FBD" w:rsidRPr="002453F8" w:rsidRDefault="00447FBD" w:rsidP="00447FBD">
      <w:pPr>
        <w:pStyle w:val="ae"/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lastRenderedPageBreak/>
        <w:drawing>
          <wp:inline distT="0" distB="0" distL="0" distR="0" wp14:anchorId="1326F755" wp14:editId="58EB20A4">
            <wp:extent cx="2712268" cy="4122420"/>
            <wp:effectExtent l="0" t="0" r="0" b="0"/>
            <wp:docPr id="3" name="Рисунок 3" descr="СП 64.13330.2017 Деревянные конструкции. Актуализированная редакция СНиП II-25-80 (с Изменениями N 1, 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 64.13330.2017 Деревянные конструкции. Актуализированная редакция СНиП II-25-80 (с Изменениями N 1, 2)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2268" cy="412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FBD" w:rsidRPr="002453F8" w:rsidRDefault="00447FBD" w:rsidP="00447FBD">
      <w:pPr>
        <w:pStyle w:val="ae"/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Рисунок 4 - Поперечное сечение клееных плит из фанеры и древесины</w:t>
      </w:r>
    </w:p>
    <w:p w:rsidR="00447FBD" w:rsidRPr="002453F8" w:rsidRDefault="00447FBD" w:rsidP="00447FBD">
      <w:pPr>
        <w:pStyle w:val="ae"/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1 - продольные ребра; 2 - обшивка</w:t>
      </w:r>
    </w:p>
    <w:p w:rsidR="00447FBD" w:rsidRPr="002453F8" w:rsidRDefault="00447FBD" w:rsidP="00447FBD">
      <w:pPr>
        <w:rPr>
          <w:rFonts w:cs="Times New Roman"/>
          <w:color w:val="000000"/>
          <w:szCs w:val="24"/>
          <w:lang w:val="ru-RU"/>
        </w:rPr>
      </w:pP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1)</w:t>
      </w:r>
      <w:r w:rsidR="00D66169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 xml:space="preserve">Конструирование: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C63A90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назнач</w:t>
      </w:r>
      <w:r w:rsidR="008F7F31" w:rsidRPr="002453F8">
        <w:rPr>
          <w:rFonts w:cs="Times New Roman"/>
          <w:color w:val="000000"/>
          <w:szCs w:val="24"/>
          <w:lang w:val="ru-RU"/>
        </w:rPr>
        <w:t>ить высоту ребра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p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=(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20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40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)</m:t>
        </m:r>
        <w:proofErr w:type="gramStart"/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l</m:t>
        </m:r>
        <w:proofErr w:type="gramEnd"/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пл</m:t>
        </m:r>
      </m:oMath>
      <w:r w:rsidR="00D66169" w:rsidRPr="002453F8">
        <w:rPr>
          <w:rFonts w:cs="Times New Roman"/>
          <w:color w:val="000000"/>
          <w:szCs w:val="24"/>
          <w:lang w:val="ru-RU"/>
        </w:rPr>
        <w:t xml:space="preserve"> – данное значение следует </w:t>
      </w:r>
      <w:r w:rsidRPr="002453F8">
        <w:rPr>
          <w:rFonts w:cs="Times New Roman"/>
          <w:color w:val="000000"/>
          <w:szCs w:val="24"/>
          <w:lang w:val="ru-RU"/>
        </w:rPr>
        <w:t>округл</w:t>
      </w:r>
      <w:r w:rsidR="00D66169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до</w:t>
      </w:r>
      <w:r w:rsidR="00D66169" w:rsidRPr="002453F8">
        <w:rPr>
          <w:rFonts w:cs="Times New Roman"/>
          <w:color w:val="000000"/>
          <w:szCs w:val="24"/>
          <w:lang w:val="ru-RU"/>
        </w:rPr>
        <w:t xml:space="preserve"> значений</w:t>
      </w:r>
      <w:r w:rsidRPr="002453F8">
        <w:rPr>
          <w:rFonts w:cs="Times New Roman"/>
          <w:color w:val="000000"/>
          <w:szCs w:val="24"/>
          <w:lang w:val="ru-RU"/>
        </w:rPr>
        <w:t xml:space="preserve"> сортамента; </w:t>
      </w:r>
    </w:p>
    <w:p w:rsidR="00D66169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C63A90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назнач</w:t>
      </w:r>
      <w:r w:rsidR="008F7F31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геом</w:t>
      </w:r>
      <w:r w:rsidR="00D66169" w:rsidRPr="002453F8">
        <w:rPr>
          <w:rFonts w:cs="Times New Roman"/>
          <w:color w:val="000000"/>
          <w:szCs w:val="24"/>
          <w:lang w:val="ru-RU"/>
        </w:rPr>
        <w:t>етрическую</w:t>
      </w:r>
      <w:r w:rsidRPr="002453F8">
        <w:rPr>
          <w:rFonts w:cs="Times New Roman"/>
          <w:color w:val="000000"/>
          <w:szCs w:val="24"/>
          <w:lang w:val="ru-RU"/>
        </w:rPr>
        <w:t xml:space="preserve"> ширину </w:t>
      </w:r>
      <w:r w:rsidR="008F7F31" w:rsidRPr="002453F8">
        <w:rPr>
          <w:rFonts w:cs="Times New Roman"/>
          <w:color w:val="000000"/>
          <w:szCs w:val="24"/>
          <w:lang w:val="ru-RU"/>
        </w:rPr>
        <w:t>плиты</w:t>
      </w:r>
    </w:p>
    <w:p w:rsidR="00D66169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пл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 xml:space="preserve">=1200мм/1500мм </m:t>
        </m:r>
      </m:oMath>
      <w:r w:rsidR="00D66169" w:rsidRPr="002453F8">
        <w:rPr>
          <w:rFonts w:cs="Times New Roman"/>
          <w:color w:val="000000"/>
          <w:szCs w:val="24"/>
          <w:lang w:val="ru-RU"/>
        </w:rPr>
        <w:t>- стандартные разме</w:t>
      </w:r>
      <w:r w:rsidR="00DF04E6" w:rsidRPr="002453F8">
        <w:rPr>
          <w:rFonts w:cs="Times New Roman"/>
          <w:color w:val="000000"/>
          <w:szCs w:val="24"/>
          <w:lang w:val="ru-RU"/>
        </w:rPr>
        <w:t>р</w:t>
      </w:r>
      <w:r w:rsidR="00D66169" w:rsidRPr="002453F8">
        <w:rPr>
          <w:rFonts w:cs="Times New Roman"/>
          <w:color w:val="000000"/>
          <w:szCs w:val="24"/>
          <w:lang w:val="ru-RU"/>
        </w:rPr>
        <w:t>ы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фанеры;</w:t>
      </w:r>
    </w:p>
    <w:p w:rsidR="00D441C1" w:rsidRPr="002453F8" w:rsidRDefault="00D441C1" w:rsidP="00D441C1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При определении приведенных моментов инерции и приведенных моментов сопротивления расчетную ширину фанерных обшивок следует принимать равной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 xml:space="preserve">=0,9 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b</m:t>
            </m:r>
          </m:e>
          <m:sub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пл</m:t>
            </m:r>
            <w:proofErr w:type="gramEnd"/>
          </m:sub>
        </m:sSub>
      </m:oMath>
      <w:r w:rsidRPr="002453F8">
        <w:rPr>
          <w:rFonts w:cs="Times New Roman"/>
          <w:color w:val="000000"/>
          <w:szCs w:val="24"/>
          <w:lang w:val="ru-RU"/>
        </w:rPr>
        <w:t xml:space="preserve"> при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l≥6a</m:t>
        </m:r>
      </m:oMath>
      <w:r w:rsidRPr="002453F8">
        <w:rPr>
          <w:rFonts w:cs="Times New Roman"/>
          <w:color w:val="000000"/>
          <w:szCs w:val="24"/>
          <w:lang w:val="ru-RU"/>
        </w:rPr>
        <w:t xml:space="preserve"> и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  <w:lang w:val="ru-RU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=0,15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bl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/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a</m:t>
        </m:r>
      </m:oMath>
      <w:r w:rsidRPr="002453F8">
        <w:rPr>
          <w:rFonts w:cs="Times New Roman"/>
          <w:color w:val="000000"/>
          <w:szCs w:val="24"/>
          <w:lang w:val="ru-RU"/>
        </w:rPr>
        <w:t xml:space="preserve"> при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l&lt;6a</m:t>
        </m:r>
      </m:oMath>
      <w:r w:rsidRPr="002453F8">
        <w:rPr>
          <w:rFonts w:cs="Times New Roman"/>
          <w:color w:val="000000"/>
          <w:szCs w:val="24"/>
          <w:lang w:val="ru-RU"/>
        </w:rPr>
        <w:t xml:space="preserve"> (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l</m:t>
        </m:r>
      </m:oMath>
      <w:r w:rsidRPr="002453F8">
        <w:rPr>
          <w:rFonts w:cs="Times New Roman"/>
          <w:color w:val="000000"/>
          <w:szCs w:val="24"/>
          <w:lang w:val="ru-RU"/>
        </w:rPr>
        <w:t xml:space="preserve"> - пролет плиты), т.к. не удастся всю обшивку включить в работу. </w:t>
      </w:r>
    </w:p>
    <w:p w:rsidR="00D66169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C63A90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назнач</w:t>
      </w:r>
      <w:r w:rsidR="008F7F31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кол</w:t>
      </w:r>
      <w:r w:rsidR="00D66169" w:rsidRPr="002453F8">
        <w:rPr>
          <w:rFonts w:cs="Times New Roman"/>
          <w:color w:val="000000"/>
          <w:szCs w:val="24"/>
          <w:lang w:val="ru-RU"/>
        </w:rPr>
        <w:t>ичест</w:t>
      </w:r>
      <w:r w:rsidRPr="002453F8">
        <w:rPr>
          <w:rFonts w:cs="Times New Roman"/>
          <w:color w:val="000000"/>
          <w:szCs w:val="24"/>
          <w:lang w:val="ru-RU"/>
        </w:rPr>
        <w:t>во ребер:</w:t>
      </w:r>
      <w:r w:rsidR="00D66169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D66169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для </w:t>
      </w:r>
      <w:r w:rsidR="00DF04E6" w:rsidRPr="002453F8">
        <w:rPr>
          <w:rFonts w:cs="Times New Roman"/>
          <w:color w:val="000000"/>
          <w:szCs w:val="24"/>
          <w:lang w:val="ru-RU"/>
        </w:rPr>
        <w:t>1200</w:t>
      </w:r>
      <w:r w:rsidRPr="002453F8">
        <w:rPr>
          <w:rFonts w:cs="Times New Roman"/>
          <w:color w:val="000000"/>
          <w:szCs w:val="24"/>
          <w:lang w:val="ru-RU"/>
        </w:rPr>
        <w:t xml:space="preserve"> мм </w:t>
      </w:r>
      <w:r w:rsidR="00DF04E6" w:rsidRPr="002453F8">
        <w:rPr>
          <w:rFonts w:cs="Times New Roman"/>
          <w:color w:val="000000"/>
          <w:szCs w:val="24"/>
          <w:lang w:val="ru-RU"/>
        </w:rPr>
        <w:t>-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3 или 4 ребра; </w:t>
      </w:r>
      <w:r w:rsidRPr="002453F8">
        <w:rPr>
          <w:rFonts w:cs="Times New Roman"/>
          <w:color w:val="000000"/>
          <w:szCs w:val="24"/>
          <w:lang w:val="ru-RU"/>
        </w:rPr>
        <w:t xml:space="preserve">для </w:t>
      </w:r>
      <w:r w:rsidR="00DF04E6" w:rsidRPr="002453F8">
        <w:rPr>
          <w:rFonts w:cs="Times New Roman"/>
          <w:color w:val="000000"/>
          <w:szCs w:val="24"/>
          <w:lang w:val="ru-RU"/>
        </w:rPr>
        <w:t>1500</w:t>
      </w:r>
      <w:r w:rsidRPr="002453F8">
        <w:rPr>
          <w:rFonts w:cs="Times New Roman"/>
          <w:color w:val="000000"/>
          <w:szCs w:val="24"/>
          <w:lang w:val="ru-RU"/>
        </w:rPr>
        <w:t xml:space="preserve"> мм </w:t>
      </w:r>
      <w:r w:rsidR="00DF04E6" w:rsidRPr="002453F8">
        <w:rPr>
          <w:rFonts w:cs="Times New Roman"/>
          <w:color w:val="000000"/>
          <w:szCs w:val="24"/>
          <w:lang w:val="ru-RU"/>
        </w:rPr>
        <w:t>-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4 ребра;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</w:t>
      </w:r>
      <w:r w:rsidR="00C63A90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назнач</w:t>
      </w:r>
      <w:r w:rsidR="008F7F31" w:rsidRPr="002453F8">
        <w:rPr>
          <w:rFonts w:cs="Times New Roman"/>
          <w:color w:val="000000"/>
          <w:szCs w:val="24"/>
          <w:lang w:val="ru-RU"/>
        </w:rPr>
        <w:t>ить ширину ребра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p</m:t>
            </m:r>
          </m:sub>
        </m:sSub>
      </m:oMath>
      <w:r w:rsidRPr="002453F8">
        <w:rPr>
          <w:rFonts w:cs="Times New Roman"/>
          <w:color w:val="000000"/>
          <w:szCs w:val="24"/>
          <w:lang w:val="ru-RU"/>
        </w:rPr>
        <w:t xml:space="preserve">=30/40/50мм;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●назнач</w:t>
      </w:r>
      <w:r w:rsidR="008F7F31" w:rsidRPr="002453F8">
        <w:rPr>
          <w:rFonts w:cs="Times New Roman"/>
          <w:color w:val="000000"/>
          <w:szCs w:val="24"/>
          <w:lang w:val="ru-RU"/>
        </w:rPr>
        <w:t>ить толщину верхней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фв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=8-12</m:t>
        </m:r>
      </m:oMath>
      <w:r w:rsidR="00D66169" w:rsidRPr="002453F8">
        <w:rPr>
          <w:rFonts w:cs="Times New Roman"/>
          <w:color w:val="000000"/>
          <w:szCs w:val="24"/>
          <w:lang w:val="ru-RU"/>
        </w:rPr>
        <w:t xml:space="preserve"> мм</w:t>
      </w:r>
      <w:r w:rsidRPr="002453F8">
        <w:rPr>
          <w:rFonts w:cs="Times New Roman"/>
          <w:color w:val="000000"/>
          <w:szCs w:val="24"/>
          <w:lang w:val="ru-RU"/>
        </w:rPr>
        <w:t xml:space="preserve"> и</w:t>
      </w:r>
      <w:r w:rsidR="008F7F31" w:rsidRPr="002453F8">
        <w:rPr>
          <w:rFonts w:cs="Times New Roman"/>
          <w:color w:val="000000"/>
          <w:szCs w:val="24"/>
          <w:lang w:val="ru-RU"/>
        </w:rPr>
        <w:t xml:space="preserve"> нижней обшивки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фн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=6-10</m:t>
        </m:r>
      </m:oMath>
      <w:r w:rsidR="00D66169" w:rsidRPr="002453F8">
        <w:rPr>
          <w:rFonts w:cs="Times New Roman"/>
          <w:color w:val="000000"/>
          <w:szCs w:val="24"/>
          <w:lang w:val="ru-RU"/>
        </w:rPr>
        <w:t xml:space="preserve"> мм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2)</w:t>
      </w:r>
      <w:r w:rsidR="00D66169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>Определ</w:t>
      </w:r>
      <w:r w:rsidR="008F7F31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геометрически</w:t>
      </w:r>
      <w:r w:rsidR="008F7F31" w:rsidRPr="002453F8">
        <w:rPr>
          <w:rFonts w:cs="Times New Roman"/>
          <w:color w:val="000000"/>
          <w:szCs w:val="24"/>
          <w:lang w:val="ru-RU"/>
        </w:rPr>
        <w:t>е</w:t>
      </w:r>
      <w:r w:rsidRPr="002453F8">
        <w:rPr>
          <w:rFonts w:cs="Times New Roman"/>
          <w:color w:val="000000"/>
          <w:szCs w:val="24"/>
          <w:lang w:val="ru-RU"/>
        </w:rPr>
        <w:t xml:space="preserve"> характеристик</w:t>
      </w:r>
      <w:r w:rsidR="008F7F31" w:rsidRPr="002453F8">
        <w:rPr>
          <w:rFonts w:cs="Times New Roman"/>
          <w:color w:val="000000"/>
          <w:szCs w:val="24"/>
          <w:lang w:val="ru-RU"/>
        </w:rPr>
        <w:t>и</w:t>
      </w:r>
      <w:r w:rsidR="005C15B6" w:rsidRPr="002453F8">
        <w:rPr>
          <w:rFonts w:cs="Times New Roman"/>
          <w:color w:val="000000"/>
          <w:szCs w:val="24"/>
          <w:lang w:val="ru-RU"/>
        </w:rPr>
        <w:t xml:space="preserve"> сечения плиты</w:t>
      </w:r>
      <w:r w:rsidR="00447FBD" w:rsidRPr="002453F8">
        <w:rPr>
          <w:rFonts w:cs="Times New Roman"/>
          <w:color w:val="000000"/>
          <w:szCs w:val="24"/>
          <w:lang w:val="ru-RU"/>
        </w:rPr>
        <w:t xml:space="preserve">. Расчет клееных элементов из фанеры с древесиной следует выполнять по методу приведенного поперечного сечения. </w:t>
      </w:r>
      <w:r w:rsidR="00C63A90" w:rsidRPr="002453F8">
        <w:rPr>
          <w:rFonts w:cs="Times New Roman"/>
          <w:color w:val="000000"/>
          <w:szCs w:val="24"/>
          <w:lang w:val="ru-RU"/>
        </w:rPr>
        <w:t xml:space="preserve">Следует приводить </w:t>
      </w:r>
      <w:r w:rsidRPr="002453F8">
        <w:rPr>
          <w:rFonts w:cs="Times New Roman"/>
          <w:color w:val="000000"/>
          <w:szCs w:val="24"/>
          <w:u w:val="single"/>
          <w:lang w:val="ru-RU"/>
        </w:rPr>
        <w:t xml:space="preserve">к наиболее загруженному </w:t>
      </w:r>
      <w:r w:rsidR="005C15B6" w:rsidRPr="002453F8">
        <w:rPr>
          <w:rFonts w:cs="Times New Roman"/>
          <w:color w:val="000000"/>
          <w:szCs w:val="24"/>
          <w:u w:val="single"/>
          <w:lang w:val="ru-RU"/>
        </w:rPr>
        <w:t>материалу</w:t>
      </w:r>
      <w:r w:rsidRPr="002453F8">
        <w:rPr>
          <w:rFonts w:cs="Times New Roman"/>
          <w:color w:val="000000"/>
          <w:szCs w:val="24"/>
          <w:lang w:val="ru-RU"/>
        </w:rPr>
        <w:t xml:space="preserve"> (70%-фанера, 30%-дерево</w:t>
      </w:r>
      <w:r w:rsidR="005C15B6" w:rsidRPr="002453F8">
        <w:rPr>
          <w:rFonts w:cs="Times New Roman"/>
          <w:color w:val="000000"/>
          <w:szCs w:val="24"/>
          <w:lang w:val="ru-RU"/>
        </w:rPr>
        <w:t xml:space="preserve">, следовательно, </w:t>
      </w:r>
      <w:r w:rsidRPr="002453F8">
        <w:rPr>
          <w:rFonts w:cs="Times New Roman"/>
          <w:color w:val="000000"/>
          <w:szCs w:val="24"/>
          <w:lang w:val="ru-RU"/>
        </w:rPr>
        <w:t>приводим к фанере</w:t>
      </w:r>
      <w:r w:rsidR="005C15B6" w:rsidRPr="002453F8">
        <w:rPr>
          <w:rFonts w:cs="Times New Roman"/>
          <w:color w:val="000000"/>
          <w:szCs w:val="24"/>
          <w:lang w:val="ru-RU"/>
        </w:rPr>
        <w:t>)</w:t>
      </w:r>
      <w:r w:rsidRPr="002453F8">
        <w:rPr>
          <w:rFonts w:cs="Times New Roman"/>
          <w:color w:val="000000"/>
          <w:szCs w:val="24"/>
          <w:lang w:val="ru-RU"/>
        </w:rPr>
        <w:t>:</w:t>
      </w:r>
    </w:p>
    <w:p w:rsidR="00DF04E6" w:rsidRPr="002453F8" w:rsidRDefault="00DF04E6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3)Сбор нагрузок. </w:t>
      </w:r>
    </w:p>
    <w:p w:rsidR="00D66169" w:rsidRPr="002453F8" w:rsidRDefault="00D66169" w:rsidP="00D66169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• </w:t>
      </w:r>
      <w:proofErr w:type="gramStart"/>
      <w:r w:rsidR="00DF04E6" w:rsidRPr="002453F8">
        <w:rPr>
          <w:rFonts w:cs="Times New Roman"/>
          <w:szCs w:val="24"/>
          <w:lang w:val="ru-RU"/>
        </w:rPr>
        <w:t>с</w:t>
      </w:r>
      <w:proofErr w:type="gramEnd"/>
      <w:r w:rsidR="00DF04E6" w:rsidRPr="002453F8">
        <w:rPr>
          <w:rFonts w:cs="Times New Roman"/>
          <w:szCs w:val="24"/>
          <w:lang w:val="ru-RU"/>
        </w:rPr>
        <w:t>тат</w:t>
      </w:r>
      <w:r w:rsidRPr="002453F8">
        <w:rPr>
          <w:rFonts w:cs="Times New Roman"/>
          <w:szCs w:val="24"/>
          <w:lang w:val="ru-RU"/>
        </w:rPr>
        <w:t>ические:</w:t>
      </w:r>
    </w:p>
    <w:p w:rsidR="00D66169" w:rsidRPr="002453F8" w:rsidRDefault="00DF04E6" w:rsidP="00D66169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-</w:t>
      </w:r>
      <w:r w:rsidR="00D66169" w:rsidRPr="002453F8">
        <w:rPr>
          <w:rFonts w:cs="Times New Roman"/>
          <w:szCs w:val="24"/>
          <w:lang w:val="ru-RU"/>
        </w:rPr>
        <w:t xml:space="preserve"> </w:t>
      </w:r>
      <w:r w:rsidRPr="002453F8">
        <w:rPr>
          <w:rFonts w:cs="Times New Roman"/>
          <w:szCs w:val="24"/>
          <w:lang w:val="ru-RU"/>
        </w:rPr>
        <w:t>кровля (0,08-0,1 кН/м</w:t>
      </w:r>
      <w:proofErr w:type="gramStart"/>
      <w:r w:rsidRPr="002453F8">
        <w:rPr>
          <w:rFonts w:cs="Times New Roman"/>
          <w:szCs w:val="24"/>
          <w:vertAlign w:val="superscript"/>
          <w:lang w:val="ru-RU"/>
        </w:rPr>
        <w:t>2</w:t>
      </w:r>
      <w:proofErr w:type="gramEnd"/>
      <w:r w:rsidRPr="002453F8">
        <w:rPr>
          <w:rFonts w:cs="Times New Roman"/>
          <w:szCs w:val="24"/>
          <w:lang w:val="ru-RU"/>
        </w:rPr>
        <w:t>)</w:t>
      </w:r>
      <w:r w:rsidR="005C15B6" w:rsidRPr="002453F8">
        <w:rPr>
          <w:rFonts w:cs="Times New Roman"/>
          <w:szCs w:val="24"/>
          <w:lang w:val="ru-RU"/>
        </w:rPr>
        <w:t>;</w:t>
      </w:r>
      <w:r w:rsidRPr="002453F8">
        <w:rPr>
          <w:rFonts w:cs="Times New Roman"/>
          <w:szCs w:val="24"/>
          <w:lang w:val="ru-RU"/>
        </w:rPr>
        <w:t xml:space="preserve"> </w:t>
      </w:r>
    </w:p>
    <w:p w:rsidR="00D66169" w:rsidRPr="002453F8" w:rsidRDefault="00D66169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- </w:t>
      </w:r>
      <w:r w:rsidR="00DF04E6" w:rsidRPr="002453F8">
        <w:rPr>
          <w:rFonts w:cs="Times New Roman"/>
          <w:szCs w:val="24"/>
          <w:lang w:val="ru-RU"/>
        </w:rPr>
        <w:t>фанерн</w:t>
      </w:r>
      <w:r w:rsidRPr="002453F8">
        <w:rPr>
          <w:rFonts w:cs="Times New Roman"/>
          <w:szCs w:val="24"/>
          <w:lang w:val="ru-RU"/>
        </w:rPr>
        <w:t>ые</w:t>
      </w:r>
      <w:r w:rsidR="00DF04E6" w:rsidRPr="002453F8">
        <w:rPr>
          <w:rFonts w:cs="Times New Roman"/>
          <w:szCs w:val="24"/>
          <w:lang w:val="ru-RU"/>
        </w:rPr>
        <w:t xml:space="preserve"> обшивки (</w:t>
      </w:r>
      <m:oMath>
        <m:r>
          <m:rPr>
            <m:sty m:val="p"/>
          </m:rPr>
          <w:rPr>
            <w:rFonts w:ascii="Cambria Math" w:hAnsi="Cambria Math" w:cs="Times New Roman"/>
            <w:szCs w:val="24"/>
          </w:rPr>
          <m:t>γ</m:t>
        </m:r>
        <m:r>
          <m:rPr>
            <m:sty m:val="p"/>
          </m:rPr>
          <w:rPr>
            <w:rFonts w:ascii="Cambria Math" w:hAnsi="Cambria Math" w:cs="Times New Roman"/>
            <w:szCs w:val="24"/>
            <w:lang w:val="ru-RU"/>
          </w:rPr>
          <m:t>=8</m:t>
        </m:r>
      </m:oMath>
      <w:r w:rsidR="00DF04E6" w:rsidRPr="002453F8">
        <w:rPr>
          <w:rFonts w:cs="Times New Roman"/>
          <w:szCs w:val="24"/>
          <w:lang w:val="ru-RU"/>
        </w:rPr>
        <w:t>кН/м</w:t>
      </w:r>
      <w:r w:rsidR="00DF04E6" w:rsidRPr="002453F8">
        <w:rPr>
          <w:rFonts w:cs="Times New Roman"/>
          <w:szCs w:val="24"/>
          <w:vertAlign w:val="superscript"/>
          <w:lang w:val="ru-RU"/>
        </w:rPr>
        <w:t>3</w:t>
      </w:r>
      <w:proofErr w:type="gramStart"/>
      <w:r w:rsidR="00DF04E6" w:rsidRPr="002453F8">
        <w:rPr>
          <w:rFonts w:cs="Times New Roman"/>
          <w:szCs w:val="24"/>
          <w:vertAlign w:val="superscript"/>
          <w:lang w:val="ru-RU"/>
        </w:rPr>
        <w:t xml:space="preserve"> </w:t>
      </w:r>
      <w:r w:rsidR="00DF04E6" w:rsidRPr="002453F8">
        <w:rPr>
          <w:rFonts w:cs="Times New Roman"/>
          <w:szCs w:val="24"/>
          <w:lang w:val="ru-RU"/>
        </w:rPr>
        <w:t>)</w:t>
      </w:r>
      <w:proofErr w:type="gramEnd"/>
      <w:r w:rsidR="005C15B6" w:rsidRPr="002453F8">
        <w:rPr>
          <w:rFonts w:cs="Times New Roman"/>
          <w:szCs w:val="24"/>
          <w:lang w:val="ru-RU"/>
        </w:rPr>
        <w:t xml:space="preserve"> и</w:t>
      </w:r>
      <w:r w:rsidR="00DF04E6" w:rsidRPr="002453F8">
        <w:rPr>
          <w:rFonts w:cs="Times New Roman"/>
          <w:szCs w:val="24"/>
          <w:lang w:val="ru-RU"/>
        </w:rPr>
        <w:t xml:space="preserve"> </w:t>
      </w:r>
      <w:r w:rsidRPr="002453F8">
        <w:rPr>
          <w:rFonts w:cs="Times New Roman"/>
          <w:szCs w:val="24"/>
          <w:lang w:val="ru-RU"/>
        </w:rPr>
        <w:t>ребра (</w:t>
      </w:r>
      <m:oMath>
        <m:r>
          <m:rPr>
            <m:sty m:val="p"/>
          </m:rPr>
          <w:rPr>
            <w:rFonts w:ascii="Cambria Math" w:hAnsi="Cambria Math" w:cs="Times New Roman"/>
            <w:szCs w:val="24"/>
          </w:rPr>
          <m:t>γ</m:t>
        </m:r>
        <m:r>
          <m:rPr>
            <m:sty m:val="p"/>
          </m:rPr>
          <w:rPr>
            <w:rFonts w:ascii="Cambria Math" w:hAnsi="Cambria Math" w:cs="Times New Roman"/>
            <w:szCs w:val="24"/>
            <w:lang w:val="ru-RU"/>
          </w:rPr>
          <m:t>=5</m:t>
        </m:r>
      </m:oMath>
      <w:r w:rsidRPr="002453F8">
        <w:rPr>
          <w:rFonts w:cs="Times New Roman"/>
          <w:szCs w:val="24"/>
          <w:lang w:val="ru-RU"/>
        </w:rPr>
        <w:t>кН/м</w:t>
      </w:r>
      <w:r w:rsidRPr="002453F8">
        <w:rPr>
          <w:rFonts w:cs="Times New Roman"/>
          <w:szCs w:val="24"/>
          <w:vertAlign w:val="superscript"/>
          <w:lang w:val="ru-RU"/>
        </w:rPr>
        <w:t xml:space="preserve">3 </w:t>
      </w:r>
      <w:r w:rsidRPr="002453F8">
        <w:rPr>
          <w:rFonts w:cs="Times New Roman"/>
          <w:szCs w:val="24"/>
          <w:lang w:val="ru-RU"/>
        </w:rPr>
        <w:t>)</w:t>
      </w:r>
      <w:r w:rsidR="005C15B6" w:rsidRPr="002453F8">
        <w:rPr>
          <w:rFonts w:cs="Times New Roman"/>
          <w:szCs w:val="24"/>
          <w:lang w:val="ru-RU"/>
        </w:rPr>
        <w:t>;</w:t>
      </w:r>
    </w:p>
    <w:p w:rsidR="00D66169" w:rsidRPr="002453F8" w:rsidRDefault="00D66169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lastRenderedPageBreak/>
        <w:t xml:space="preserve">- </w:t>
      </w:r>
      <w:r w:rsidR="00DF04E6" w:rsidRPr="002453F8">
        <w:rPr>
          <w:rFonts w:cs="Times New Roman"/>
          <w:szCs w:val="24"/>
          <w:lang w:val="ru-RU"/>
        </w:rPr>
        <w:t>утеплитель (</w:t>
      </w:r>
      <m:oMath>
        <m:r>
          <m:rPr>
            <m:sty m:val="p"/>
          </m:rPr>
          <w:rPr>
            <w:rFonts w:ascii="Cambria Math" w:hAnsi="Cambria Math" w:cs="Times New Roman"/>
            <w:szCs w:val="24"/>
          </w:rPr>
          <m:t>γ</m:t>
        </m:r>
        <m:r>
          <m:rPr>
            <m:sty m:val="p"/>
          </m:rPr>
          <w:rPr>
            <w:rFonts w:ascii="Cambria Math" w:hAnsi="Cambria Math" w:cs="Times New Roman"/>
            <w:szCs w:val="24"/>
            <w:lang w:val="ru-RU"/>
          </w:rPr>
          <m:t>=0,75</m:t>
        </m:r>
      </m:oMath>
      <w:r w:rsidR="00DF04E6" w:rsidRPr="002453F8">
        <w:rPr>
          <w:rFonts w:cs="Times New Roman"/>
          <w:szCs w:val="24"/>
          <w:lang w:val="ru-RU"/>
        </w:rPr>
        <w:t>кН/м</w:t>
      </w:r>
      <w:r w:rsidR="00DF04E6" w:rsidRPr="002453F8">
        <w:rPr>
          <w:rFonts w:cs="Times New Roman"/>
          <w:szCs w:val="24"/>
          <w:vertAlign w:val="superscript"/>
          <w:lang w:val="ru-RU"/>
        </w:rPr>
        <w:t>3</w:t>
      </w:r>
      <w:proofErr w:type="gramStart"/>
      <w:r w:rsidR="00DF04E6" w:rsidRPr="002453F8">
        <w:rPr>
          <w:rFonts w:cs="Times New Roman"/>
          <w:szCs w:val="24"/>
          <w:vertAlign w:val="superscript"/>
          <w:lang w:val="ru-RU"/>
        </w:rPr>
        <w:t xml:space="preserve"> </w:t>
      </w:r>
      <w:r w:rsidR="00DF04E6" w:rsidRPr="002453F8">
        <w:rPr>
          <w:rFonts w:cs="Times New Roman"/>
          <w:szCs w:val="24"/>
          <w:lang w:val="ru-RU"/>
        </w:rPr>
        <w:t>)</w:t>
      </w:r>
      <w:proofErr w:type="gramEnd"/>
      <w:r w:rsidR="005C15B6" w:rsidRPr="002453F8">
        <w:rPr>
          <w:rFonts w:cs="Times New Roman"/>
          <w:szCs w:val="24"/>
          <w:lang w:val="ru-RU"/>
        </w:rPr>
        <w:t>;</w:t>
      </w:r>
    </w:p>
    <w:p w:rsidR="00D66169" w:rsidRPr="002453F8" w:rsidRDefault="00D66169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• кратковременные нагрузки: </w:t>
      </w:r>
      <w:r w:rsidR="00DF04E6" w:rsidRPr="002453F8">
        <w:rPr>
          <w:rFonts w:cs="Times New Roman"/>
          <w:szCs w:val="24"/>
          <w:lang w:val="ru-RU"/>
        </w:rPr>
        <w:t>снеговая</w:t>
      </w:r>
      <w:r w:rsidRPr="002453F8">
        <w:rPr>
          <w:rFonts w:cs="Times New Roman"/>
          <w:szCs w:val="24"/>
          <w:lang w:val="ru-RU"/>
        </w:rPr>
        <w:t xml:space="preserve"> и ветровая. </w:t>
      </w:r>
    </w:p>
    <w:p w:rsidR="005C15B6" w:rsidRPr="002453F8" w:rsidRDefault="00DF04E6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Получаем нагр</w:t>
      </w:r>
      <w:r w:rsidR="00D66169" w:rsidRPr="002453F8">
        <w:rPr>
          <w:rFonts w:cs="Times New Roman"/>
          <w:szCs w:val="24"/>
          <w:lang w:val="ru-RU"/>
        </w:rPr>
        <w:t>узку,</w:t>
      </w:r>
      <w:r w:rsidRPr="002453F8">
        <w:rPr>
          <w:rFonts w:cs="Times New Roman"/>
          <w:szCs w:val="24"/>
          <w:lang w:val="ru-RU"/>
        </w:rPr>
        <w:t xml:space="preserve"> распред</w:t>
      </w:r>
      <w:r w:rsidR="00D66169" w:rsidRPr="002453F8">
        <w:rPr>
          <w:rFonts w:cs="Times New Roman"/>
          <w:szCs w:val="24"/>
          <w:lang w:val="ru-RU"/>
        </w:rPr>
        <w:t>еленную</w:t>
      </w:r>
      <w:r w:rsidRPr="002453F8">
        <w:rPr>
          <w:rFonts w:cs="Times New Roman"/>
          <w:szCs w:val="24"/>
          <w:lang w:val="ru-RU"/>
        </w:rPr>
        <w:t xml:space="preserve"> по площади</w:t>
      </w:r>
      <w:r w:rsidR="00D66169" w:rsidRPr="002453F8">
        <w:rPr>
          <w:rFonts w:cs="Times New Roman"/>
          <w:szCs w:val="24"/>
          <w:lang w:val="ru-RU"/>
        </w:rPr>
        <w:t xml:space="preserve">. </w:t>
      </w:r>
    </w:p>
    <w:p w:rsidR="00DF04E6" w:rsidRPr="002453F8" w:rsidRDefault="00D66169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Выполняем</w:t>
      </w:r>
      <w:r w:rsidR="00DF04E6" w:rsidRPr="002453F8">
        <w:rPr>
          <w:rFonts w:cs="Times New Roman"/>
          <w:szCs w:val="24"/>
          <w:lang w:val="ru-RU"/>
        </w:rPr>
        <w:t xml:space="preserve"> переход к погон</w:t>
      </w:r>
      <w:r w:rsidRPr="002453F8">
        <w:rPr>
          <w:rFonts w:cs="Times New Roman"/>
          <w:szCs w:val="24"/>
          <w:lang w:val="ru-RU"/>
        </w:rPr>
        <w:t xml:space="preserve">ной </w:t>
      </w:r>
      <w:r w:rsidR="00DF04E6" w:rsidRPr="002453F8">
        <w:rPr>
          <w:rFonts w:cs="Times New Roman"/>
          <w:szCs w:val="24"/>
          <w:lang w:val="ru-RU"/>
        </w:rPr>
        <w:t>нагр</w:t>
      </w:r>
      <w:r w:rsidRPr="002453F8">
        <w:rPr>
          <w:rFonts w:cs="Times New Roman"/>
          <w:szCs w:val="24"/>
          <w:lang w:val="ru-RU"/>
        </w:rPr>
        <w:t>узке</w:t>
      </w:r>
      <w:r w:rsidR="00DF04E6" w:rsidRPr="002453F8">
        <w:rPr>
          <w:rFonts w:cs="Times New Roman"/>
          <w:szCs w:val="24"/>
          <w:lang w:val="ru-RU"/>
        </w:rPr>
        <w:t>:</w:t>
      </w:r>
      <w:r w:rsidRPr="002453F8">
        <w:rPr>
          <w:rFonts w:cs="Times New Roman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расч.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nn</m:t>
            </m:r>
          </m:sub>
        </m:sSub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н.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g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н.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В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nn</m:t>
            </m:r>
          </m:sub>
        </m:sSub>
      </m:oMath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4)Определ</w:t>
      </w:r>
      <w:r w:rsidR="008F7F31" w:rsidRPr="002453F8">
        <w:rPr>
          <w:rFonts w:cs="Times New Roman"/>
          <w:color w:val="000000"/>
          <w:szCs w:val="24"/>
          <w:lang w:val="ru-RU"/>
        </w:rPr>
        <w:t>ить</w:t>
      </w:r>
      <w:r w:rsidRPr="002453F8">
        <w:rPr>
          <w:rFonts w:cs="Times New Roman"/>
          <w:color w:val="000000"/>
          <w:szCs w:val="24"/>
          <w:lang w:val="ru-RU"/>
        </w:rPr>
        <w:t xml:space="preserve"> усилия в поперечном сечении: </w:t>
      </w:r>
    </w:p>
    <w:p w:rsidR="008F7F31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макс.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расч.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пп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8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C63A90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макс.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расч.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nn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5)Конструктивный расчет плиты: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5.1</w:t>
      </w:r>
      <w:r w:rsidR="000A6CDC" w:rsidRPr="002453F8">
        <w:rPr>
          <w:rFonts w:cs="Times New Roman"/>
          <w:color w:val="000000"/>
          <w:szCs w:val="24"/>
          <w:lang w:val="ru-RU"/>
        </w:rPr>
        <w:t>)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w:r w:rsidR="000A6CDC" w:rsidRPr="002453F8">
        <w:rPr>
          <w:rFonts w:cs="Times New Roman"/>
          <w:color w:val="000000"/>
          <w:szCs w:val="24"/>
          <w:lang w:val="ru-RU"/>
        </w:rPr>
        <w:t>Устойчивость сжатой обшивки плит и панелей следует рассчитывать по формуле</w:t>
      </w:r>
      <w:r w:rsidRPr="002453F8">
        <w:rPr>
          <w:rFonts w:cs="Times New Roman"/>
          <w:color w:val="000000"/>
          <w:szCs w:val="24"/>
          <w:lang w:val="ru-RU"/>
        </w:rPr>
        <w:t>: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макс.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пр.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φ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ф, сж.</m:t>
            </m:r>
          </m:sub>
        </m:sSub>
      </m:oMath>
      <w:r w:rsidRPr="002453F8">
        <w:rPr>
          <w:rFonts w:cs="Times New Roman"/>
          <w:color w:val="000000"/>
          <w:szCs w:val="24"/>
          <w:lang w:val="ru-RU"/>
        </w:rPr>
        <w:t xml:space="preserve">, </w:t>
      </w:r>
      <w:r w:rsidR="005C15B6" w:rsidRPr="002453F8">
        <w:rPr>
          <w:rFonts w:cs="Times New Roman"/>
          <w:color w:val="000000"/>
          <w:szCs w:val="24"/>
          <w:lang w:val="ru-RU"/>
        </w:rPr>
        <w:t>(</w:t>
      </w:r>
      <w:r w:rsidRPr="002453F8">
        <w:rPr>
          <w:rFonts w:cs="Times New Roman"/>
          <w:color w:val="000000"/>
          <w:szCs w:val="24"/>
          <w:lang w:val="ru-RU"/>
        </w:rPr>
        <w:t xml:space="preserve">запас </w:t>
      </w:r>
      <w:r w:rsidR="000A6CDC" w:rsidRPr="002453F8">
        <w:rPr>
          <w:rFonts w:cs="Times New Roman"/>
          <w:color w:val="000000"/>
          <w:szCs w:val="24"/>
          <w:lang w:val="ru-RU"/>
        </w:rPr>
        <w:t xml:space="preserve">должен составлять примерно </w:t>
      </w:r>
      <w:r w:rsidRPr="002453F8">
        <w:rPr>
          <w:rFonts w:cs="Times New Roman"/>
          <w:color w:val="000000"/>
          <w:szCs w:val="24"/>
          <w:lang w:val="ru-RU"/>
        </w:rPr>
        <w:t>25%</w:t>
      </w:r>
      <w:r w:rsidR="005C15B6" w:rsidRPr="002453F8">
        <w:rPr>
          <w:rFonts w:cs="Times New Roman"/>
          <w:color w:val="000000"/>
          <w:szCs w:val="24"/>
          <w:lang w:val="ru-RU"/>
        </w:rPr>
        <w:t>)</w:t>
      </w:r>
    </w:p>
    <w:p w:rsidR="000A6CDC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–</w:t>
      </w:r>
      <w:r w:rsidR="000A6CDC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DF04E6" w:rsidRPr="002453F8">
        <w:rPr>
          <w:rFonts w:cs="Times New Roman"/>
          <w:color w:val="000000"/>
          <w:szCs w:val="24"/>
          <w:lang w:val="ru-RU"/>
        </w:rPr>
        <w:t>коэффициент продольного изгиба</w:t>
      </w:r>
      <w:r w:rsidR="000A6CDC" w:rsidRPr="002453F8">
        <w:rPr>
          <w:rFonts w:cs="Times New Roman"/>
          <w:color w:val="000000"/>
          <w:szCs w:val="24"/>
          <w:lang w:val="ru-RU"/>
        </w:rPr>
        <w:t xml:space="preserve"> фанеры:</w:t>
      </w:r>
    </w:p>
    <w:p w:rsidR="000A6CDC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1250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Cs w:val="24"/>
                            <w:lang w:val="ru-RU"/>
                          </w:rPr>
                          <m:t>с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Cs w:val="24"/>
                              </w:rPr>
                              <m:t>δ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Cs w:val="24"/>
                                <w:lang w:val="ru-RU"/>
                              </w:rPr>
                              <m:t>ф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p>
          </m:den>
        </m:f>
      </m:oMath>
      <w:r w:rsidR="000A6CDC" w:rsidRPr="002453F8">
        <w:rPr>
          <w:rFonts w:cs="Times New Roman"/>
          <w:color w:val="000000"/>
          <w:szCs w:val="24"/>
          <w:lang w:val="ru-RU"/>
        </w:rPr>
        <w:t xml:space="preserve">  при </w:t>
      </w:r>
      <m:oMath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≥50</m:t>
        </m:r>
      </m:oMath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φ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=1-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Cs w:val="24"/>
                            <w:lang w:val="ru-RU"/>
                          </w:rPr>
                          <m:t>с</m:t>
                        </m:r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color w:val="000000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color w:val="000000"/>
                                <w:szCs w:val="24"/>
                              </w:rPr>
                              <m:t>δ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Cs w:val="24"/>
                                <w:lang w:val="ru-RU"/>
                              </w:rPr>
                              <m:t>ф</m:t>
                            </m:r>
                          </m:sub>
                        </m:sSub>
                      </m:den>
                    </m:f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5000</m:t>
            </m:r>
          </m:den>
        </m:f>
      </m:oMath>
      <w:r w:rsidR="000A6CDC" w:rsidRPr="002453F8">
        <w:rPr>
          <w:rFonts w:cs="Times New Roman"/>
          <w:color w:val="000000"/>
          <w:szCs w:val="24"/>
          <w:lang w:val="ru-RU"/>
        </w:rPr>
        <w:t xml:space="preserve"> при </w:t>
      </w:r>
      <m:oMath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&lt;50</m:t>
        </m:r>
      </m:oMath>
    </w:p>
    <w:p w:rsidR="000A6CDC" w:rsidRPr="002453F8" w:rsidRDefault="00596DEE" w:rsidP="000A6CDC">
      <w:pPr>
        <w:rPr>
          <w:rFonts w:cs="Times New Roman"/>
          <w:color w:val="000000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с</m:t>
        </m:r>
      </m:oMath>
      <w:r w:rsidR="000A6CDC" w:rsidRPr="002453F8">
        <w:rPr>
          <w:rFonts w:cs="Times New Roman"/>
          <w:color w:val="000000"/>
          <w:szCs w:val="24"/>
          <w:lang w:val="ru-RU"/>
        </w:rPr>
        <w:t xml:space="preserve"> – расстояние в свету между ребрами;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0A6CDC" w:rsidRPr="002453F8">
        <w:rPr>
          <w:rFonts w:cs="Times New Roman"/>
          <w:color w:val="000000"/>
          <w:szCs w:val="24"/>
          <w:lang w:val="ru-RU"/>
        </w:rPr>
        <w:t xml:space="preserve"> – толщина фанеры.</w:t>
      </w:r>
    </w:p>
    <w:p w:rsidR="000A6CDC" w:rsidRPr="002453F8" w:rsidRDefault="000A6CDC" w:rsidP="00DF04E6">
      <w:pPr>
        <w:rPr>
          <w:rFonts w:cs="Times New Roman"/>
          <w:color w:val="000000"/>
          <w:szCs w:val="24"/>
          <w:lang w:val="ru-RU"/>
        </w:rPr>
      </w:pP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>5.2</w:t>
      </w:r>
      <w:r w:rsidR="000A6CDC" w:rsidRPr="002453F8">
        <w:rPr>
          <w:rFonts w:cs="Times New Roman"/>
          <w:color w:val="000000"/>
          <w:szCs w:val="24"/>
          <w:lang w:val="ru-RU"/>
        </w:rPr>
        <w:t>)</w:t>
      </w:r>
      <w:r w:rsidR="005C15B6" w:rsidRPr="002453F8">
        <w:rPr>
          <w:rFonts w:cs="Times New Roman"/>
          <w:color w:val="000000"/>
          <w:szCs w:val="24"/>
          <w:lang w:val="ru-RU"/>
        </w:rPr>
        <w:t xml:space="preserve"> </w:t>
      </w:r>
      <w:r w:rsidR="00447FBD" w:rsidRPr="002453F8">
        <w:rPr>
          <w:rFonts w:cs="Times New Roman"/>
          <w:color w:val="000000"/>
          <w:szCs w:val="24"/>
          <w:lang w:val="ru-RU"/>
        </w:rPr>
        <w:t>Прочность растянутой фанерной обшивки плит (рисунок 4) и панелей следует проверять по формуле</w:t>
      </w:r>
      <w:r w:rsidRPr="002453F8">
        <w:rPr>
          <w:rFonts w:cs="Times New Roman"/>
          <w:color w:val="000000"/>
          <w:szCs w:val="24"/>
          <w:lang w:val="ru-RU"/>
        </w:rPr>
        <w:t>:</w:t>
      </w:r>
    </w:p>
    <w:p w:rsidR="00DF04E6" w:rsidRPr="002453F8" w:rsidRDefault="00DF04E6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макс.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пр.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ф, раст.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5C15B6" w:rsidRPr="002453F8">
        <w:rPr>
          <w:rFonts w:cs="Times New Roman"/>
          <w:color w:val="000000"/>
          <w:szCs w:val="24"/>
          <w:lang w:val="ru-RU"/>
        </w:rPr>
        <w:t xml:space="preserve"> (</w:t>
      </w:r>
      <w:r w:rsidRPr="002453F8">
        <w:rPr>
          <w:rFonts w:cs="Times New Roman"/>
          <w:color w:val="000000"/>
          <w:szCs w:val="24"/>
          <w:lang w:val="ru-RU"/>
        </w:rPr>
        <w:t>запас не важен</w:t>
      </w:r>
      <w:r w:rsidR="005C15B6" w:rsidRPr="002453F8">
        <w:rPr>
          <w:rFonts w:cs="Times New Roman"/>
          <w:color w:val="000000"/>
          <w:szCs w:val="24"/>
          <w:lang w:val="ru-RU"/>
        </w:rPr>
        <w:t>)</w:t>
      </w:r>
    </w:p>
    <w:p w:rsidR="00447FBD" w:rsidRPr="002453F8" w:rsidRDefault="00447FBD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u w:val="single"/>
          <w:lang w:val="ru-RU"/>
        </w:rPr>
        <w:t>г</w:t>
      </w:r>
      <w:r w:rsidR="00C63A90" w:rsidRPr="002453F8">
        <w:rPr>
          <w:rFonts w:cs="Times New Roman"/>
          <w:color w:val="000000"/>
          <w:szCs w:val="24"/>
          <w:lang w:val="ru-RU"/>
        </w:rPr>
        <w:t>де</w:t>
      </w: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макс.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 xml:space="preserve"> </m:t>
        </m:r>
      </m:oMath>
      <w:r w:rsidRPr="002453F8">
        <w:rPr>
          <w:rFonts w:cs="Times New Roman"/>
          <w:color w:val="000000"/>
          <w:szCs w:val="24"/>
          <w:lang w:val="ru-RU"/>
        </w:rPr>
        <w:t>– расчетный изгибающий момент;</w:t>
      </w:r>
    </w:p>
    <w:p w:rsidR="00447FBD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пр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 – момент сопротивления поперечного сечения, приведенного к фанере, который следует определять по формуле:</w:t>
      </w:r>
    </w:p>
    <w:p w:rsidR="00447FBD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пр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I</m:t>
                </m: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пр</m:t>
                </m:r>
              </m:sub>
            </m:sSub>
            <m:ctrlPr>
              <w:rPr>
                <w:rFonts w:ascii="Cambria Math" w:hAnsi="Cambria Math" w:cs="Times New Roman"/>
                <w:color w:val="000000"/>
                <w:szCs w:val="24"/>
                <w:lang w:val="ru-RU"/>
              </w:rPr>
            </m:ctrlPr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y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0</m:t>
                </m:r>
              </m:sub>
            </m:sSub>
          </m:den>
        </m:f>
      </m:oMath>
      <w:r w:rsidR="00447FBD" w:rsidRPr="002453F8">
        <w:rPr>
          <w:rFonts w:cs="Times New Roman"/>
          <w:color w:val="000000"/>
          <w:szCs w:val="24"/>
          <w:lang w:val="ru-RU"/>
        </w:rPr>
        <w:t>,</w:t>
      </w:r>
    </w:p>
    <w:p w:rsidR="00447FBD" w:rsidRPr="002453F8" w:rsidRDefault="00447FBD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e>
          <m:sub>
            <w:proofErr w:type="gramStart"/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пр</m:t>
            </m:r>
            <w:proofErr w:type="gramEnd"/>
          </m:sub>
        </m:sSub>
      </m:oMath>
      <w:r w:rsidRPr="002453F8">
        <w:rPr>
          <w:rFonts w:cs="Times New Roman"/>
          <w:color w:val="000000"/>
          <w:szCs w:val="24"/>
          <w:lang w:val="ru-RU"/>
        </w:rPr>
        <w:t>- момент инерции сечения, приведенного к фанере;</w:t>
      </w:r>
    </w:p>
    <w:p w:rsidR="00447FBD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y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0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 - расстояние от центра тяжести приведенного сечения до его нижней грани;</w:t>
      </w:r>
    </w:p>
    <w:p w:rsidR="00447FBD" w:rsidRPr="002453F8" w:rsidRDefault="006E19A1" w:rsidP="00447FBD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пр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+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д.</m:t>
            </m:r>
          </m:sub>
        </m:sSub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д.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ф.</m:t>
                </m:r>
              </m:sub>
            </m:sSub>
          </m:den>
        </m:f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д.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ф.</m:t>
                </m:r>
              </m:sub>
            </m:sSub>
          </m:den>
        </m:f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=1,11   </w:t>
      </w:r>
    </w:p>
    <w:p w:rsidR="00447FBD" w:rsidRPr="002453F8" w:rsidRDefault="00447FBD" w:rsidP="00447FBD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sSup>
          <m:sSup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с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∙2с=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p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+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δ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2</m:t>
            </m:r>
          </m:den>
        </m:f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д.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р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3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12</m:t>
            </m:r>
          </m:den>
        </m:f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А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∙</m:t>
        </m:r>
        <m:r>
          <w:rPr>
            <w:rFonts w:ascii="Cambria Math" w:hAnsi="Cambria Math" w:cs="Times New Roman"/>
            <w:color w:val="000000"/>
            <w:szCs w:val="24"/>
          </w:rPr>
          <m:t>c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пр.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color w:val="000000"/>
                    <w:szCs w:val="24"/>
                  </w:rPr>
                  <m:t>I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пр.</m:t>
                </m:r>
              </m:sub>
            </m:sSub>
          </m:num>
          <m:den>
            <m:f>
              <m:f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/>
                        <w:szCs w:val="24"/>
                        <w:lang w:val="ru-RU"/>
                      </w:rPr>
                      <m:t>h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/>
                        <w:szCs w:val="24"/>
                        <w:lang w:val="ru-RU"/>
                      </w:rPr>
                      <m:t>пл.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den>
            </m:f>
          </m:den>
        </m:f>
      </m:oMath>
    </w:p>
    <w:p w:rsidR="00447FBD" w:rsidRPr="002453F8" w:rsidRDefault="006E19A1" w:rsidP="00447FBD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>- момент инерции поперечного сечения фанерных обшивок;</w:t>
      </w:r>
    </w:p>
    <w:p w:rsidR="00447FBD" w:rsidRPr="002453F8" w:rsidRDefault="006E19A1" w:rsidP="00447FBD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I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д.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 - момент инерции поперечного сечения деревянных ребер каркаса;</w:t>
      </w:r>
    </w:p>
    <w:p w:rsidR="00D441C1" w:rsidRPr="002453F8" w:rsidRDefault="006E19A1" w:rsidP="00447FBD">
      <w:pPr>
        <w:rPr>
          <w:rFonts w:cs="Times New Roman"/>
          <w:color w:val="000000"/>
          <w:szCs w:val="24"/>
          <w:lang w:val="ru-RU"/>
        </w:rPr>
      </w:pPr>
      <m:oMath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д.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Е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ф.</m:t>
                </m:r>
              </m:sub>
            </m:sSub>
          </m:den>
        </m:f>
      </m:oMath>
      <w:r w:rsidR="00D441C1" w:rsidRPr="002453F8">
        <w:rPr>
          <w:rFonts w:cs="Times New Roman"/>
          <w:color w:val="000000"/>
          <w:szCs w:val="24"/>
          <w:lang w:val="ru-RU"/>
        </w:rPr>
        <w:t xml:space="preserve"> - отношение модулей упругости древесины и фанеры.</w:t>
      </w:r>
    </w:p>
    <w:p w:rsidR="00447FBD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- коэффициент, учитывающий снижение расчетного сопротивления в стыках фанерной обшивки, принимаемый </w:t>
      </w:r>
      <w:proofErr w:type="gramStart"/>
      <w:r w:rsidR="00447FBD" w:rsidRPr="002453F8">
        <w:rPr>
          <w:rFonts w:cs="Times New Roman"/>
          <w:color w:val="000000"/>
          <w:szCs w:val="24"/>
          <w:lang w:val="ru-RU"/>
        </w:rPr>
        <w:t>равным</w:t>
      </w:r>
      <w:proofErr w:type="gramEnd"/>
      <w:r w:rsidR="00447FBD" w:rsidRPr="002453F8">
        <w:rPr>
          <w:rFonts w:cs="Times New Roman"/>
          <w:color w:val="000000"/>
          <w:szCs w:val="24"/>
          <w:lang w:val="ru-RU"/>
        </w:rPr>
        <w:t xml:space="preserve"> при усовом соединении или с двусторонними накладками: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=0,6 для фанеры обычной и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=0,8 для фанеры бакелизированной; при отсутствии стыков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>=1;</w:t>
      </w:r>
    </w:p>
    <w:p w:rsidR="00447FBD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ф, раст.</m:t>
            </m:r>
          </m:sub>
        </m:sSub>
      </m:oMath>
      <w:r w:rsidR="00447FBD" w:rsidRPr="002453F8">
        <w:rPr>
          <w:rFonts w:cs="Times New Roman"/>
          <w:color w:val="000000"/>
          <w:szCs w:val="24"/>
          <w:lang w:val="ru-RU"/>
        </w:rPr>
        <w:t xml:space="preserve"> – расчетное сопротивление фанеры растяжению.</w:t>
      </w:r>
    </w:p>
    <w:p w:rsidR="00596DEE" w:rsidRPr="002453F8" w:rsidRDefault="00DF04E6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lastRenderedPageBreak/>
        <w:t>5.3</w:t>
      </w:r>
      <w:r w:rsidR="000A6CDC" w:rsidRPr="002453F8">
        <w:rPr>
          <w:rFonts w:cs="Times New Roman"/>
          <w:szCs w:val="24"/>
          <w:lang w:val="ru-RU"/>
        </w:rPr>
        <w:t xml:space="preserve">) </w:t>
      </w:r>
      <w:r w:rsidR="00596DEE" w:rsidRPr="002453F8">
        <w:rPr>
          <w:rFonts w:cs="Times New Roman"/>
          <w:szCs w:val="24"/>
          <w:lang w:val="ru-RU"/>
        </w:rPr>
        <w:t>Проверку на скалывание ребер каркаса плит или обшивки по шву в месте ее примыкания к ребрам следует выполнять по формуле</w:t>
      </w:r>
      <w:r w:rsidRPr="002453F8">
        <w:rPr>
          <w:rFonts w:cs="Times New Roman"/>
          <w:szCs w:val="24"/>
          <w:lang w:val="ru-RU"/>
        </w:rPr>
        <w:t>:</w:t>
      </w:r>
    </w:p>
    <w:p w:rsidR="00DF04E6" w:rsidRPr="002453F8" w:rsidRDefault="00C63A90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τ</m:t>
        </m:r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Q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max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S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отс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Σb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р</m:t>
                </m:r>
              </m:sub>
            </m:s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p>
              <m:s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/>
                        <w:szCs w:val="24"/>
                      </w:rPr>
                      <m:t>I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/>
                        <w:szCs w:val="24"/>
                        <w:lang w:val="ru-RU"/>
                      </w:rPr>
                      <m:t>ф</m:t>
                    </m:r>
                  </m:sub>
                </m:sSub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прив.</m:t>
                </m:r>
              </m:sup>
            </m:sSup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ф,ск</m:t>
            </m:r>
          </m:sub>
        </m:sSub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 </w:t>
      </w:r>
      <w:r w:rsidR="005C15B6" w:rsidRPr="002453F8">
        <w:rPr>
          <w:rFonts w:cs="Times New Roman"/>
          <w:color w:val="000000"/>
          <w:szCs w:val="24"/>
          <w:lang w:val="ru-RU"/>
        </w:rPr>
        <w:t>(</w:t>
      </w:r>
      <w:r w:rsidR="00DF04E6" w:rsidRPr="002453F8">
        <w:rPr>
          <w:rFonts w:cs="Times New Roman"/>
          <w:color w:val="000000"/>
          <w:szCs w:val="24"/>
          <w:lang w:val="ru-RU"/>
        </w:rPr>
        <w:t>запас не важен</w:t>
      </w:r>
      <w:r w:rsidR="005C15B6" w:rsidRPr="002453F8">
        <w:rPr>
          <w:rFonts w:cs="Times New Roman"/>
          <w:color w:val="000000"/>
          <w:szCs w:val="24"/>
          <w:lang w:val="ru-RU"/>
        </w:rPr>
        <w:t>)</w:t>
      </w:r>
    </w:p>
    <w:p w:rsidR="00596DEE" w:rsidRPr="002453F8" w:rsidRDefault="00596DEE" w:rsidP="00596DEE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color w:val="000000"/>
          <w:szCs w:val="24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max</m:t>
            </m:r>
          </m:sub>
        </m:sSub>
      </m:oMath>
      <w:r w:rsidRPr="002453F8">
        <w:rPr>
          <w:rFonts w:cs="Times New Roman"/>
          <w:color w:val="000000"/>
          <w:szCs w:val="24"/>
          <w:lang w:val="ru-RU"/>
        </w:rPr>
        <w:t>- расчетная поперечная сила;</w:t>
      </w:r>
    </w:p>
    <w:p w:rsidR="00596DEE" w:rsidRPr="002453F8" w:rsidRDefault="006E19A1" w:rsidP="00596DEE">
      <w:pPr>
        <w:rPr>
          <w:rFonts w:cs="Times New Roman"/>
          <w:color w:val="000000"/>
          <w:szCs w:val="24"/>
          <w:lang w:val="ru-RU"/>
        </w:rPr>
      </w:pPr>
      <m:oMath>
        <m:sSubSup>
          <m:sSubSup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</m:t>
            </m:r>
          </m:sub>
          <m:sup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отс</m:t>
            </m:r>
          </m:sup>
        </m:sSubSup>
      </m:oMath>
      <w:r w:rsidR="00596DEE" w:rsidRPr="002453F8">
        <w:rPr>
          <w:rFonts w:cs="Times New Roman"/>
          <w:color w:val="000000"/>
          <w:szCs w:val="24"/>
          <w:lang w:val="ru-RU"/>
        </w:rPr>
        <w:t>- статический момент сдвигаемой части приведенного сечения относительно нейтральной оси;</w:t>
      </w:r>
    </w:p>
    <w:p w:rsidR="00596DEE" w:rsidRPr="002453F8" w:rsidRDefault="006E19A1" w:rsidP="00596DEE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ф,ск</m:t>
            </m:r>
          </m:sub>
        </m:sSub>
      </m:oMath>
      <w:r w:rsidR="00596DEE" w:rsidRPr="002453F8">
        <w:rPr>
          <w:rFonts w:cs="Times New Roman"/>
          <w:color w:val="000000"/>
          <w:szCs w:val="24"/>
          <w:lang w:val="ru-RU"/>
        </w:rPr>
        <w:t>- расчетное сопротивление скалыванию древесины вдоль волокон или фанеры вдоль волокон наружных слоев;</w:t>
      </w:r>
    </w:p>
    <w:p w:rsidR="00596DEE" w:rsidRPr="002453F8" w:rsidRDefault="006E19A1" w:rsidP="00596DEE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Σb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</m:t>
            </m:r>
          </m:sub>
        </m:sSub>
      </m:oMath>
      <w:r w:rsidR="00596DEE" w:rsidRPr="002453F8">
        <w:rPr>
          <w:rFonts w:cs="Times New Roman"/>
          <w:color w:val="000000"/>
          <w:szCs w:val="24"/>
          <w:lang w:val="ru-RU"/>
        </w:rPr>
        <w:t>- расчетная ширина сечения, которую следует принимать равной суммарной ширине ребер каркаса.</w:t>
      </w:r>
    </w:p>
    <w:p w:rsidR="00596DEE" w:rsidRPr="002453F8" w:rsidRDefault="00596DEE" w:rsidP="00DF04E6">
      <w:pPr>
        <w:rPr>
          <w:rFonts w:cs="Times New Roman"/>
          <w:color w:val="000000"/>
          <w:szCs w:val="24"/>
          <w:lang w:val="ru-RU"/>
        </w:rPr>
      </w:pPr>
    </w:p>
    <w:p w:rsidR="00DF04E6" w:rsidRPr="002453F8" w:rsidRDefault="00DF04E6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5.4</w:t>
      </w:r>
      <w:r w:rsidR="000A6CDC" w:rsidRPr="002453F8">
        <w:rPr>
          <w:rFonts w:cs="Times New Roman"/>
          <w:szCs w:val="24"/>
          <w:lang w:val="ru-RU"/>
        </w:rPr>
        <w:t xml:space="preserve">) </w:t>
      </w:r>
      <w:r w:rsidR="005C15B6" w:rsidRPr="002453F8">
        <w:rPr>
          <w:rFonts w:cs="Times New Roman"/>
          <w:szCs w:val="24"/>
          <w:lang w:val="ru-RU"/>
        </w:rPr>
        <w:t xml:space="preserve"> </w:t>
      </w:r>
      <w:r w:rsidR="000A6CDC" w:rsidRPr="002453F8">
        <w:rPr>
          <w:rFonts w:cs="Times New Roman"/>
          <w:szCs w:val="24"/>
          <w:lang w:val="ru-RU"/>
        </w:rPr>
        <w:t>Верхнюю обшивку плит дополнительно следует проверять на местный изгиб от сосредоточенного груза P=1 кН (с коэффициентом перегрузки n=1,2) как заделанную в местах приклеивания к ребрам пластинку.</w:t>
      </w:r>
    </w:p>
    <w:p w:rsidR="00DF04E6" w:rsidRPr="002453F8" w:rsidRDefault="006E19A1" w:rsidP="00DF04E6">
      <w:pPr>
        <w:rPr>
          <w:rFonts w:cs="Times New Roman"/>
          <w:color w:val="000000"/>
          <w:szCs w:val="24"/>
          <w:lang w:val="ru-RU"/>
        </w:rPr>
      </w:pP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σ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мест.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мест.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</w:rPr>
                  <m:t>W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местн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≤</m:t>
        </m:r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ф, изг. 90</m:t>
            </m:r>
          </m:sub>
        </m:sSub>
      </m:oMath>
      <w:r w:rsidR="005C15B6" w:rsidRPr="002453F8">
        <w:rPr>
          <w:rFonts w:cs="Times New Roman"/>
          <w:noProof/>
          <w:color w:val="000000"/>
          <w:szCs w:val="24"/>
          <w:lang w:val="ru-RU"/>
        </w:rPr>
        <w:t xml:space="preserve"> (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запас </w:t>
      </w:r>
      <w:r w:rsidR="005C15B6" w:rsidRPr="002453F8">
        <w:rPr>
          <w:rFonts w:cs="Times New Roman"/>
          <w:color w:val="000000"/>
          <w:szCs w:val="24"/>
          <w:lang w:val="ru-RU"/>
        </w:rPr>
        <w:t>не важен)</w:t>
      </w:r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</w:p>
    <w:p w:rsidR="00DF04E6" w:rsidRPr="002453F8" w:rsidRDefault="00C63A90" w:rsidP="00DF04E6">
      <w:pPr>
        <w:rPr>
          <w:rFonts w:cs="Times New Roman"/>
          <w:color w:val="000000"/>
          <w:szCs w:val="24"/>
          <w:lang w:val="ru-RU"/>
        </w:rPr>
      </w:pPr>
      <w:r w:rsidRPr="002453F8">
        <w:rPr>
          <w:rFonts w:cs="Times New Roman"/>
          <w:noProof/>
          <w:color w:val="000000"/>
          <w:szCs w:val="24"/>
          <w:lang w:val="ru-RU" w:eastAsia="ru-RU"/>
        </w:rPr>
        <w:drawing>
          <wp:anchor distT="0" distB="0" distL="114300" distR="114300" simplePos="0" relativeHeight="251671552" behindDoc="0" locked="0" layoutInCell="1" allowOverlap="1" wp14:anchorId="4F500639" wp14:editId="4C0B9FF5">
            <wp:simplePos x="0" y="0"/>
            <wp:positionH relativeFrom="column">
              <wp:posOffset>2409190</wp:posOffset>
            </wp:positionH>
            <wp:positionV relativeFrom="paragraph">
              <wp:posOffset>339725</wp:posOffset>
            </wp:positionV>
            <wp:extent cx="1203325" cy="903605"/>
            <wp:effectExtent l="0" t="0" r="0" b="0"/>
            <wp:wrapTopAndBottom/>
            <wp:docPr id="6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15B6" w:rsidRPr="002453F8">
        <w:rPr>
          <w:rFonts w:cs="Times New Roman"/>
          <w:noProof/>
          <w:color w:val="000000"/>
          <w:szCs w:val="24"/>
          <w:lang w:val="ru-RU" w:eastAsia="ru-RU"/>
        </w:rPr>
        <w:drawing>
          <wp:anchor distT="0" distB="0" distL="114300" distR="114300" simplePos="0" relativeHeight="251670528" behindDoc="0" locked="0" layoutInCell="1" allowOverlap="1" wp14:anchorId="75045F61" wp14:editId="43CC0339">
            <wp:simplePos x="0" y="0"/>
            <wp:positionH relativeFrom="column">
              <wp:posOffset>1252855</wp:posOffset>
            </wp:positionH>
            <wp:positionV relativeFrom="paragraph">
              <wp:posOffset>344805</wp:posOffset>
            </wp:positionV>
            <wp:extent cx="1057275" cy="1083945"/>
            <wp:effectExtent l="0" t="0" r="9525" b="1905"/>
            <wp:wrapTopAndBottom/>
            <wp:docPr id="9247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83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m:oMath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мест.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Р∙а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8</m:t>
            </m:r>
          </m:den>
        </m:f>
        <m:sSub>
          <m:sSub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 xml:space="preserve">; 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W</m:t>
            </m:r>
          </m:e>
          <m:sub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местн</m:t>
            </m:r>
          </m:sub>
        </m:sSub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color w:val="000000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</w:rPr>
              <m:t>b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∙</m:t>
            </m:r>
            <m:sSubSup>
              <m:sSubSupPr>
                <m:ctrlPr>
                  <w:rPr>
                    <w:rFonts w:ascii="Cambria Math" w:hAnsi="Cambria Math" w:cs="Times New Roman"/>
                    <w:color w:val="000000"/>
                    <w:szCs w:val="24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h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ф,в</m:t>
                </m:r>
              </m:sub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Cs w:val="24"/>
                    <w:lang w:val="ru-RU"/>
                  </w:rPr>
                  <m:t>2</m:t>
                </m:r>
              </m:sup>
            </m:sSubSup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Cs w:val="24"/>
                <w:lang w:val="ru-RU"/>
              </w:rPr>
              <m:t>6</m:t>
            </m:r>
          </m:den>
        </m:f>
      </m:oMath>
      <w:r w:rsidR="00DF04E6" w:rsidRPr="002453F8">
        <w:rPr>
          <w:rFonts w:cs="Times New Roman"/>
          <w:color w:val="000000"/>
          <w:szCs w:val="24"/>
          <w:lang w:val="ru-RU"/>
        </w:rPr>
        <w:t xml:space="preserve"> </w:t>
      </w:r>
      <w:r w:rsidRPr="002453F8">
        <w:rPr>
          <w:rFonts w:cs="Times New Roman"/>
          <w:color w:val="000000"/>
          <w:szCs w:val="24"/>
          <w:lang w:val="ru-RU"/>
        </w:rPr>
        <w:t xml:space="preserve">;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</w:rPr>
          <m:t>b</m:t>
        </m:r>
      </m:oMath>
      <w:r w:rsidR="00DF04E6" w:rsidRPr="002453F8">
        <w:rPr>
          <w:rFonts w:cs="Times New Roman"/>
          <w:color w:val="000000"/>
          <w:szCs w:val="24"/>
          <w:lang w:val="ru-RU"/>
        </w:rPr>
        <w:t>=1000 мм</w:t>
      </w:r>
    </w:p>
    <w:p w:rsidR="006E19A1" w:rsidRPr="002453F8" w:rsidRDefault="006E19A1" w:rsidP="002453F8">
      <w:pPr>
        <w:pStyle w:val="ae"/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Рисунок 5 – К расчету верхней </w:t>
      </w:r>
      <w:r w:rsidR="002453F8" w:rsidRPr="002453F8">
        <w:rPr>
          <w:rFonts w:cs="Times New Roman"/>
          <w:szCs w:val="24"/>
          <w:lang w:val="ru-RU"/>
        </w:rPr>
        <w:t>обшивки КФП</w:t>
      </w:r>
    </w:p>
    <w:p w:rsidR="002453F8" w:rsidRPr="002453F8" w:rsidRDefault="002453F8" w:rsidP="002453F8">
      <w:pPr>
        <w:pStyle w:val="ae"/>
        <w:rPr>
          <w:rFonts w:cs="Times New Roman"/>
          <w:szCs w:val="24"/>
          <w:lang w:val="ru-RU"/>
        </w:rPr>
      </w:pPr>
    </w:p>
    <w:p w:rsidR="00596DEE" w:rsidRPr="002453F8" w:rsidRDefault="00DF04E6" w:rsidP="00DF04E6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5.5</w:t>
      </w:r>
      <w:r w:rsidR="00596DEE" w:rsidRPr="002453F8">
        <w:rPr>
          <w:rFonts w:cs="Times New Roman"/>
          <w:szCs w:val="24"/>
          <w:lang w:val="ru-RU"/>
        </w:rPr>
        <w:t>)</w:t>
      </w:r>
      <w:r w:rsidR="00C21189" w:rsidRPr="002453F8">
        <w:rPr>
          <w:rFonts w:cs="Times New Roman"/>
          <w:szCs w:val="24"/>
          <w:lang w:val="ru-RU"/>
        </w:rPr>
        <w:t xml:space="preserve"> </w:t>
      </w:r>
      <w:r w:rsidRPr="002453F8">
        <w:rPr>
          <w:rFonts w:cs="Times New Roman"/>
          <w:szCs w:val="24"/>
          <w:lang w:val="ru-RU"/>
        </w:rPr>
        <w:t>Проверка жесткости плиты</w:t>
      </w:r>
      <w:r w:rsidR="00596DEE" w:rsidRPr="002453F8">
        <w:rPr>
          <w:rFonts w:cs="Times New Roman"/>
          <w:szCs w:val="24"/>
          <w:lang w:val="ru-RU"/>
        </w:rPr>
        <w:t xml:space="preserve"> осуществляется по формуле</w:t>
      </w:r>
      <w:r w:rsidRPr="002453F8">
        <w:rPr>
          <w:rFonts w:cs="Times New Roman"/>
          <w:szCs w:val="24"/>
          <w:lang w:val="ru-RU"/>
        </w:rPr>
        <w:t>:</w:t>
      </w:r>
    </w:p>
    <w:p w:rsidR="00DF04E6" w:rsidRPr="002453F8" w:rsidRDefault="006E19A1" w:rsidP="00596DEE">
      <w:pPr>
        <w:jc w:val="center"/>
        <w:rPr>
          <w:rFonts w:cs="Times New Roman"/>
          <w:color w:val="000000"/>
          <w:szCs w:val="24"/>
          <w:lang w:val="ru-RU"/>
        </w:rPr>
      </w:pPr>
      <m:oMathPara>
        <m:oMath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</w:rPr>
                <m:t>f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</w:rPr>
                <m:t>l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Cs w:val="24"/>
              <w:lang w:val="ru-RU"/>
            </w:rPr>
            <m:t>=</m:t>
          </m:r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384</m:t>
              </m:r>
            </m:den>
          </m:f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</w:rPr>
                    <m:t>q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  <w:lang w:val="ru-RU"/>
                    </w:rPr>
                    <m:t>н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∙</m:t>
              </m:r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Cs w:val="24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color w:val="000000"/>
                          <w:szCs w:val="24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4"/>
                        </w:rP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szCs w:val="24"/>
                          <w:lang w:val="ru-RU"/>
                        </w:rPr>
                        <m:t>3</m:t>
                      </m:r>
                    </m:sup>
                  </m:sSup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  <w:lang w:val="ru-RU"/>
                    </w:rPr>
                    <m:t xml:space="preserve"> пл.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color w:val="000000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</w:rPr>
                    <m:t>E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  <w:lang w:val="ru-RU"/>
                    </w:rPr>
                    <m:t>ф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∙</m:t>
              </m:r>
              <m:sSup>
                <m:sSupPr>
                  <m:ctrlPr>
                    <w:rPr>
                      <w:rFonts w:ascii="Cambria Math" w:hAnsi="Cambria Math" w:cs="Times New Roman"/>
                      <w:color w:val="000000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</w:rPr>
                    <m:t>I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szCs w:val="24"/>
                      <w:lang w:val="ru-RU"/>
                    </w:rPr>
                    <m:t>прив.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∙к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  <w:color w:val="000000"/>
              <w:szCs w:val="24"/>
              <w:lang w:val="ru-RU"/>
            </w:rPr>
            <m:t>≤</m:t>
          </m:r>
          <m:f>
            <m:fPr>
              <m:ctrlPr>
                <w:rPr>
                  <w:rFonts w:ascii="Cambria Math" w:hAnsi="Cambria Math" w:cs="Times New Roman"/>
                  <w:color w:val="000000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color w:val="000000"/>
                  <w:szCs w:val="24"/>
                  <w:lang w:val="ru-RU"/>
                </w:rPr>
                <m:t>250</m:t>
              </m:r>
            </m:den>
          </m:f>
        </m:oMath>
      </m:oMathPara>
    </w:p>
    <w:p w:rsidR="00DF04E6" w:rsidRPr="002453F8" w:rsidRDefault="00596DEE" w:rsidP="00DF04E6">
      <w:pPr>
        <w:rPr>
          <w:rFonts w:cs="Times New Roman"/>
          <w:szCs w:val="24"/>
          <w:lang w:val="ru-RU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/>
            <w:szCs w:val="24"/>
            <w:lang w:val="ru-RU"/>
          </w:rPr>
          <m:t>к=0,7</m:t>
        </m:r>
      </m:oMath>
      <w:r w:rsidR="00DF04E6" w:rsidRPr="002453F8">
        <w:rPr>
          <w:rFonts w:cs="Times New Roman"/>
          <w:color w:val="000000"/>
          <w:szCs w:val="24"/>
          <w:lang w:val="ru-RU"/>
        </w:rPr>
        <w:t>- коэф</w:t>
      </w:r>
      <w:proofErr w:type="spellStart"/>
      <w:r w:rsidR="00DF04E6" w:rsidRPr="002453F8">
        <w:rPr>
          <w:rFonts w:cs="Times New Roman"/>
          <w:color w:val="000000"/>
          <w:szCs w:val="24"/>
          <w:lang w:val="ru-RU"/>
        </w:rPr>
        <w:t>фициент</w:t>
      </w:r>
      <w:proofErr w:type="spellEnd"/>
      <w:r w:rsidR="00DF04E6" w:rsidRPr="002453F8">
        <w:rPr>
          <w:rFonts w:cs="Times New Roman"/>
          <w:color w:val="000000"/>
          <w:szCs w:val="24"/>
          <w:lang w:val="ru-RU"/>
        </w:rPr>
        <w:t xml:space="preserve">, учитывающий ползучесть клеевых швов. </w:t>
      </w:r>
    </w:p>
    <w:p w:rsidR="00DF04E6" w:rsidRPr="002453F8" w:rsidRDefault="00DF04E6" w:rsidP="00DF04E6">
      <w:pPr>
        <w:ind w:firstLine="0"/>
        <w:rPr>
          <w:rFonts w:cs="Times New Roman"/>
          <w:noProof/>
          <w:szCs w:val="24"/>
          <w:lang w:val="ru-RU"/>
        </w:rPr>
      </w:pPr>
    </w:p>
    <w:p w:rsidR="005C1619" w:rsidRPr="002453F8" w:rsidRDefault="005C1619" w:rsidP="005C15B6">
      <w:pPr>
        <w:pStyle w:val="1"/>
        <w:rPr>
          <w:rFonts w:cs="Times New Roman"/>
          <w:i/>
          <w:szCs w:val="24"/>
        </w:rPr>
      </w:pPr>
      <w:bookmarkStart w:id="6" w:name="_Toc38473862"/>
      <w:r w:rsidRPr="002453F8">
        <w:rPr>
          <w:rFonts w:cs="Times New Roman"/>
          <w:i/>
          <w:szCs w:val="24"/>
        </w:rPr>
        <w:t>Пример</w:t>
      </w:r>
      <w:r w:rsidR="008F7F31" w:rsidRPr="002453F8">
        <w:rPr>
          <w:rFonts w:cs="Times New Roman"/>
          <w:i/>
          <w:szCs w:val="24"/>
        </w:rPr>
        <w:t xml:space="preserve"> 1</w:t>
      </w:r>
      <w:r w:rsidRPr="002453F8">
        <w:rPr>
          <w:rFonts w:cs="Times New Roman"/>
          <w:i/>
          <w:szCs w:val="24"/>
        </w:rPr>
        <w:t xml:space="preserve">. Расчет </w:t>
      </w:r>
      <w:proofErr w:type="spellStart"/>
      <w:r w:rsidRPr="002453F8">
        <w:rPr>
          <w:rFonts w:cs="Times New Roman"/>
          <w:i/>
          <w:szCs w:val="24"/>
        </w:rPr>
        <w:t>клеефанерной</w:t>
      </w:r>
      <w:proofErr w:type="spellEnd"/>
      <w:r w:rsidRPr="002453F8">
        <w:rPr>
          <w:rFonts w:cs="Times New Roman"/>
          <w:i/>
          <w:szCs w:val="24"/>
        </w:rPr>
        <w:t xml:space="preserve"> панели</w:t>
      </w:r>
      <w:r w:rsidR="005C15B6" w:rsidRPr="002453F8">
        <w:rPr>
          <w:rFonts w:cs="Times New Roman"/>
          <w:i/>
          <w:szCs w:val="24"/>
        </w:rPr>
        <w:t xml:space="preserve"> (КФП)</w:t>
      </w:r>
      <w:bookmarkEnd w:id="6"/>
    </w:p>
    <w:p w:rsidR="005C1619" w:rsidRPr="002453F8" w:rsidRDefault="005C1619" w:rsidP="005C1619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>Спроектировать и рассчитать панель покрытия под трехслойную рулонную кровлю с температурно-влажностными условиями эксплуатации А</w:t>
      </w:r>
      <w:proofErr w:type="gramStart"/>
      <w:r w:rsidRPr="002453F8">
        <w:rPr>
          <w:rFonts w:eastAsia="TimesNewRomanPSMT" w:cs="Times New Roman"/>
          <w:szCs w:val="24"/>
          <w:lang w:val="ru-RU"/>
        </w:rPr>
        <w:t>1</w:t>
      </w:r>
      <w:proofErr w:type="gramEnd"/>
      <w:r w:rsidRPr="002453F8">
        <w:rPr>
          <w:rFonts w:eastAsia="TimesNewRomanPSMT" w:cs="Times New Roman"/>
          <w:szCs w:val="24"/>
          <w:lang w:val="ru-RU"/>
        </w:rPr>
        <w:t xml:space="preserve">. </w:t>
      </w:r>
    </w:p>
    <w:p w:rsidR="005C1619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Место строительства – г. </w:t>
      </w:r>
      <w:r w:rsidR="00526A9B" w:rsidRPr="002453F8">
        <w:rPr>
          <w:rFonts w:eastAsia="TimesNewRomanPSMT" w:cs="Times New Roman"/>
          <w:szCs w:val="24"/>
          <w:lang w:val="ru-RU"/>
        </w:rPr>
        <w:t>Казань</w:t>
      </w:r>
      <w:r w:rsidRPr="002453F8">
        <w:rPr>
          <w:rFonts w:eastAsia="TimesNewRomanPSMT" w:cs="Times New Roman"/>
          <w:szCs w:val="24"/>
          <w:lang w:val="ru-RU"/>
        </w:rPr>
        <w:t xml:space="preserve">. Утеплитель – заливочный фенолформальдегидный пенопласт ФРП-1 плотностью </w:t>
      </w:r>
      <w:r w:rsidRPr="002453F8">
        <w:rPr>
          <w:rFonts w:eastAsia="TimesNewRomanPSMT" w:cs="Times New Roman"/>
          <w:szCs w:val="24"/>
        </w:rPr>
        <w:t>ρ</w:t>
      </w:r>
      <w:r w:rsidRPr="002453F8">
        <w:rPr>
          <w:rFonts w:eastAsia="TimesNewRomanPSMT" w:cs="Times New Roman"/>
          <w:szCs w:val="24"/>
          <w:lang w:val="ru-RU"/>
        </w:rPr>
        <w:t xml:space="preserve"> = 40 кг/м3 по ГОСТ 20907-75. </w:t>
      </w:r>
      <w:proofErr w:type="spellStart"/>
      <w:r w:rsidRPr="002453F8">
        <w:rPr>
          <w:rFonts w:eastAsia="TimesNewRomanPSMT" w:cs="Times New Roman"/>
          <w:szCs w:val="24"/>
          <w:lang w:val="ru-RU"/>
        </w:rPr>
        <w:t>Пароизоляция</w:t>
      </w:r>
      <w:proofErr w:type="spellEnd"/>
      <w:r w:rsidRPr="002453F8">
        <w:rPr>
          <w:rFonts w:eastAsia="TimesNewRomanPSMT" w:cs="Times New Roman"/>
          <w:szCs w:val="24"/>
          <w:lang w:val="ru-RU"/>
        </w:rPr>
        <w:t xml:space="preserve"> - полиэтиленовая пленка толщиной 0,2 мм.</w:t>
      </w:r>
      <w:r w:rsidR="001409F6" w:rsidRPr="002453F8">
        <w:rPr>
          <w:rFonts w:eastAsia="TimesNewRomanPSMT" w:cs="Times New Roman"/>
          <w:szCs w:val="24"/>
          <w:lang w:val="ru-RU"/>
        </w:rPr>
        <w:t xml:space="preserve"> </w:t>
      </w:r>
      <w:r w:rsidRPr="002453F8">
        <w:rPr>
          <w:rFonts w:eastAsia="TimesNewRomanPSMT" w:cs="Times New Roman"/>
          <w:szCs w:val="24"/>
          <w:lang w:val="ru-RU"/>
        </w:rPr>
        <w:t xml:space="preserve">Материалы ребер - сосна 2 сорта </w:t>
      </w:r>
      <w:r w:rsidRPr="002453F8">
        <w:rPr>
          <w:rFonts w:eastAsia="TimesNewRomanPSMT" w:cs="Times New Roman"/>
          <w:szCs w:val="24"/>
        </w:rPr>
        <w:t>ρ</w:t>
      </w:r>
      <w:r w:rsidRPr="002453F8">
        <w:rPr>
          <w:rFonts w:eastAsia="TimesNewRomanPSMT" w:cs="Times New Roman"/>
          <w:szCs w:val="24"/>
          <w:lang w:val="ru-RU"/>
        </w:rPr>
        <w:t>=500кг/м3; фанера марки ФСФ сорта В/</w:t>
      </w:r>
      <w:proofErr w:type="gramStart"/>
      <w:r w:rsidRPr="002453F8">
        <w:rPr>
          <w:rFonts w:eastAsia="TimesNewRomanPSMT" w:cs="Times New Roman"/>
          <w:szCs w:val="24"/>
          <w:lang w:val="ru-RU"/>
        </w:rPr>
        <w:t>ВВ</w:t>
      </w:r>
      <w:proofErr w:type="gramEnd"/>
      <w:r w:rsidRPr="002453F8">
        <w:rPr>
          <w:rFonts w:eastAsia="TimesNewRomanPSMT" w:cs="Times New Roman"/>
          <w:szCs w:val="24"/>
          <w:lang w:val="ru-RU"/>
        </w:rPr>
        <w:t xml:space="preserve"> плотностью </w:t>
      </w:r>
      <w:r w:rsidRPr="002453F8">
        <w:rPr>
          <w:rFonts w:eastAsia="TimesNewRomanPSMT" w:cs="Times New Roman"/>
          <w:szCs w:val="24"/>
        </w:rPr>
        <w:t>ρ</w:t>
      </w:r>
      <w:r w:rsidRPr="002453F8">
        <w:rPr>
          <w:rFonts w:eastAsia="TimesNewRomanPSMT" w:cs="Times New Roman"/>
          <w:szCs w:val="24"/>
          <w:lang w:val="ru-RU"/>
        </w:rPr>
        <w:t xml:space="preserve">=700 кг/м3. Класс ответственности здания </w:t>
      </w:r>
      <w:r w:rsidRPr="002453F8">
        <w:rPr>
          <w:rFonts w:eastAsia="TimesNewRomanPSMT" w:cs="Times New Roman"/>
          <w:szCs w:val="24"/>
        </w:rPr>
        <w:t>II</w:t>
      </w:r>
      <w:r w:rsidRPr="002453F8">
        <w:rPr>
          <w:rFonts w:eastAsia="TimesNewRomanPSMT" w:cs="Times New Roman"/>
          <w:szCs w:val="24"/>
          <w:lang w:val="ru-RU"/>
        </w:rPr>
        <w:t xml:space="preserve">, </w:t>
      </w:r>
      <w:r w:rsidR="001409F6" w:rsidRPr="002453F8">
        <w:rPr>
          <w:rFonts w:eastAsia="TimesNewRomanPSMT" w:cs="Times New Roman"/>
          <w:szCs w:val="24"/>
          <w:lang w:val="ru-RU"/>
        </w:rPr>
        <w:t>следовательно,</w:t>
      </w:r>
      <w:r w:rsidRPr="002453F8">
        <w:rPr>
          <w:rFonts w:eastAsia="TimesNewRomanPSMT" w:cs="Times New Roman"/>
          <w:szCs w:val="24"/>
          <w:lang w:val="ru-RU"/>
        </w:rPr>
        <w:t xml:space="preserve"> </w:t>
      </w:r>
      <w:r w:rsidRPr="002453F8">
        <w:rPr>
          <w:rFonts w:eastAsia="TimesNewRomanPS-ItalicMT" w:cs="Times New Roman"/>
          <w:i/>
          <w:iCs/>
          <w:szCs w:val="24"/>
        </w:rPr>
        <w:t>γ</w:t>
      </w:r>
      <w:proofErr w:type="gramStart"/>
      <w:r w:rsidRPr="002453F8">
        <w:rPr>
          <w:rFonts w:eastAsia="TimesNewRomanPS-ItalicMT" w:cs="Times New Roman"/>
          <w:i/>
          <w:iCs/>
          <w:szCs w:val="24"/>
          <w:lang w:val="ru-RU"/>
        </w:rPr>
        <w:t>п</w:t>
      </w:r>
      <w:proofErr w:type="gramEnd"/>
      <w:r w:rsidRPr="002453F8">
        <w:rPr>
          <w:rFonts w:eastAsia="TimesNewRomanPSMT" w:cs="Times New Roman"/>
          <w:szCs w:val="24"/>
          <w:lang w:val="ru-RU"/>
        </w:rPr>
        <w:t>=0,95.</w:t>
      </w:r>
      <w:r w:rsidR="005C15B6" w:rsidRPr="002453F8">
        <w:rPr>
          <w:rFonts w:eastAsia="TimesNewRomanPSMT" w:cs="Times New Roman"/>
          <w:szCs w:val="24"/>
          <w:lang w:val="ru-RU"/>
        </w:rPr>
        <w:t xml:space="preserve"> </w:t>
      </w:r>
    </w:p>
    <w:p w:rsidR="005C1619" w:rsidRPr="002453F8" w:rsidRDefault="005C1619" w:rsidP="005C15B6">
      <w:pPr>
        <w:pStyle w:val="2"/>
        <w:rPr>
          <w:rFonts w:eastAsia="TimesNewRomanPS-BoldItalicMT" w:cs="Times New Roman"/>
          <w:szCs w:val="24"/>
          <w:lang w:val="ru-RU"/>
        </w:rPr>
      </w:pPr>
      <w:bookmarkStart w:id="7" w:name="_Toc38473863"/>
      <w:r w:rsidRPr="002453F8">
        <w:rPr>
          <w:rFonts w:eastAsia="TimesNewRomanPS-BoldItalicMT" w:cs="Times New Roman"/>
          <w:szCs w:val="24"/>
          <w:lang w:val="ru-RU"/>
        </w:rPr>
        <w:t>Выбор конструктивной схемы</w:t>
      </w:r>
      <w:bookmarkEnd w:id="7"/>
    </w:p>
    <w:p w:rsidR="005C1619" w:rsidRPr="002453F8" w:rsidRDefault="005C1619" w:rsidP="005C1619">
      <w:pPr>
        <w:autoSpaceDE w:val="0"/>
        <w:autoSpaceDN w:val="0"/>
        <w:adjustRightInd w:val="0"/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>Принимаем ребристую панель размерами в плане 1498х5980 мм, имеющую четыре продольных ребра</w:t>
      </w:r>
      <w:r w:rsidR="001409F6" w:rsidRPr="002453F8">
        <w:rPr>
          <w:rFonts w:eastAsia="TimesNewRomanPSMT" w:cs="Times New Roman"/>
          <w:szCs w:val="24"/>
          <w:lang w:val="ru-RU"/>
        </w:rPr>
        <w:t xml:space="preserve"> (рис.</w:t>
      </w:r>
      <w:proofErr w:type="gramStart"/>
      <w:r w:rsidR="001409F6" w:rsidRPr="002453F8">
        <w:rPr>
          <w:rFonts w:eastAsia="TimesNewRomanPSMT" w:cs="Times New Roman"/>
          <w:szCs w:val="24"/>
          <w:lang w:val="ru-RU"/>
        </w:rPr>
        <w:t xml:space="preserve"> )</w:t>
      </w:r>
      <w:proofErr w:type="gramEnd"/>
    </w:p>
    <w:p w:rsidR="005C1619" w:rsidRPr="002453F8" w:rsidRDefault="00A360FD" w:rsidP="005C1619">
      <w:pPr>
        <w:autoSpaceDE w:val="0"/>
        <w:autoSpaceDN w:val="0"/>
        <w:adjustRightInd w:val="0"/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noProof/>
          <w:szCs w:val="24"/>
          <w:lang w:val="ru-RU" w:eastAsia="ru-RU"/>
        </w:rPr>
        <w:lastRenderedPageBreak/>
        <w:drawing>
          <wp:inline distT="0" distB="0" distL="0" distR="0" wp14:anchorId="04A48CA2" wp14:editId="37B3DE0C">
            <wp:extent cx="5399799" cy="5745192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19390" cy="576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0FD" w:rsidRPr="002453F8" w:rsidRDefault="00A360FD" w:rsidP="005C15B6">
      <w:pPr>
        <w:pStyle w:val="ae"/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Рис. </w:t>
      </w:r>
      <w:r w:rsidR="002453F8" w:rsidRPr="002453F8">
        <w:rPr>
          <w:rFonts w:eastAsia="Times New Roman" w:cs="Times New Roman"/>
          <w:szCs w:val="24"/>
          <w:lang w:val="ru-RU" w:eastAsia="ru-RU"/>
        </w:rPr>
        <w:t>6</w:t>
      </w:r>
      <w:r w:rsidRPr="002453F8">
        <w:rPr>
          <w:rFonts w:eastAsia="Times New Roman" w:cs="Times New Roman"/>
          <w:szCs w:val="24"/>
          <w:lang w:val="ru-RU" w:eastAsia="ru-RU"/>
        </w:rPr>
        <w:t xml:space="preserve">. К расчету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клеефанерных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панелеи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>̆:</w:t>
      </w:r>
    </w:p>
    <w:p w:rsidR="005C1619" w:rsidRPr="002453F8" w:rsidRDefault="00A360FD" w:rsidP="005C15B6">
      <w:pPr>
        <w:pStyle w:val="ae"/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а) – поперечное сечение панели; б) – расчетная схема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верхнеи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обшивки на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местныи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̆ изгиб; в) – приведенное двутавровое поперечное сечение панели; г) – эпюра касательных напряжений; 1 – продольное ребра; 2 – фанерные обшивки. </w:t>
      </w:r>
    </w:p>
    <w:p w:rsidR="005C15B6" w:rsidRPr="002453F8" w:rsidRDefault="005C15B6" w:rsidP="005C15B6">
      <w:pPr>
        <w:pStyle w:val="ae"/>
        <w:rPr>
          <w:rFonts w:eastAsia="Times New Roman" w:cs="Times New Roman"/>
          <w:szCs w:val="24"/>
          <w:lang w:val="ru-RU" w:eastAsia="ru-RU"/>
        </w:rPr>
      </w:pPr>
    </w:p>
    <w:p w:rsidR="005871DB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Листы фанеры длиной 1525 мм стыкуются на </w:t>
      </w:r>
      <w:r w:rsidRPr="002453F8">
        <w:rPr>
          <w:rFonts w:eastAsia="TimesNewRomanPSMT" w:cs="Times New Roman"/>
          <w:i/>
          <w:szCs w:val="24"/>
          <w:lang w:val="ru-RU"/>
        </w:rPr>
        <w:t>«ус»</w:t>
      </w:r>
      <w:r w:rsidRPr="002453F8">
        <w:rPr>
          <w:rFonts w:eastAsia="TimesNewRomanPSMT" w:cs="Times New Roman"/>
          <w:szCs w:val="24"/>
          <w:lang w:val="ru-RU"/>
        </w:rPr>
        <w:t xml:space="preserve"> посередине панели. Поперечные ребра располагаются в торцах панели и в месте стыка фанерных обшивок. </w:t>
      </w:r>
    </w:p>
    <w:p w:rsidR="005C1619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Обшивки </w:t>
      </w:r>
      <w:r w:rsidR="005871DB" w:rsidRPr="002453F8">
        <w:rPr>
          <w:rFonts w:eastAsia="TimesNewRomanPSMT" w:cs="Times New Roman"/>
          <w:szCs w:val="24"/>
          <w:lang w:val="ru-RU"/>
        </w:rPr>
        <w:t>следует принимать</w:t>
      </w:r>
      <w:r w:rsidRPr="002453F8">
        <w:rPr>
          <w:rFonts w:eastAsia="TimesNewRomanPSMT" w:cs="Times New Roman"/>
          <w:szCs w:val="24"/>
          <w:lang w:val="ru-RU"/>
        </w:rPr>
        <w:t xml:space="preserve"> наименьшей допустимой толщины: </w:t>
      </w:r>
      <w:proofErr w:type="gramStart"/>
      <w:r w:rsidRPr="002453F8">
        <w:rPr>
          <w:rFonts w:eastAsia="TimesNewRomanPSMT" w:cs="Times New Roman"/>
          <w:i/>
          <w:szCs w:val="24"/>
          <w:lang w:val="ru-RU"/>
        </w:rPr>
        <w:t>верхнюю</w:t>
      </w:r>
      <w:proofErr w:type="gramEnd"/>
      <w:r w:rsidRPr="002453F8">
        <w:rPr>
          <w:rFonts w:eastAsia="TimesNewRomanPSMT" w:cs="Times New Roman"/>
          <w:i/>
          <w:szCs w:val="24"/>
          <w:lang w:val="ru-RU"/>
        </w:rPr>
        <w:t xml:space="preserve"> – из семислойной фанеры толщиной 8 мм; нижнюю - из пятислойной толщиной 6 мм.</w:t>
      </w:r>
    </w:p>
    <w:p w:rsidR="005C1619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>Для ребер каркаса пр</w:t>
      </w:r>
      <w:r w:rsidR="00ED3CAE" w:rsidRPr="002453F8">
        <w:rPr>
          <w:rFonts w:eastAsia="TimesNewRomanPSMT" w:cs="Times New Roman"/>
          <w:szCs w:val="24"/>
          <w:lang w:val="ru-RU"/>
        </w:rPr>
        <w:t>инимаем по сортаменту (прил. А</w:t>
      </w:r>
      <w:r w:rsidRPr="002453F8">
        <w:rPr>
          <w:rFonts w:eastAsia="TimesNewRomanPSMT" w:cs="Times New Roman"/>
          <w:szCs w:val="24"/>
          <w:lang w:val="ru-RU"/>
        </w:rPr>
        <w:t xml:space="preserve">) доски сечением </w:t>
      </w:r>
      <w:r w:rsidR="005871DB" w:rsidRPr="002453F8">
        <w:rPr>
          <w:rFonts w:eastAsia="TimesNewRomanPSMT" w:cs="Times New Roman"/>
          <w:szCs w:val="24"/>
          <w:lang w:val="ru-RU"/>
        </w:rPr>
        <w:t>4</w:t>
      </w:r>
      <w:r w:rsidRPr="002453F8">
        <w:rPr>
          <w:rFonts w:eastAsia="TimesNewRomanPSMT" w:cs="Times New Roman"/>
          <w:szCs w:val="24"/>
          <w:lang w:val="ru-RU"/>
        </w:rPr>
        <w:t xml:space="preserve">0х200 мм. После </w:t>
      </w:r>
      <w:proofErr w:type="spellStart"/>
      <w:r w:rsidRPr="002453F8">
        <w:rPr>
          <w:rFonts w:eastAsia="TimesNewRomanPSMT" w:cs="Times New Roman"/>
          <w:szCs w:val="24"/>
          <w:lang w:val="ru-RU"/>
        </w:rPr>
        <w:t>остружки</w:t>
      </w:r>
      <w:proofErr w:type="spellEnd"/>
      <w:r w:rsidRPr="002453F8">
        <w:rPr>
          <w:rFonts w:eastAsia="TimesNewRomanPSMT" w:cs="Times New Roman"/>
          <w:szCs w:val="24"/>
          <w:lang w:val="ru-RU"/>
        </w:rPr>
        <w:t xml:space="preserve"> кромок согласно ГОСТ 7307-75, высоту ребер принимаем </w:t>
      </w:r>
      <w:proofErr w:type="spellStart"/>
      <w:r w:rsidRPr="002453F8">
        <w:rPr>
          <w:rFonts w:eastAsia="TimesNewRomanPS-ItalicMT" w:cs="Times New Roman"/>
          <w:i/>
          <w:iCs/>
          <w:szCs w:val="24"/>
        </w:rPr>
        <w:t>hp</w:t>
      </w:r>
      <w:proofErr w:type="spellEnd"/>
      <w:r w:rsidRPr="002453F8">
        <w:rPr>
          <w:rFonts w:eastAsia="TimesNewRomanPSMT" w:cs="Times New Roman"/>
          <w:szCs w:val="24"/>
          <w:lang w:val="ru-RU"/>
        </w:rPr>
        <w:t>=200 - 8=192 мм.</w:t>
      </w:r>
    </w:p>
    <w:p w:rsidR="005C1619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Высота сечения панели </w:t>
      </w:r>
      <w:proofErr w:type="gramStart"/>
      <w:r w:rsidRPr="002453F8">
        <w:rPr>
          <w:rFonts w:eastAsia="TimesNewRomanPS-ItalicMT" w:cs="Times New Roman"/>
          <w:i/>
          <w:iCs/>
          <w:szCs w:val="24"/>
        </w:rPr>
        <w:t>h</w:t>
      </w:r>
      <w:proofErr w:type="gramEnd"/>
      <w:r w:rsidRPr="002453F8">
        <w:rPr>
          <w:rFonts w:eastAsia="TimesNewRomanPS-ItalicMT" w:cs="Times New Roman"/>
          <w:i/>
          <w:iCs/>
          <w:szCs w:val="24"/>
          <w:lang w:val="ru-RU"/>
        </w:rPr>
        <w:t>р=</w:t>
      </w:r>
      <w:r w:rsidRPr="002453F8">
        <w:rPr>
          <w:rFonts w:eastAsia="TimesNewRomanPSMT" w:cs="Times New Roman"/>
          <w:szCs w:val="24"/>
          <w:lang w:val="ru-RU"/>
        </w:rPr>
        <w:t>192+8+6=206 мм.</w:t>
      </w:r>
    </w:p>
    <w:p w:rsidR="005C1619" w:rsidRPr="002453F8" w:rsidRDefault="005C1619" w:rsidP="005C15B6">
      <w:pPr>
        <w:rPr>
          <w:rFonts w:eastAsia="TimesNewRomanPS-ItalicMT" w:cs="Times New Roman"/>
          <w:i/>
          <w:iCs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В этом случае </w:t>
      </w:r>
      <w:r w:rsidRPr="002453F8">
        <w:rPr>
          <w:rFonts w:eastAsia="TimesNewRomanPS-ItalicMT" w:cs="Times New Roman"/>
          <w:i/>
          <w:iCs/>
          <w:szCs w:val="24"/>
        </w:rPr>
        <w:t>h</w:t>
      </w:r>
      <w:r w:rsidRPr="002453F8">
        <w:rPr>
          <w:rFonts w:eastAsia="TimesNewRomanPS-ItalicMT" w:cs="Times New Roman"/>
          <w:i/>
          <w:iCs/>
          <w:szCs w:val="24"/>
          <w:lang w:val="ru-RU"/>
        </w:rPr>
        <w:t>/</w:t>
      </w:r>
      <w:r w:rsidRPr="002453F8">
        <w:rPr>
          <w:rFonts w:eastAsia="TimesNewRomanPS-ItalicMT" w:cs="Times New Roman"/>
          <w:i/>
          <w:iCs/>
          <w:szCs w:val="24"/>
        </w:rPr>
        <w:t>l</w:t>
      </w:r>
      <w:r w:rsidRPr="002453F8">
        <w:rPr>
          <w:rFonts w:eastAsia="TimesNewRomanPS-ItalicMT" w:cs="Times New Roman"/>
          <w:i/>
          <w:iCs/>
          <w:szCs w:val="24"/>
          <w:lang w:val="ru-RU"/>
        </w:rPr>
        <w:t xml:space="preserve">=206/5980=1/29 </w:t>
      </w:r>
      <w:r w:rsidRPr="002453F8">
        <w:rPr>
          <w:rFonts w:eastAsia="TimesNewRomanPSMT" w:cs="Times New Roman"/>
          <w:szCs w:val="24"/>
          <w:lang w:val="ru-RU"/>
        </w:rPr>
        <w:t xml:space="preserve">находится в пределах допустимых значений </w:t>
      </w:r>
      <w:r w:rsidRPr="002453F8">
        <w:rPr>
          <w:rFonts w:eastAsia="TimesNewRomanPS-ItalicMT" w:cs="Times New Roman"/>
          <w:i/>
          <w:iCs/>
          <w:szCs w:val="24"/>
        </w:rPr>
        <w:t>h</w:t>
      </w:r>
      <w:r w:rsidRPr="002453F8">
        <w:rPr>
          <w:rFonts w:eastAsia="TimesNewRomanPS-ItalicMT" w:cs="Times New Roman"/>
          <w:i/>
          <w:iCs/>
          <w:szCs w:val="24"/>
          <w:lang w:val="ru-RU"/>
        </w:rPr>
        <w:t>/</w:t>
      </w:r>
      <w:r w:rsidRPr="002453F8">
        <w:rPr>
          <w:rFonts w:eastAsia="TimesNewRomanPS-ItalicMT" w:cs="Times New Roman"/>
          <w:i/>
          <w:iCs/>
          <w:szCs w:val="24"/>
        </w:rPr>
        <w:t>l</w:t>
      </w:r>
      <w:r w:rsidRPr="002453F8">
        <w:rPr>
          <w:rFonts w:eastAsia="TimesNewRomanPS-ItalicMT" w:cs="Times New Roman"/>
          <w:i/>
          <w:iCs/>
          <w:szCs w:val="24"/>
          <w:lang w:val="ru-RU"/>
        </w:rPr>
        <w:t>=1/20-1/40.</w:t>
      </w:r>
    </w:p>
    <w:p w:rsidR="005C1619" w:rsidRPr="002453F8" w:rsidRDefault="005C1619" w:rsidP="005C15B6">
      <w:pPr>
        <w:pStyle w:val="2"/>
        <w:rPr>
          <w:rFonts w:cs="Times New Roman"/>
          <w:szCs w:val="24"/>
          <w:lang w:val="ru-RU"/>
        </w:rPr>
      </w:pPr>
      <w:bookmarkStart w:id="8" w:name="_Toc38473864"/>
      <w:r w:rsidRPr="002453F8">
        <w:rPr>
          <w:rFonts w:cs="Times New Roman"/>
          <w:szCs w:val="24"/>
          <w:lang w:val="ru-RU"/>
        </w:rPr>
        <w:lastRenderedPageBreak/>
        <w:t xml:space="preserve">Расчет </w:t>
      </w:r>
      <w:proofErr w:type="spellStart"/>
      <w:r w:rsidRPr="002453F8">
        <w:rPr>
          <w:rFonts w:cs="Times New Roman"/>
          <w:szCs w:val="24"/>
          <w:lang w:val="ru-RU"/>
        </w:rPr>
        <w:t>клеефанерной</w:t>
      </w:r>
      <w:proofErr w:type="spellEnd"/>
      <w:r w:rsidRPr="002453F8">
        <w:rPr>
          <w:rFonts w:cs="Times New Roman"/>
          <w:szCs w:val="24"/>
          <w:lang w:val="ru-RU"/>
        </w:rPr>
        <w:t xml:space="preserve"> панели</w:t>
      </w:r>
      <w:bookmarkEnd w:id="8"/>
    </w:p>
    <w:p w:rsidR="00396861" w:rsidRPr="002453F8" w:rsidRDefault="005C1619" w:rsidP="005C1619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Полное расчетное значение снеговой нагрузки на горизонтальную проекцию покрытия определяется по формуле 5[3]:  </w:t>
      </w:r>
    </w:p>
    <w:p w:rsidR="005C1619" w:rsidRPr="002453F8" w:rsidRDefault="005C1619" w:rsidP="005C1619">
      <w:pPr>
        <w:rPr>
          <w:rFonts w:eastAsia="SymbolMT,Italic" w:cs="Times New Roman"/>
          <w:szCs w:val="24"/>
          <w:lang w:val="ru-RU"/>
        </w:rPr>
      </w:pPr>
      <w:r w:rsidRPr="002453F8">
        <w:rPr>
          <w:rFonts w:eastAsia="TimesNewRomanPS-ItalicMT" w:cs="Times New Roman"/>
          <w:szCs w:val="24"/>
        </w:rPr>
        <w:t>S</w:t>
      </w:r>
      <w:r w:rsidRPr="002453F8">
        <w:rPr>
          <w:rFonts w:eastAsia="TimesNewRomanPS-ItalicMT" w:cs="Times New Roman"/>
          <w:szCs w:val="24"/>
          <w:lang w:val="ru-RU"/>
        </w:rPr>
        <w:t>=</w:t>
      </w:r>
      <w:r w:rsidRPr="002453F8">
        <w:rPr>
          <w:rFonts w:eastAsia="SymbolMT" w:cs="Times New Roman"/>
          <w:szCs w:val="24"/>
          <w:lang w:val="ru-RU"/>
        </w:rPr>
        <w:t xml:space="preserve"> </w:t>
      </w:r>
      <w:r w:rsidR="00396861" w:rsidRPr="002453F8">
        <w:rPr>
          <w:rFonts w:eastAsia="TimesNewRomanPS-ItalicMT" w:cs="Times New Roman"/>
          <w:szCs w:val="24"/>
        </w:rPr>
        <w:t>S</w:t>
      </w:r>
      <w:r w:rsidR="00396861" w:rsidRPr="002453F8">
        <w:rPr>
          <w:rFonts w:eastAsia="TimesNewRomanPS-ItalicMT" w:cs="Times New Roman"/>
          <w:szCs w:val="24"/>
          <w:vertAlign w:val="subscript"/>
          <w:lang w:val="ru-RU"/>
        </w:rPr>
        <w:t>0</w:t>
      </w:r>
      <w:r w:rsidR="00396861" w:rsidRPr="002453F8">
        <w:rPr>
          <w:rFonts w:eastAsia="TimesNewRomanPSMT" w:cs="Times New Roman"/>
          <w:szCs w:val="24"/>
          <w:lang w:val="ru-RU"/>
        </w:rPr>
        <w:t xml:space="preserve"> </w:t>
      </w:r>
      <w:r w:rsidR="00396861" w:rsidRPr="002453F8">
        <w:rPr>
          <w:rFonts w:eastAsia="TimesNewRomanPSMT" w:cs="Times New Roman"/>
          <w:szCs w:val="24"/>
        </w:rPr>
        <w:t>μ</w:t>
      </w:r>
    </w:p>
    <w:p w:rsidR="005C1619" w:rsidRPr="002453F8" w:rsidRDefault="005C1619" w:rsidP="005C1619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где </w:t>
      </w:r>
      <w:r w:rsidRPr="002453F8">
        <w:rPr>
          <w:rFonts w:eastAsia="TimesNewRomanPS-ItalicMT" w:cs="Times New Roman"/>
          <w:szCs w:val="24"/>
        </w:rPr>
        <w:t>S</w:t>
      </w:r>
      <w:r w:rsidRPr="002453F8">
        <w:rPr>
          <w:rFonts w:eastAsia="TimesNewRomanPS-ItalicMT" w:cs="Times New Roman"/>
          <w:szCs w:val="24"/>
          <w:vertAlign w:val="subscript"/>
          <w:lang w:val="ru-RU"/>
        </w:rPr>
        <w:t>0</w:t>
      </w:r>
      <w:r w:rsidRPr="002453F8">
        <w:rPr>
          <w:rFonts w:eastAsia="TimesNewRomanPS-ItalicMT" w:cs="Times New Roman"/>
          <w:szCs w:val="24"/>
          <w:lang w:val="ru-RU"/>
        </w:rPr>
        <w:t xml:space="preserve"> – </w:t>
      </w:r>
      <w:r w:rsidRPr="002453F8">
        <w:rPr>
          <w:rFonts w:eastAsia="TimesNewRomanPSMT" w:cs="Times New Roman"/>
          <w:szCs w:val="24"/>
          <w:lang w:val="ru-RU"/>
        </w:rPr>
        <w:t>расчетное значение веса снегового покрова на 1м2 горизонтальной поверхности земли, принимаемое в соответствии с п. 5.2 по данным таблицы 4*[3].</w:t>
      </w:r>
    </w:p>
    <w:p w:rsidR="005C1619" w:rsidRPr="002453F8" w:rsidRDefault="005C1619" w:rsidP="005C1619">
      <w:pPr>
        <w:autoSpaceDE w:val="0"/>
        <w:autoSpaceDN w:val="0"/>
        <w:adjustRightInd w:val="0"/>
        <w:jc w:val="left"/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</w:rPr>
        <w:t>μ</w:t>
      </w:r>
      <w:r w:rsidRPr="002453F8">
        <w:rPr>
          <w:rFonts w:eastAsia="TimesNewRomanPSMT" w:cs="Times New Roman"/>
          <w:szCs w:val="24"/>
          <w:lang w:val="ru-RU"/>
        </w:rPr>
        <w:t xml:space="preserve"> – </w:t>
      </w:r>
      <w:proofErr w:type="gramStart"/>
      <w:r w:rsidRPr="002453F8">
        <w:rPr>
          <w:rFonts w:eastAsia="TimesNewRomanPSMT" w:cs="Times New Roman"/>
          <w:szCs w:val="24"/>
          <w:lang w:val="ru-RU"/>
        </w:rPr>
        <w:t>коэффициент</w:t>
      </w:r>
      <w:proofErr w:type="gramEnd"/>
      <w:r w:rsidRPr="002453F8">
        <w:rPr>
          <w:rFonts w:eastAsia="TimesNewRomanPSMT" w:cs="Times New Roman"/>
          <w:szCs w:val="24"/>
          <w:lang w:val="ru-RU"/>
        </w:rPr>
        <w:t xml:space="preserve"> перехода от веса снегового покрова земли к снеговой нагрузке на покрытие, принимаемый в соответствии с </w:t>
      </w:r>
      <w:proofErr w:type="spellStart"/>
      <w:r w:rsidRPr="002453F8">
        <w:rPr>
          <w:rFonts w:eastAsia="TimesNewRomanPSMT" w:cs="Times New Roman"/>
          <w:szCs w:val="24"/>
          <w:lang w:val="ru-RU"/>
        </w:rPr>
        <w:t>п.п</w:t>
      </w:r>
      <w:proofErr w:type="spellEnd"/>
      <w:r w:rsidRPr="002453F8">
        <w:rPr>
          <w:rFonts w:eastAsia="TimesNewRomanPSMT" w:cs="Times New Roman"/>
          <w:szCs w:val="24"/>
          <w:lang w:val="ru-RU"/>
        </w:rPr>
        <w:t>. 5.3-5.6[3].</w:t>
      </w:r>
    </w:p>
    <w:p w:rsidR="005C1619" w:rsidRPr="002453F8" w:rsidRDefault="006974F7" w:rsidP="005C1619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При уклоне </w:t>
      </w:r>
      <w:proofErr w:type="spellStart"/>
      <w:r w:rsidRPr="002453F8">
        <w:rPr>
          <w:rFonts w:eastAsia="TimesNewRomanPSMT" w:cs="Times New Roman"/>
          <w:szCs w:val="24"/>
          <w:lang w:val="ru-RU"/>
        </w:rPr>
        <w:t>уровли</w:t>
      </w:r>
      <w:proofErr w:type="spellEnd"/>
      <w:r w:rsidRPr="002453F8">
        <w:rPr>
          <w:rFonts w:eastAsia="TimesNewRomanPSMT" w:cs="Times New Roman"/>
          <w:szCs w:val="24"/>
          <w:lang w:val="ru-RU"/>
        </w:rPr>
        <w:t xml:space="preserve"> </w:t>
      </w:r>
      <w:r w:rsidR="005C1619" w:rsidRPr="002453F8">
        <w:rPr>
          <w:rFonts w:eastAsia="TimesNewRomanPSMT" w:cs="Times New Roman"/>
          <w:szCs w:val="24"/>
        </w:rPr>
        <w:t>α</w:t>
      </w:r>
      <w:r w:rsidR="005C1619" w:rsidRPr="002453F8">
        <w:rPr>
          <w:rFonts w:eastAsia="TimesNewRomanPSMT" w:cs="Times New Roman"/>
          <w:szCs w:val="24"/>
          <w:lang w:val="ru-RU"/>
        </w:rPr>
        <w:t xml:space="preserve">=21˚&lt;25  </w:t>
      </w:r>
      <w:r w:rsidRPr="002453F8">
        <w:rPr>
          <w:rFonts w:eastAsia="TimesNewRomanPSMT" w:cs="Times New Roman"/>
          <w:szCs w:val="24"/>
          <w:lang w:val="ru-RU"/>
        </w:rPr>
        <w:t>коэффициент</w:t>
      </w:r>
      <w:r w:rsidR="005C1619" w:rsidRPr="002453F8">
        <w:rPr>
          <w:rFonts w:eastAsia="TimesNewRomanPSMT" w:cs="Times New Roman"/>
          <w:szCs w:val="24"/>
          <w:lang w:val="ru-RU"/>
        </w:rPr>
        <w:t xml:space="preserve"> </w:t>
      </w:r>
      <w:r w:rsidRPr="002453F8">
        <w:rPr>
          <w:rFonts w:eastAsia="TimesNewRomanPSMT" w:cs="Times New Roman"/>
          <w:szCs w:val="24"/>
        </w:rPr>
        <w:t>μ</w:t>
      </w:r>
      <w:r w:rsidRPr="002453F8">
        <w:rPr>
          <w:rFonts w:eastAsia="TimesNewRomanPSMT" w:cs="Times New Roman"/>
          <w:szCs w:val="24"/>
          <w:lang w:val="ru-RU"/>
        </w:rPr>
        <w:t xml:space="preserve"> </w:t>
      </w:r>
      <w:r w:rsidR="005C1619" w:rsidRPr="002453F8">
        <w:rPr>
          <w:rFonts w:eastAsia="TimesNewRomanPSMT" w:cs="Times New Roman"/>
          <w:szCs w:val="24"/>
          <w:lang w:val="ru-RU"/>
        </w:rPr>
        <w:t>=1</w:t>
      </w:r>
    </w:p>
    <w:p w:rsidR="00396861" w:rsidRPr="002453F8" w:rsidRDefault="00396861" w:rsidP="005C1619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noProof/>
          <w:szCs w:val="24"/>
          <w:lang w:val="ru-RU" w:eastAsia="ru-RU"/>
        </w:rPr>
        <w:drawing>
          <wp:inline distT="0" distB="0" distL="0" distR="0" wp14:anchorId="0A5A38DF" wp14:editId="42447391">
            <wp:extent cx="5936615" cy="40932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409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861" w:rsidRPr="002453F8" w:rsidRDefault="00396861" w:rsidP="005C15B6">
      <w:pPr>
        <w:pStyle w:val="ae"/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Рис. </w:t>
      </w:r>
      <w:r w:rsidR="002453F8" w:rsidRPr="002453F8">
        <w:rPr>
          <w:rFonts w:eastAsia="Times New Roman" w:cs="Times New Roman"/>
          <w:szCs w:val="24"/>
          <w:lang w:val="ru-RU" w:eastAsia="ru-RU"/>
        </w:rPr>
        <w:t>7</w:t>
      </w:r>
      <w:r w:rsidRPr="002453F8">
        <w:rPr>
          <w:rFonts w:eastAsia="Times New Roman" w:cs="Times New Roman"/>
          <w:szCs w:val="24"/>
          <w:lang w:val="ru-RU" w:eastAsia="ru-RU"/>
        </w:rPr>
        <w:t xml:space="preserve">.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Клеефанерная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панель покрытия: </w:t>
      </w:r>
    </w:p>
    <w:p w:rsidR="00396861" w:rsidRPr="002453F8" w:rsidRDefault="00396861" w:rsidP="005C15B6">
      <w:pPr>
        <w:pStyle w:val="ae"/>
        <w:rPr>
          <w:rFonts w:eastAsia="Times New Roman" w:cs="Times New Roman"/>
          <w:szCs w:val="24"/>
          <w:lang w:val="ru-RU" w:eastAsia="ru-RU"/>
        </w:rPr>
      </w:pPr>
      <w:r w:rsidRPr="002453F8">
        <w:rPr>
          <w:rFonts w:eastAsia="Times New Roman" w:cs="Times New Roman"/>
          <w:szCs w:val="24"/>
          <w:lang w:val="ru-RU" w:eastAsia="ru-RU"/>
        </w:rPr>
        <w:t xml:space="preserve">1 – верхняя обшивка; 2 – нижняя обшивка; 3 – продольные ребра; 4 – поперечные ребра; 5 – соединительные бруски; 6 – утеплитель; 7 – </w:t>
      </w:r>
      <w:proofErr w:type="spellStart"/>
      <w:r w:rsidRPr="002453F8">
        <w:rPr>
          <w:rFonts w:eastAsia="Times New Roman" w:cs="Times New Roman"/>
          <w:szCs w:val="24"/>
          <w:lang w:val="ru-RU" w:eastAsia="ru-RU"/>
        </w:rPr>
        <w:t>пароизоляция</w:t>
      </w:r>
      <w:proofErr w:type="spellEnd"/>
      <w:r w:rsidRPr="002453F8">
        <w:rPr>
          <w:rFonts w:eastAsia="Times New Roman" w:cs="Times New Roman"/>
          <w:szCs w:val="24"/>
          <w:lang w:val="ru-RU" w:eastAsia="ru-RU"/>
        </w:rPr>
        <w:t xml:space="preserve"> </w:t>
      </w:r>
    </w:p>
    <w:p w:rsidR="005C15B6" w:rsidRPr="002453F8" w:rsidRDefault="005C15B6" w:rsidP="005C15B6">
      <w:pPr>
        <w:pStyle w:val="ae"/>
        <w:rPr>
          <w:rFonts w:eastAsia="Times New Roman" w:cs="Times New Roman"/>
          <w:szCs w:val="24"/>
          <w:lang w:val="ru-RU" w:eastAsia="ru-RU"/>
        </w:rPr>
      </w:pPr>
    </w:p>
    <w:p w:rsidR="006974F7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Нормативное значение снеговой нагрузки </w:t>
      </w:r>
      <w:r w:rsidRPr="002453F8">
        <w:rPr>
          <w:rFonts w:eastAsia="TimesNewRomanPS-ItalicMT" w:cs="Times New Roman"/>
          <w:i/>
          <w:iCs/>
          <w:szCs w:val="24"/>
        </w:rPr>
        <w:t>S</w:t>
      </w:r>
      <w:r w:rsidRPr="002453F8">
        <w:rPr>
          <w:rFonts w:eastAsia="TimesNewRomanPS-ItalicMT" w:cs="Times New Roman"/>
          <w:i/>
          <w:iCs/>
          <w:szCs w:val="24"/>
          <w:vertAlign w:val="subscript"/>
          <w:lang w:val="ru-RU"/>
        </w:rPr>
        <w:t>0</w:t>
      </w:r>
      <w:r w:rsidRPr="002453F8">
        <w:rPr>
          <w:rFonts w:eastAsia="TimesNewRomanPS-ItalicMT" w:cs="Times New Roman"/>
          <w:i/>
          <w:iCs/>
          <w:szCs w:val="24"/>
          <w:lang w:val="ru-RU"/>
        </w:rPr>
        <w:t xml:space="preserve"> </w:t>
      </w:r>
      <w:r w:rsidRPr="002453F8">
        <w:rPr>
          <w:rFonts w:eastAsia="TimesNewRomanPSMT" w:cs="Times New Roman"/>
          <w:szCs w:val="24"/>
          <w:lang w:val="ru-RU"/>
        </w:rPr>
        <w:t xml:space="preserve">определяется умножением расчетного значения на коэффициент 0,7 согласно п. 5.7 [3]. </w:t>
      </w:r>
    </w:p>
    <w:p w:rsidR="005C1619" w:rsidRPr="002453F8" w:rsidRDefault="005C1619" w:rsidP="005C15B6">
      <w:pPr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t xml:space="preserve">Сбор нагрузок на 1м2 покрытия представлен в табл. </w:t>
      </w:r>
      <w:r w:rsidR="002453F8" w:rsidRPr="002453F8">
        <w:rPr>
          <w:rFonts w:eastAsia="TimesNewRomanPSMT" w:cs="Times New Roman"/>
          <w:szCs w:val="24"/>
          <w:lang w:val="ru-RU"/>
        </w:rPr>
        <w:t>1</w:t>
      </w:r>
      <w:r w:rsidRPr="002453F8">
        <w:rPr>
          <w:rFonts w:eastAsia="TimesNewRomanPSMT" w:cs="Times New Roman"/>
          <w:szCs w:val="24"/>
          <w:lang w:val="ru-RU"/>
        </w:rPr>
        <w:t>.</w:t>
      </w:r>
    </w:p>
    <w:p w:rsidR="006974F7" w:rsidRPr="002453F8" w:rsidRDefault="006974F7" w:rsidP="005C1619">
      <w:pPr>
        <w:autoSpaceDE w:val="0"/>
        <w:autoSpaceDN w:val="0"/>
        <w:adjustRightInd w:val="0"/>
        <w:jc w:val="left"/>
        <w:rPr>
          <w:rFonts w:eastAsia="TimesNewRomanPSMT" w:cs="Times New Roman"/>
          <w:szCs w:val="24"/>
          <w:lang w:val="ru-RU"/>
        </w:rPr>
      </w:pPr>
    </w:p>
    <w:p w:rsidR="00C63A90" w:rsidRPr="002453F8" w:rsidRDefault="00C63A90" w:rsidP="006974F7">
      <w:pPr>
        <w:autoSpaceDE w:val="0"/>
        <w:autoSpaceDN w:val="0"/>
        <w:adjustRightInd w:val="0"/>
        <w:jc w:val="left"/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br w:type="page"/>
      </w:r>
    </w:p>
    <w:p w:rsidR="005C1619" w:rsidRPr="002453F8" w:rsidRDefault="006974F7" w:rsidP="006974F7">
      <w:pPr>
        <w:autoSpaceDE w:val="0"/>
        <w:autoSpaceDN w:val="0"/>
        <w:adjustRightInd w:val="0"/>
        <w:jc w:val="left"/>
        <w:rPr>
          <w:rFonts w:eastAsia="TimesNewRomanPSMT" w:cs="Times New Roman"/>
          <w:szCs w:val="24"/>
          <w:lang w:val="ru-RU"/>
        </w:rPr>
      </w:pPr>
      <w:r w:rsidRPr="002453F8">
        <w:rPr>
          <w:rFonts w:eastAsia="TimesNewRomanPSMT" w:cs="Times New Roman"/>
          <w:szCs w:val="24"/>
          <w:lang w:val="ru-RU"/>
        </w:rPr>
        <w:lastRenderedPageBreak/>
        <w:t xml:space="preserve">Таблица </w:t>
      </w:r>
      <w:r w:rsidR="002453F8" w:rsidRPr="002453F8">
        <w:rPr>
          <w:rFonts w:eastAsia="TimesNewRomanPSMT" w:cs="Times New Roman"/>
          <w:szCs w:val="24"/>
          <w:lang w:val="ru-RU"/>
        </w:rPr>
        <w:t>1</w:t>
      </w:r>
      <w:r w:rsidRPr="002453F8">
        <w:rPr>
          <w:rFonts w:eastAsia="TimesNewRomanPSMT" w:cs="Times New Roman"/>
          <w:szCs w:val="24"/>
          <w:lang w:val="ru-RU"/>
        </w:rPr>
        <w:t xml:space="preserve"> - </w:t>
      </w:r>
      <w:r w:rsidR="005C1619" w:rsidRPr="002453F8">
        <w:rPr>
          <w:rFonts w:eastAsia="TimesNewRomanPSMT" w:cs="Times New Roman"/>
          <w:szCs w:val="24"/>
          <w:lang w:val="ru-RU"/>
        </w:rPr>
        <w:t>Сбор нагрузок на 1 м</w:t>
      </w:r>
      <w:proofErr w:type="gramStart"/>
      <w:r w:rsidR="005C1619" w:rsidRPr="002453F8">
        <w:rPr>
          <w:rFonts w:eastAsia="TimesNewRomanPSMT" w:cs="Times New Roman"/>
          <w:szCs w:val="24"/>
          <w:lang w:val="ru-RU"/>
        </w:rPr>
        <w:t>2</w:t>
      </w:r>
      <w:proofErr w:type="gramEnd"/>
      <w:r w:rsidR="005C1619" w:rsidRPr="002453F8">
        <w:rPr>
          <w:rFonts w:eastAsia="TimesNewRomanPSMT" w:cs="Times New Roman"/>
          <w:szCs w:val="24"/>
          <w:lang w:val="ru-RU"/>
        </w:rPr>
        <w:t xml:space="preserve"> покрытия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085"/>
        <w:gridCol w:w="1985"/>
        <w:gridCol w:w="2634"/>
        <w:gridCol w:w="1861"/>
      </w:tblGrid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Элементы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 xml:space="preserve"> и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подсчет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 xml:space="preserve">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нагрузок</w:t>
            </w:r>
            <w:proofErr w:type="spellEnd"/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Нормативная</w:t>
            </w:r>
            <w:proofErr w:type="spellEnd"/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нагрузка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>,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кПа</w:t>
            </w:r>
            <w:proofErr w:type="spellEnd"/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Коэффициент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надежности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по нагрузке,</w:t>
            </w:r>
            <w:proofErr w:type="spellStart"/>
            <w:r w:rsidRPr="002453F8">
              <w:rPr>
                <w:rFonts w:eastAsia="TimesNewRoman,BoldItalic" w:cs="Times New Roman"/>
                <w:b/>
                <w:bCs/>
                <w:i/>
                <w:iCs/>
                <w:szCs w:val="24"/>
              </w:rPr>
              <w:t>γ</w:t>
            </w:r>
            <w:r w:rsidRPr="002453F8">
              <w:rPr>
                <w:rFonts w:eastAsiaTheme="minorHAnsi" w:cs="Times New Roman"/>
                <w:i/>
                <w:iCs/>
                <w:szCs w:val="24"/>
              </w:rPr>
              <w:t>f</w:t>
            </w:r>
            <w:proofErr w:type="spellEnd"/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Расчетная</w:t>
            </w:r>
            <w:proofErr w:type="spellEnd"/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нагрузка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>,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кПа</w:t>
            </w:r>
            <w:proofErr w:type="spellEnd"/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Постоянные</w:t>
            </w:r>
            <w:proofErr w:type="spellEnd"/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 xml:space="preserve">1.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Трехслойный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 xml:space="preserve">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мягкий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 xml:space="preserve">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ковер</w:t>
            </w:r>
            <w:proofErr w:type="spellEnd"/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0,090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1,3</w:t>
            </w: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0,120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 xml:space="preserve">2.Фанерные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обшивки</w:t>
            </w:r>
            <w:proofErr w:type="spellEnd"/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(0,008+0,006)х700·10-2</w:t>
            </w:r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0,098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1,1</w:t>
            </w: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0,108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3.Продольные ребра каркаса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4х0,04х0,192х0,433х500·10-2/1,5</w:t>
            </w:r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0,102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1,1</w:t>
            </w: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0,112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4. Поперечные ребра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>9х0,04х0,192х0,433х500·</w:t>
            </w:r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·10-2/5,98·1,5</w:t>
            </w:r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0,027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1,1</w:t>
            </w: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0,0297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 xml:space="preserve">5. </w:t>
            </w:r>
            <w:proofErr w:type="spellStart"/>
            <w:r w:rsidRPr="002453F8">
              <w:rPr>
                <w:rFonts w:eastAsiaTheme="minorHAnsi" w:cs="Times New Roman"/>
                <w:szCs w:val="24"/>
              </w:rPr>
              <w:t>Утеплитель</w:t>
            </w:r>
            <w:proofErr w:type="spellEnd"/>
          </w:p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0,192(1,5-4х0,4)х40·10-2/1,5</w:t>
            </w:r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0,069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1.2</w:t>
            </w: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r w:rsidRPr="002453F8">
              <w:rPr>
                <w:rFonts w:eastAsiaTheme="minorHAnsi" w:cs="Times New Roman"/>
                <w:szCs w:val="24"/>
              </w:rPr>
              <w:t>0,0828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Итого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>:</w:t>
            </w:r>
          </w:p>
        </w:tc>
        <w:tc>
          <w:tcPr>
            <w:tcW w:w="1985" w:type="dxa"/>
          </w:tcPr>
          <w:p w:rsidR="00FA7749" w:rsidRPr="002453F8" w:rsidRDefault="006E19A1" w:rsidP="005C15B6">
            <w:pPr>
              <w:pStyle w:val="ae"/>
              <w:rPr>
                <w:rFonts w:eastAsiaTheme="minorHAnsi" w:cs="Times New Roman"/>
                <w:szCs w:val="24"/>
              </w:rPr>
            </w:pPr>
            <m:oMath>
              <m:sSubSup>
                <m:sSubSupPr>
                  <m:ctrlPr>
                    <w:rPr>
                      <w:rFonts w:ascii="Cambria Math" w:eastAsiaTheme="minorHAnsi" w:hAnsi="Cambria Math" w:cs="Times New Roman"/>
                      <w:i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н</m:t>
                  </m:r>
                </m:sup>
              </m:sSubSup>
            </m:oMath>
            <w:r w:rsidR="00FA7749" w:rsidRPr="002453F8">
              <w:rPr>
                <w:rFonts w:cs="Times New Roman"/>
                <w:szCs w:val="24"/>
              </w:rPr>
              <w:t>=</w:t>
            </w:r>
            <w:r w:rsidR="00FA7749" w:rsidRPr="002453F8">
              <w:rPr>
                <w:rFonts w:eastAsiaTheme="minorHAnsi" w:cs="Times New Roman"/>
                <w:szCs w:val="24"/>
              </w:rPr>
              <w:t>0,39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1861" w:type="dxa"/>
          </w:tcPr>
          <w:p w:rsidR="00FA7749" w:rsidRPr="002453F8" w:rsidRDefault="006E19A1" w:rsidP="005C15B6">
            <w:pPr>
              <w:pStyle w:val="ae"/>
              <w:rPr>
                <w:rFonts w:eastAsiaTheme="minorHAnsi" w:cs="Times New Roman"/>
                <w:szCs w:val="24"/>
              </w:rPr>
            </w:pPr>
            <m:oMath>
              <m:sSubSup>
                <m:sSubSupPr>
                  <m:ctrlPr>
                    <w:rPr>
                      <w:rFonts w:ascii="Cambria Math" w:eastAsiaTheme="minorHAnsi" w:hAnsi="Cambria Math" w:cs="Times New Roman"/>
                      <w:i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 xml:space="preserve"> </m:t>
                  </m:r>
                </m:sup>
              </m:sSubSup>
            </m:oMath>
            <w:r w:rsidR="00FA7749" w:rsidRPr="002453F8">
              <w:rPr>
                <w:rFonts w:eastAsiaTheme="minorHAnsi" w:cs="Times New Roman"/>
                <w:szCs w:val="24"/>
              </w:rPr>
              <w:t>0,45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Временная</w:t>
            </w:r>
            <w:proofErr w:type="spellEnd"/>
          </w:p>
        </w:tc>
        <w:tc>
          <w:tcPr>
            <w:tcW w:w="19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  <w:lang w:val="ru-RU"/>
              </w:rPr>
            </w:pPr>
            <w:r w:rsidRPr="002453F8">
              <w:rPr>
                <w:rFonts w:eastAsiaTheme="minorHAnsi" w:cs="Times New Roman"/>
                <w:szCs w:val="24"/>
                <w:lang w:val="ru-RU"/>
              </w:rPr>
              <w:t xml:space="preserve">1. </w:t>
            </w:r>
            <w:proofErr w:type="gramStart"/>
            <w:r w:rsidRPr="002453F8">
              <w:rPr>
                <w:rFonts w:eastAsiaTheme="minorHAnsi" w:cs="Times New Roman"/>
                <w:szCs w:val="24"/>
                <w:lang w:val="ru-RU"/>
              </w:rPr>
              <w:t>Снеговая</w:t>
            </w:r>
            <w:proofErr w:type="gramEnd"/>
            <w:r w:rsidRPr="002453F8">
              <w:rPr>
                <w:rFonts w:eastAsiaTheme="minorHAnsi" w:cs="Times New Roman"/>
                <w:szCs w:val="24"/>
                <w:lang w:val="ru-RU"/>
              </w:rPr>
              <w:t xml:space="preserve"> для </w:t>
            </w:r>
            <w:r w:rsidRPr="002453F8">
              <w:rPr>
                <w:rFonts w:eastAsiaTheme="minorHAnsi" w:cs="Times New Roman"/>
                <w:szCs w:val="24"/>
              </w:rPr>
              <w:t>II</w:t>
            </w:r>
            <w:r w:rsidRPr="002453F8">
              <w:rPr>
                <w:rFonts w:eastAsiaTheme="minorHAnsi" w:cs="Times New Roman"/>
                <w:szCs w:val="24"/>
                <w:lang w:val="ru-RU"/>
              </w:rPr>
              <w:t>-го р-на</w:t>
            </w:r>
          </w:p>
        </w:tc>
        <w:tc>
          <w:tcPr>
            <w:tcW w:w="1985" w:type="dxa"/>
          </w:tcPr>
          <w:p w:rsidR="00FA7749" w:rsidRPr="002453F8" w:rsidRDefault="006E19A1" w:rsidP="005C15B6">
            <w:pPr>
              <w:pStyle w:val="ae"/>
              <w:rPr>
                <w:rFonts w:eastAsiaTheme="minorHAnsi" w:cs="Times New Roman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 w:cs="Times New Roman"/>
                        <w:i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HAnsi" w:hAnsi="Cambria Math" w:cs="Times New Roman"/>
                        <w:szCs w:val="24"/>
                      </w:rPr>
                      <m:t>S</m:t>
                    </m:r>
                  </m:e>
                  <m:sub>
                    <m:r>
                      <w:rPr>
                        <w:rFonts w:ascii="Cambria Math" w:eastAsiaTheme="minorHAnsi" w:hAnsi="Cambria Math" w:cs="Times New Roman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Theme="minorHAnsi" w:hAnsi="Cambria Math" w:cs="Times New Roman"/>
                    <w:szCs w:val="24"/>
                  </w:rPr>
                  <m:t>=1,68</m:t>
                </m:r>
              </m:oMath>
            </m:oMathPara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1861" w:type="dxa"/>
          </w:tcPr>
          <w:p w:rsidR="00FA7749" w:rsidRPr="002453F8" w:rsidRDefault="00FA7749" w:rsidP="005C15B6">
            <w:pPr>
              <w:pStyle w:val="ae"/>
              <w:rPr>
                <w:rFonts w:eastAsia="TimesNewRoman,Italic" w:cs="Times New Roman"/>
                <w:i/>
                <w:iCs/>
                <w:szCs w:val="24"/>
              </w:rPr>
            </w:pPr>
            <w:r w:rsidRPr="002453F8">
              <w:rPr>
                <w:rFonts w:eastAsia="TimesNewRoman,Italic" w:cs="Times New Roman"/>
                <w:i/>
                <w:iCs/>
                <w:szCs w:val="24"/>
              </w:rPr>
              <w:t>S</w:t>
            </w:r>
            <w:r w:rsidRPr="002453F8">
              <w:rPr>
                <w:rFonts w:eastAsiaTheme="minorHAnsi" w:cs="Times New Roman"/>
                <w:szCs w:val="24"/>
              </w:rPr>
              <w:t></w:t>
            </w:r>
            <w:r w:rsidRPr="002453F8">
              <w:rPr>
                <w:rFonts w:eastAsiaTheme="minorHAnsi" w:cs="Times New Roman"/>
                <w:szCs w:val="24"/>
              </w:rPr>
              <w:t>2, 4</w:t>
            </w:r>
          </w:p>
        </w:tc>
      </w:tr>
      <w:tr w:rsidR="00FA7749" w:rsidRPr="002453F8" w:rsidTr="005C15B6">
        <w:tc>
          <w:tcPr>
            <w:tcW w:w="3085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  <w:proofErr w:type="spellStart"/>
            <w:r w:rsidRPr="002453F8">
              <w:rPr>
                <w:rFonts w:eastAsiaTheme="minorHAnsi" w:cs="Times New Roman"/>
                <w:szCs w:val="24"/>
              </w:rPr>
              <w:t>Всего</w:t>
            </w:r>
            <w:proofErr w:type="spellEnd"/>
            <w:r w:rsidRPr="002453F8">
              <w:rPr>
                <w:rFonts w:eastAsiaTheme="minorHAnsi" w:cs="Times New Roman"/>
                <w:szCs w:val="24"/>
              </w:rPr>
              <w:t>:</w:t>
            </w:r>
          </w:p>
        </w:tc>
        <w:tc>
          <w:tcPr>
            <w:tcW w:w="1985" w:type="dxa"/>
          </w:tcPr>
          <w:p w:rsidR="00FA7749" w:rsidRPr="002453F8" w:rsidRDefault="006E19A1" w:rsidP="005C15B6">
            <w:pPr>
              <w:pStyle w:val="ae"/>
              <w:rPr>
                <w:rFonts w:eastAsiaTheme="minorHAnsi" w:cs="Times New Roman"/>
                <w:szCs w:val="24"/>
              </w:rPr>
            </w:pPr>
            <m:oMath>
              <m:sSubSup>
                <m:sSubSupPr>
                  <m:ctrlPr>
                    <w:rPr>
                      <w:rFonts w:ascii="Cambria Math" w:eastAsiaTheme="minorHAnsi" w:hAnsi="Cambria Math" w:cs="Times New Roman"/>
                      <w:i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н</m:t>
                  </m:r>
                </m:sup>
              </m:sSubSup>
            </m:oMath>
            <w:r w:rsidR="00FA7749" w:rsidRPr="002453F8">
              <w:rPr>
                <w:rFonts w:cs="Times New Roman"/>
                <w:szCs w:val="24"/>
              </w:rPr>
              <w:t>=</w:t>
            </w:r>
            <w:r w:rsidR="00FA7749" w:rsidRPr="002453F8">
              <w:rPr>
                <w:rFonts w:eastAsiaTheme="minorHAnsi" w:cs="Times New Roman"/>
                <w:szCs w:val="24"/>
              </w:rPr>
              <w:t>2,07</w:t>
            </w:r>
          </w:p>
        </w:tc>
        <w:tc>
          <w:tcPr>
            <w:tcW w:w="2634" w:type="dxa"/>
          </w:tcPr>
          <w:p w:rsidR="00FA7749" w:rsidRPr="002453F8" w:rsidRDefault="00FA7749" w:rsidP="005C15B6">
            <w:pPr>
              <w:pStyle w:val="ae"/>
              <w:rPr>
                <w:rFonts w:eastAsiaTheme="minorHAnsi" w:cs="Times New Roman"/>
                <w:szCs w:val="24"/>
              </w:rPr>
            </w:pPr>
          </w:p>
        </w:tc>
        <w:tc>
          <w:tcPr>
            <w:tcW w:w="1861" w:type="dxa"/>
          </w:tcPr>
          <w:p w:rsidR="00FA7749" w:rsidRPr="002453F8" w:rsidRDefault="006E19A1" w:rsidP="005C15B6">
            <w:pPr>
              <w:pStyle w:val="ae"/>
              <w:rPr>
                <w:rFonts w:eastAsiaTheme="minorHAnsi" w:cs="Times New Roman"/>
                <w:szCs w:val="24"/>
              </w:rPr>
            </w:pPr>
            <m:oMath>
              <m:sSubSup>
                <m:sSubSupPr>
                  <m:ctrlPr>
                    <w:rPr>
                      <w:rFonts w:ascii="Cambria Math" w:eastAsiaTheme="minorHAnsi" w:hAnsi="Cambria Math" w:cs="Times New Roman"/>
                      <w:i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>n</m:t>
                  </m:r>
                </m:sub>
                <m:sup>
                  <m:r>
                    <w:rPr>
                      <w:rFonts w:ascii="Cambria Math" w:eastAsiaTheme="minorHAnsi" w:hAnsi="Cambria Math" w:cs="Times New Roman"/>
                      <w:szCs w:val="24"/>
                    </w:rPr>
                    <m:t xml:space="preserve"> </m:t>
                  </m:r>
                </m:sup>
              </m:sSubSup>
            </m:oMath>
            <w:r w:rsidR="00FA7749" w:rsidRPr="002453F8">
              <w:rPr>
                <w:rFonts w:eastAsiaTheme="minorHAnsi" w:cs="Times New Roman"/>
                <w:szCs w:val="24"/>
              </w:rPr>
              <w:t></w:t>
            </w:r>
            <w:r w:rsidR="00FA7749" w:rsidRPr="002453F8">
              <w:rPr>
                <w:rFonts w:eastAsiaTheme="minorHAnsi" w:cs="Times New Roman"/>
                <w:szCs w:val="24"/>
              </w:rPr>
              <w:t>2,85</w:t>
            </w:r>
          </w:p>
        </w:tc>
      </w:tr>
    </w:tbl>
    <w:p w:rsidR="005C1619" w:rsidRPr="002453F8" w:rsidRDefault="005C1619" w:rsidP="005C15B6">
      <w:pPr>
        <w:rPr>
          <w:rFonts w:eastAsia="TimesNewRomanPSMT" w:cs="Times New Roman"/>
          <w:szCs w:val="24"/>
        </w:rPr>
      </w:pPr>
    </w:p>
    <w:p w:rsidR="00FA7749" w:rsidRPr="002453F8" w:rsidRDefault="00FA7749" w:rsidP="006E19A1">
      <w:pPr>
        <w:rPr>
          <w:rFonts w:eastAsiaTheme="minorHAnsi" w:cs="Times New Roman"/>
          <w:szCs w:val="24"/>
        </w:rPr>
      </w:pPr>
      <w:proofErr w:type="spellStart"/>
      <w:r w:rsidRPr="002453F8">
        <w:rPr>
          <w:rFonts w:eastAsiaTheme="minorHAnsi" w:cs="Times New Roman"/>
          <w:szCs w:val="24"/>
        </w:rPr>
        <w:t>Нагрузки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на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погонный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метр</w:t>
      </w:r>
      <w:proofErr w:type="spellEnd"/>
      <w:r w:rsidRPr="002453F8">
        <w:rPr>
          <w:rFonts w:eastAsiaTheme="minorHAnsi" w:cs="Times New Roman"/>
          <w:szCs w:val="24"/>
        </w:rPr>
        <w:t>:</w:t>
      </w:r>
    </w:p>
    <w:p w:rsidR="00FA7749" w:rsidRPr="002453F8" w:rsidRDefault="00FA7749" w:rsidP="006E19A1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57125020" wp14:editId="7498BC48">
            <wp:extent cx="3711921" cy="429668"/>
            <wp:effectExtent l="0" t="0" r="3175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t="16126"/>
                    <a:stretch/>
                  </pic:blipFill>
                  <pic:spPr bwMode="auto">
                    <a:xfrm>
                      <a:off x="0" y="0"/>
                      <a:ext cx="3743303" cy="433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7749" w:rsidRPr="002453F8" w:rsidRDefault="00FA7749" w:rsidP="006E19A1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Расчетный пролет панели:</w:t>
      </w:r>
      <w:r w:rsidR="00287565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i/>
          <w:iCs/>
          <w:szCs w:val="24"/>
        </w:rPr>
        <w:t>l</w:t>
      </w:r>
      <w:r w:rsidRPr="002453F8">
        <w:rPr>
          <w:rFonts w:eastAsiaTheme="minorHAnsi" w:cs="Times New Roman"/>
          <w:i/>
          <w:iCs/>
          <w:szCs w:val="24"/>
          <w:lang w:val="ru-RU"/>
        </w:rPr>
        <w:t xml:space="preserve"> </w:t>
      </w:r>
      <w:r w:rsidR="005C15B6" w:rsidRPr="002453F8">
        <w:rPr>
          <w:rFonts w:eastAsiaTheme="minorHAnsi" w:cs="Times New Roman"/>
          <w:szCs w:val="24"/>
          <w:lang w:val="ru-RU"/>
        </w:rPr>
        <w:t>=</w:t>
      </w:r>
      <w:r w:rsidRPr="002453F8">
        <w:rPr>
          <w:rFonts w:eastAsiaTheme="minorHAnsi" w:cs="Times New Roman"/>
          <w:szCs w:val="24"/>
          <w:lang w:val="ru-RU"/>
        </w:rPr>
        <w:t>0,99</w:t>
      </w:r>
      <w:r w:rsidR="005C15B6" w:rsidRPr="002453F8">
        <w:rPr>
          <w:rFonts w:eastAsiaTheme="minorHAnsi" w:cs="Times New Roman"/>
          <w:szCs w:val="24"/>
          <w:lang w:val="ru-RU"/>
        </w:rPr>
        <w:t>*</w:t>
      </w:r>
      <w:r w:rsidRPr="002453F8">
        <w:rPr>
          <w:rFonts w:eastAsiaTheme="minorHAnsi" w:cs="Times New Roman"/>
          <w:szCs w:val="24"/>
          <w:lang w:val="ru-RU"/>
        </w:rPr>
        <w:t xml:space="preserve">598 </w:t>
      </w:r>
      <w:r w:rsidR="005C15B6" w:rsidRPr="002453F8">
        <w:rPr>
          <w:rFonts w:eastAsiaTheme="minorHAnsi" w:cs="Times New Roman"/>
          <w:szCs w:val="24"/>
          <w:lang w:val="ru-RU"/>
        </w:rPr>
        <w:t>=</w:t>
      </w:r>
      <w:r w:rsidRPr="002453F8">
        <w:rPr>
          <w:rFonts w:eastAsiaTheme="minorHAnsi" w:cs="Times New Roman"/>
          <w:szCs w:val="24"/>
          <w:lang w:val="ru-RU"/>
        </w:rPr>
        <w:t xml:space="preserve">592 </w:t>
      </w:r>
    </w:p>
    <w:p w:rsidR="00FA7749" w:rsidRPr="002453F8" w:rsidRDefault="00FA7749" w:rsidP="006E19A1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Геометрические характеристики поперечного сечения </w:t>
      </w:r>
      <w:proofErr w:type="spellStart"/>
      <w:r w:rsidRPr="002453F8">
        <w:rPr>
          <w:rFonts w:eastAsiaTheme="minorHAnsi" w:cs="Times New Roman"/>
          <w:szCs w:val="24"/>
          <w:lang w:val="ru-RU"/>
        </w:rPr>
        <w:t>клеефанерной</w:t>
      </w:r>
      <w:proofErr w:type="spellEnd"/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панели (</w:t>
      </w:r>
      <w:r w:rsidR="002453F8" w:rsidRPr="002453F8">
        <w:rPr>
          <w:rFonts w:eastAsiaTheme="minorHAnsi" w:cs="Times New Roman"/>
          <w:szCs w:val="24"/>
          <w:lang w:val="ru-RU"/>
        </w:rPr>
        <w:t>см. рис.7</w:t>
      </w:r>
      <w:r w:rsidRPr="002453F8">
        <w:rPr>
          <w:rFonts w:eastAsiaTheme="minorHAnsi" w:cs="Times New Roman"/>
          <w:szCs w:val="24"/>
          <w:lang w:val="ru-RU"/>
        </w:rPr>
        <w:t>):</w:t>
      </w:r>
    </w:p>
    <w:p w:rsidR="00FA7749" w:rsidRPr="002453F8" w:rsidRDefault="00FA7749" w:rsidP="006E19A1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227BFC23" wp14:editId="09848670">
            <wp:extent cx="2483725" cy="739833"/>
            <wp:effectExtent l="0" t="0" r="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0192" cy="741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6E19A1">
      <w:pPr>
        <w:rPr>
          <w:rFonts w:eastAsiaTheme="minorHAnsi" w:cs="Times New Roman"/>
          <w:szCs w:val="24"/>
        </w:rPr>
      </w:pPr>
      <w:proofErr w:type="spellStart"/>
      <w:r w:rsidRPr="002453F8">
        <w:rPr>
          <w:rFonts w:eastAsiaTheme="minorHAnsi" w:cs="Times New Roman"/>
          <w:szCs w:val="24"/>
        </w:rPr>
        <w:t>Тогда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приведенная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ширина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обшивки</w:t>
      </w:r>
      <w:proofErr w:type="spellEnd"/>
      <w:r w:rsidRPr="002453F8">
        <w:rPr>
          <w:rFonts w:eastAsiaTheme="minorHAnsi" w:cs="Times New Roman"/>
          <w:szCs w:val="24"/>
        </w:rPr>
        <w:t>:</w:t>
      </w:r>
    </w:p>
    <w:p w:rsidR="00FA7749" w:rsidRPr="002453F8" w:rsidRDefault="00287565" w:rsidP="006E19A1">
      <w:pPr>
        <w:rPr>
          <w:rFonts w:cs="Times New Roman"/>
          <w:b/>
          <w:color w:val="000000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C26213F" wp14:editId="1DD64E52">
            <wp:extent cx="3300761" cy="222941"/>
            <wp:effectExtent l="0" t="0" r="0" b="5715"/>
            <wp:docPr id="9274" name="Рисунок 9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t="20176"/>
                    <a:stretch/>
                  </pic:blipFill>
                  <pic:spPr bwMode="auto">
                    <a:xfrm>
                      <a:off x="0" y="0"/>
                      <a:ext cx="3346768" cy="226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7749" w:rsidRPr="002453F8" w:rsidRDefault="00FA7749" w:rsidP="006E19A1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Площадь поперечного сечения:</w:t>
      </w:r>
    </w:p>
    <w:p w:rsidR="00FA7749" w:rsidRPr="002453F8" w:rsidRDefault="00FA7749" w:rsidP="006E19A1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- нижней и верхней обшивок:</w:t>
      </w:r>
    </w:p>
    <w:p w:rsidR="00FA7749" w:rsidRPr="002453F8" w:rsidRDefault="00287565" w:rsidP="006E19A1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418770DD" wp14:editId="0401964C">
            <wp:extent cx="3017520" cy="573038"/>
            <wp:effectExtent l="0" t="0" r="0" b="0"/>
            <wp:docPr id="9275" name="Рисунок 9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33155" cy="57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6E19A1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- продольных ребер</w:t>
      </w:r>
    </w:p>
    <w:p w:rsidR="00FA7749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4BEF8413" wp14:editId="3EAABC05">
            <wp:extent cx="3017520" cy="289738"/>
            <wp:effectExtent l="0" t="0" r="0" b="0"/>
            <wp:docPr id="9276" name="Рисунок 9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53132" cy="293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53F8">
        <w:rPr>
          <w:rFonts w:eastAsiaTheme="minorHAnsi" w:cs="Times New Roman"/>
          <w:szCs w:val="24"/>
          <w:lang w:val="ru-RU"/>
        </w:rPr>
        <w:t xml:space="preserve"> 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Расчет панели производится по приведенным к фанере геометрическим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характеристикам.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Приведенная площадь сечения: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6FBF3F8" wp14:editId="7ACB3700">
            <wp:extent cx="4531807" cy="420486"/>
            <wp:effectExtent l="0" t="0" r="2540" b="0"/>
            <wp:docPr id="9277" name="Рисунок 9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70183" cy="424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lastRenderedPageBreak/>
        <w:t>Приведенный статический момент сечения относительно нижней грани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панели: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109E6E5" wp14:editId="53EBCE9C">
            <wp:extent cx="5064370" cy="939278"/>
            <wp:effectExtent l="0" t="0" r="3175" b="0"/>
            <wp:docPr id="9278" name="Рисунок 9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84123" cy="942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Расстояние от нижней грани </w:t>
      </w:r>
      <w:proofErr w:type="spellStart"/>
      <w:r w:rsidRPr="002453F8">
        <w:rPr>
          <w:rFonts w:eastAsiaTheme="minorHAnsi" w:cs="Times New Roman"/>
          <w:szCs w:val="24"/>
          <w:lang w:val="ru-RU"/>
        </w:rPr>
        <w:t>клеефанерной</w:t>
      </w:r>
      <w:proofErr w:type="spellEnd"/>
      <w:r w:rsidRPr="002453F8">
        <w:rPr>
          <w:rFonts w:eastAsiaTheme="minorHAnsi" w:cs="Times New Roman"/>
          <w:szCs w:val="24"/>
          <w:lang w:val="ru-RU"/>
        </w:rPr>
        <w:t xml:space="preserve"> панели до центра тяжести</w:t>
      </w:r>
      <w:r w:rsidR="00287565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сечения</w:t>
      </w:r>
      <w:r w:rsidR="00287565" w:rsidRPr="002453F8">
        <w:rPr>
          <w:rFonts w:eastAsiaTheme="minorHAnsi" w:cs="Times New Roman"/>
          <w:szCs w:val="24"/>
          <w:lang w:val="ru-RU"/>
        </w:rPr>
        <w:t>: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18621456" wp14:editId="05B2DCAC">
            <wp:extent cx="4327557" cy="566795"/>
            <wp:effectExtent l="0" t="0" r="0" b="5080"/>
            <wp:docPr id="9279" name="Рисунок 9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30668" cy="56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Моментом инерции обшивок относительно собственной оси и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моментом инерции деревянных ребер относительно нейтральной оси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(соответственно 1,3 и 6 - слагаемые) при практических расчетах можно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пренебречь.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Приведенный момент инерции относительно центра тяжести сечения: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9C85327" wp14:editId="552AE080">
            <wp:extent cx="5257800" cy="1668669"/>
            <wp:effectExtent l="0" t="0" r="0" b="8255"/>
            <wp:docPr id="9280" name="Рисунок 9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2866" cy="167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Как видим, действительно, 1, 3 и 6 слагаемыми можно было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пренебречь.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Приведенные моменты сопротивления: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8F36677" wp14:editId="5CAEC682">
            <wp:extent cx="3548959" cy="956794"/>
            <wp:effectExtent l="0" t="0" r="0" b="0"/>
            <wp:docPr id="9281" name="Рисунок 9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57646" cy="95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</w:rPr>
      </w:pPr>
      <w:proofErr w:type="spellStart"/>
      <w:r w:rsidRPr="002453F8">
        <w:rPr>
          <w:rFonts w:eastAsiaTheme="minorHAnsi" w:cs="Times New Roman"/>
          <w:szCs w:val="24"/>
        </w:rPr>
        <w:t>Расчетный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изгибающий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момент</w:t>
      </w:r>
      <w:proofErr w:type="spellEnd"/>
      <w:r w:rsidRPr="002453F8">
        <w:rPr>
          <w:rFonts w:eastAsiaTheme="minorHAnsi" w:cs="Times New Roman"/>
          <w:szCs w:val="24"/>
        </w:rPr>
        <w:t>:</w:t>
      </w:r>
    </w:p>
    <w:p w:rsidR="00FA7749" w:rsidRPr="002453F8" w:rsidRDefault="00FA7749" w:rsidP="005C15B6">
      <w:pPr>
        <w:rPr>
          <w:rFonts w:eastAsiaTheme="minorHAnsi" w:cs="Times New Roman"/>
          <w:szCs w:val="24"/>
        </w:rPr>
      </w:pPr>
      <w:r w:rsidRPr="002453F8">
        <w:rPr>
          <w:rFonts w:eastAsiaTheme="minorHAnsi" w:cs="Times New Roman"/>
          <w:szCs w:val="24"/>
        </w:rPr>
        <w:t xml:space="preserve"> </w:t>
      </w:r>
      <w:r w:rsidR="00287565"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8025CEB" wp14:editId="4DB3683B">
            <wp:extent cx="3716594" cy="419714"/>
            <wp:effectExtent l="0" t="0" r="0" b="0"/>
            <wp:docPr id="9282" name="Рисунок 9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81531" cy="42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Напряжение растяжения в нижней обшивке определяется по формуле: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</w:t>
      </w:r>
      <w:r w:rsidR="00287565"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76B2767F" wp14:editId="3778E8E3">
            <wp:extent cx="4468761" cy="448306"/>
            <wp:effectExtent l="0" t="0" r="0" b="9525"/>
            <wp:docPr id="9283" name="Рисунок 9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72682" cy="44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Условие прочности выполняется.</w:t>
      </w:r>
    </w:p>
    <w:p w:rsidR="00287565" w:rsidRPr="002453F8" w:rsidRDefault="00287565" w:rsidP="005C15B6">
      <w:pPr>
        <w:rPr>
          <w:rFonts w:eastAsiaTheme="minorHAnsi" w:cs="Times New Roman"/>
          <w:szCs w:val="24"/>
          <w:lang w:val="ru-RU"/>
        </w:rPr>
      </w:pP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Проверка устойчивости верхней сжатой обшивки производится по</w:t>
      </w:r>
      <w:r w:rsidR="005C15B6" w:rsidRPr="002453F8">
        <w:rPr>
          <w:rFonts w:eastAsiaTheme="minorHAnsi" w:cs="Times New Roman"/>
          <w:szCs w:val="24"/>
          <w:lang w:val="ru-RU"/>
        </w:rPr>
        <w:t xml:space="preserve"> ф</w:t>
      </w:r>
      <w:r w:rsidRPr="002453F8">
        <w:rPr>
          <w:rFonts w:eastAsiaTheme="minorHAnsi" w:cs="Times New Roman"/>
          <w:szCs w:val="24"/>
          <w:lang w:val="ru-RU"/>
        </w:rPr>
        <w:t>ормуле</w:t>
      </w:r>
    </w:p>
    <w:p w:rsidR="00287565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48B24F5" wp14:editId="59159256">
            <wp:extent cx="4940710" cy="457407"/>
            <wp:effectExtent l="0" t="0" r="0" b="0"/>
            <wp:docPr id="9284" name="Рисунок 9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32429" cy="465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565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где при</w:t>
      </w:r>
    </w:p>
    <w:p w:rsidR="00FA7749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2B9BC416" wp14:editId="11BE477A">
            <wp:extent cx="3392129" cy="541232"/>
            <wp:effectExtent l="0" t="0" r="0" b="0"/>
            <wp:docPr id="9285" name="Рисунок 9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48415" cy="550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565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- </w:t>
      </w:r>
      <w:r w:rsidR="00FA7749" w:rsidRPr="002453F8">
        <w:rPr>
          <w:rFonts w:eastAsiaTheme="minorHAnsi" w:cs="Times New Roman"/>
          <w:szCs w:val="24"/>
          <w:lang w:val="ru-RU"/>
        </w:rPr>
        <w:t xml:space="preserve">устойчивость не обеспечена. </w:t>
      </w:r>
    </w:p>
    <w:p w:rsidR="005C15B6" w:rsidRPr="002453F8" w:rsidRDefault="005C15B6" w:rsidP="005C15B6">
      <w:pPr>
        <w:rPr>
          <w:rFonts w:eastAsiaTheme="minorHAnsi" w:cs="Times New Roman"/>
          <w:szCs w:val="24"/>
          <w:lang w:val="ru-RU"/>
        </w:rPr>
      </w:pP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Производим замену фанеры из березы на фанеру из лиственницы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по п.</w:t>
      </w:r>
      <w:r w:rsidR="00373666" w:rsidRPr="002453F8">
        <w:rPr>
          <w:rFonts w:eastAsiaTheme="minorHAnsi" w:cs="Times New Roman"/>
          <w:szCs w:val="24"/>
          <w:lang w:val="ru-RU"/>
        </w:rPr>
        <w:t>6.8</w:t>
      </w:r>
      <w:r w:rsidRPr="002453F8">
        <w:rPr>
          <w:rFonts w:eastAsiaTheme="minorHAnsi" w:cs="Times New Roman"/>
          <w:szCs w:val="24"/>
          <w:lang w:val="ru-RU"/>
        </w:rPr>
        <w:t xml:space="preserve"> таб. </w:t>
      </w:r>
      <w:r w:rsidR="00373666" w:rsidRPr="002453F8">
        <w:rPr>
          <w:rFonts w:eastAsiaTheme="minorHAnsi" w:cs="Times New Roman"/>
          <w:szCs w:val="24"/>
          <w:lang w:val="ru-RU"/>
        </w:rPr>
        <w:t>8</w:t>
      </w:r>
      <w:r w:rsidRPr="002453F8">
        <w:rPr>
          <w:rFonts w:eastAsiaTheme="minorHAnsi" w:cs="Times New Roman"/>
          <w:szCs w:val="24"/>
          <w:lang w:val="ru-RU"/>
        </w:rPr>
        <w:t xml:space="preserve">[1] для которой </w:t>
      </w:r>
      <w:r w:rsidRPr="002453F8">
        <w:rPr>
          <w:rFonts w:eastAsiaTheme="minorHAnsi" w:cs="Times New Roman"/>
          <w:szCs w:val="24"/>
        </w:rPr>
        <w:t>R</w:t>
      </w:r>
      <w:proofErr w:type="spellStart"/>
      <w:r w:rsidRPr="002453F8">
        <w:rPr>
          <w:rFonts w:eastAsiaTheme="minorHAnsi" w:cs="Times New Roman"/>
          <w:szCs w:val="24"/>
          <w:lang w:val="ru-RU"/>
        </w:rPr>
        <w:t>ф</w:t>
      </w:r>
      <w:proofErr w:type="gramStart"/>
      <w:r w:rsidRPr="002453F8">
        <w:rPr>
          <w:rFonts w:eastAsiaTheme="minorHAnsi" w:cs="Times New Roman"/>
          <w:szCs w:val="24"/>
          <w:lang w:val="ru-RU"/>
        </w:rPr>
        <w:t>.с</w:t>
      </w:r>
      <w:proofErr w:type="spellEnd"/>
      <w:proofErr w:type="gramEnd"/>
      <w:r w:rsidRPr="002453F8">
        <w:rPr>
          <w:rFonts w:eastAsiaTheme="minorHAnsi" w:cs="Times New Roman"/>
          <w:szCs w:val="24"/>
          <w:lang w:val="ru-RU"/>
        </w:rPr>
        <w:t xml:space="preserve">= 17 МПа. Тогда </w:t>
      </w:r>
    </w:p>
    <w:p w:rsidR="00287565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4BC8D1BC" wp14:editId="7222FEE6">
            <wp:extent cx="2009870" cy="416908"/>
            <wp:effectExtent l="0" t="0" r="0" b="2540"/>
            <wp:docPr id="9286" name="Рисунок 9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015425" cy="41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Условие выполнено.</w:t>
      </w:r>
    </w:p>
    <w:p w:rsidR="00287565" w:rsidRPr="002453F8" w:rsidRDefault="00287565" w:rsidP="005C15B6">
      <w:pPr>
        <w:rPr>
          <w:rFonts w:eastAsiaTheme="minorHAnsi" w:cs="Times New Roman"/>
          <w:szCs w:val="24"/>
          <w:lang w:val="ru-RU"/>
        </w:rPr>
      </w:pP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Проверка верхней обшивки на изгиб от действия местной</w:t>
      </w:r>
      <w:r w:rsidR="00287565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сосредоточенной нагрузки (см. рис.</w:t>
      </w:r>
      <w:r w:rsidR="002453F8" w:rsidRPr="002453F8">
        <w:rPr>
          <w:rFonts w:eastAsiaTheme="minorHAnsi" w:cs="Times New Roman"/>
          <w:szCs w:val="24"/>
          <w:lang w:val="ru-RU"/>
        </w:rPr>
        <w:t>6</w:t>
      </w:r>
      <w:r w:rsidRPr="002453F8">
        <w:rPr>
          <w:rFonts w:eastAsiaTheme="minorHAnsi" w:cs="Times New Roman"/>
          <w:szCs w:val="24"/>
          <w:lang w:val="ru-RU"/>
        </w:rPr>
        <w:t>,б). Изгибающий момент в середине</w:t>
      </w:r>
      <w:r w:rsidR="00287565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пролета</w:t>
      </w:r>
    </w:p>
    <w:p w:rsidR="00FA7749" w:rsidRPr="002453F8" w:rsidRDefault="00FA7749" w:rsidP="005C15B6">
      <w:pPr>
        <w:rPr>
          <w:rFonts w:eastAsiaTheme="minorHAnsi" w:cs="Times New Roman"/>
          <w:i/>
          <w:iCs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</w:t>
      </w:r>
      <w:r w:rsidR="00287565"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4399A315" wp14:editId="78123B43">
            <wp:extent cx="3920150" cy="434818"/>
            <wp:effectExtent l="0" t="0" r="4445" b="3810"/>
            <wp:docPr id="9287" name="Рисунок 9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57568" cy="438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Момент сопротивления расчетной полосы шириной 100см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</w:t>
      </w:r>
      <w:r w:rsidR="00287565"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E7862FC" wp14:editId="1B7A6219">
            <wp:extent cx="3711921" cy="445696"/>
            <wp:effectExtent l="0" t="0" r="3175" b="0"/>
            <wp:docPr id="9288" name="Рисунок 9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12316" cy="44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Напряжение сжатия в верхней обшивке панели определяется по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>формуле: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</w:t>
      </w:r>
      <w:r w:rsidR="00287565"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411218FF" wp14:editId="6E55C627">
            <wp:extent cx="4498258" cy="418302"/>
            <wp:effectExtent l="0" t="0" r="0" b="1270"/>
            <wp:docPr id="9289" name="Рисунок 9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89526" cy="41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565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Проверка на скалывание по шву в местах сопряжения обшивок с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 xml:space="preserve">ребрами жесткости (см. рис. </w:t>
      </w:r>
      <w:r w:rsidR="002453F8" w:rsidRPr="002453F8">
        <w:rPr>
          <w:rFonts w:eastAsiaTheme="minorHAnsi" w:cs="Times New Roman"/>
          <w:szCs w:val="24"/>
          <w:lang w:val="ru-RU"/>
        </w:rPr>
        <w:t>6</w:t>
      </w:r>
      <w:r w:rsidRPr="002453F8">
        <w:rPr>
          <w:rFonts w:eastAsiaTheme="minorHAnsi" w:cs="Times New Roman"/>
          <w:szCs w:val="24"/>
          <w:lang w:val="ru-RU"/>
        </w:rPr>
        <w:t xml:space="preserve">, в). </w:t>
      </w:r>
    </w:p>
    <w:p w:rsidR="00FA7749" w:rsidRPr="002453F8" w:rsidRDefault="00FA7749" w:rsidP="005C15B6">
      <w:pPr>
        <w:rPr>
          <w:rFonts w:eastAsiaTheme="minorHAnsi" w:cs="Times New Roman"/>
          <w:szCs w:val="24"/>
        </w:rPr>
      </w:pPr>
      <w:proofErr w:type="spellStart"/>
      <w:r w:rsidRPr="002453F8">
        <w:rPr>
          <w:rFonts w:eastAsiaTheme="minorHAnsi" w:cs="Times New Roman"/>
          <w:szCs w:val="24"/>
        </w:rPr>
        <w:t>Поперечная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сила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на</w:t>
      </w:r>
      <w:proofErr w:type="spellEnd"/>
      <w:r w:rsidRPr="002453F8">
        <w:rPr>
          <w:rFonts w:eastAsiaTheme="minorHAnsi" w:cs="Times New Roman"/>
          <w:szCs w:val="24"/>
        </w:rPr>
        <w:t xml:space="preserve"> </w:t>
      </w:r>
      <w:proofErr w:type="spellStart"/>
      <w:r w:rsidRPr="002453F8">
        <w:rPr>
          <w:rFonts w:eastAsiaTheme="minorHAnsi" w:cs="Times New Roman"/>
          <w:szCs w:val="24"/>
        </w:rPr>
        <w:t>опоре</w:t>
      </w:r>
      <w:proofErr w:type="spellEnd"/>
      <w:r w:rsidRPr="002453F8">
        <w:rPr>
          <w:rFonts w:eastAsiaTheme="minorHAnsi" w:cs="Times New Roman"/>
          <w:szCs w:val="24"/>
        </w:rPr>
        <w:t>: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B9FA600" wp14:editId="66B03420">
            <wp:extent cx="2829299" cy="412955"/>
            <wp:effectExtent l="0" t="0" r="0" b="6350"/>
            <wp:docPr id="9290" name="Рисунок 9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46288" cy="41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Статический момент верхней обшивки относительно центра тяжести</w:t>
      </w:r>
      <w:r w:rsidR="005C15B6" w:rsidRPr="002453F8">
        <w:rPr>
          <w:rFonts w:eastAsiaTheme="minorHAnsi" w:cs="Times New Roman"/>
          <w:szCs w:val="24"/>
          <w:lang w:val="ru-RU"/>
        </w:rPr>
        <w:t xml:space="preserve"> </w:t>
      </w:r>
      <w:r w:rsidRPr="002453F8">
        <w:rPr>
          <w:rFonts w:eastAsiaTheme="minorHAnsi" w:cs="Times New Roman"/>
          <w:szCs w:val="24"/>
          <w:lang w:val="ru-RU"/>
        </w:rPr>
        <w:t xml:space="preserve">сечения: </w:t>
      </w:r>
    </w:p>
    <w:p w:rsidR="00287565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10CC9FA5" wp14:editId="151545A0">
            <wp:extent cx="4527755" cy="333659"/>
            <wp:effectExtent l="0" t="0" r="0" b="9525"/>
            <wp:docPr id="9291" name="Рисунок 9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99711" cy="338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Скалывающие напряжения в клеевом слое определяются по формулам:</w:t>
      </w:r>
    </w:p>
    <w:p w:rsidR="00FA7749" w:rsidRPr="002453F8" w:rsidRDefault="00287565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C1CC5F1" wp14:editId="26E29EF2">
            <wp:extent cx="4807974" cy="470922"/>
            <wp:effectExtent l="0" t="0" r="0" b="5715"/>
            <wp:docPr id="9292" name="Рисунок 9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60476" cy="476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Прогиб панели от нормативной нагрузки 3,1 кг/см в см равен:</w:t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 xml:space="preserve"> </w:t>
      </w:r>
    </w:p>
    <w:p w:rsidR="00FA7749" w:rsidRPr="002453F8" w:rsidRDefault="00287565" w:rsidP="005C15B6">
      <w:pPr>
        <w:rPr>
          <w:rFonts w:eastAsiaTheme="minorHAnsi" w:cs="Times New Roman"/>
          <w:szCs w:val="24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5EF86F12" wp14:editId="7BC9F87A">
            <wp:extent cx="4527755" cy="809378"/>
            <wp:effectExtent l="0" t="0" r="6350" b="0"/>
            <wp:docPr id="9293" name="Рисунок 9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40259" cy="811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7749" w:rsidRPr="002453F8" w:rsidRDefault="00FA7749" w:rsidP="005C15B6">
      <w:pPr>
        <w:rPr>
          <w:rFonts w:eastAsiaTheme="minorHAnsi" w:cs="Times New Roman"/>
          <w:szCs w:val="24"/>
          <w:lang w:val="ru-RU"/>
        </w:rPr>
      </w:pPr>
      <w:r w:rsidRPr="002453F8">
        <w:rPr>
          <w:rFonts w:eastAsiaTheme="minorHAnsi" w:cs="Times New Roman"/>
          <w:szCs w:val="24"/>
          <w:lang w:val="ru-RU"/>
        </w:rPr>
        <w:t>Условие также выполняется.</w:t>
      </w:r>
    </w:p>
    <w:p w:rsidR="00DF04E6" w:rsidRPr="002453F8" w:rsidRDefault="00DF04E6" w:rsidP="005C15B6">
      <w:pPr>
        <w:rPr>
          <w:rFonts w:cs="Times New Roman"/>
          <w:szCs w:val="24"/>
          <w:lang w:val="ru-RU"/>
        </w:rPr>
      </w:pPr>
    </w:p>
    <w:p w:rsidR="00C21189" w:rsidRPr="002453F8" w:rsidRDefault="00C21189" w:rsidP="005C15B6">
      <w:pPr>
        <w:pStyle w:val="1"/>
        <w:rPr>
          <w:rFonts w:eastAsia="Times New Roman" w:cs="Times New Roman"/>
          <w:szCs w:val="24"/>
        </w:rPr>
      </w:pPr>
      <w:r w:rsidRPr="002453F8">
        <w:rPr>
          <w:rFonts w:eastAsia="Times New Roman" w:cs="Times New Roman"/>
          <w:szCs w:val="24"/>
        </w:rPr>
        <w:br w:type="page"/>
      </w:r>
    </w:p>
    <w:p w:rsidR="00C4598B" w:rsidRPr="002453F8" w:rsidRDefault="00C4598B" w:rsidP="00C4598B">
      <w:pPr>
        <w:pStyle w:val="1"/>
        <w:rPr>
          <w:rFonts w:cs="Times New Roman"/>
          <w:szCs w:val="24"/>
        </w:rPr>
      </w:pPr>
      <w:bookmarkStart w:id="9" w:name="_Toc38473865"/>
      <w:r w:rsidRPr="002453F8">
        <w:rPr>
          <w:rFonts w:cs="Times New Roman"/>
          <w:szCs w:val="24"/>
        </w:rPr>
        <w:lastRenderedPageBreak/>
        <w:t xml:space="preserve">Пример 2. Расчет двускатной </w:t>
      </w:r>
      <w:proofErr w:type="spellStart"/>
      <w:r w:rsidRPr="002453F8">
        <w:rPr>
          <w:rFonts w:cs="Times New Roman"/>
          <w:szCs w:val="24"/>
        </w:rPr>
        <w:t>клеедеревянной</w:t>
      </w:r>
      <w:proofErr w:type="spellEnd"/>
      <w:r w:rsidRPr="002453F8">
        <w:rPr>
          <w:rFonts w:cs="Times New Roman"/>
          <w:szCs w:val="24"/>
        </w:rPr>
        <w:t xml:space="preserve"> балки покрытия</w:t>
      </w:r>
      <w:bookmarkEnd w:id="9"/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Запроектировать двускатную </w:t>
      </w:r>
      <w:proofErr w:type="spellStart"/>
      <w:r w:rsidRPr="002453F8">
        <w:rPr>
          <w:rFonts w:cs="Times New Roman"/>
          <w:szCs w:val="24"/>
          <w:lang w:val="ru-RU"/>
        </w:rPr>
        <w:t>клеедеревянную</w:t>
      </w:r>
      <w:proofErr w:type="spellEnd"/>
      <w:r w:rsidRPr="002453F8">
        <w:rPr>
          <w:rFonts w:cs="Times New Roman"/>
          <w:szCs w:val="24"/>
          <w:lang w:val="ru-RU"/>
        </w:rPr>
        <w:t xml:space="preserve"> балку покрытия.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i/>
          <w:szCs w:val="24"/>
          <w:lang w:val="ru-RU"/>
        </w:rPr>
        <w:t>Исходные данные.</w:t>
      </w:r>
      <w:r w:rsidRPr="002453F8">
        <w:rPr>
          <w:rFonts w:cs="Times New Roman"/>
          <w:szCs w:val="24"/>
          <w:lang w:val="ru-RU"/>
        </w:rPr>
        <w:t xml:space="preserve"> Здание II класса ответственности, коэффициент надежности по назначению </w:t>
      </w:r>
      <m:oMath>
        <m:sSub>
          <m:sSubPr>
            <m:ctrlPr>
              <w:rPr>
                <w:rFonts w:ascii="Cambria Math" w:hAnsi="Cambria Math" w:cs="Times New Roman"/>
                <w:i/>
                <w:szCs w:val="24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4"/>
                <w:lang w:val="ru-RU"/>
              </w:rPr>
              <m:t>γ</m:t>
            </m:r>
          </m:e>
          <m:sub>
            <m:r>
              <w:rPr>
                <w:rFonts w:ascii="Cambria Math" w:hAnsi="Cambria Math" w:cs="Times New Roman"/>
                <w:szCs w:val="24"/>
                <w:lang w:val="ru-RU"/>
              </w:rPr>
              <m:t>n</m:t>
            </m:r>
          </m:sub>
        </m:sSub>
        <m:r>
          <w:rPr>
            <w:rFonts w:ascii="Cambria Math" w:hAnsi="Cambria Math" w:cs="Times New Roman"/>
            <w:szCs w:val="24"/>
            <w:lang w:val="ru-RU"/>
          </w:rPr>
          <m:t>=</m:t>
        </m:r>
      </m:oMath>
      <w:r w:rsidRPr="002453F8">
        <w:rPr>
          <w:rFonts w:cs="Times New Roman"/>
          <w:szCs w:val="24"/>
          <w:lang w:val="ru-RU"/>
        </w:rPr>
        <w:t>0,95, отапливаемое, с температурно-влажностными условиями эксплуатации А</w:t>
      </w:r>
      <w:proofErr w:type="gramStart"/>
      <w:r w:rsidRPr="002453F8">
        <w:rPr>
          <w:rFonts w:cs="Times New Roman"/>
          <w:szCs w:val="24"/>
          <w:lang w:val="ru-RU"/>
        </w:rPr>
        <w:t>1</w:t>
      </w:r>
      <w:proofErr w:type="gramEnd"/>
      <w:r w:rsidRPr="002453F8">
        <w:rPr>
          <w:rFonts w:cs="Times New Roman"/>
          <w:szCs w:val="24"/>
          <w:lang w:val="ru-RU"/>
        </w:rPr>
        <w:t>. Пролет балки – 12 м. Шаг балок – 6м. Уклон i = 1:12 . Район строительства г. Казань.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i/>
          <w:szCs w:val="24"/>
          <w:lang w:val="ru-RU"/>
        </w:rPr>
        <w:t xml:space="preserve">Материалы балки. </w:t>
      </w:r>
      <w:r w:rsidRPr="002453F8">
        <w:rPr>
          <w:rFonts w:cs="Times New Roman"/>
          <w:szCs w:val="24"/>
          <w:lang w:val="ru-RU"/>
        </w:rPr>
        <w:t>В крайних зонах сечения – сосновые доски 2-го сорта влажностью до 12%; клей марки ФРФ-50.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i/>
          <w:szCs w:val="24"/>
          <w:lang w:val="ru-RU"/>
        </w:rPr>
        <w:t>Конструктивная схема.</w:t>
      </w:r>
      <w:r w:rsidRPr="002453F8">
        <w:rPr>
          <w:rFonts w:cs="Times New Roman"/>
          <w:szCs w:val="24"/>
          <w:lang w:val="ru-RU"/>
        </w:rPr>
        <w:t xml:space="preserve"> Принимаем двускатную балку прямоугольного сечения (см. рис. </w:t>
      </w:r>
      <w:r w:rsidR="002453F8" w:rsidRPr="002453F8">
        <w:rPr>
          <w:rFonts w:cs="Times New Roman"/>
          <w:szCs w:val="24"/>
          <w:lang w:val="ru-RU"/>
        </w:rPr>
        <w:t>8</w:t>
      </w:r>
      <w:r w:rsidRPr="002453F8">
        <w:rPr>
          <w:rFonts w:cs="Times New Roman"/>
          <w:szCs w:val="24"/>
          <w:lang w:val="ru-RU"/>
        </w:rPr>
        <w:t xml:space="preserve">) пролетом в осях 11,7м (с учетом </w:t>
      </w:r>
      <w:proofErr w:type="spellStart"/>
      <w:r w:rsidRPr="002453F8">
        <w:rPr>
          <w:rFonts w:cs="Times New Roman"/>
          <w:szCs w:val="24"/>
          <w:lang w:val="ru-RU"/>
        </w:rPr>
        <w:t>опирания</w:t>
      </w:r>
      <w:proofErr w:type="spellEnd"/>
      <w:r w:rsidRPr="002453F8">
        <w:rPr>
          <w:rFonts w:cs="Times New Roman"/>
          <w:szCs w:val="24"/>
          <w:lang w:val="ru-RU"/>
        </w:rPr>
        <w:t xml:space="preserve"> по 15см).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Высота балки </w:t>
      </w:r>
      <w:r w:rsidRPr="002453F8">
        <w:t xml:space="preserve">в </w:t>
      </w:r>
      <w:proofErr w:type="spellStart"/>
      <w:r w:rsidRPr="002453F8">
        <w:t>середине</w:t>
      </w:r>
      <w:proofErr w:type="spellEnd"/>
      <w:r w:rsidRPr="002453F8">
        <w:t xml:space="preserve"> </w:t>
      </w:r>
      <w:proofErr w:type="spellStart"/>
      <w:r w:rsidRPr="002453F8">
        <w:t>пролета</w:t>
      </w:r>
      <w:proofErr w:type="spellEnd"/>
      <w:r w:rsidRPr="002453F8">
        <w:t xml:space="preserve"> h = l / 12 = 1170 / 12 = 97,5см. </w:t>
      </w:r>
      <w:proofErr w:type="spellStart"/>
      <w:r w:rsidRPr="002453F8">
        <w:t>Балка</w:t>
      </w:r>
      <w:proofErr w:type="spellEnd"/>
      <w:r w:rsidRPr="002453F8">
        <w:t xml:space="preserve"> </w:t>
      </w:r>
      <w:proofErr w:type="spellStart"/>
      <w:r w:rsidRPr="002453F8">
        <w:t>по</w:t>
      </w:r>
      <w:proofErr w:type="spellEnd"/>
      <w:r w:rsidRPr="002453F8">
        <w:t xml:space="preserve"> </w:t>
      </w:r>
      <w:proofErr w:type="spellStart"/>
      <w:r w:rsidRPr="002453F8">
        <w:t>высоте</w:t>
      </w:r>
      <w:proofErr w:type="spellEnd"/>
      <w:r w:rsidRPr="002453F8">
        <w:t xml:space="preserve"> </w:t>
      </w:r>
      <w:proofErr w:type="spellStart"/>
      <w:r w:rsidRPr="002453F8">
        <w:t>склеивается</w:t>
      </w:r>
      <w:proofErr w:type="spellEnd"/>
      <w:r w:rsidRPr="002453F8">
        <w:t xml:space="preserve"> </w:t>
      </w:r>
      <w:proofErr w:type="spellStart"/>
      <w:r w:rsidRPr="002453F8">
        <w:t>из</w:t>
      </w:r>
      <w:proofErr w:type="spellEnd"/>
      <w:r w:rsidRPr="002453F8">
        <w:t xml:space="preserve"> </w:t>
      </w:r>
      <w:proofErr w:type="spellStart"/>
      <w:r w:rsidRPr="002453F8">
        <w:t>отфрезерованных</w:t>
      </w:r>
      <w:proofErr w:type="spellEnd"/>
      <w:r w:rsidRPr="002453F8">
        <w:t xml:space="preserve"> </w:t>
      </w:r>
      <w:proofErr w:type="spellStart"/>
      <w:r w:rsidRPr="002453F8">
        <w:t>досок</w:t>
      </w:r>
      <w:proofErr w:type="spellEnd"/>
      <w:r w:rsidRPr="002453F8">
        <w:t xml:space="preserve"> </w:t>
      </w:r>
      <w:proofErr w:type="spellStart"/>
      <w:r w:rsidRPr="002453F8">
        <w:t>сечением</w:t>
      </w:r>
      <w:proofErr w:type="spellEnd"/>
      <w:r w:rsidRPr="002453F8">
        <w:t xml:space="preserve"> </w:t>
      </w:r>
      <w:proofErr w:type="spellStart"/>
      <w:r w:rsidRPr="002453F8">
        <w:t>δх</w:t>
      </w:r>
      <w:proofErr w:type="gramStart"/>
      <w:r w:rsidRPr="002453F8">
        <w:t>b</w:t>
      </w:r>
      <w:proofErr w:type="spellEnd"/>
      <w:proofErr w:type="gramEnd"/>
      <w:r w:rsidRPr="002453F8">
        <w:t xml:space="preserve"> =3,3х13,5см, </w:t>
      </w:r>
      <w:proofErr w:type="spellStart"/>
      <w:r w:rsidRPr="002453F8">
        <w:t>тогда</w:t>
      </w:r>
      <w:proofErr w:type="spellEnd"/>
      <w:r w:rsidRPr="002453F8">
        <w:t xml:space="preserve"> h = 3,3х30 = 99см. </w:t>
      </w:r>
      <w:proofErr w:type="spellStart"/>
      <w:r w:rsidRPr="002453F8">
        <w:t>При</w:t>
      </w:r>
      <w:proofErr w:type="spellEnd"/>
      <w:r w:rsidRPr="002453F8">
        <w:t xml:space="preserve"> </w:t>
      </w:r>
      <w:proofErr w:type="spellStart"/>
      <w:r w:rsidRPr="002453F8">
        <w:t>заданном</w:t>
      </w:r>
      <w:proofErr w:type="spellEnd"/>
      <w:r w:rsidRPr="002453F8">
        <w:t xml:space="preserve"> </w:t>
      </w:r>
      <w:proofErr w:type="spellStart"/>
      <w:r w:rsidRPr="002453F8">
        <w:t>уклоне</w:t>
      </w:r>
      <w:proofErr w:type="spellEnd"/>
      <w:r w:rsidRPr="002453F8">
        <w:t xml:space="preserve"> </w:t>
      </w:r>
      <w:proofErr w:type="spellStart"/>
      <w:r w:rsidRPr="002453F8">
        <w:t>кровли</w:t>
      </w:r>
      <w:proofErr w:type="spellEnd"/>
      <w:r w:rsidRPr="002453F8">
        <w:t xml:space="preserve"> </w:t>
      </w:r>
      <w:proofErr w:type="spellStart"/>
      <w:r w:rsidRPr="002453F8">
        <w:t>i</w:t>
      </w:r>
      <w:proofErr w:type="spellEnd"/>
      <w:r w:rsidRPr="002453F8">
        <w:t xml:space="preserve"> = 1:12 </w:t>
      </w:r>
      <w:proofErr w:type="spellStart"/>
      <w:r w:rsidRPr="002453F8">
        <w:t>высота</w:t>
      </w:r>
      <w:proofErr w:type="spellEnd"/>
      <w:r w:rsidRPr="002453F8">
        <w:t xml:space="preserve"> </w:t>
      </w:r>
      <w:proofErr w:type="spellStart"/>
      <w:r w:rsidRPr="002453F8">
        <w:t>балки</w:t>
      </w:r>
      <w:proofErr w:type="spellEnd"/>
      <w:r w:rsidRPr="002453F8">
        <w:t xml:space="preserve"> </w:t>
      </w:r>
      <w:proofErr w:type="spellStart"/>
      <w:r w:rsidRPr="002453F8">
        <w:t>на</w:t>
      </w:r>
      <w:proofErr w:type="spellEnd"/>
      <w:r w:rsidRPr="002453F8">
        <w:t xml:space="preserve"> </w:t>
      </w:r>
      <w:proofErr w:type="spellStart"/>
      <w:r w:rsidRPr="002453F8">
        <w:t>опоре</w:t>
      </w:r>
      <w:proofErr w:type="spellEnd"/>
      <w:r w:rsidRPr="002453F8">
        <w:t xml:space="preserve"> </w:t>
      </w:r>
      <w:proofErr w:type="spellStart"/>
      <w:r w:rsidRPr="002453F8">
        <w:t>равна</w:t>
      </w:r>
      <w:proofErr w:type="spellEnd"/>
      <w:r w:rsidRPr="002453F8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h</m:t>
            </m:r>
          </m:e>
          <m:sub>
            <m:r>
              <w:rPr>
                <w:rFonts w:ascii="Cambria Math" w:hAnsi="Cambria Math"/>
              </w:rPr>
              <m:t>оп</m:t>
            </m:r>
          </m:sub>
        </m:sSub>
        <m:r>
          <w:rPr>
            <w:rFonts w:ascii="Cambria Math" w:hAnsi="Cambria Math"/>
          </w:rPr>
          <m:t>=h-l/(2*12)=99-1170/(2*12)=50,25</m:t>
        </m:r>
      </m:oMath>
      <w:r w:rsidRPr="002453F8">
        <w:t xml:space="preserve"> </w:t>
      </w:r>
      <w:proofErr w:type="gramStart"/>
      <w:r w:rsidRPr="002453F8">
        <w:t>см ,</w:t>
      </w:r>
      <w:proofErr w:type="gramEnd"/>
      <w:r w:rsidRPr="002453F8">
        <w:t xml:space="preserve"> что больше 0,4h = 39,6см .</w:t>
      </w:r>
    </w:p>
    <w:p w:rsidR="00C4598B" w:rsidRPr="002453F8" w:rsidRDefault="003A0CCB" w:rsidP="00C4598B">
      <w:pPr>
        <w:pStyle w:val="ae"/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anchor distT="0" distB="0" distL="114300" distR="114300" simplePos="0" relativeHeight="251675648" behindDoc="0" locked="0" layoutInCell="1" allowOverlap="1" wp14:anchorId="0E4E5297" wp14:editId="6DC31E7B">
            <wp:simplePos x="0" y="0"/>
            <wp:positionH relativeFrom="margin">
              <wp:posOffset>517525</wp:posOffset>
            </wp:positionH>
            <wp:positionV relativeFrom="paragraph">
              <wp:posOffset>2063750</wp:posOffset>
            </wp:positionV>
            <wp:extent cx="4089400" cy="2006600"/>
            <wp:effectExtent l="0" t="0" r="6350" b="0"/>
            <wp:wrapTopAndBottom/>
            <wp:docPr id="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71"/>
                    <a:stretch/>
                  </pic:blipFill>
                  <pic:spPr bwMode="auto">
                    <a:xfrm>
                      <a:off x="0" y="0"/>
                      <a:ext cx="4089400" cy="200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598B"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7175344A" wp14:editId="3863F265">
            <wp:extent cx="5495454" cy="1999894"/>
            <wp:effectExtent l="0" t="0" r="0" b="635"/>
            <wp:docPr id="9256" name="Рисунок 9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93180" cy="199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2453F8">
      <w:pPr>
        <w:pStyle w:val="ae"/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Рис. </w:t>
      </w:r>
      <w:r w:rsidR="002453F8" w:rsidRPr="002453F8">
        <w:rPr>
          <w:rFonts w:cs="Times New Roman"/>
          <w:szCs w:val="24"/>
          <w:lang w:val="ru-RU"/>
        </w:rPr>
        <w:t>8</w:t>
      </w:r>
      <w:r w:rsidRPr="002453F8">
        <w:rPr>
          <w:rFonts w:cs="Times New Roman"/>
          <w:szCs w:val="24"/>
          <w:lang w:val="ru-RU"/>
        </w:rPr>
        <w:t xml:space="preserve">. Общий вид и расчетная схема двускатной </w:t>
      </w:r>
      <w:proofErr w:type="spellStart"/>
      <w:r w:rsidRPr="002453F8">
        <w:rPr>
          <w:rFonts w:cs="Times New Roman"/>
          <w:szCs w:val="24"/>
          <w:lang w:val="ru-RU"/>
        </w:rPr>
        <w:t>клеедеревянной</w:t>
      </w:r>
      <w:proofErr w:type="spellEnd"/>
      <w:r w:rsidRPr="002453F8">
        <w:rPr>
          <w:rFonts w:cs="Times New Roman"/>
          <w:szCs w:val="24"/>
          <w:lang w:val="ru-RU"/>
        </w:rPr>
        <w:t xml:space="preserve"> балки</w:t>
      </w:r>
      <w:r w:rsidR="003A0CCB" w:rsidRPr="002453F8">
        <w:rPr>
          <w:rFonts w:cs="Times New Roman"/>
          <w:szCs w:val="24"/>
          <w:lang w:val="ru-RU"/>
        </w:rPr>
        <w:t xml:space="preserve"> с эпюрами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</w:p>
    <w:p w:rsidR="00C4598B" w:rsidRPr="002453F8" w:rsidRDefault="00C4598B" w:rsidP="00C4598B">
      <w:pPr>
        <w:rPr>
          <w:rFonts w:cs="Times New Roman"/>
          <w:i/>
          <w:szCs w:val="24"/>
          <w:lang w:val="ru-RU"/>
        </w:rPr>
      </w:pPr>
      <w:r w:rsidRPr="002453F8">
        <w:rPr>
          <w:rFonts w:cs="Times New Roman"/>
          <w:i/>
          <w:szCs w:val="24"/>
          <w:lang w:val="ru-RU"/>
        </w:rPr>
        <w:t>Сочетания нагрузок и статический расчет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Рассматриваем </w:t>
      </w:r>
      <w:proofErr w:type="spellStart"/>
      <w:r w:rsidRPr="002453F8">
        <w:rPr>
          <w:rFonts w:cs="Times New Roman"/>
          <w:szCs w:val="24"/>
          <w:lang w:val="ru-RU"/>
        </w:rPr>
        <w:t>загружение</w:t>
      </w:r>
      <w:proofErr w:type="spellEnd"/>
      <w:r w:rsidRPr="002453F8">
        <w:rPr>
          <w:rFonts w:cs="Times New Roman"/>
          <w:szCs w:val="24"/>
          <w:lang w:val="ru-RU"/>
        </w:rPr>
        <w:t xml:space="preserve"> балки равномерной постоянной и временной нагрузки (табл. </w:t>
      </w:r>
      <w:r w:rsidR="002453F8" w:rsidRPr="002453F8">
        <w:rPr>
          <w:rFonts w:cs="Times New Roman"/>
          <w:szCs w:val="24"/>
          <w:lang w:val="ru-RU"/>
        </w:rPr>
        <w:t>2</w:t>
      </w:r>
      <w:r w:rsidRPr="002453F8">
        <w:rPr>
          <w:rFonts w:cs="Times New Roman"/>
          <w:szCs w:val="24"/>
          <w:lang w:val="ru-RU"/>
        </w:rPr>
        <w:t>).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</w:p>
    <w:p w:rsidR="002453F8" w:rsidRDefault="002453F8" w:rsidP="002453F8">
      <w:pPr>
        <w:rPr>
          <w:rFonts w:cs="Times New Roman"/>
          <w:szCs w:val="24"/>
          <w:lang w:val="ru-RU"/>
        </w:rPr>
      </w:pPr>
    </w:p>
    <w:p w:rsidR="002453F8" w:rsidRDefault="002453F8" w:rsidP="002453F8">
      <w:pPr>
        <w:rPr>
          <w:rFonts w:cs="Times New Roman"/>
          <w:szCs w:val="24"/>
          <w:lang w:val="ru-RU"/>
        </w:rPr>
      </w:pPr>
    </w:p>
    <w:p w:rsidR="002453F8" w:rsidRDefault="002453F8" w:rsidP="002453F8">
      <w:pPr>
        <w:rPr>
          <w:rFonts w:cs="Times New Roman"/>
          <w:szCs w:val="24"/>
          <w:lang w:val="ru-RU"/>
        </w:rPr>
      </w:pPr>
    </w:p>
    <w:p w:rsidR="002453F8" w:rsidRDefault="002453F8" w:rsidP="002453F8">
      <w:pPr>
        <w:rPr>
          <w:rFonts w:cs="Times New Roman"/>
          <w:szCs w:val="24"/>
          <w:lang w:val="ru-RU"/>
        </w:rPr>
      </w:pPr>
    </w:p>
    <w:p w:rsidR="002453F8" w:rsidRDefault="002453F8" w:rsidP="002453F8">
      <w:pPr>
        <w:rPr>
          <w:rFonts w:cs="Times New Roman"/>
          <w:szCs w:val="24"/>
          <w:lang w:val="ru-RU"/>
        </w:rPr>
      </w:pPr>
    </w:p>
    <w:p w:rsidR="00C4598B" w:rsidRPr="002453F8" w:rsidRDefault="00C4598B" w:rsidP="002453F8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lastRenderedPageBreak/>
        <w:t xml:space="preserve">Таблица </w:t>
      </w:r>
      <w:r w:rsidR="002453F8" w:rsidRPr="002453F8">
        <w:rPr>
          <w:rFonts w:cs="Times New Roman"/>
          <w:szCs w:val="24"/>
          <w:lang w:val="ru-RU"/>
        </w:rPr>
        <w:t>2</w:t>
      </w:r>
      <w:r w:rsidRPr="002453F8">
        <w:rPr>
          <w:rFonts w:cs="Times New Roman"/>
          <w:szCs w:val="24"/>
          <w:lang w:val="ru-RU"/>
        </w:rPr>
        <w:t xml:space="preserve"> </w:t>
      </w:r>
      <w:r w:rsidR="002453F8">
        <w:rPr>
          <w:rFonts w:cs="Times New Roman"/>
          <w:szCs w:val="24"/>
          <w:lang w:val="ru-RU"/>
        </w:rPr>
        <w:t>–</w:t>
      </w:r>
      <w:r w:rsidRPr="002453F8">
        <w:rPr>
          <w:rFonts w:cs="Times New Roman"/>
          <w:szCs w:val="24"/>
          <w:lang w:val="ru-RU"/>
        </w:rPr>
        <w:t xml:space="preserve"> Нагрузки</w:t>
      </w:r>
      <w:r w:rsidR="002453F8">
        <w:rPr>
          <w:rFonts w:cs="Times New Roman"/>
          <w:szCs w:val="24"/>
          <w:lang w:val="ru-RU"/>
        </w:rPr>
        <w:t xml:space="preserve"> на балку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D56DBBD" wp14:editId="3838D3B4">
            <wp:extent cx="4596064" cy="3074796"/>
            <wp:effectExtent l="0" t="0" r="0" b="0"/>
            <wp:docPr id="9257" name="Рисунок 9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06334" cy="3081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Примечания:</w:t>
      </w:r>
    </w:p>
    <w:p w:rsidR="003A0CC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Нагрузка от веса балки определена по формуле</w:t>
      </w:r>
      <w:r w:rsidR="003A0CCB" w:rsidRPr="002453F8">
        <w:rPr>
          <w:rFonts w:cs="Times New Roman"/>
          <w:szCs w:val="24"/>
          <w:lang w:val="ru-RU"/>
        </w:rPr>
        <w:t>:</w:t>
      </w:r>
    </w:p>
    <w:p w:rsidR="00C4598B" w:rsidRPr="002453F8" w:rsidRDefault="00C4598B" w:rsidP="003A0CCB">
      <w:pPr>
        <w:jc w:val="center"/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771E6566" wp14:editId="6424DF0E">
            <wp:extent cx="2100106" cy="550188"/>
            <wp:effectExtent l="0" t="0" r="0" b="2540"/>
            <wp:docPr id="9258" name="Рисунок 9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2" cy="561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где </w:t>
      </w:r>
      <w:proofErr w:type="spellStart"/>
      <w:r w:rsidRPr="002453F8">
        <w:rPr>
          <w:rFonts w:cs="Times New Roman"/>
          <w:szCs w:val="24"/>
          <w:lang w:val="ru-RU"/>
        </w:rPr>
        <w:t>k</w:t>
      </w:r>
      <w:r w:rsidRPr="002453F8">
        <w:rPr>
          <w:rFonts w:cs="Times New Roman"/>
          <w:szCs w:val="24"/>
          <w:vertAlign w:val="subscript"/>
          <w:lang w:val="ru-RU"/>
        </w:rPr>
        <w:t>CB</w:t>
      </w:r>
      <w:proofErr w:type="spellEnd"/>
      <w:r w:rsidRPr="002453F8">
        <w:rPr>
          <w:rFonts w:cs="Times New Roman"/>
          <w:szCs w:val="24"/>
          <w:lang w:val="ru-RU"/>
        </w:rPr>
        <w:t xml:space="preserve"> </w:t>
      </w:r>
      <w:r w:rsidR="003A0CCB" w:rsidRPr="002453F8">
        <w:rPr>
          <w:rFonts w:cs="Times New Roman"/>
          <w:szCs w:val="24"/>
          <w:lang w:val="ru-RU"/>
        </w:rPr>
        <w:t xml:space="preserve">=5 </w:t>
      </w:r>
      <w:r w:rsidRPr="002453F8">
        <w:rPr>
          <w:rFonts w:cs="Times New Roman"/>
          <w:szCs w:val="24"/>
          <w:lang w:val="ru-RU"/>
        </w:rPr>
        <w:t>- коэффициент собственного веса балки.</w:t>
      </w:r>
    </w:p>
    <w:p w:rsidR="003A0CC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Балка рассчитывается на наиболее невыгодное сочетание нагрузок – постоянная и временная нагрузки по всему пролету.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Расстояние от левой опоры до расчетного сечения определяем по формул</w:t>
      </w:r>
      <w:r w:rsidR="003A0CCB" w:rsidRPr="002453F8">
        <w:rPr>
          <w:rFonts w:cs="Times New Roman"/>
          <w:szCs w:val="24"/>
          <w:lang w:val="ru-RU"/>
        </w:rPr>
        <w:t>е: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758E1697" wp14:editId="67059E62">
            <wp:extent cx="2692959" cy="365758"/>
            <wp:effectExtent l="0" t="0" r="0" b="0"/>
            <wp:docPr id="9259" name="Рисунок 9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t="10937"/>
                    <a:stretch/>
                  </pic:blipFill>
                  <pic:spPr bwMode="auto">
                    <a:xfrm>
                      <a:off x="0" y="0"/>
                      <a:ext cx="2694316" cy="365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Изгибающий момент в расчетном сечении равен: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5D99F549" wp14:editId="7663C9A2">
            <wp:extent cx="4780229" cy="387269"/>
            <wp:effectExtent l="0" t="0" r="1905" b="0"/>
            <wp:docPr id="9260" name="Рисунок 9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5"/>
                    <a:srcRect t="8621"/>
                    <a:stretch/>
                  </pic:blipFill>
                  <pic:spPr bwMode="auto">
                    <a:xfrm>
                      <a:off x="0" y="0"/>
                      <a:ext cx="4780229" cy="3872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Поперечная сила: </w:t>
      </w: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D3B3D11" wp14:editId="14A2A0B3">
            <wp:extent cx="2118510" cy="380718"/>
            <wp:effectExtent l="0" t="0" r="0" b="635"/>
            <wp:docPr id="9261" name="Рисунок 9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27330" cy="382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Высота балки в расчетном сечении: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DFBBFAE" wp14:editId="7DF54914">
            <wp:extent cx="2181885" cy="382788"/>
            <wp:effectExtent l="0" t="0" r="0" b="0"/>
            <wp:docPr id="9262" name="Рисунок 9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05393" cy="38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Момент сопротивления расчетного сечения: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4601806C" wp14:editId="42A88853">
            <wp:extent cx="1955548" cy="407671"/>
            <wp:effectExtent l="0" t="0" r="6985" b="0"/>
            <wp:docPr id="9263" name="Рисунок 9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965274" cy="409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3A0CC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1) </w:t>
      </w:r>
      <w:r w:rsidR="00C4598B" w:rsidRPr="002453F8">
        <w:rPr>
          <w:rFonts w:cs="Times New Roman"/>
          <w:szCs w:val="24"/>
          <w:lang w:val="ru-RU"/>
        </w:rPr>
        <w:t>Проверяем сечение по нормальным напряжениям: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5682B0DE" wp14:editId="6EC810E2">
            <wp:extent cx="4783016" cy="504021"/>
            <wp:effectExtent l="0" t="0" r="0" b="0"/>
            <wp:docPr id="9264" name="Рисунок 9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788569" cy="50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0CC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где </w:t>
      </w:r>
      <m:oMath>
        <m:sSub>
          <m:sSubPr>
            <m:ctrlPr>
              <w:rPr>
                <w:rFonts w:ascii="Cambria Math" w:hAnsi="Cambria Math" w:cs="Times New Roman"/>
                <w:i/>
                <w:szCs w:val="24"/>
                <w:lang w:val="ru-RU"/>
              </w:rPr>
            </m:ctrlPr>
          </m:sSubPr>
          <m:e>
            <m:r>
              <w:rPr>
                <w:rFonts w:ascii="Cambria Math" w:hAnsi="Cambria Math" w:cs="Times New Roman"/>
                <w:szCs w:val="24"/>
                <w:lang w:val="ru-RU"/>
              </w:rPr>
              <m:t>m</m:t>
            </m:r>
          </m:e>
          <m:sub>
            <m:r>
              <w:rPr>
                <w:rFonts w:ascii="Cambria Math" w:hAnsi="Cambria Math" w:cs="Times New Roman"/>
                <w:szCs w:val="24"/>
                <w:lang w:val="ru-RU"/>
              </w:rPr>
              <m:t>b</m:t>
            </m:r>
          </m:sub>
        </m:sSub>
        <m:r>
          <w:rPr>
            <w:rFonts w:ascii="Cambria Math" w:hAnsi="Cambria Math" w:cs="Times New Roman"/>
            <w:szCs w:val="24"/>
            <w:lang w:val="ru-RU"/>
          </w:rPr>
          <m:t>=</m:t>
        </m:r>
      </m:oMath>
      <w:r w:rsidRPr="002453F8">
        <w:rPr>
          <w:rFonts w:cs="Times New Roman"/>
          <w:szCs w:val="24"/>
          <w:lang w:val="ru-RU"/>
        </w:rPr>
        <w:t xml:space="preserve">0,92;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R</w:t>
      </w:r>
      <w:r w:rsidRPr="002453F8">
        <w:rPr>
          <w:rFonts w:cs="Times New Roman"/>
          <w:szCs w:val="24"/>
        </w:rPr>
        <w:t>u</w:t>
      </w:r>
      <w:r w:rsidRPr="002453F8">
        <w:rPr>
          <w:rFonts w:cs="Times New Roman"/>
          <w:szCs w:val="24"/>
          <w:lang w:val="ru-RU"/>
        </w:rPr>
        <w:t>= 15 Мпа.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lastRenderedPageBreak/>
        <w:t xml:space="preserve"> Следует увеличить высоту балки </w:t>
      </w:r>
      <w:proofErr w:type="spellStart"/>
      <w:proofErr w:type="gramStart"/>
      <w:r w:rsidRPr="002453F8">
        <w:rPr>
          <w:rFonts w:cs="Times New Roman"/>
          <w:szCs w:val="24"/>
          <w:lang w:val="ru-RU"/>
        </w:rPr>
        <w:t>h</w:t>
      </w:r>
      <w:proofErr w:type="gramEnd"/>
      <w:r w:rsidRPr="002453F8">
        <w:rPr>
          <w:rFonts w:cs="Times New Roman"/>
          <w:szCs w:val="24"/>
          <w:vertAlign w:val="subscript"/>
          <w:lang w:val="ru-RU"/>
        </w:rPr>
        <w:t>х</w:t>
      </w:r>
      <w:proofErr w:type="spellEnd"/>
      <w:r w:rsidRPr="002453F8">
        <w:rPr>
          <w:rFonts w:cs="Times New Roman"/>
          <w:szCs w:val="24"/>
          <w:lang w:val="ru-RU"/>
        </w:rPr>
        <w:t xml:space="preserve"> в 1,3 раза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0C3C9EF2" wp14:editId="0CAA7286">
            <wp:extent cx="2580237" cy="432158"/>
            <wp:effectExtent l="0" t="0" r="0" b="6350"/>
            <wp:docPr id="9265" name="Рисунок 9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581119" cy="432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Увеличиваем сечение на 30 см: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01F83289" wp14:editId="29B7598F">
            <wp:extent cx="1892174" cy="336386"/>
            <wp:effectExtent l="0" t="0" r="0" b="6985"/>
            <wp:docPr id="9266" name="Рисунок 9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892590" cy="33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Повторяем процедуру расчета.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79F387BC" wp14:editId="0EAB1E67">
            <wp:extent cx="5006566" cy="1630789"/>
            <wp:effectExtent l="0" t="0" r="3810" b="7620"/>
            <wp:docPr id="9267" name="Рисунок 9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04494" cy="163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Условие выполняется.</w:t>
      </w:r>
    </w:p>
    <w:p w:rsidR="00C4598B" w:rsidRPr="002453F8" w:rsidRDefault="003A0CC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2) </w:t>
      </w:r>
      <w:r w:rsidR="00C4598B" w:rsidRPr="002453F8">
        <w:rPr>
          <w:rFonts w:cs="Times New Roman"/>
          <w:szCs w:val="24"/>
          <w:lang w:val="ru-RU"/>
        </w:rPr>
        <w:t>Проверяем напряжение скалывания по формуле</w:t>
      </w:r>
      <w:r w:rsidRPr="002453F8">
        <w:rPr>
          <w:rFonts w:cs="Times New Roman"/>
          <w:szCs w:val="24"/>
          <w:lang w:val="ru-RU"/>
        </w:rPr>
        <w:t>: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55BA067F" wp14:editId="5C980F00">
            <wp:extent cx="4893548" cy="413141"/>
            <wp:effectExtent l="0" t="0" r="2540" b="6350"/>
            <wp:docPr id="9268" name="Рисунок 9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34831" cy="416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3A0CC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3) </w:t>
      </w:r>
      <w:r w:rsidR="00C4598B" w:rsidRPr="002453F8">
        <w:rPr>
          <w:rFonts w:cs="Times New Roman"/>
          <w:szCs w:val="24"/>
          <w:lang w:val="ru-RU"/>
        </w:rPr>
        <w:t>Проверяем устойчивость плоской формы деформирования при</w:t>
      </w:r>
      <w:r w:rsidRPr="002453F8">
        <w:rPr>
          <w:rFonts w:cs="Times New Roman"/>
          <w:szCs w:val="24"/>
          <w:lang w:val="ru-RU"/>
        </w:rPr>
        <w:t xml:space="preserve"> </w:t>
      </w:r>
      <w:r w:rsidR="00C4598B" w:rsidRPr="002453F8">
        <w:rPr>
          <w:rFonts w:cs="Times New Roman"/>
          <w:szCs w:val="24"/>
          <w:lang w:val="ru-RU"/>
        </w:rPr>
        <w:t xml:space="preserve">расстоянии между закреплениями верха балки  </w:t>
      </w:r>
      <w:proofErr w:type="spellStart"/>
      <w:r w:rsidR="00C4598B" w:rsidRPr="002453F8">
        <w:rPr>
          <w:rFonts w:cs="Times New Roman"/>
          <w:szCs w:val="24"/>
          <w:lang w:val="ru-RU"/>
        </w:rPr>
        <w:t>l</w:t>
      </w:r>
      <w:r w:rsidR="00C4598B" w:rsidRPr="002453F8">
        <w:rPr>
          <w:rFonts w:cs="Times New Roman"/>
          <w:szCs w:val="24"/>
          <w:vertAlign w:val="subscript"/>
          <w:lang w:val="ru-RU"/>
        </w:rPr>
        <w:t>p</w:t>
      </w:r>
      <w:proofErr w:type="spellEnd"/>
      <w:r w:rsidR="00C4598B" w:rsidRPr="002453F8">
        <w:rPr>
          <w:rFonts w:cs="Times New Roman"/>
          <w:szCs w:val="24"/>
          <w:lang w:val="ru-RU"/>
        </w:rPr>
        <w:t xml:space="preserve"> = 150см (ширина панелей):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50845D2C" wp14:editId="00F74997">
            <wp:extent cx="3111910" cy="826601"/>
            <wp:effectExtent l="0" t="0" r="0" b="0"/>
            <wp:docPr id="9269" name="Рисунок 9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19503" cy="82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k </w:t>
      </w:r>
      <w:r w:rsidRPr="002453F8">
        <w:rPr>
          <w:rFonts w:cs="Times New Roman"/>
          <w:szCs w:val="24"/>
          <w:vertAlign w:val="subscript"/>
          <w:lang w:val="ru-RU"/>
        </w:rPr>
        <w:t>ф</w:t>
      </w:r>
      <w:r w:rsidRPr="002453F8">
        <w:rPr>
          <w:rFonts w:cs="Times New Roman"/>
          <w:szCs w:val="24"/>
          <w:lang w:val="ru-RU"/>
        </w:rPr>
        <w:t xml:space="preserve"> =1,13;  </w:t>
      </w:r>
      <w:proofErr w:type="spellStart"/>
      <w:proofErr w:type="gramStart"/>
      <w:r w:rsidRPr="002453F8">
        <w:rPr>
          <w:rFonts w:cs="Times New Roman"/>
          <w:szCs w:val="24"/>
          <w:lang w:val="ru-RU"/>
        </w:rPr>
        <w:t>k</w:t>
      </w:r>
      <w:proofErr w:type="gramEnd"/>
      <w:r w:rsidRPr="002453F8">
        <w:rPr>
          <w:rFonts w:cs="Times New Roman"/>
          <w:szCs w:val="24"/>
          <w:vertAlign w:val="subscript"/>
          <w:lang w:val="ru-RU"/>
        </w:rPr>
        <w:t>жм</w:t>
      </w:r>
      <w:proofErr w:type="spellEnd"/>
      <w:r w:rsidRPr="002453F8">
        <w:rPr>
          <w:rFonts w:cs="Times New Roman"/>
          <w:szCs w:val="24"/>
          <w:lang w:val="ru-RU"/>
        </w:rPr>
        <w:t xml:space="preserve"> = 0, 76.</w:t>
      </w:r>
    </w:p>
    <w:p w:rsidR="00C4598B" w:rsidRPr="002453F8" w:rsidRDefault="003A0CC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4) </w:t>
      </w:r>
      <w:r w:rsidR="00C4598B" w:rsidRPr="002453F8">
        <w:rPr>
          <w:rFonts w:cs="Times New Roman"/>
          <w:szCs w:val="24"/>
          <w:lang w:val="ru-RU"/>
        </w:rPr>
        <w:t>Проверяем относительный прогиб балки: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29CEC8D9" wp14:editId="7CFC0000">
            <wp:extent cx="3931920" cy="856264"/>
            <wp:effectExtent l="0" t="0" r="0" b="1270"/>
            <wp:docPr id="9270" name="Рисунок 9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938666" cy="85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A98FD2A" wp14:editId="0A3531C4">
            <wp:extent cx="2783949" cy="244444"/>
            <wp:effectExtent l="0" t="0" r="0" b="3810"/>
            <wp:docPr id="9271" name="Рисунок 9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786237" cy="24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proofErr w:type="gramStart"/>
      <w:r w:rsidRPr="002453F8">
        <w:rPr>
          <w:rFonts w:cs="Times New Roman"/>
          <w:szCs w:val="24"/>
          <w:lang w:val="ru-RU"/>
        </w:rPr>
        <w:t>к</w:t>
      </w:r>
      <w:proofErr w:type="gramEnd"/>
      <w:r w:rsidRPr="002453F8">
        <w:rPr>
          <w:rFonts w:cs="Times New Roman"/>
          <w:szCs w:val="24"/>
          <w:lang w:val="ru-RU"/>
        </w:rPr>
        <w:t xml:space="preserve"> - коэффициент, учитывающий переменность сечения балки по высоте; 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35C2E932" wp14:editId="1178F776">
            <wp:extent cx="2851265" cy="225843"/>
            <wp:effectExtent l="0" t="0" r="0" b="3175"/>
            <wp:docPr id="9272" name="Рисунок 9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876402" cy="22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с  – коэффициент, учитывающий деформации сдвига;</w:t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noProof/>
          <w:szCs w:val="24"/>
          <w:lang w:val="ru-RU" w:eastAsia="ru-RU"/>
        </w:rPr>
        <w:drawing>
          <wp:inline distT="0" distB="0" distL="0" distR="0" wp14:anchorId="68BA2A9A" wp14:editId="490153C0">
            <wp:extent cx="2851841" cy="812233"/>
            <wp:effectExtent l="0" t="0" r="5715" b="6985"/>
            <wp:docPr id="9273" name="Рисунок 9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856004" cy="813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98B" w:rsidRPr="002453F8" w:rsidRDefault="00C4598B" w:rsidP="00C4598B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Условие по второму предельному состоянию выполнено.</w:t>
      </w:r>
    </w:p>
    <w:p w:rsidR="00C4598B" w:rsidRPr="002453F8" w:rsidRDefault="00C4598B" w:rsidP="00CE2C07">
      <w:pPr>
        <w:pStyle w:val="1"/>
        <w:rPr>
          <w:rFonts w:eastAsia="Times New Roman" w:cs="Times New Roman"/>
          <w:i/>
          <w:szCs w:val="24"/>
        </w:rPr>
      </w:pPr>
    </w:p>
    <w:p w:rsidR="00BB1A9F" w:rsidRPr="002453F8" w:rsidRDefault="00BB1A9F" w:rsidP="005C15B6">
      <w:pPr>
        <w:rPr>
          <w:rFonts w:cs="Times New Roman"/>
          <w:szCs w:val="24"/>
          <w:lang w:val="ru-RU"/>
        </w:rPr>
      </w:pPr>
    </w:p>
    <w:p w:rsidR="00BB1A9F" w:rsidRPr="002453F8" w:rsidRDefault="00BB1A9F" w:rsidP="005C15B6">
      <w:pPr>
        <w:rPr>
          <w:rFonts w:cs="Times New Roman"/>
          <w:szCs w:val="24"/>
          <w:lang w:val="ru-RU"/>
        </w:rPr>
      </w:pPr>
    </w:p>
    <w:p w:rsidR="00BB1A9F" w:rsidRPr="002453F8" w:rsidRDefault="00BB1A9F" w:rsidP="005C15B6">
      <w:pPr>
        <w:rPr>
          <w:rFonts w:cs="Times New Roman"/>
          <w:szCs w:val="24"/>
          <w:lang w:val="ru-RU"/>
        </w:rPr>
        <w:sectPr w:rsidR="00BB1A9F" w:rsidRPr="002453F8" w:rsidSect="00E62CEA">
          <w:footerReference w:type="even" r:id="rId59"/>
          <w:footerReference w:type="default" r:id="rId60"/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BB1A9F" w:rsidRPr="002453F8" w:rsidRDefault="00BB1A9F" w:rsidP="00BB1A9F">
      <w:pPr>
        <w:pStyle w:val="1"/>
        <w:rPr>
          <w:rFonts w:cs="Times New Roman"/>
          <w:szCs w:val="24"/>
        </w:rPr>
      </w:pPr>
      <w:bookmarkStart w:id="10" w:name="_Toc38473866"/>
      <w:r w:rsidRPr="002453F8">
        <w:rPr>
          <w:rFonts w:cs="Times New Roman"/>
          <w:szCs w:val="24"/>
        </w:rPr>
        <w:lastRenderedPageBreak/>
        <w:t>Список используемых источников</w:t>
      </w:r>
      <w:bookmarkEnd w:id="10"/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1. </w:t>
      </w:r>
      <w:r w:rsidR="00ED3CAE" w:rsidRPr="002453F8">
        <w:rPr>
          <w:rFonts w:cs="Times New Roman"/>
          <w:szCs w:val="24"/>
          <w:lang w:val="ru-RU"/>
        </w:rPr>
        <w:t>СП 64.13330.2017 Деревянные конструкции. Актуализированная редакция СНиП II-25-80 (с Изменениями N 1, 2)</w:t>
      </w:r>
      <w:r w:rsidRPr="002453F8">
        <w:rPr>
          <w:rFonts w:cs="Times New Roman"/>
          <w:szCs w:val="24"/>
          <w:lang w:val="ru-RU"/>
        </w:rPr>
        <w:t>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2. </w:t>
      </w:r>
      <w:r w:rsidR="00ED3CAE" w:rsidRPr="002453F8">
        <w:rPr>
          <w:rFonts w:cs="Times New Roman"/>
          <w:szCs w:val="24"/>
          <w:lang w:val="ru-RU"/>
        </w:rPr>
        <w:t>СП 16.13330.2017 "Стальные конструкции. Актуализированная редакция СНиП II-23-81*" (с Поправкой, с Изменением N 1)</w:t>
      </w:r>
      <w:r w:rsidRPr="002453F8">
        <w:rPr>
          <w:rFonts w:cs="Times New Roman"/>
          <w:szCs w:val="24"/>
          <w:lang w:val="ru-RU"/>
        </w:rPr>
        <w:t>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3. </w:t>
      </w:r>
      <w:r w:rsidR="00ED3CAE" w:rsidRPr="002453F8">
        <w:rPr>
          <w:rFonts w:cs="Times New Roman"/>
          <w:szCs w:val="24"/>
          <w:lang w:val="ru-RU"/>
        </w:rPr>
        <w:t>СП 20.13330.2016 Нагрузки и воздействия. Актуализированная редакция СНиП 2.01.07-85* (с Изменениями N 1, 2)</w:t>
      </w:r>
      <w:r w:rsidRPr="002453F8">
        <w:rPr>
          <w:rFonts w:cs="Times New Roman"/>
          <w:szCs w:val="24"/>
          <w:lang w:val="ru-RU"/>
        </w:rPr>
        <w:t>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4. Руководство по проектированию клееных деревянных конструкций. М.: </w:t>
      </w:r>
      <w:proofErr w:type="spellStart"/>
      <w:r w:rsidRPr="002453F8">
        <w:rPr>
          <w:rFonts w:cs="Times New Roman"/>
          <w:szCs w:val="24"/>
          <w:lang w:val="ru-RU"/>
        </w:rPr>
        <w:t>Стройиздат</w:t>
      </w:r>
      <w:proofErr w:type="spellEnd"/>
      <w:r w:rsidRPr="002453F8">
        <w:rPr>
          <w:rFonts w:cs="Times New Roman"/>
          <w:szCs w:val="24"/>
          <w:lang w:val="ru-RU"/>
        </w:rPr>
        <w:t>, 1977. (Центр. науч</w:t>
      </w:r>
      <w:proofErr w:type="gramStart"/>
      <w:r w:rsidRPr="002453F8">
        <w:rPr>
          <w:rFonts w:cs="Times New Roman"/>
          <w:szCs w:val="24"/>
          <w:lang w:val="ru-RU"/>
        </w:rPr>
        <w:t>.-</w:t>
      </w:r>
      <w:proofErr w:type="spellStart"/>
      <w:proofErr w:type="gramEnd"/>
      <w:r w:rsidRPr="002453F8">
        <w:rPr>
          <w:rFonts w:cs="Times New Roman"/>
          <w:szCs w:val="24"/>
          <w:lang w:val="ru-RU"/>
        </w:rPr>
        <w:t>исслед</w:t>
      </w:r>
      <w:proofErr w:type="spellEnd"/>
      <w:r w:rsidRPr="002453F8">
        <w:rPr>
          <w:rFonts w:cs="Times New Roman"/>
          <w:szCs w:val="24"/>
          <w:lang w:val="ru-RU"/>
        </w:rPr>
        <w:t>. ин-т строит. конструкций им. В.А. Кучеренко). - 189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5. </w:t>
      </w:r>
      <w:proofErr w:type="spellStart"/>
      <w:r w:rsidRPr="002453F8">
        <w:rPr>
          <w:rFonts w:cs="Times New Roman"/>
          <w:szCs w:val="24"/>
          <w:lang w:val="ru-RU"/>
        </w:rPr>
        <w:t>Арленинов</w:t>
      </w:r>
      <w:proofErr w:type="spellEnd"/>
      <w:r w:rsidRPr="002453F8">
        <w:rPr>
          <w:rFonts w:cs="Times New Roman"/>
          <w:szCs w:val="24"/>
          <w:lang w:val="ru-RU"/>
        </w:rPr>
        <w:t xml:space="preserve"> Д.К., Буслаев Ю.Н., Игнатьев В.П. Деревянные конструкции. Примеры расчета и конструирования: Учебное пособие</w:t>
      </w:r>
      <w:proofErr w:type="gramStart"/>
      <w:r w:rsidRPr="002453F8">
        <w:rPr>
          <w:rFonts w:cs="Times New Roman"/>
          <w:szCs w:val="24"/>
          <w:lang w:val="ru-RU"/>
        </w:rPr>
        <w:t xml:space="preserve"> / П</w:t>
      </w:r>
      <w:proofErr w:type="gramEnd"/>
      <w:r w:rsidRPr="002453F8">
        <w:rPr>
          <w:rFonts w:cs="Times New Roman"/>
          <w:szCs w:val="24"/>
          <w:lang w:val="ru-RU"/>
        </w:rPr>
        <w:t xml:space="preserve">од ред. Д.К. </w:t>
      </w:r>
      <w:proofErr w:type="spellStart"/>
      <w:r w:rsidRPr="002453F8">
        <w:rPr>
          <w:rFonts w:cs="Times New Roman"/>
          <w:szCs w:val="24"/>
          <w:lang w:val="ru-RU"/>
        </w:rPr>
        <w:t>Арленинова</w:t>
      </w:r>
      <w:proofErr w:type="spellEnd"/>
      <w:r w:rsidRPr="002453F8">
        <w:rPr>
          <w:rFonts w:cs="Times New Roman"/>
          <w:szCs w:val="24"/>
          <w:lang w:val="ru-RU"/>
        </w:rPr>
        <w:t>. – М.: Издательство Ассоциации строительных вузов, 2006. – 246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6. Улицкая Э.М., </w:t>
      </w:r>
      <w:proofErr w:type="spellStart"/>
      <w:r w:rsidRPr="002453F8">
        <w:rPr>
          <w:rFonts w:cs="Times New Roman"/>
          <w:szCs w:val="24"/>
          <w:lang w:val="ru-RU"/>
        </w:rPr>
        <w:t>Бойтемиров</w:t>
      </w:r>
      <w:proofErr w:type="spellEnd"/>
      <w:r w:rsidRPr="002453F8">
        <w:rPr>
          <w:rFonts w:cs="Times New Roman"/>
          <w:szCs w:val="24"/>
          <w:lang w:val="ru-RU"/>
        </w:rPr>
        <w:t xml:space="preserve"> Ф.А., Головина В.М. Расчет конструкций из дерева и пластмасс. Курсовое и дипломное проектирование: Учебное пособие для строительных вузов. М.: </w:t>
      </w:r>
      <w:proofErr w:type="spellStart"/>
      <w:r w:rsidRPr="002453F8">
        <w:rPr>
          <w:rFonts w:cs="Times New Roman"/>
          <w:szCs w:val="24"/>
          <w:lang w:val="ru-RU"/>
        </w:rPr>
        <w:t>Высш</w:t>
      </w:r>
      <w:proofErr w:type="spellEnd"/>
      <w:r w:rsidRPr="002453F8">
        <w:rPr>
          <w:rFonts w:cs="Times New Roman"/>
          <w:szCs w:val="24"/>
          <w:lang w:val="ru-RU"/>
        </w:rPr>
        <w:t xml:space="preserve">. </w:t>
      </w:r>
      <w:proofErr w:type="spellStart"/>
      <w:r w:rsidRPr="002453F8">
        <w:rPr>
          <w:rFonts w:cs="Times New Roman"/>
          <w:szCs w:val="24"/>
          <w:lang w:val="ru-RU"/>
        </w:rPr>
        <w:t>шк</w:t>
      </w:r>
      <w:proofErr w:type="spellEnd"/>
      <w:r w:rsidRPr="002453F8">
        <w:rPr>
          <w:rFonts w:cs="Times New Roman"/>
          <w:szCs w:val="24"/>
          <w:lang w:val="ru-RU"/>
        </w:rPr>
        <w:t>., 1996. – 159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7. Д.К. </w:t>
      </w:r>
      <w:proofErr w:type="spellStart"/>
      <w:r w:rsidRPr="002453F8">
        <w:rPr>
          <w:rFonts w:cs="Times New Roman"/>
          <w:szCs w:val="24"/>
          <w:lang w:val="ru-RU"/>
        </w:rPr>
        <w:t>Арленинов</w:t>
      </w:r>
      <w:proofErr w:type="spellEnd"/>
      <w:r w:rsidRPr="002453F8">
        <w:rPr>
          <w:rFonts w:cs="Times New Roman"/>
          <w:szCs w:val="24"/>
          <w:lang w:val="ru-RU"/>
        </w:rPr>
        <w:t xml:space="preserve">, Ю.Н. Буслаев, В.П. Игнатьев, </w:t>
      </w:r>
      <w:proofErr w:type="spellStart"/>
      <w:r w:rsidRPr="002453F8">
        <w:rPr>
          <w:rFonts w:cs="Times New Roman"/>
          <w:szCs w:val="24"/>
          <w:lang w:val="ru-RU"/>
        </w:rPr>
        <w:t>П.Г.Романов</w:t>
      </w:r>
      <w:proofErr w:type="spellEnd"/>
      <w:r w:rsidRPr="002453F8">
        <w:rPr>
          <w:rFonts w:cs="Times New Roman"/>
          <w:szCs w:val="24"/>
          <w:lang w:val="ru-RU"/>
        </w:rPr>
        <w:t xml:space="preserve">, Д.К. </w:t>
      </w:r>
      <w:proofErr w:type="spellStart"/>
      <w:r w:rsidRPr="002453F8">
        <w:rPr>
          <w:rFonts w:cs="Times New Roman"/>
          <w:szCs w:val="24"/>
          <w:lang w:val="ru-RU"/>
        </w:rPr>
        <w:t>Чахов</w:t>
      </w:r>
      <w:proofErr w:type="spellEnd"/>
      <w:r w:rsidRPr="002453F8">
        <w:rPr>
          <w:rFonts w:cs="Times New Roman"/>
          <w:szCs w:val="24"/>
          <w:lang w:val="ru-RU"/>
        </w:rPr>
        <w:t xml:space="preserve"> Конструкции из дерева и пластмасс / Учебник для </w:t>
      </w:r>
      <w:proofErr w:type="spellStart"/>
      <w:r w:rsidRPr="002453F8">
        <w:rPr>
          <w:rFonts w:cs="Times New Roman"/>
          <w:szCs w:val="24"/>
          <w:lang w:val="ru-RU"/>
        </w:rPr>
        <w:t>техн</w:t>
      </w:r>
      <w:proofErr w:type="spellEnd"/>
      <w:r w:rsidRPr="002453F8">
        <w:rPr>
          <w:rFonts w:cs="Times New Roman"/>
          <w:szCs w:val="24"/>
          <w:lang w:val="ru-RU"/>
        </w:rPr>
        <w:t>. вузов / – М.: Издательство АСВ, 2002. – 280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>8. Зубарев Г. Н. Конструкции из дерева и пластмасс: Учеб</w:t>
      </w:r>
      <w:proofErr w:type="gramStart"/>
      <w:r w:rsidRPr="002453F8">
        <w:rPr>
          <w:rFonts w:cs="Times New Roman"/>
          <w:szCs w:val="24"/>
          <w:lang w:val="ru-RU"/>
        </w:rPr>
        <w:t>.</w:t>
      </w:r>
      <w:proofErr w:type="gramEnd"/>
      <w:r w:rsidRPr="002453F8">
        <w:rPr>
          <w:rFonts w:cs="Times New Roman"/>
          <w:szCs w:val="24"/>
          <w:lang w:val="ru-RU"/>
        </w:rPr>
        <w:t xml:space="preserve"> </w:t>
      </w:r>
      <w:proofErr w:type="gramStart"/>
      <w:r w:rsidRPr="002453F8">
        <w:rPr>
          <w:rFonts w:cs="Times New Roman"/>
          <w:szCs w:val="24"/>
          <w:lang w:val="ru-RU"/>
        </w:rPr>
        <w:t>п</w:t>
      </w:r>
      <w:proofErr w:type="gramEnd"/>
      <w:r w:rsidRPr="002453F8">
        <w:rPr>
          <w:rFonts w:cs="Times New Roman"/>
          <w:szCs w:val="24"/>
          <w:lang w:val="ru-RU"/>
        </w:rPr>
        <w:t xml:space="preserve">особие для студентов вузов, обучающихся по спец. «Промышленное и гражданское строительство». – 2-е изд., </w:t>
      </w:r>
      <w:proofErr w:type="spellStart"/>
      <w:r w:rsidRPr="002453F8">
        <w:rPr>
          <w:rFonts w:cs="Times New Roman"/>
          <w:szCs w:val="24"/>
          <w:lang w:val="ru-RU"/>
        </w:rPr>
        <w:t>перераб</w:t>
      </w:r>
      <w:proofErr w:type="spellEnd"/>
      <w:r w:rsidRPr="002453F8">
        <w:rPr>
          <w:rFonts w:cs="Times New Roman"/>
          <w:szCs w:val="24"/>
          <w:lang w:val="ru-RU"/>
        </w:rPr>
        <w:t>. и доп. – М.: Высшая школа, 1990. – 287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9. </w:t>
      </w:r>
      <w:proofErr w:type="spellStart"/>
      <w:r w:rsidRPr="002453F8">
        <w:rPr>
          <w:rFonts w:cs="Times New Roman"/>
          <w:szCs w:val="24"/>
          <w:lang w:val="ru-RU"/>
        </w:rPr>
        <w:t>Гаппоев</w:t>
      </w:r>
      <w:proofErr w:type="spellEnd"/>
      <w:r w:rsidRPr="002453F8">
        <w:rPr>
          <w:rFonts w:cs="Times New Roman"/>
          <w:szCs w:val="24"/>
          <w:lang w:val="ru-RU"/>
        </w:rPr>
        <w:t xml:space="preserve"> М.М., Гуськов И.М., Ермолаенко </w:t>
      </w:r>
      <w:proofErr w:type="spellStart"/>
      <w:r w:rsidRPr="002453F8">
        <w:rPr>
          <w:rFonts w:cs="Times New Roman"/>
          <w:szCs w:val="24"/>
          <w:lang w:val="ru-RU"/>
        </w:rPr>
        <w:t>Л.К.и</w:t>
      </w:r>
      <w:proofErr w:type="spellEnd"/>
      <w:r w:rsidRPr="002453F8">
        <w:rPr>
          <w:rFonts w:cs="Times New Roman"/>
          <w:szCs w:val="24"/>
          <w:lang w:val="ru-RU"/>
        </w:rPr>
        <w:t xml:space="preserve"> др. Конструкции из дерева и пластмасс: Учебник. Издательство АСВ, 2004. – 440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10. </w:t>
      </w:r>
      <w:proofErr w:type="spellStart"/>
      <w:r w:rsidRPr="002453F8">
        <w:rPr>
          <w:rFonts w:cs="Times New Roman"/>
          <w:szCs w:val="24"/>
          <w:lang w:val="ru-RU"/>
        </w:rPr>
        <w:t>Бойтемиров</w:t>
      </w:r>
      <w:proofErr w:type="spellEnd"/>
      <w:r w:rsidRPr="002453F8">
        <w:rPr>
          <w:rFonts w:cs="Times New Roman"/>
          <w:szCs w:val="24"/>
          <w:lang w:val="ru-RU"/>
        </w:rPr>
        <w:t xml:space="preserve"> Ф. А., Головина В.М., Улицкая Э.М.; под ред. </w:t>
      </w:r>
      <w:proofErr w:type="spellStart"/>
      <w:r w:rsidRPr="002453F8">
        <w:rPr>
          <w:rFonts w:cs="Times New Roman"/>
          <w:szCs w:val="24"/>
          <w:lang w:val="ru-RU"/>
        </w:rPr>
        <w:t>Бойтемирова</w:t>
      </w:r>
      <w:proofErr w:type="spellEnd"/>
      <w:r w:rsidRPr="002453F8">
        <w:rPr>
          <w:rFonts w:cs="Times New Roman"/>
          <w:szCs w:val="24"/>
          <w:lang w:val="ru-RU"/>
        </w:rPr>
        <w:t xml:space="preserve"> Ф. А. / Расчет конструкций из дерева и пластмасс</w:t>
      </w:r>
      <w:proofErr w:type="gramStart"/>
      <w:r w:rsidRPr="002453F8">
        <w:rPr>
          <w:rFonts w:cs="Times New Roman"/>
          <w:szCs w:val="24"/>
          <w:lang w:val="ru-RU"/>
        </w:rPr>
        <w:t xml:space="preserve"> :</w:t>
      </w:r>
      <w:proofErr w:type="gramEnd"/>
      <w:r w:rsidRPr="002453F8">
        <w:rPr>
          <w:rFonts w:cs="Times New Roman"/>
          <w:szCs w:val="24"/>
          <w:lang w:val="ru-RU"/>
        </w:rPr>
        <w:t xml:space="preserve"> Учеб</w:t>
      </w:r>
      <w:proofErr w:type="gramStart"/>
      <w:r w:rsidRPr="002453F8">
        <w:rPr>
          <w:rFonts w:cs="Times New Roman"/>
          <w:szCs w:val="24"/>
          <w:lang w:val="ru-RU"/>
        </w:rPr>
        <w:t>.</w:t>
      </w:r>
      <w:proofErr w:type="gramEnd"/>
      <w:r w:rsidRPr="002453F8">
        <w:rPr>
          <w:rFonts w:cs="Times New Roman"/>
          <w:szCs w:val="24"/>
          <w:lang w:val="ru-RU"/>
        </w:rPr>
        <w:t xml:space="preserve"> </w:t>
      </w:r>
      <w:proofErr w:type="gramStart"/>
      <w:r w:rsidRPr="002453F8">
        <w:rPr>
          <w:rFonts w:cs="Times New Roman"/>
          <w:szCs w:val="24"/>
          <w:lang w:val="ru-RU"/>
        </w:rPr>
        <w:t>п</w:t>
      </w:r>
      <w:proofErr w:type="gramEnd"/>
      <w:r w:rsidRPr="002453F8">
        <w:rPr>
          <w:rFonts w:cs="Times New Roman"/>
          <w:szCs w:val="24"/>
          <w:lang w:val="ru-RU"/>
        </w:rPr>
        <w:t>особие для строит. вузов – 3-е изд., стер. – М.</w:t>
      </w:r>
      <w:proofErr w:type="gramStart"/>
      <w:r w:rsidRPr="002453F8">
        <w:rPr>
          <w:rFonts w:cs="Times New Roman"/>
          <w:szCs w:val="24"/>
          <w:lang w:val="ru-RU"/>
        </w:rPr>
        <w:t xml:space="preserve"> :</w:t>
      </w:r>
      <w:proofErr w:type="gramEnd"/>
      <w:r w:rsidRPr="002453F8">
        <w:rPr>
          <w:rFonts w:cs="Times New Roman"/>
          <w:szCs w:val="24"/>
          <w:lang w:val="ru-RU"/>
        </w:rPr>
        <w:t xml:space="preserve"> Издательский центр «Академия», 2007. – 160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12. Пособие по проектированию деревянных конструкций (с СНиП II-25-80) ЦНИИСК им. Кучеренко. – М.: </w:t>
      </w:r>
      <w:proofErr w:type="spellStart"/>
      <w:r w:rsidRPr="002453F8">
        <w:rPr>
          <w:rFonts w:cs="Times New Roman"/>
          <w:szCs w:val="24"/>
          <w:lang w:val="ru-RU"/>
        </w:rPr>
        <w:t>Стройиздат</w:t>
      </w:r>
      <w:proofErr w:type="spellEnd"/>
      <w:r w:rsidRPr="002453F8">
        <w:rPr>
          <w:rFonts w:cs="Times New Roman"/>
          <w:szCs w:val="24"/>
          <w:lang w:val="ru-RU"/>
        </w:rPr>
        <w:t>, 1986. – 216 с.</w:t>
      </w:r>
    </w:p>
    <w:p w:rsidR="00BB1A9F" w:rsidRPr="002453F8" w:rsidRDefault="00BB1A9F" w:rsidP="00BB1A9F">
      <w:pPr>
        <w:rPr>
          <w:rFonts w:cs="Times New Roman"/>
          <w:szCs w:val="24"/>
          <w:lang w:val="ru-RU"/>
        </w:rPr>
      </w:pPr>
      <w:r w:rsidRPr="002453F8">
        <w:rPr>
          <w:rFonts w:cs="Times New Roman"/>
          <w:szCs w:val="24"/>
          <w:lang w:val="ru-RU"/>
        </w:rPr>
        <w:t xml:space="preserve">13. Иванов-Дятлов А.И и др. / Под ред. В.Н. </w:t>
      </w:r>
      <w:proofErr w:type="spellStart"/>
      <w:r w:rsidRPr="002453F8">
        <w:rPr>
          <w:rFonts w:cs="Times New Roman"/>
          <w:szCs w:val="24"/>
          <w:lang w:val="ru-RU"/>
        </w:rPr>
        <w:t>Байкова</w:t>
      </w:r>
      <w:proofErr w:type="spellEnd"/>
      <w:r w:rsidRPr="002453F8">
        <w:rPr>
          <w:rFonts w:cs="Times New Roman"/>
          <w:szCs w:val="24"/>
          <w:lang w:val="ru-RU"/>
        </w:rPr>
        <w:t xml:space="preserve">, Г.И. Попова Строительные конструкции: Учебник, 2-ое изд. М.: </w:t>
      </w:r>
      <w:proofErr w:type="spellStart"/>
      <w:r w:rsidRPr="002453F8">
        <w:rPr>
          <w:rFonts w:cs="Times New Roman"/>
          <w:szCs w:val="24"/>
          <w:lang w:val="ru-RU"/>
        </w:rPr>
        <w:t>Высш</w:t>
      </w:r>
      <w:proofErr w:type="spellEnd"/>
      <w:r w:rsidRPr="002453F8">
        <w:rPr>
          <w:rFonts w:cs="Times New Roman"/>
          <w:szCs w:val="24"/>
          <w:lang w:val="ru-RU"/>
        </w:rPr>
        <w:t xml:space="preserve">. </w:t>
      </w:r>
      <w:proofErr w:type="spellStart"/>
      <w:r w:rsidRPr="002453F8">
        <w:rPr>
          <w:rFonts w:cs="Times New Roman"/>
          <w:szCs w:val="24"/>
          <w:lang w:val="ru-RU"/>
        </w:rPr>
        <w:t>шк</w:t>
      </w:r>
      <w:proofErr w:type="spellEnd"/>
      <w:r w:rsidRPr="002453F8">
        <w:rPr>
          <w:rFonts w:cs="Times New Roman"/>
          <w:szCs w:val="24"/>
          <w:lang w:val="ru-RU"/>
        </w:rPr>
        <w:t>.. 1986. –543 с.</w:t>
      </w:r>
    </w:p>
    <w:p w:rsidR="00ED3CAE" w:rsidRPr="002453F8" w:rsidRDefault="00ED3CAE" w:rsidP="00BB1A9F">
      <w:pPr>
        <w:rPr>
          <w:rFonts w:cs="Times New Roman"/>
          <w:szCs w:val="24"/>
          <w:lang w:val="ru-RU"/>
        </w:rPr>
      </w:pPr>
    </w:p>
    <w:p w:rsidR="00ED3CAE" w:rsidRDefault="00ED3CAE" w:rsidP="00BB1A9F">
      <w:pPr>
        <w:rPr>
          <w:rFonts w:cs="Times New Roman"/>
          <w:szCs w:val="24"/>
          <w:lang w:val="ru-RU"/>
        </w:rPr>
        <w:sectPr w:rsidR="00ED3CAE" w:rsidSect="00E62CEA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:rsidR="00ED3CAE" w:rsidRDefault="00ED3CAE" w:rsidP="00ED3CAE">
      <w:pPr>
        <w:pStyle w:val="1"/>
      </w:pPr>
      <w:bookmarkStart w:id="11" w:name="_Toc38473867"/>
      <w:r>
        <w:lastRenderedPageBreak/>
        <w:t>Приложение</w:t>
      </w:r>
      <w:proofErr w:type="gramStart"/>
      <w:r>
        <w:t xml:space="preserve"> А</w:t>
      </w:r>
      <w:bookmarkEnd w:id="11"/>
      <w:proofErr w:type="gramEnd"/>
      <w:r>
        <w:t xml:space="preserve"> </w:t>
      </w:r>
    </w:p>
    <w:p w:rsidR="00ED3CAE" w:rsidRDefault="00ED3CAE" w:rsidP="00ED3CAE">
      <w:pPr>
        <w:pStyle w:val="ae"/>
        <w:rPr>
          <w:rFonts w:cs="Times New Roman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E16D402" wp14:editId="1CCFF645">
            <wp:extent cx="5473244" cy="3406807"/>
            <wp:effectExtent l="0" t="0" r="0" b="3175"/>
            <wp:docPr id="9294" name="Рисунок 9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1"/>
                    <a:srcRect t="7502"/>
                    <a:stretch/>
                  </pic:blipFill>
                  <pic:spPr bwMode="auto">
                    <a:xfrm>
                      <a:off x="0" y="0"/>
                      <a:ext cx="5472377" cy="3406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3CAE" w:rsidRDefault="00ED3CAE" w:rsidP="00ED3CAE">
      <w:pPr>
        <w:pStyle w:val="1"/>
      </w:pPr>
    </w:p>
    <w:p w:rsidR="00ED3CAE" w:rsidRDefault="00ED3CAE" w:rsidP="00ED3CAE">
      <w:pPr>
        <w:pStyle w:val="1"/>
      </w:pPr>
      <w:bookmarkStart w:id="12" w:name="_Toc38473868"/>
      <w:r>
        <w:t>Приложение</w:t>
      </w:r>
      <w:proofErr w:type="gramStart"/>
      <w:r>
        <w:t xml:space="preserve"> Б</w:t>
      </w:r>
      <w:bookmarkEnd w:id="12"/>
      <w:proofErr w:type="gramEnd"/>
    </w:p>
    <w:p w:rsidR="00ED3CAE" w:rsidRDefault="00ED3CAE" w:rsidP="00ED3CAE">
      <w:pPr>
        <w:pStyle w:val="ae"/>
        <w:rPr>
          <w:rFonts w:cs="Times New Roman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3EC1F38" wp14:editId="4476A3A6">
            <wp:extent cx="5210107" cy="920919"/>
            <wp:effectExtent l="0" t="0" r="0" b="0"/>
            <wp:docPr id="9295" name="Рисунок 9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2"/>
                    <a:srcRect t="20456"/>
                    <a:stretch/>
                  </pic:blipFill>
                  <pic:spPr bwMode="auto">
                    <a:xfrm>
                      <a:off x="0" y="0"/>
                      <a:ext cx="5212638" cy="9213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1ECB" w:rsidRDefault="00B11ECB" w:rsidP="00B11ECB">
      <w:pPr>
        <w:pStyle w:val="1"/>
      </w:pPr>
    </w:p>
    <w:p w:rsidR="00B11ECB" w:rsidRDefault="00B11ECB" w:rsidP="00B11ECB">
      <w:pPr>
        <w:pStyle w:val="1"/>
      </w:pPr>
      <w:bookmarkStart w:id="13" w:name="_Toc38473869"/>
      <w:r>
        <w:t>Приложение</w:t>
      </w:r>
      <w:proofErr w:type="gramStart"/>
      <w:r>
        <w:t xml:space="preserve"> В</w:t>
      </w:r>
      <w:bookmarkEnd w:id="13"/>
      <w:proofErr w:type="gramEnd"/>
    </w:p>
    <w:p w:rsidR="00B11ECB" w:rsidRPr="005C15B6" w:rsidRDefault="00B11ECB" w:rsidP="00ED3CAE">
      <w:pPr>
        <w:pStyle w:val="ae"/>
        <w:rPr>
          <w:rFonts w:cs="Times New Roman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1CF7BBA" wp14:editId="35C5E129">
            <wp:extent cx="5936615" cy="3421412"/>
            <wp:effectExtent l="0" t="0" r="698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342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1ECB" w:rsidRPr="005C15B6" w:rsidSect="00E62CE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B0E" w:rsidRDefault="00CB5B0E" w:rsidP="00BF61AF">
      <w:pPr>
        <w:spacing w:line="240" w:lineRule="auto"/>
      </w:pPr>
      <w:r>
        <w:separator/>
      </w:r>
    </w:p>
  </w:endnote>
  <w:endnote w:type="continuationSeparator" w:id="0">
    <w:p w:rsidR="00CB5B0E" w:rsidRDefault="00CB5B0E" w:rsidP="00BF61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TimesNewRomanPS-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,Italic">
    <w:altName w:val="Arial Unicode MS"/>
    <w:panose1 w:val="00000000000000000000"/>
    <w:charset w:val="88"/>
    <w:family w:val="auto"/>
    <w:notTrueType/>
    <w:pitch w:val="default"/>
    <w:sig w:usb0="00002A87" w:usb1="08080000" w:usb2="00000010" w:usb3="00000000" w:csb0="001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2A87" w:usb1="08080000" w:usb2="00000010" w:usb3="00000000" w:csb0="001001FF" w:csb1="00000000"/>
  </w:font>
  <w:font w:name="TimesNewRoman,Bold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903673587"/>
      <w:docPartObj>
        <w:docPartGallery w:val="Page Numbers (Bottom of Page)"/>
        <w:docPartUnique/>
      </w:docPartObj>
    </w:sdtPr>
    <w:sdtContent>
      <w:p w:rsidR="006E19A1" w:rsidRDefault="006E19A1" w:rsidP="002B1138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6E19A1" w:rsidRDefault="006E19A1" w:rsidP="00BF61AF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827270801"/>
      <w:docPartObj>
        <w:docPartGallery w:val="Page Numbers (Bottom of Page)"/>
        <w:docPartUnique/>
      </w:docPartObj>
    </w:sdtPr>
    <w:sdtContent>
      <w:p w:rsidR="006E19A1" w:rsidRDefault="006E19A1" w:rsidP="002B1138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2453F8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:rsidR="006E19A1" w:rsidRDefault="006E19A1" w:rsidP="00BF61A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B0E" w:rsidRDefault="00CB5B0E" w:rsidP="00BF61AF">
      <w:pPr>
        <w:spacing w:line="240" w:lineRule="auto"/>
      </w:pPr>
      <w:r>
        <w:separator/>
      </w:r>
    </w:p>
  </w:footnote>
  <w:footnote w:type="continuationSeparator" w:id="0">
    <w:p w:rsidR="00CB5B0E" w:rsidRDefault="00CB5B0E" w:rsidP="00BF61A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D1D0C"/>
    <w:multiLevelType w:val="hybridMultilevel"/>
    <w:tmpl w:val="51DCFEBC"/>
    <w:lvl w:ilvl="0" w:tplc="E24E657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7845CD"/>
    <w:multiLevelType w:val="hybridMultilevel"/>
    <w:tmpl w:val="C8026FB8"/>
    <w:lvl w:ilvl="0" w:tplc="1F127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150654"/>
    <w:multiLevelType w:val="hybridMultilevel"/>
    <w:tmpl w:val="078E5200"/>
    <w:lvl w:ilvl="0" w:tplc="8D1A91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8920FB"/>
    <w:multiLevelType w:val="multilevel"/>
    <w:tmpl w:val="F4224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4E6"/>
    <w:rsid w:val="000A6CDC"/>
    <w:rsid w:val="000C7A24"/>
    <w:rsid w:val="001032C0"/>
    <w:rsid w:val="00114E24"/>
    <w:rsid w:val="001409F6"/>
    <w:rsid w:val="001E6EC7"/>
    <w:rsid w:val="002453F8"/>
    <w:rsid w:val="0026314A"/>
    <w:rsid w:val="00287565"/>
    <w:rsid w:val="002A4C18"/>
    <w:rsid w:val="002A55E8"/>
    <w:rsid w:val="002B1138"/>
    <w:rsid w:val="002E3AC1"/>
    <w:rsid w:val="002F74D1"/>
    <w:rsid w:val="00311406"/>
    <w:rsid w:val="00373666"/>
    <w:rsid w:val="00396861"/>
    <w:rsid w:val="003A0CCB"/>
    <w:rsid w:val="003E7C2D"/>
    <w:rsid w:val="00425CBA"/>
    <w:rsid w:val="0043656F"/>
    <w:rsid w:val="00436927"/>
    <w:rsid w:val="00447FBD"/>
    <w:rsid w:val="00466041"/>
    <w:rsid w:val="004A2645"/>
    <w:rsid w:val="004B6D18"/>
    <w:rsid w:val="00526A9B"/>
    <w:rsid w:val="00544DFF"/>
    <w:rsid w:val="005871DB"/>
    <w:rsid w:val="00596DEE"/>
    <w:rsid w:val="005C15B6"/>
    <w:rsid w:val="005C1619"/>
    <w:rsid w:val="005E3A9F"/>
    <w:rsid w:val="00611F9E"/>
    <w:rsid w:val="006841E5"/>
    <w:rsid w:val="006974F7"/>
    <w:rsid w:val="006C3562"/>
    <w:rsid w:val="006E19A1"/>
    <w:rsid w:val="0074087A"/>
    <w:rsid w:val="007605A9"/>
    <w:rsid w:val="007801EE"/>
    <w:rsid w:val="008254C5"/>
    <w:rsid w:val="008319CD"/>
    <w:rsid w:val="00853F31"/>
    <w:rsid w:val="0087127D"/>
    <w:rsid w:val="008C3378"/>
    <w:rsid w:val="008F41EA"/>
    <w:rsid w:val="008F7F31"/>
    <w:rsid w:val="00933334"/>
    <w:rsid w:val="00A360FD"/>
    <w:rsid w:val="00A41856"/>
    <w:rsid w:val="00A738BB"/>
    <w:rsid w:val="00A9592A"/>
    <w:rsid w:val="00B11ECB"/>
    <w:rsid w:val="00B36FFA"/>
    <w:rsid w:val="00B83622"/>
    <w:rsid w:val="00BA7B0E"/>
    <w:rsid w:val="00BB1A9F"/>
    <w:rsid w:val="00BE1396"/>
    <w:rsid w:val="00BF61AF"/>
    <w:rsid w:val="00C07BFA"/>
    <w:rsid w:val="00C161FE"/>
    <w:rsid w:val="00C21189"/>
    <w:rsid w:val="00C4598B"/>
    <w:rsid w:val="00C63A90"/>
    <w:rsid w:val="00CA5625"/>
    <w:rsid w:val="00CB5B0E"/>
    <w:rsid w:val="00CE2C07"/>
    <w:rsid w:val="00D441C1"/>
    <w:rsid w:val="00D66169"/>
    <w:rsid w:val="00DF04E6"/>
    <w:rsid w:val="00E62CEA"/>
    <w:rsid w:val="00ED3CAE"/>
    <w:rsid w:val="00EE047E"/>
    <w:rsid w:val="00F22525"/>
    <w:rsid w:val="00F308C6"/>
    <w:rsid w:val="00F510A8"/>
    <w:rsid w:val="00FA6452"/>
    <w:rsid w:val="00FA7749"/>
    <w:rsid w:val="00FC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B6"/>
    <w:pPr>
      <w:spacing w:line="276" w:lineRule="auto"/>
      <w:ind w:firstLine="709"/>
      <w:jc w:val="both"/>
    </w:pPr>
    <w:rPr>
      <w:rFonts w:ascii="Times New Roman" w:eastAsiaTheme="minorEastAsia" w:hAnsi="Times New Roman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E19A1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63A90"/>
    <w:pPr>
      <w:keepNext/>
      <w:keepLines/>
      <w:spacing w:before="240"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9A1"/>
    <w:rPr>
      <w:rFonts w:ascii="Times New Roman" w:eastAsiaTheme="majorEastAsia" w:hAnsi="Times New Roman" w:cstheme="majorBidi"/>
      <w:b/>
      <w:color w:val="000000" w:themeColor="text1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3A90"/>
    <w:rPr>
      <w:rFonts w:ascii="Times New Roman" w:eastAsiaTheme="majorEastAsia" w:hAnsi="Times New Roman" w:cstheme="majorBidi"/>
      <w:b/>
      <w:color w:val="000000" w:themeColor="text1"/>
      <w:szCs w:val="26"/>
      <w:lang w:val="en-US"/>
    </w:rPr>
  </w:style>
  <w:style w:type="paragraph" w:customStyle="1" w:styleId="a3">
    <w:name w:val="обычный"/>
    <w:basedOn w:val="a"/>
    <w:link w:val="a4"/>
    <w:qFormat/>
    <w:rsid w:val="00425CBA"/>
    <w:rPr>
      <w:color w:val="000000" w:themeColor="text1"/>
    </w:rPr>
  </w:style>
  <w:style w:type="character" w:customStyle="1" w:styleId="a4">
    <w:name w:val="обычный Знак"/>
    <w:basedOn w:val="a0"/>
    <w:link w:val="a3"/>
    <w:rsid w:val="00425CBA"/>
    <w:rPr>
      <w:rFonts w:ascii="Times New Roman" w:eastAsiaTheme="minorEastAsia" w:hAnsi="Times New Roman"/>
      <w:color w:val="000000" w:themeColor="text1"/>
      <w:szCs w:val="22"/>
      <w:lang w:val="en-US"/>
    </w:rPr>
  </w:style>
  <w:style w:type="paragraph" w:styleId="a5">
    <w:name w:val="TOC Heading"/>
    <w:basedOn w:val="1"/>
    <w:next w:val="a"/>
    <w:uiPriority w:val="39"/>
    <w:unhideWhenUsed/>
    <w:qFormat/>
    <w:rsid w:val="0043656F"/>
    <w:pPr>
      <w:spacing w:before="480" w:after="0"/>
      <w:jc w:val="left"/>
      <w:outlineLvl w:val="9"/>
    </w:pPr>
    <w:rPr>
      <w:rFonts w:asciiTheme="majorHAnsi" w:hAnsiTheme="majorHAnsi"/>
      <w:bCs/>
      <w:color w:val="2F5496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3656F"/>
    <w:pPr>
      <w:spacing w:before="120"/>
      <w:jc w:val="left"/>
    </w:pPr>
    <w:rPr>
      <w:rFonts w:asciiTheme="minorHAnsi" w:hAnsiTheme="minorHAnsi" w:cstheme="minorHAnsi"/>
      <w:b/>
      <w:bCs/>
      <w:i/>
      <w:iCs/>
      <w:szCs w:val="24"/>
    </w:rPr>
  </w:style>
  <w:style w:type="character" w:styleId="a6">
    <w:name w:val="Hyperlink"/>
    <w:basedOn w:val="a0"/>
    <w:uiPriority w:val="99"/>
    <w:unhideWhenUsed/>
    <w:rsid w:val="0043656F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3656F"/>
    <w:pPr>
      <w:spacing w:before="120"/>
      <w:ind w:left="240"/>
      <w:jc w:val="left"/>
    </w:pPr>
    <w:rPr>
      <w:rFonts w:asciiTheme="minorHAnsi" w:hAnsiTheme="minorHAnsi" w:cstheme="minorHAnsi"/>
      <w:b/>
      <w:bCs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rsid w:val="0043656F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43656F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43656F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43656F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43656F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43656F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43656F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paragraph" w:styleId="a7">
    <w:name w:val="Normal (Web)"/>
    <w:basedOn w:val="a"/>
    <w:uiPriority w:val="99"/>
    <w:unhideWhenUsed/>
    <w:rsid w:val="00BF61AF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F61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61AF"/>
    <w:rPr>
      <w:rFonts w:ascii="Times New Roman" w:eastAsiaTheme="minorEastAsia" w:hAnsi="Times New Roman"/>
      <w:szCs w:val="22"/>
      <w:lang w:val="en-US"/>
    </w:rPr>
  </w:style>
  <w:style w:type="paragraph" w:styleId="aa">
    <w:name w:val="footer"/>
    <w:basedOn w:val="a"/>
    <w:link w:val="ab"/>
    <w:uiPriority w:val="99"/>
    <w:unhideWhenUsed/>
    <w:rsid w:val="00BF61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61AF"/>
    <w:rPr>
      <w:rFonts w:ascii="Times New Roman" w:eastAsiaTheme="minorEastAsia" w:hAnsi="Times New Roman"/>
      <w:szCs w:val="22"/>
      <w:lang w:val="en-US"/>
    </w:rPr>
  </w:style>
  <w:style w:type="character" w:styleId="ac">
    <w:name w:val="page number"/>
    <w:basedOn w:val="a0"/>
    <w:uiPriority w:val="99"/>
    <w:semiHidden/>
    <w:unhideWhenUsed/>
    <w:rsid w:val="00BF61AF"/>
  </w:style>
  <w:style w:type="table" w:styleId="ad">
    <w:name w:val="Table Grid"/>
    <w:basedOn w:val="a1"/>
    <w:uiPriority w:val="59"/>
    <w:rsid w:val="00697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5C15B6"/>
    <w:pPr>
      <w:jc w:val="center"/>
    </w:pPr>
    <w:rPr>
      <w:rFonts w:ascii="Times New Roman" w:eastAsiaTheme="minorEastAsia" w:hAnsi="Times New Roman"/>
      <w:szCs w:val="22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FA77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A7749"/>
    <w:rPr>
      <w:rFonts w:ascii="Tahoma" w:eastAsiaTheme="minorEastAsia" w:hAnsi="Tahoma" w:cs="Tahoma"/>
      <w:sz w:val="16"/>
      <w:szCs w:val="16"/>
      <w:lang w:val="en-US"/>
    </w:rPr>
  </w:style>
  <w:style w:type="character" w:styleId="af1">
    <w:name w:val="Placeholder Text"/>
    <w:basedOn w:val="a0"/>
    <w:uiPriority w:val="99"/>
    <w:semiHidden/>
    <w:rsid w:val="002B1138"/>
    <w:rPr>
      <w:color w:val="808080"/>
    </w:rPr>
  </w:style>
  <w:style w:type="paragraph" w:styleId="af2">
    <w:name w:val="List Paragraph"/>
    <w:basedOn w:val="a"/>
    <w:uiPriority w:val="34"/>
    <w:qFormat/>
    <w:rsid w:val="00596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5B6"/>
    <w:pPr>
      <w:spacing w:line="276" w:lineRule="auto"/>
      <w:ind w:firstLine="709"/>
      <w:jc w:val="both"/>
    </w:pPr>
    <w:rPr>
      <w:rFonts w:ascii="Times New Roman" w:eastAsiaTheme="minorEastAsia" w:hAnsi="Times New Roman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E19A1"/>
    <w:pPr>
      <w:keepNext/>
      <w:keepLines/>
      <w:spacing w:after="120"/>
      <w:ind w:firstLine="0"/>
      <w:jc w:val="center"/>
      <w:outlineLvl w:val="0"/>
    </w:pPr>
    <w:rPr>
      <w:rFonts w:eastAsiaTheme="majorEastAsia" w:cstheme="majorBidi"/>
      <w:b/>
      <w:color w:val="000000" w:themeColor="text1"/>
      <w:szCs w:val="32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63A90"/>
    <w:pPr>
      <w:keepNext/>
      <w:keepLines/>
      <w:spacing w:before="240"/>
      <w:jc w:val="left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9A1"/>
    <w:rPr>
      <w:rFonts w:ascii="Times New Roman" w:eastAsiaTheme="majorEastAsia" w:hAnsi="Times New Roman" w:cstheme="majorBidi"/>
      <w:b/>
      <w:color w:val="000000" w:themeColor="text1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63A90"/>
    <w:rPr>
      <w:rFonts w:ascii="Times New Roman" w:eastAsiaTheme="majorEastAsia" w:hAnsi="Times New Roman" w:cstheme="majorBidi"/>
      <w:b/>
      <w:color w:val="000000" w:themeColor="text1"/>
      <w:szCs w:val="26"/>
      <w:lang w:val="en-US"/>
    </w:rPr>
  </w:style>
  <w:style w:type="paragraph" w:customStyle="1" w:styleId="a3">
    <w:name w:val="обычный"/>
    <w:basedOn w:val="a"/>
    <w:link w:val="a4"/>
    <w:qFormat/>
    <w:rsid w:val="00425CBA"/>
    <w:rPr>
      <w:color w:val="000000" w:themeColor="text1"/>
    </w:rPr>
  </w:style>
  <w:style w:type="character" w:customStyle="1" w:styleId="a4">
    <w:name w:val="обычный Знак"/>
    <w:basedOn w:val="a0"/>
    <w:link w:val="a3"/>
    <w:rsid w:val="00425CBA"/>
    <w:rPr>
      <w:rFonts w:ascii="Times New Roman" w:eastAsiaTheme="minorEastAsia" w:hAnsi="Times New Roman"/>
      <w:color w:val="000000" w:themeColor="text1"/>
      <w:szCs w:val="22"/>
      <w:lang w:val="en-US"/>
    </w:rPr>
  </w:style>
  <w:style w:type="paragraph" w:styleId="a5">
    <w:name w:val="TOC Heading"/>
    <w:basedOn w:val="1"/>
    <w:next w:val="a"/>
    <w:uiPriority w:val="39"/>
    <w:unhideWhenUsed/>
    <w:qFormat/>
    <w:rsid w:val="0043656F"/>
    <w:pPr>
      <w:spacing w:before="480" w:after="0"/>
      <w:jc w:val="left"/>
      <w:outlineLvl w:val="9"/>
    </w:pPr>
    <w:rPr>
      <w:rFonts w:asciiTheme="majorHAnsi" w:hAnsiTheme="majorHAnsi"/>
      <w:bCs/>
      <w:color w:val="2F5496" w:themeColor="accent1" w:themeShade="BF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3656F"/>
    <w:pPr>
      <w:spacing w:before="120"/>
      <w:jc w:val="left"/>
    </w:pPr>
    <w:rPr>
      <w:rFonts w:asciiTheme="minorHAnsi" w:hAnsiTheme="minorHAnsi" w:cstheme="minorHAnsi"/>
      <w:b/>
      <w:bCs/>
      <w:i/>
      <w:iCs/>
      <w:szCs w:val="24"/>
    </w:rPr>
  </w:style>
  <w:style w:type="character" w:styleId="a6">
    <w:name w:val="Hyperlink"/>
    <w:basedOn w:val="a0"/>
    <w:uiPriority w:val="99"/>
    <w:unhideWhenUsed/>
    <w:rsid w:val="0043656F"/>
    <w:rPr>
      <w:color w:val="0563C1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3656F"/>
    <w:pPr>
      <w:spacing w:before="120"/>
      <w:ind w:left="240"/>
      <w:jc w:val="left"/>
    </w:pPr>
    <w:rPr>
      <w:rFonts w:asciiTheme="minorHAnsi" w:hAnsiTheme="minorHAnsi" w:cstheme="minorHAnsi"/>
      <w:b/>
      <w:bCs/>
      <w:sz w:val="22"/>
    </w:rPr>
  </w:style>
  <w:style w:type="paragraph" w:styleId="3">
    <w:name w:val="toc 3"/>
    <w:basedOn w:val="a"/>
    <w:next w:val="a"/>
    <w:autoRedefine/>
    <w:uiPriority w:val="39"/>
    <w:semiHidden/>
    <w:unhideWhenUsed/>
    <w:rsid w:val="0043656F"/>
    <w:pPr>
      <w:ind w:left="480"/>
      <w:jc w:val="left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43656F"/>
    <w:pPr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43656F"/>
    <w:pPr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43656F"/>
    <w:pPr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43656F"/>
    <w:pPr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43656F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43656F"/>
    <w:pPr>
      <w:ind w:left="1920"/>
      <w:jc w:val="left"/>
    </w:pPr>
    <w:rPr>
      <w:rFonts w:asciiTheme="minorHAnsi" w:hAnsiTheme="minorHAnsi" w:cstheme="minorHAnsi"/>
      <w:sz w:val="20"/>
      <w:szCs w:val="20"/>
    </w:rPr>
  </w:style>
  <w:style w:type="paragraph" w:styleId="a7">
    <w:name w:val="Normal (Web)"/>
    <w:basedOn w:val="a"/>
    <w:uiPriority w:val="99"/>
    <w:unhideWhenUsed/>
    <w:rsid w:val="00BF61AF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F61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F61AF"/>
    <w:rPr>
      <w:rFonts w:ascii="Times New Roman" w:eastAsiaTheme="minorEastAsia" w:hAnsi="Times New Roman"/>
      <w:szCs w:val="22"/>
      <w:lang w:val="en-US"/>
    </w:rPr>
  </w:style>
  <w:style w:type="paragraph" w:styleId="aa">
    <w:name w:val="footer"/>
    <w:basedOn w:val="a"/>
    <w:link w:val="ab"/>
    <w:uiPriority w:val="99"/>
    <w:unhideWhenUsed/>
    <w:rsid w:val="00BF61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F61AF"/>
    <w:rPr>
      <w:rFonts w:ascii="Times New Roman" w:eastAsiaTheme="minorEastAsia" w:hAnsi="Times New Roman"/>
      <w:szCs w:val="22"/>
      <w:lang w:val="en-US"/>
    </w:rPr>
  </w:style>
  <w:style w:type="character" w:styleId="ac">
    <w:name w:val="page number"/>
    <w:basedOn w:val="a0"/>
    <w:uiPriority w:val="99"/>
    <w:semiHidden/>
    <w:unhideWhenUsed/>
    <w:rsid w:val="00BF61AF"/>
  </w:style>
  <w:style w:type="table" w:styleId="ad">
    <w:name w:val="Table Grid"/>
    <w:basedOn w:val="a1"/>
    <w:uiPriority w:val="59"/>
    <w:rsid w:val="006974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5C15B6"/>
    <w:pPr>
      <w:jc w:val="center"/>
    </w:pPr>
    <w:rPr>
      <w:rFonts w:ascii="Times New Roman" w:eastAsiaTheme="minorEastAsia" w:hAnsi="Times New Roman"/>
      <w:szCs w:val="22"/>
      <w:lang w:val="en-US"/>
    </w:rPr>
  </w:style>
  <w:style w:type="paragraph" w:styleId="af">
    <w:name w:val="Balloon Text"/>
    <w:basedOn w:val="a"/>
    <w:link w:val="af0"/>
    <w:uiPriority w:val="99"/>
    <w:semiHidden/>
    <w:unhideWhenUsed/>
    <w:rsid w:val="00FA774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A7749"/>
    <w:rPr>
      <w:rFonts w:ascii="Tahoma" w:eastAsiaTheme="minorEastAsia" w:hAnsi="Tahoma" w:cs="Tahoma"/>
      <w:sz w:val="16"/>
      <w:szCs w:val="16"/>
      <w:lang w:val="en-US"/>
    </w:rPr>
  </w:style>
  <w:style w:type="character" w:styleId="af1">
    <w:name w:val="Placeholder Text"/>
    <w:basedOn w:val="a0"/>
    <w:uiPriority w:val="99"/>
    <w:semiHidden/>
    <w:rsid w:val="002B1138"/>
    <w:rPr>
      <w:color w:val="808080"/>
    </w:rPr>
  </w:style>
  <w:style w:type="paragraph" w:styleId="af2">
    <w:name w:val="List Paragraph"/>
    <w:basedOn w:val="a"/>
    <w:uiPriority w:val="34"/>
    <w:qFormat/>
    <w:rsid w:val="00596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4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43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2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82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21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2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73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62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4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84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3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2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7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5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09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49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1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9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66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1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5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9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1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1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08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81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0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22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27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2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8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6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7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8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75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3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2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1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26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6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8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35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7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1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7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226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13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1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30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93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29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84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0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1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3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9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3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91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2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66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1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7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5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8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09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6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1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6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5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2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4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65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image" Target="media/image53.pn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footer" Target="footer2.xml"/><Relationship Id="rId65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C0C1551-B6DE-4477-9A56-35EC01444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3692</Words>
  <Characters>21050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Подшивалов</dc:creator>
  <cp:lastModifiedBy>User</cp:lastModifiedBy>
  <cp:revision>4</cp:revision>
  <dcterms:created xsi:type="dcterms:W3CDTF">2020-04-22T10:36:00Z</dcterms:created>
  <dcterms:modified xsi:type="dcterms:W3CDTF">2020-04-22T11:03:00Z</dcterms:modified>
</cp:coreProperties>
</file>