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CB895" w14:textId="77777777" w:rsidR="005800C3" w:rsidRDefault="005800C3" w:rsidP="005800C3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ЗАДАНИЯ можно найти в ПРАКТИЧЕСКИХ ЗАДАНИЯХ или В Методических материалах по дисциплине находится Рабочая программа. Внутри нее задания. Надо сделать любые 4-е. Вариант ПСГ. П - количество букв в фамилии, Г - в имени, С - в отчестве. Если П больше 9, то берется последняя цифра в числе. </w:t>
      </w:r>
    </w:p>
    <w:p w14:paraId="3AAE7D2C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BA"/>
    <w:rsid w:val="00047CBA"/>
    <w:rsid w:val="00462128"/>
    <w:rsid w:val="0058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98F5A-2884-4F24-AE8A-E981E611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0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2024-04-29T05:56:00Z</dcterms:created>
  <dcterms:modified xsi:type="dcterms:W3CDTF">2024-04-29T05:56:00Z</dcterms:modified>
</cp:coreProperties>
</file>