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063" w:rsidRDefault="00EB6132" w:rsidP="00EB61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Практическое задание</w:t>
      </w:r>
    </w:p>
    <w:p w:rsidR="00EB6132" w:rsidRPr="00D70342" w:rsidRDefault="00EB6132" w:rsidP="00EB6132">
      <w:pPr>
        <w:jc w:val="center"/>
        <w:rPr>
          <w:b/>
          <w:sz w:val="28"/>
          <w:szCs w:val="28"/>
        </w:rPr>
      </w:pPr>
    </w:p>
    <w:p w:rsidR="00C44063" w:rsidRPr="00D70342" w:rsidRDefault="00C44063" w:rsidP="00C44063">
      <w:pPr>
        <w:jc w:val="center"/>
        <w:rPr>
          <w:sz w:val="28"/>
          <w:szCs w:val="28"/>
        </w:rPr>
      </w:pPr>
      <w:r w:rsidRPr="00D70342">
        <w:rPr>
          <w:b/>
          <w:sz w:val="28"/>
          <w:szCs w:val="28"/>
        </w:rPr>
        <w:t>1. Формулировка задания</w:t>
      </w:r>
    </w:p>
    <w:p w:rsidR="002218E0" w:rsidRPr="00D70342" w:rsidRDefault="00C44063" w:rsidP="00C44063">
      <w:pPr>
        <w:pStyle w:val="a3"/>
        <w:jc w:val="both"/>
        <w:rPr>
          <w:szCs w:val="28"/>
        </w:rPr>
      </w:pPr>
      <w:r w:rsidRPr="00D70342">
        <w:rPr>
          <w:szCs w:val="28"/>
        </w:rPr>
        <w:t>По представленн</w:t>
      </w:r>
      <w:r w:rsidR="002218E0" w:rsidRPr="00D70342">
        <w:rPr>
          <w:szCs w:val="28"/>
        </w:rPr>
        <w:t>ым данным свариваемых марок стали спрогнозировать</w:t>
      </w:r>
      <w:r w:rsidR="00BA059B" w:rsidRPr="00D70342">
        <w:rPr>
          <w:szCs w:val="28"/>
        </w:rPr>
        <w:t xml:space="preserve"> получаемую структуру металла, </w:t>
      </w:r>
      <w:r w:rsidR="002218E0" w:rsidRPr="00D70342">
        <w:rPr>
          <w:szCs w:val="28"/>
        </w:rPr>
        <w:t>назначить свариваемые материалы и предложить технологию сварки под заданный способ сварки.</w:t>
      </w:r>
    </w:p>
    <w:p w:rsidR="00C44063" w:rsidRPr="00D70342" w:rsidRDefault="00C44063" w:rsidP="00C44063">
      <w:pPr>
        <w:ind w:firstLine="567"/>
        <w:rPr>
          <w:sz w:val="28"/>
          <w:szCs w:val="28"/>
        </w:rPr>
      </w:pPr>
    </w:p>
    <w:p w:rsidR="00C44063" w:rsidRPr="00D70342" w:rsidRDefault="00C44063" w:rsidP="00C44063">
      <w:pPr>
        <w:jc w:val="center"/>
        <w:rPr>
          <w:sz w:val="28"/>
          <w:szCs w:val="28"/>
        </w:rPr>
      </w:pPr>
      <w:r w:rsidRPr="00D70342">
        <w:rPr>
          <w:sz w:val="28"/>
          <w:szCs w:val="28"/>
        </w:rPr>
        <w:t>Отчет о выполнении задания должен содержать:</w:t>
      </w:r>
    </w:p>
    <w:p w:rsidR="00C44063" w:rsidRPr="00D70342" w:rsidRDefault="00C44063" w:rsidP="003F1AB8">
      <w:pPr>
        <w:numPr>
          <w:ilvl w:val="0"/>
          <w:numId w:val="8"/>
        </w:numPr>
        <w:tabs>
          <w:tab w:val="clear" w:pos="927"/>
          <w:tab w:val="num" w:pos="142"/>
        </w:tabs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Титульный лист</w:t>
      </w:r>
      <w:r w:rsidRPr="00D70342">
        <w:rPr>
          <w:sz w:val="28"/>
          <w:szCs w:val="28"/>
          <w:lang w:val="en-US"/>
        </w:rPr>
        <w:t>;</w:t>
      </w:r>
    </w:p>
    <w:p w:rsidR="00C44063" w:rsidRPr="00D70342" w:rsidRDefault="00C44063" w:rsidP="003F1AB8">
      <w:pPr>
        <w:numPr>
          <w:ilvl w:val="0"/>
          <w:numId w:val="8"/>
        </w:numPr>
        <w:tabs>
          <w:tab w:val="clear" w:pos="927"/>
          <w:tab w:val="num" w:pos="142"/>
        </w:tabs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Исходные данные в соответствии с вариантом;</w:t>
      </w:r>
    </w:p>
    <w:p w:rsidR="00BA059B" w:rsidRPr="00D70342" w:rsidRDefault="00BA059B" w:rsidP="003F1AB8">
      <w:pPr>
        <w:numPr>
          <w:ilvl w:val="0"/>
          <w:numId w:val="8"/>
        </w:numPr>
        <w:tabs>
          <w:tab w:val="clear" w:pos="927"/>
          <w:tab w:val="num" w:pos="142"/>
        </w:tabs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Химический соста</w:t>
      </w:r>
      <w:r w:rsidR="003F1AB8" w:rsidRPr="00D70342">
        <w:rPr>
          <w:sz w:val="28"/>
          <w:szCs w:val="28"/>
        </w:rPr>
        <w:t>в и свойства свариваемых сталей;</w:t>
      </w:r>
    </w:p>
    <w:p w:rsidR="00BA059B" w:rsidRPr="00D70342" w:rsidRDefault="00BA059B" w:rsidP="00A12A41">
      <w:pPr>
        <w:numPr>
          <w:ilvl w:val="0"/>
          <w:numId w:val="8"/>
        </w:numPr>
        <w:tabs>
          <w:tab w:val="clear" w:pos="927"/>
          <w:tab w:val="num" w:pos="142"/>
        </w:tabs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Определение микроструктуры свариваемых материалов согласно диаграмме Шеффлера</w:t>
      </w:r>
      <w:r w:rsidR="003F1AB8" w:rsidRPr="00D70342">
        <w:rPr>
          <w:sz w:val="28"/>
          <w:szCs w:val="28"/>
        </w:rPr>
        <w:t>;</w:t>
      </w:r>
    </w:p>
    <w:p w:rsidR="00BA059B" w:rsidRPr="00D70342" w:rsidRDefault="003F1AB8" w:rsidP="00A12A41">
      <w:pPr>
        <w:numPr>
          <w:ilvl w:val="0"/>
          <w:numId w:val="8"/>
        </w:numPr>
        <w:tabs>
          <w:tab w:val="clear" w:pos="927"/>
          <w:tab w:val="num" w:pos="142"/>
        </w:tabs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П</w:t>
      </w:r>
      <w:r w:rsidR="00BA059B" w:rsidRPr="00D70342">
        <w:rPr>
          <w:sz w:val="28"/>
          <w:szCs w:val="28"/>
        </w:rPr>
        <w:t xml:space="preserve">одобрать электродный (или присадочный) материал </w:t>
      </w:r>
      <w:r w:rsidRPr="00D70342">
        <w:rPr>
          <w:sz w:val="28"/>
          <w:szCs w:val="28"/>
        </w:rPr>
        <w:t>и определить предполагаемую структуру согласно диаграмме Шеффлера;</w:t>
      </w:r>
    </w:p>
    <w:p w:rsidR="00A12A41" w:rsidRPr="00D70342" w:rsidRDefault="00A12A41" w:rsidP="00A12A41">
      <w:pPr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При необходимости изменить электродный (или присадочный металл) для формирования оптимальной микроструктуры или обосновать отсутствие необходимости изменения электродного (или присадочного металла);</w:t>
      </w:r>
    </w:p>
    <w:p w:rsidR="00C44063" w:rsidRPr="00D70342" w:rsidRDefault="00C44063" w:rsidP="00A12A41">
      <w:pPr>
        <w:numPr>
          <w:ilvl w:val="0"/>
          <w:numId w:val="8"/>
        </w:numPr>
        <w:tabs>
          <w:tab w:val="clear" w:pos="927"/>
          <w:tab w:val="num" w:pos="142"/>
        </w:tabs>
        <w:ind w:left="0" w:firstLine="0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Список использованной литературы с указанием ссылок.</w:t>
      </w:r>
    </w:p>
    <w:p w:rsidR="00C44063" w:rsidRPr="00D70342" w:rsidRDefault="00C44063" w:rsidP="00C44063">
      <w:pPr>
        <w:jc w:val="both"/>
        <w:rPr>
          <w:sz w:val="28"/>
          <w:szCs w:val="28"/>
        </w:rPr>
      </w:pPr>
    </w:p>
    <w:p w:rsidR="00C44063" w:rsidRPr="00D70342" w:rsidRDefault="00C44063" w:rsidP="00C44063">
      <w:pPr>
        <w:jc w:val="both"/>
        <w:rPr>
          <w:color w:val="000000"/>
          <w:sz w:val="28"/>
          <w:szCs w:val="28"/>
          <w:shd w:val="clear" w:color="auto" w:fill="FFFFFF"/>
        </w:rPr>
      </w:pPr>
      <w:r w:rsidRPr="00D70342">
        <w:rPr>
          <w:color w:val="000000"/>
          <w:sz w:val="28"/>
          <w:szCs w:val="28"/>
        </w:rPr>
        <w:t>Выбор варианта для выполнения практической работы назначается в соответствии с табл. 1, 2, 3. Н</w:t>
      </w:r>
      <w:r w:rsidRPr="00D70342">
        <w:rPr>
          <w:color w:val="000000"/>
          <w:sz w:val="28"/>
          <w:szCs w:val="28"/>
          <w:shd w:val="clear" w:color="auto" w:fill="FFFFFF"/>
        </w:rPr>
        <w:t>омер варианта соответствует первой букве фамилии, имени и отчества студента.</w:t>
      </w:r>
    </w:p>
    <w:p w:rsidR="00C44063" w:rsidRPr="00D70342" w:rsidRDefault="00C44063" w:rsidP="00C44063">
      <w:pPr>
        <w:jc w:val="center"/>
        <w:rPr>
          <w:color w:val="000000"/>
          <w:sz w:val="28"/>
          <w:szCs w:val="28"/>
        </w:rPr>
      </w:pPr>
      <w:r w:rsidRPr="00D70342">
        <w:rPr>
          <w:b/>
          <w:sz w:val="28"/>
          <w:szCs w:val="28"/>
        </w:rPr>
        <w:br w:type="page"/>
      </w:r>
      <w:r w:rsidRPr="00D70342">
        <w:rPr>
          <w:b/>
          <w:sz w:val="28"/>
          <w:szCs w:val="28"/>
        </w:rPr>
        <w:lastRenderedPageBreak/>
        <w:t>2. Исходные данные</w:t>
      </w:r>
    </w:p>
    <w:p w:rsidR="00C44063" w:rsidRPr="00D70342" w:rsidRDefault="00C44063" w:rsidP="00C44063">
      <w:pPr>
        <w:jc w:val="both"/>
        <w:rPr>
          <w:sz w:val="28"/>
          <w:szCs w:val="28"/>
        </w:rPr>
      </w:pPr>
      <w:r w:rsidRPr="00D70342">
        <w:rPr>
          <w:sz w:val="28"/>
          <w:szCs w:val="28"/>
        </w:rPr>
        <w:t xml:space="preserve">Таблица 1 – </w:t>
      </w:r>
      <w:r w:rsidR="00BF6484" w:rsidRPr="00D70342">
        <w:rPr>
          <w:sz w:val="28"/>
          <w:szCs w:val="28"/>
        </w:rPr>
        <w:t>Материал свариваемых деталей по вариантам</w:t>
      </w:r>
    </w:p>
    <w:tbl>
      <w:tblPr>
        <w:tblW w:w="91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410"/>
        <w:gridCol w:w="2254"/>
        <w:gridCol w:w="2254"/>
      </w:tblGrid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Первая буква фамилии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№ варианта</w:t>
            </w:r>
          </w:p>
        </w:tc>
        <w:tc>
          <w:tcPr>
            <w:tcW w:w="2254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Материал №1</w:t>
            </w:r>
          </w:p>
        </w:tc>
        <w:tc>
          <w:tcPr>
            <w:tcW w:w="2254" w:type="dxa"/>
            <w:vAlign w:val="center"/>
          </w:tcPr>
          <w:p w:rsidR="00AF46E9" w:rsidRPr="00D70342" w:rsidRDefault="008D6691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Материал №2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А,Я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15Х11МФ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12Х18Н10Т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Б,Ю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2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08Х16Н9М2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</w:rPr>
              <w:t>12Х18Н10Т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В,Э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3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38ХН3МФА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06Х18Н10Т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Г,Щ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4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10Х17Н13М2Т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13Х11Н2В2МФ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Д,Ш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5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10Х21Н6М2Л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12Х11В2МФ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Е,Ё,Ч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6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08Х13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10Х18Н9Л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Ж,Ц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7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20Х5МЛ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08Х18Г8Н2Т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З,Х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8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08Х18Н10Т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08Х21Н6М2Т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И,Ф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9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05Х12Н2М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07Х16Н6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К,У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10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08Х18Н10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08Х17Н5М3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Л,Т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11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12Х18Н10Т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20Х5МЛ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М,С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12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08Х15Н5Д2Т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12Х18Н10Т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Н,Р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13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08Х23С2Ю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</w:rPr>
              <w:t>12Х18Н10Т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О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14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lang w:val="en-US"/>
              </w:rPr>
              <w:t>13Х11Н2В2МФ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  <w:lang w:val="en-US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08Х18Н10</w:t>
            </w:r>
          </w:p>
        </w:tc>
      </w:tr>
      <w:tr w:rsidR="00AF46E9" w:rsidRPr="00D70342" w:rsidTr="00700188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2268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П</w:t>
            </w:r>
          </w:p>
        </w:tc>
        <w:tc>
          <w:tcPr>
            <w:tcW w:w="2410" w:type="dxa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15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08Х18Н10</w:t>
            </w:r>
          </w:p>
        </w:tc>
        <w:tc>
          <w:tcPr>
            <w:tcW w:w="2254" w:type="dxa"/>
            <w:vAlign w:val="center"/>
          </w:tcPr>
          <w:p w:rsidR="00AF46E9" w:rsidRPr="00D70342" w:rsidRDefault="00700188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  <w:shd w:val="clear" w:color="auto" w:fill="FFFFFF"/>
              </w:rPr>
              <w:t>08Х18Н10</w:t>
            </w:r>
          </w:p>
        </w:tc>
      </w:tr>
    </w:tbl>
    <w:p w:rsidR="00C44063" w:rsidRPr="00D70342" w:rsidRDefault="00C44063" w:rsidP="00C44063">
      <w:pPr>
        <w:rPr>
          <w:sz w:val="28"/>
          <w:szCs w:val="28"/>
        </w:rPr>
      </w:pPr>
    </w:p>
    <w:p w:rsidR="00C44063" w:rsidRPr="00D70342" w:rsidRDefault="00C44063" w:rsidP="00C44063">
      <w:pPr>
        <w:rPr>
          <w:sz w:val="28"/>
          <w:szCs w:val="28"/>
        </w:rPr>
      </w:pPr>
      <w:r w:rsidRPr="00D70342">
        <w:rPr>
          <w:sz w:val="28"/>
          <w:szCs w:val="28"/>
        </w:rPr>
        <w:t xml:space="preserve">Таблица 2 – </w:t>
      </w:r>
      <w:r w:rsidR="00BF6484" w:rsidRPr="00D70342">
        <w:rPr>
          <w:sz w:val="28"/>
          <w:szCs w:val="28"/>
        </w:rPr>
        <w:t>Заданный способ сварки</w:t>
      </w:r>
      <w:r w:rsidRPr="00D70342">
        <w:rPr>
          <w:sz w:val="28"/>
          <w:szCs w:val="28"/>
        </w:rPr>
        <w:t xml:space="preserve"> по вариантам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155"/>
        <w:gridCol w:w="3155"/>
      </w:tblGrid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Первая буква имени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№ варианта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5558DF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Способ сварки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А,Б,В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5558DF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РД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Г,Д,Е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5558DF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РАД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Ж,З,И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5558DF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МП/МАДП</w:t>
            </w:r>
          </w:p>
        </w:tc>
      </w:tr>
      <w:tr w:rsidR="00AF46E9" w:rsidRPr="00D70342" w:rsidTr="005A12FF">
        <w:tc>
          <w:tcPr>
            <w:tcW w:w="3154" w:type="dxa"/>
            <w:shd w:val="clear" w:color="auto" w:fill="auto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К,Л,М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AF46E9" w:rsidRPr="00D70342" w:rsidRDefault="004978F4" w:rsidP="00B724DE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АФ</w:t>
            </w:r>
          </w:p>
        </w:tc>
      </w:tr>
      <w:tr w:rsidR="004978F4" w:rsidRPr="00D70342" w:rsidTr="005A12FF">
        <w:tc>
          <w:tcPr>
            <w:tcW w:w="3154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Н,О,П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4629EA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РД</w:t>
            </w:r>
          </w:p>
        </w:tc>
      </w:tr>
      <w:tr w:rsidR="004978F4" w:rsidRPr="00D70342" w:rsidTr="005A12FF">
        <w:tc>
          <w:tcPr>
            <w:tcW w:w="3154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Р,С,Т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4629EA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РАД</w:t>
            </w:r>
          </w:p>
        </w:tc>
      </w:tr>
      <w:tr w:rsidR="004978F4" w:rsidRPr="00D70342" w:rsidTr="005A12FF">
        <w:tc>
          <w:tcPr>
            <w:tcW w:w="3154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У,Ф,Х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4629EA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МП/МАДП</w:t>
            </w:r>
          </w:p>
        </w:tc>
      </w:tr>
      <w:tr w:rsidR="004978F4" w:rsidRPr="00D70342" w:rsidTr="005A12FF">
        <w:tc>
          <w:tcPr>
            <w:tcW w:w="3154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Ц,Ч,Ш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4978F4" w:rsidRPr="00D70342" w:rsidRDefault="004978F4" w:rsidP="004629EA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АФ</w:t>
            </w:r>
          </w:p>
        </w:tc>
      </w:tr>
      <w:tr w:rsidR="00AF46E9" w:rsidRPr="00D70342" w:rsidTr="005A12FF">
        <w:tc>
          <w:tcPr>
            <w:tcW w:w="3154" w:type="dxa"/>
            <w:shd w:val="clear" w:color="auto" w:fill="auto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Э,Ю,Я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AF46E9" w:rsidRPr="00D70342" w:rsidRDefault="00AF46E9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AF46E9" w:rsidRPr="00D70342" w:rsidRDefault="004978F4" w:rsidP="00B724DE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РД</w:t>
            </w:r>
          </w:p>
        </w:tc>
      </w:tr>
    </w:tbl>
    <w:p w:rsidR="00C44063" w:rsidRPr="00D70342" w:rsidRDefault="00C44063" w:rsidP="00C44063">
      <w:pPr>
        <w:rPr>
          <w:sz w:val="28"/>
          <w:szCs w:val="28"/>
        </w:rPr>
      </w:pPr>
    </w:p>
    <w:p w:rsidR="00C44063" w:rsidRPr="00D70342" w:rsidRDefault="00C44063" w:rsidP="00C44063">
      <w:pPr>
        <w:rPr>
          <w:sz w:val="28"/>
          <w:szCs w:val="28"/>
        </w:rPr>
      </w:pPr>
      <w:r w:rsidRPr="00D70342">
        <w:rPr>
          <w:sz w:val="28"/>
          <w:szCs w:val="28"/>
        </w:rPr>
        <w:t xml:space="preserve">Таблица 3 – </w:t>
      </w:r>
      <w:r w:rsidR="00457666" w:rsidRPr="00D70342">
        <w:rPr>
          <w:sz w:val="28"/>
          <w:szCs w:val="28"/>
        </w:rPr>
        <w:t>Доля участия основного металла в металле шва</w:t>
      </w:r>
      <w:r w:rsidR="00C90AC1" w:rsidRPr="00D70342">
        <w:rPr>
          <w:sz w:val="28"/>
          <w:szCs w:val="28"/>
        </w:rPr>
        <w:t xml:space="preserve"> </w:t>
      </w:r>
      <w:r w:rsidRPr="00D70342">
        <w:rPr>
          <w:sz w:val="28"/>
          <w:szCs w:val="28"/>
        </w:rPr>
        <w:t>по вариантам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155"/>
        <w:gridCol w:w="3155"/>
      </w:tblGrid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Первая буква отчества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№ варианта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424DCD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% осн</w:t>
            </w:r>
            <w:r w:rsidR="00424DCD" w:rsidRPr="00D70342">
              <w:rPr>
                <w:sz w:val="28"/>
                <w:szCs w:val="28"/>
              </w:rPr>
              <w:t>овного металла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А,Б,В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1</w:t>
            </w:r>
            <w:r w:rsidR="004978F4" w:rsidRPr="00D70342">
              <w:rPr>
                <w:sz w:val="28"/>
                <w:szCs w:val="28"/>
              </w:rPr>
              <w:t>5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Г,Д,Е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2</w:t>
            </w:r>
            <w:r w:rsidR="004978F4" w:rsidRPr="00D70342">
              <w:rPr>
                <w:sz w:val="28"/>
                <w:szCs w:val="28"/>
              </w:rPr>
              <w:t>0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Ж,З,И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25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К,Л,М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30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Н,О,П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40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Р,С,Т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45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У,Ф,Х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50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Ц,Ч,Ш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55</w:t>
            </w:r>
          </w:p>
        </w:tc>
      </w:tr>
      <w:tr w:rsidR="00C44063" w:rsidRPr="00D70342" w:rsidTr="005A12FF">
        <w:tc>
          <w:tcPr>
            <w:tcW w:w="3154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Э,Ю,Я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C44063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C44063" w:rsidRPr="00D70342" w:rsidRDefault="004978F4" w:rsidP="005A12FF">
            <w:pPr>
              <w:jc w:val="center"/>
              <w:rPr>
                <w:sz w:val="28"/>
                <w:szCs w:val="28"/>
              </w:rPr>
            </w:pPr>
            <w:r w:rsidRPr="00D70342">
              <w:rPr>
                <w:sz w:val="28"/>
                <w:szCs w:val="28"/>
              </w:rPr>
              <w:t>60</w:t>
            </w:r>
          </w:p>
        </w:tc>
      </w:tr>
    </w:tbl>
    <w:p w:rsidR="00C44063" w:rsidRPr="00D70342" w:rsidRDefault="00C44063" w:rsidP="00A67F04">
      <w:pPr>
        <w:jc w:val="center"/>
        <w:rPr>
          <w:sz w:val="28"/>
          <w:szCs w:val="28"/>
        </w:rPr>
      </w:pPr>
      <w:r w:rsidRPr="00D70342">
        <w:rPr>
          <w:sz w:val="28"/>
          <w:szCs w:val="28"/>
        </w:rPr>
        <w:br w:type="page"/>
      </w:r>
      <w:r w:rsidRPr="00D70342">
        <w:rPr>
          <w:b/>
          <w:sz w:val="28"/>
          <w:szCs w:val="28"/>
        </w:rPr>
        <w:lastRenderedPageBreak/>
        <w:t>Порядок выполнени</w:t>
      </w:r>
      <w:r w:rsidR="00D92A4E" w:rsidRPr="00D70342">
        <w:rPr>
          <w:b/>
          <w:sz w:val="28"/>
          <w:szCs w:val="28"/>
        </w:rPr>
        <w:t>я практическ</w:t>
      </w:r>
      <w:r w:rsidR="00EB6132">
        <w:rPr>
          <w:b/>
          <w:sz w:val="28"/>
          <w:szCs w:val="28"/>
        </w:rPr>
        <w:t>ого</w:t>
      </w:r>
      <w:r w:rsidR="00D92A4E" w:rsidRPr="00D70342">
        <w:rPr>
          <w:b/>
          <w:sz w:val="28"/>
          <w:szCs w:val="28"/>
        </w:rPr>
        <w:t xml:space="preserve"> </w:t>
      </w:r>
      <w:r w:rsidR="00EB6132">
        <w:rPr>
          <w:b/>
          <w:sz w:val="28"/>
          <w:szCs w:val="28"/>
        </w:rPr>
        <w:t>задания</w:t>
      </w:r>
      <w:bookmarkStart w:id="0" w:name="_GoBack"/>
      <w:bookmarkEnd w:id="0"/>
    </w:p>
    <w:p w:rsidR="00C44063" w:rsidRPr="00D70342" w:rsidRDefault="00C44063" w:rsidP="00C44063">
      <w:pPr>
        <w:pStyle w:val="a3"/>
        <w:ind w:firstLine="0"/>
        <w:jc w:val="center"/>
        <w:rPr>
          <w:b/>
          <w:szCs w:val="28"/>
        </w:rPr>
      </w:pPr>
    </w:p>
    <w:p w:rsidR="00C44063" w:rsidRPr="00D70342" w:rsidRDefault="00C44063" w:rsidP="00C44063">
      <w:pPr>
        <w:pStyle w:val="a3"/>
        <w:jc w:val="both"/>
        <w:rPr>
          <w:szCs w:val="28"/>
        </w:rPr>
      </w:pPr>
      <w:r w:rsidRPr="00D70342">
        <w:rPr>
          <w:szCs w:val="28"/>
        </w:rPr>
        <w:t>1. Выполненная и оформленная работа должна содержать: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Титульный лист;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Исходные данные в соответствии с вариантом;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Химический состав и свойства свариваемых сталей;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Определение микроструктуры свариваемых материалов согласно диаграмме Шеффлера;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Подобрать электродный (или присадочный) материал и определить предполагаемую структуру согласно диаграмме Шеффлера;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При необходимости изменить электродный (или присадочный металл) для формирования оптимальной микроструктуры</w:t>
      </w:r>
      <w:r w:rsidR="00A12A41" w:rsidRPr="00D70342">
        <w:rPr>
          <w:sz w:val="28"/>
          <w:szCs w:val="28"/>
        </w:rPr>
        <w:t xml:space="preserve"> или обосновать отсутствие необходимости изменения электродного (или присадочного металла)</w:t>
      </w:r>
      <w:r w:rsidRPr="00D70342">
        <w:rPr>
          <w:sz w:val="28"/>
          <w:szCs w:val="28"/>
        </w:rPr>
        <w:t>;</w:t>
      </w:r>
    </w:p>
    <w:p w:rsidR="00D92A4E" w:rsidRPr="00D70342" w:rsidRDefault="00D92A4E" w:rsidP="00D92A4E">
      <w:pPr>
        <w:numPr>
          <w:ilvl w:val="0"/>
          <w:numId w:val="10"/>
        </w:numPr>
        <w:ind w:left="0" w:hanging="11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Список использованной литературы с указанием ссылок.</w:t>
      </w:r>
    </w:p>
    <w:p w:rsidR="00C44063" w:rsidRPr="00D70342" w:rsidRDefault="00C44063" w:rsidP="00C44063">
      <w:pPr>
        <w:pStyle w:val="a3"/>
        <w:jc w:val="both"/>
      </w:pPr>
    </w:p>
    <w:p w:rsidR="00C44063" w:rsidRPr="00D70342" w:rsidRDefault="00C44063" w:rsidP="00C44063">
      <w:pPr>
        <w:ind w:firstLine="567"/>
        <w:jc w:val="both"/>
        <w:rPr>
          <w:sz w:val="28"/>
        </w:rPr>
      </w:pPr>
      <w:r w:rsidRPr="00D70342">
        <w:rPr>
          <w:sz w:val="28"/>
        </w:rPr>
        <w:t>2. Работа предполагает выполнение следующих операций.</w:t>
      </w:r>
    </w:p>
    <w:p w:rsidR="00C44063" w:rsidRPr="00D70342" w:rsidRDefault="00C44063" w:rsidP="00C44063">
      <w:pPr>
        <w:ind w:firstLine="567"/>
        <w:jc w:val="both"/>
        <w:rPr>
          <w:sz w:val="28"/>
          <w:szCs w:val="28"/>
        </w:rPr>
      </w:pPr>
      <w:r w:rsidRPr="00D70342">
        <w:rPr>
          <w:sz w:val="28"/>
        </w:rPr>
        <w:t xml:space="preserve">2.1. </w:t>
      </w:r>
      <w:r w:rsidR="008216FB" w:rsidRPr="00D70342">
        <w:rPr>
          <w:sz w:val="28"/>
        </w:rPr>
        <w:t>Химический состав и свойства свариваемых сталей</w:t>
      </w:r>
      <w:r w:rsidRPr="00D70342">
        <w:rPr>
          <w:sz w:val="28"/>
        </w:rPr>
        <w:t>.</w:t>
      </w:r>
    </w:p>
    <w:p w:rsidR="00C44063" w:rsidRPr="00D70342" w:rsidRDefault="008216FB" w:rsidP="00C44063">
      <w:pPr>
        <w:ind w:firstLine="567"/>
        <w:jc w:val="both"/>
        <w:rPr>
          <w:sz w:val="28"/>
          <w:szCs w:val="28"/>
        </w:rPr>
      </w:pPr>
      <w:r w:rsidRPr="00D70342">
        <w:rPr>
          <w:sz w:val="28"/>
          <w:szCs w:val="28"/>
        </w:rPr>
        <w:t xml:space="preserve">Для примера разберем </w:t>
      </w:r>
      <w:r w:rsidR="00DA7B60" w:rsidRPr="00D70342">
        <w:rPr>
          <w:sz w:val="28"/>
          <w:szCs w:val="28"/>
        </w:rPr>
        <w:t>сварку стали 08Х13 и 12Х18Н10Т.</w:t>
      </w:r>
    </w:p>
    <w:p w:rsidR="00DA7B60" w:rsidRPr="00D70342" w:rsidRDefault="00DA7B60" w:rsidP="00C44063">
      <w:pPr>
        <w:ind w:firstLine="567"/>
        <w:jc w:val="both"/>
        <w:rPr>
          <w:sz w:val="28"/>
          <w:szCs w:val="28"/>
        </w:rPr>
      </w:pPr>
    </w:p>
    <w:p w:rsidR="00922141" w:rsidRPr="00D70342" w:rsidRDefault="00922141" w:rsidP="00922141">
      <w:pPr>
        <w:ind w:firstLine="567"/>
        <w:jc w:val="both"/>
        <w:rPr>
          <w:sz w:val="28"/>
          <w:szCs w:val="28"/>
        </w:rPr>
      </w:pPr>
      <w:r w:rsidRPr="00D70342">
        <w:rPr>
          <w:sz w:val="28"/>
          <w:szCs w:val="28"/>
        </w:rPr>
        <w:t>Сталь 12Х18Н10Т относится к высоколегированным сталям аустенитного класса. Стали аустенитного класса по масштабам использования – наиболее важный класс коррозионно-стойких сталей. Их преимущества кроме коррозионной стойкости – высокая пластичность и вязкость. Эти стали имеют хорошую свариваемость и литейные свойства. Оптимальной термической обработкой для всех аустенитных сталей является закалка с 1050-1150 ºС, после которой механические свойства характеризуются максимальной пластичностью и вязкостью, невысокими прочностью и твердостью. При холодной пластической деформации аустенитные стали интенсивно наклепываются. После деформирования на 70% σ</w:t>
      </w:r>
      <w:r w:rsidRPr="00D70342">
        <w:rPr>
          <w:sz w:val="28"/>
          <w:szCs w:val="28"/>
          <w:vertAlign w:val="subscript"/>
        </w:rPr>
        <w:t xml:space="preserve">в </w:t>
      </w:r>
      <w:r w:rsidRPr="00D70342">
        <w:rPr>
          <w:sz w:val="28"/>
          <w:szCs w:val="28"/>
        </w:rPr>
        <w:t>увеличивается в 2-3 раза, σ</w:t>
      </w:r>
      <w:r w:rsidRPr="00D70342">
        <w:rPr>
          <w:sz w:val="28"/>
          <w:szCs w:val="28"/>
          <w:vertAlign w:val="subscript"/>
        </w:rPr>
        <w:t xml:space="preserve">0,2 </w:t>
      </w:r>
      <w:r w:rsidRPr="00D70342">
        <w:rPr>
          <w:sz w:val="28"/>
          <w:szCs w:val="28"/>
        </w:rPr>
        <w:t>– в 5-6 раз, а пластичность сохраняется на уровне δ = 8…12%. Недостатком аустенитных сталей является склонность к мехкристаллитной коррозии, коррозионному растрескиванию и точечной коррозии</w:t>
      </w:r>
      <w:r w:rsidR="00082C91" w:rsidRPr="00D70342">
        <w:rPr>
          <w:sz w:val="28"/>
          <w:szCs w:val="28"/>
        </w:rPr>
        <w:t xml:space="preserve">. Для уменьшения склонности к межкристаллитной коррозии аустенитные стали дополнительно легируют титаном и ниобием или уменьшают в них содержание ушлерода ниже 0,1 %. Коррозионное растрескивание появляется в результате одновременного действия активной среды и растягивающих напряжений. Аустенитные стали, содержащие более 30-40% никеля стойки к этому виду коррозии. Стойкость против питтинговой коррозии повышают дополнительным легированием 2-3% </w:t>
      </w:r>
      <w:r w:rsidR="00082C91" w:rsidRPr="00D70342">
        <w:rPr>
          <w:sz w:val="28"/>
          <w:szCs w:val="28"/>
          <w:lang w:val="en-US"/>
        </w:rPr>
        <w:t>Mo</w:t>
      </w:r>
      <w:r w:rsidR="00082C91" w:rsidRPr="00D70342">
        <w:rPr>
          <w:sz w:val="28"/>
          <w:szCs w:val="28"/>
        </w:rPr>
        <w:t>, уменьшением шероховатости поверхности, повышением структурной и химической однородности.</w:t>
      </w:r>
    </w:p>
    <w:p w:rsidR="00082C91" w:rsidRPr="00D70342" w:rsidRDefault="00C32CEF" w:rsidP="00082C91">
      <w:pPr>
        <w:pStyle w:val="a3"/>
        <w:ind w:firstLine="0"/>
        <w:jc w:val="both"/>
        <w:rPr>
          <w:szCs w:val="28"/>
        </w:rPr>
      </w:pPr>
      <w:r w:rsidRPr="00D70342">
        <w:rPr>
          <w:szCs w:val="28"/>
        </w:rPr>
        <w:br w:type="page"/>
      </w:r>
      <w:r w:rsidR="00082C91" w:rsidRPr="00D70342">
        <w:rPr>
          <w:szCs w:val="28"/>
        </w:rPr>
        <w:lastRenderedPageBreak/>
        <w:t xml:space="preserve">Таблица </w:t>
      </w:r>
      <w:r w:rsidR="007363A1">
        <w:rPr>
          <w:szCs w:val="28"/>
        </w:rPr>
        <w:t>4</w:t>
      </w:r>
      <w:r w:rsidR="00082C91" w:rsidRPr="00D70342">
        <w:rPr>
          <w:szCs w:val="28"/>
        </w:rPr>
        <w:t xml:space="preserve"> – Химический состав стали 12Х18Н10Т по ГОСТ 5632-72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848"/>
        <w:gridCol w:w="848"/>
        <w:gridCol w:w="849"/>
        <w:gridCol w:w="848"/>
        <w:gridCol w:w="848"/>
        <w:gridCol w:w="848"/>
        <w:gridCol w:w="849"/>
        <w:gridCol w:w="848"/>
        <w:gridCol w:w="848"/>
        <w:gridCol w:w="849"/>
      </w:tblGrid>
      <w:tr w:rsidR="00FC73A7" w:rsidRPr="00D70342" w:rsidTr="00FB068B"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Элемент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Si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Mn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Ni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S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P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Cr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Cu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Ti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Fe</w:t>
            </w:r>
          </w:p>
        </w:tc>
      </w:tr>
      <w:tr w:rsidR="00FC73A7" w:rsidRPr="00D70342" w:rsidTr="00FB068B"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Содержание,</w:t>
            </w:r>
            <w:r w:rsidRPr="00D70342">
              <w:rPr>
                <w:szCs w:val="28"/>
                <w:lang w:val="en-US"/>
              </w:rPr>
              <w:t xml:space="preserve"> </w:t>
            </w:r>
            <w:r w:rsidRPr="00D70342">
              <w:rPr>
                <w:szCs w:val="28"/>
              </w:rPr>
              <w:t>%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</w:rPr>
              <w:t>до 0,</w:t>
            </w:r>
            <w:r w:rsidRPr="00D70342">
              <w:rPr>
                <w:szCs w:val="28"/>
                <w:lang w:val="en-US"/>
              </w:rPr>
              <w:t>12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0,8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</w:rPr>
              <w:t xml:space="preserve">до </w:t>
            </w:r>
            <w:r w:rsidRPr="00D70342">
              <w:rPr>
                <w:szCs w:val="28"/>
                <w:lang w:val="en-US"/>
              </w:rPr>
              <w:t>2.0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9</w:t>
            </w:r>
            <w:r w:rsidRPr="00D70342">
              <w:rPr>
                <w:szCs w:val="28"/>
              </w:rPr>
              <w:t>,0-1</w:t>
            </w:r>
            <w:r w:rsidRPr="00D70342">
              <w:rPr>
                <w:szCs w:val="28"/>
                <w:lang w:val="en-US"/>
              </w:rPr>
              <w:t>1</w:t>
            </w:r>
            <w:r w:rsidRPr="00D70342">
              <w:rPr>
                <w:szCs w:val="28"/>
              </w:rPr>
              <w:t>,0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</w:rPr>
              <w:t>до 0,0</w:t>
            </w:r>
            <w:r w:rsidRPr="00D70342">
              <w:rPr>
                <w:szCs w:val="28"/>
                <w:lang w:val="en-US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0,0</w:t>
            </w:r>
            <w:r w:rsidRPr="00D70342">
              <w:rPr>
                <w:szCs w:val="28"/>
                <w:lang w:val="en-US"/>
              </w:rPr>
              <w:t>3</w:t>
            </w:r>
            <w:r w:rsidRPr="00D70342">
              <w:rPr>
                <w:szCs w:val="28"/>
              </w:rPr>
              <w:t>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17</w:t>
            </w:r>
            <w:r w:rsidRPr="00D70342">
              <w:rPr>
                <w:szCs w:val="28"/>
              </w:rPr>
              <w:t>,0-1</w:t>
            </w:r>
            <w:r w:rsidRPr="00D70342">
              <w:rPr>
                <w:szCs w:val="28"/>
                <w:lang w:val="en-US"/>
              </w:rPr>
              <w:t>9</w:t>
            </w:r>
            <w:r w:rsidRPr="00D70342">
              <w:rPr>
                <w:szCs w:val="28"/>
              </w:rPr>
              <w:t>,0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</w:rPr>
              <w:t>до 0,</w:t>
            </w:r>
            <w:r w:rsidRPr="00D70342">
              <w:rPr>
                <w:szCs w:val="28"/>
                <w:lang w:val="en-US"/>
              </w:rPr>
              <w:t>3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0</w:t>
            </w:r>
            <w:r w:rsidRPr="00D70342">
              <w:rPr>
                <w:szCs w:val="28"/>
              </w:rPr>
              <w:t>,</w:t>
            </w:r>
            <w:r w:rsidRPr="00D70342">
              <w:rPr>
                <w:szCs w:val="28"/>
                <w:lang w:val="en-US"/>
              </w:rPr>
              <w:t>4</w:t>
            </w:r>
            <w:r w:rsidRPr="00D70342">
              <w:rPr>
                <w:szCs w:val="28"/>
              </w:rPr>
              <w:t>-1,0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остальное</w:t>
            </w:r>
          </w:p>
        </w:tc>
      </w:tr>
    </w:tbl>
    <w:p w:rsidR="00082C91" w:rsidRPr="00D70342" w:rsidRDefault="00082C91" w:rsidP="00C44063">
      <w:pPr>
        <w:ind w:firstLine="567"/>
        <w:jc w:val="both"/>
        <w:rPr>
          <w:sz w:val="28"/>
          <w:szCs w:val="28"/>
        </w:rPr>
      </w:pPr>
    </w:p>
    <w:p w:rsidR="00082C91" w:rsidRPr="00D70342" w:rsidRDefault="00082C91" w:rsidP="00082C91">
      <w:pPr>
        <w:pStyle w:val="a3"/>
        <w:ind w:firstLine="0"/>
        <w:jc w:val="both"/>
        <w:rPr>
          <w:szCs w:val="28"/>
        </w:rPr>
      </w:pPr>
      <w:r w:rsidRPr="00D70342">
        <w:rPr>
          <w:szCs w:val="28"/>
        </w:rPr>
        <w:t xml:space="preserve">Таблица </w:t>
      </w:r>
      <w:r w:rsidR="007363A1">
        <w:rPr>
          <w:szCs w:val="28"/>
        </w:rPr>
        <w:t>5</w:t>
      </w:r>
      <w:r w:rsidRPr="00D70342">
        <w:rPr>
          <w:szCs w:val="28"/>
        </w:rPr>
        <w:t xml:space="preserve"> – Механические свойств стали 12Х18Н10Т по ГОСТ 5582-75</w:t>
      </w: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386"/>
        <w:gridCol w:w="870"/>
        <w:gridCol w:w="1146"/>
        <w:gridCol w:w="1377"/>
        <w:gridCol w:w="636"/>
        <w:gridCol w:w="636"/>
        <w:gridCol w:w="496"/>
        <w:gridCol w:w="1195"/>
      </w:tblGrid>
      <w:tr w:rsidR="00FC73A7" w:rsidRPr="00D70342" w:rsidTr="00FB068B">
        <w:trPr>
          <w:trHeight w:val="381"/>
        </w:trPr>
        <w:tc>
          <w:tcPr>
            <w:tcW w:w="2031" w:type="dxa"/>
            <w:vMerge w:val="restart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Вид полуфабриката</w:t>
            </w:r>
          </w:p>
        </w:tc>
        <w:tc>
          <w:tcPr>
            <w:tcW w:w="3250" w:type="dxa"/>
            <w:gridSpan w:val="3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Режим обработки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Толщина, мм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σ</w:t>
            </w:r>
            <w:r w:rsidRPr="00D70342">
              <w:rPr>
                <w:szCs w:val="28"/>
                <w:vertAlign w:val="subscript"/>
              </w:rPr>
              <w:t>0,2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σ</w:t>
            </w:r>
            <w:r w:rsidRPr="00D70342">
              <w:rPr>
                <w:szCs w:val="28"/>
                <w:vertAlign w:val="subscript"/>
              </w:rPr>
              <w:t>в</w:t>
            </w:r>
          </w:p>
        </w:tc>
        <w:tc>
          <w:tcPr>
            <w:tcW w:w="496" w:type="dxa"/>
            <w:vMerge w:val="restart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δ, %</w:t>
            </w:r>
          </w:p>
        </w:tc>
        <w:tc>
          <w:tcPr>
            <w:tcW w:w="1195" w:type="dxa"/>
            <w:vMerge w:val="restart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KCU</w:t>
            </w:r>
            <w:r w:rsidRPr="00D70342">
              <w:rPr>
                <w:szCs w:val="28"/>
              </w:rPr>
              <w:t>, МДж/м</w:t>
            </w:r>
            <w:r w:rsidRPr="00D70342">
              <w:rPr>
                <w:szCs w:val="28"/>
                <w:vertAlign w:val="superscript"/>
              </w:rPr>
              <w:t>2</w:t>
            </w:r>
          </w:p>
        </w:tc>
      </w:tr>
      <w:tr w:rsidR="00FC73A7" w:rsidRPr="00D70342" w:rsidTr="00FB068B">
        <w:trPr>
          <w:trHeight w:val="381"/>
        </w:trPr>
        <w:tc>
          <w:tcPr>
            <w:tcW w:w="2031" w:type="dxa"/>
            <w:vMerge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Операция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t, º</w:t>
            </w:r>
            <w:r w:rsidRPr="00D70342">
              <w:rPr>
                <w:szCs w:val="28"/>
              </w:rPr>
              <w:t>С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Среда</w:t>
            </w:r>
          </w:p>
        </w:tc>
        <w:tc>
          <w:tcPr>
            <w:tcW w:w="1377" w:type="dxa"/>
            <w:vMerge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МПа</w:t>
            </w:r>
          </w:p>
        </w:tc>
        <w:tc>
          <w:tcPr>
            <w:tcW w:w="496" w:type="dxa"/>
            <w:vMerge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195" w:type="dxa"/>
            <w:vMerge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</w:tr>
      <w:tr w:rsidR="00FC73A7" w:rsidRPr="00D70342" w:rsidTr="00FB068B">
        <w:tc>
          <w:tcPr>
            <w:tcW w:w="2031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Лист тонкий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Закалка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1050-1080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Вода или воздух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0,7-3,9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-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082C91" w:rsidRPr="00D70342" w:rsidRDefault="00A95A66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530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082C91" w:rsidRPr="00D70342" w:rsidRDefault="00A95A66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40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-</w:t>
            </w:r>
          </w:p>
        </w:tc>
      </w:tr>
      <w:tr w:rsidR="00FC73A7" w:rsidRPr="00D70342" w:rsidTr="00FB068B">
        <w:trPr>
          <w:trHeight w:val="976"/>
        </w:trPr>
        <w:tc>
          <w:tcPr>
            <w:tcW w:w="2031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Сортовой прокат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Закалка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1020-1100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Воздух, масло или вода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60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082C91" w:rsidRPr="00D70342" w:rsidRDefault="00A95A66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196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082C91" w:rsidRPr="00D70342" w:rsidRDefault="00082C91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5</w:t>
            </w:r>
            <w:r w:rsidR="00A95A66" w:rsidRPr="00D70342">
              <w:rPr>
                <w:szCs w:val="28"/>
              </w:rPr>
              <w:t>1</w:t>
            </w:r>
            <w:r w:rsidRPr="00D70342">
              <w:rPr>
                <w:szCs w:val="28"/>
              </w:rPr>
              <w:t>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082C91" w:rsidRPr="00D70342" w:rsidRDefault="00A95A66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40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082C91" w:rsidRPr="00D70342" w:rsidRDefault="00A95A66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-</w:t>
            </w:r>
          </w:p>
        </w:tc>
      </w:tr>
    </w:tbl>
    <w:p w:rsidR="00082C91" w:rsidRPr="00D70342" w:rsidRDefault="00082C91" w:rsidP="00C44063">
      <w:pPr>
        <w:ind w:firstLine="567"/>
        <w:jc w:val="both"/>
        <w:rPr>
          <w:sz w:val="28"/>
          <w:szCs w:val="28"/>
        </w:rPr>
      </w:pPr>
    </w:p>
    <w:p w:rsidR="00082C91" w:rsidRPr="00D70342" w:rsidRDefault="005C4CFE" w:rsidP="005C4CFE">
      <w:pPr>
        <w:pStyle w:val="a3"/>
        <w:jc w:val="both"/>
        <w:rPr>
          <w:szCs w:val="28"/>
        </w:rPr>
      </w:pPr>
      <w:r w:rsidRPr="00D70342">
        <w:rPr>
          <w:szCs w:val="28"/>
        </w:rPr>
        <w:t>Область применения – для сварной аппаратуры в разных отраслях промышленности.</w:t>
      </w:r>
      <w:r w:rsidR="0035267C" w:rsidRPr="00D70342">
        <w:rPr>
          <w:szCs w:val="28"/>
        </w:rPr>
        <w:t xml:space="preserve"> Например, трубы, детали печной аппаратуры, теплообменники, муфели, реторты, патрубки и коллекторы выхлопных систем, электроды искровых зажигательных свечей и т.д.</w:t>
      </w:r>
    </w:p>
    <w:p w:rsidR="00702616" w:rsidRPr="00D70342" w:rsidRDefault="008216FB" w:rsidP="00702616">
      <w:pPr>
        <w:pStyle w:val="a3"/>
        <w:jc w:val="both"/>
        <w:rPr>
          <w:szCs w:val="28"/>
        </w:rPr>
      </w:pPr>
      <w:r w:rsidRPr="00D70342">
        <w:rPr>
          <w:szCs w:val="28"/>
        </w:rPr>
        <w:t>Сталь 08Х13 относится к высоколегированной стали ферритного класса. Она уступает аустенитным сталям по всему комплексу механических свойств из исключением сопротивления коррозионному растрескиванию. После нагрева выше 1000-1100 ºС эта сталь охрупчивается, что затрудняет сварку. Для частичного уменьшения хрупкости сварные соединения необходимо подвергать отжигу при 750-800 ºС с ускоренным охлаждением, чтобы не допустить охрупчивание. После высокотемпературного нагрева ферритные стали подвержены межкристаллитной коррозии. Существенного улучшения стойкости ферритных сталей к местным видам коррозии добиваются путем применения современных методов очистки атомов внедрения и серы.</w:t>
      </w:r>
    </w:p>
    <w:p w:rsidR="00DA7B60" w:rsidRPr="00D70342" w:rsidRDefault="00DA7B60" w:rsidP="00702616">
      <w:pPr>
        <w:pStyle w:val="a3"/>
        <w:jc w:val="both"/>
        <w:rPr>
          <w:szCs w:val="28"/>
        </w:rPr>
      </w:pPr>
    </w:p>
    <w:p w:rsidR="00DA7B60" w:rsidRPr="00D70342" w:rsidRDefault="00DA7B60" w:rsidP="00082C91">
      <w:pPr>
        <w:pStyle w:val="a3"/>
        <w:ind w:firstLine="0"/>
        <w:jc w:val="both"/>
        <w:rPr>
          <w:szCs w:val="28"/>
        </w:rPr>
      </w:pPr>
      <w:r w:rsidRPr="00D70342">
        <w:rPr>
          <w:szCs w:val="28"/>
        </w:rPr>
        <w:t xml:space="preserve">Таблица </w:t>
      </w:r>
      <w:r w:rsidR="007363A1">
        <w:rPr>
          <w:szCs w:val="28"/>
        </w:rPr>
        <w:t>6</w:t>
      </w:r>
      <w:r w:rsidRPr="00D70342">
        <w:rPr>
          <w:szCs w:val="28"/>
        </w:rPr>
        <w:t xml:space="preserve"> – Химический состав стали 08Х13 по ГОСТ 5632-72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968"/>
        <w:gridCol w:w="969"/>
        <w:gridCol w:w="969"/>
        <w:gridCol w:w="968"/>
        <w:gridCol w:w="969"/>
        <w:gridCol w:w="969"/>
        <w:gridCol w:w="1426"/>
      </w:tblGrid>
      <w:tr w:rsidR="00FC73A7" w:rsidRPr="00D70342" w:rsidTr="00FB068B">
        <w:tc>
          <w:tcPr>
            <w:tcW w:w="2093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Элемент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Si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Mn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Cr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P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S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Fe</w:t>
            </w:r>
          </w:p>
        </w:tc>
      </w:tr>
      <w:tr w:rsidR="00FC73A7" w:rsidRPr="00D70342" w:rsidTr="00FB068B">
        <w:tc>
          <w:tcPr>
            <w:tcW w:w="2093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Содержание,</w:t>
            </w:r>
            <w:r w:rsidRPr="00D70342">
              <w:rPr>
                <w:szCs w:val="28"/>
                <w:lang w:val="en-US"/>
              </w:rPr>
              <w:t xml:space="preserve"> </w:t>
            </w:r>
            <w:r w:rsidRPr="00D70342">
              <w:rPr>
                <w:szCs w:val="28"/>
              </w:rPr>
              <w:t>%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0,08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0,8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12,0-14,0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0,03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0,025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DA7B60" w:rsidRPr="00D70342" w:rsidRDefault="00DA7B60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остальное</w:t>
            </w:r>
          </w:p>
        </w:tc>
      </w:tr>
    </w:tbl>
    <w:p w:rsidR="00DA7B60" w:rsidRPr="00D70342" w:rsidRDefault="00C32CEF" w:rsidP="005C4CFE">
      <w:pPr>
        <w:pStyle w:val="a3"/>
        <w:jc w:val="both"/>
        <w:rPr>
          <w:szCs w:val="28"/>
        </w:rPr>
      </w:pPr>
      <w:r w:rsidRPr="00D70342">
        <w:rPr>
          <w:szCs w:val="28"/>
        </w:rPr>
        <w:br w:type="page"/>
      </w:r>
      <w:r w:rsidR="00DA7B60" w:rsidRPr="00D70342">
        <w:rPr>
          <w:szCs w:val="28"/>
        </w:rPr>
        <w:lastRenderedPageBreak/>
        <w:t xml:space="preserve">Таблица </w:t>
      </w:r>
      <w:r w:rsidR="007363A1">
        <w:rPr>
          <w:szCs w:val="28"/>
        </w:rPr>
        <w:t>7</w:t>
      </w:r>
      <w:r w:rsidR="00DA7B60" w:rsidRPr="00D70342">
        <w:rPr>
          <w:szCs w:val="28"/>
        </w:rPr>
        <w:t xml:space="preserve"> – </w:t>
      </w:r>
      <w:r w:rsidR="00C24212" w:rsidRPr="00D70342">
        <w:rPr>
          <w:szCs w:val="28"/>
        </w:rPr>
        <w:t>Механические свойств</w:t>
      </w:r>
      <w:r w:rsidR="00DA7B60" w:rsidRPr="00D70342">
        <w:rPr>
          <w:szCs w:val="28"/>
        </w:rPr>
        <w:t xml:space="preserve"> стали 08Х13 по ГОСТ </w:t>
      </w:r>
      <w:r w:rsidR="00C24212" w:rsidRPr="00D70342">
        <w:rPr>
          <w:szCs w:val="28"/>
        </w:rPr>
        <w:t>5582-75</w:t>
      </w: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386"/>
        <w:gridCol w:w="870"/>
        <w:gridCol w:w="994"/>
        <w:gridCol w:w="1377"/>
        <w:gridCol w:w="636"/>
        <w:gridCol w:w="636"/>
        <w:gridCol w:w="496"/>
        <w:gridCol w:w="1195"/>
      </w:tblGrid>
      <w:tr w:rsidR="00FC73A7" w:rsidRPr="00D70342" w:rsidTr="00FB068B">
        <w:trPr>
          <w:trHeight w:val="381"/>
        </w:trPr>
        <w:tc>
          <w:tcPr>
            <w:tcW w:w="2031" w:type="dxa"/>
            <w:vMerge w:val="restart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Вид полуфабриката</w:t>
            </w:r>
          </w:p>
        </w:tc>
        <w:tc>
          <w:tcPr>
            <w:tcW w:w="3250" w:type="dxa"/>
            <w:gridSpan w:val="3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Режим обработки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Толщина, мм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σ</w:t>
            </w:r>
            <w:r w:rsidRPr="00D70342">
              <w:rPr>
                <w:szCs w:val="28"/>
                <w:vertAlign w:val="subscript"/>
              </w:rPr>
              <w:t>0,2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σ</w:t>
            </w:r>
            <w:r w:rsidRPr="00D70342">
              <w:rPr>
                <w:szCs w:val="28"/>
                <w:vertAlign w:val="subscript"/>
              </w:rPr>
              <w:t>в</w:t>
            </w:r>
          </w:p>
        </w:tc>
        <w:tc>
          <w:tcPr>
            <w:tcW w:w="496" w:type="dxa"/>
            <w:vMerge w:val="restart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δ, %</w:t>
            </w:r>
          </w:p>
        </w:tc>
        <w:tc>
          <w:tcPr>
            <w:tcW w:w="1195" w:type="dxa"/>
            <w:vMerge w:val="restart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KCU</w:t>
            </w:r>
            <w:r w:rsidRPr="00D70342">
              <w:rPr>
                <w:szCs w:val="28"/>
              </w:rPr>
              <w:t>, МДж/м</w:t>
            </w:r>
            <w:r w:rsidRPr="00D70342">
              <w:rPr>
                <w:szCs w:val="28"/>
                <w:vertAlign w:val="superscript"/>
              </w:rPr>
              <w:t>2</w:t>
            </w:r>
          </w:p>
        </w:tc>
      </w:tr>
      <w:tr w:rsidR="00FC73A7" w:rsidRPr="00D70342" w:rsidTr="00FB068B">
        <w:trPr>
          <w:trHeight w:val="381"/>
        </w:trPr>
        <w:tc>
          <w:tcPr>
            <w:tcW w:w="2031" w:type="dxa"/>
            <w:vMerge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386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Операция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  <w:lang w:val="en-US"/>
              </w:rPr>
              <w:t>t, º</w:t>
            </w:r>
            <w:r w:rsidRPr="00D70342">
              <w:rPr>
                <w:szCs w:val="28"/>
              </w:rPr>
              <w:t>С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Среда</w:t>
            </w:r>
          </w:p>
        </w:tc>
        <w:tc>
          <w:tcPr>
            <w:tcW w:w="1377" w:type="dxa"/>
            <w:vMerge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МПа</w:t>
            </w:r>
          </w:p>
        </w:tc>
        <w:tc>
          <w:tcPr>
            <w:tcW w:w="496" w:type="dxa"/>
            <w:vMerge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195" w:type="dxa"/>
            <w:vMerge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</w:tr>
      <w:tr w:rsidR="00FC73A7" w:rsidRPr="00D70342" w:rsidTr="00FB068B">
        <w:tc>
          <w:tcPr>
            <w:tcW w:w="2031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Лист тонкий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Отжиг или отпуск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C24212" w:rsidRPr="00D70342" w:rsidRDefault="00C24212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740-780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C24212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-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C24212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0,7-3,9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24212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-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C24212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410</w: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C24212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21</w:t>
            </w:r>
          </w:p>
        </w:tc>
        <w:tc>
          <w:tcPr>
            <w:tcW w:w="1195" w:type="dxa"/>
            <w:shd w:val="clear" w:color="auto" w:fill="auto"/>
            <w:vAlign w:val="center"/>
          </w:tcPr>
          <w:p w:rsidR="00C24212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-</w:t>
            </w:r>
          </w:p>
        </w:tc>
      </w:tr>
      <w:tr w:rsidR="00FC73A7" w:rsidRPr="00D70342" w:rsidTr="00FB068B">
        <w:tc>
          <w:tcPr>
            <w:tcW w:w="2031" w:type="dxa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Сортовой прокат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Закалка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1000-1050</w:t>
            </w:r>
          </w:p>
        </w:tc>
        <w:tc>
          <w:tcPr>
            <w:tcW w:w="994" w:type="dxa"/>
            <w:vMerge w:val="restart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Масло</w:t>
            </w:r>
          </w:p>
        </w:tc>
        <w:tc>
          <w:tcPr>
            <w:tcW w:w="1377" w:type="dxa"/>
            <w:vMerge w:val="restart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60</w:t>
            </w:r>
          </w:p>
        </w:tc>
        <w:tc>
          <w:tcPr>
            <w:tcW w:w="636" w:type="dxa"/>
            <w:vMerge w:val="restart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410</w:t>
            </w:r>
          </w:p>
        </w:tc>
        <w:tc>
          <w:tcPr>
            <w:tcW w:w="636" w:type="dxa"/>
            <w:vMerge w:val="restart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590</w:t>
            </w:r>
          </w:p>
        </w:tc>
        <w:tc>
          <w:tcPr>
            <w:tcW w:w="496" w:type="dxa"/>
            <w:vMerge w:val="restart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20</w:t>
            </w:r>
          </w:p>
        </w:tc>
        <w:tc>
          <w:tcPr>
            <w:tcW w:w="1195" w:type="dxa"/>
            <w:vMerge w:val="restart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0,98</w:t>
            </w:r>
          </w:p>
        </w:tc>
      </w:tr>
      <w:tr w:rsidR="00FC73A7" w:rsidRPr="00D70342" w:rsidTr="00FB068B">
        <w:tc>
          <w:tcPr>
            <w:tcW w:w="2031" w:type="dxa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Сортовой прокат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Отпуск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700-800</w:t>
            </w:r>
          </w:p>
        </w:tc>
        <w:tc>
          <w:tcPr>
            <w:tcW w:w="994" w:type="dxa"/>
            <w:vMerge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377" w:type="dxa"/>
            <w:vMerge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636" w:type="dxa"/>
            <w:vMerge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636" w:type="dxa"/>
            <w:vMerge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496" w:type="dxa"/>
            <w:vMerge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  <w:tc>
          <w:tcPr>
            <w:tcW w:w="1195" w:type="dxa"/>
            <w:vMerge/>
            <w:shd w:val="clear" w:color="auto" w:fill="auto"/>
            <w:vAlign w:val="center"/>
          </w:tcPr>
          <w:p w:rsidR="008E0E9A" w:rsidRPr="00D70342" w:rsidRDefault="008E0E9A" w:rsidP="00FB068B">
            <w:pPr>
              <w:pStyle w:val="a3"/>
              <w:ind w:firstLine="0"/>
              <w:jc w:val="center"/>
              <w:rPr>
                <w:szCs w:val="28"/>
              </w:rPr>
            </w:pPr>
          </w:p>
        </w:tc>
      </w:tr>
    </w:tbl>
    <w:p w:rsidR="00DA7B60" w:rsidRPr="00D70342" w:rsidRDefault="00DA7B60" w:rsidP="00702616">
      <w:pPr>
        <w:pStyle w:val="a3"/>
        <w:jc w:val="both"/>
        <w:rPr>
          <w:szCs w:val="28"/>
        </w:rPr>
      </w:pPr>
    </w:p>
    <w:p w:rsidR="00DA7B60" w:rsidRPr="00D70342" w:rsidRDefault="00DA7B60" w:rsidP="00702616">
      <w:pPr>
        <w:pStyle w:val="a3"/>
        <w:jc w:val="both"/>
        <w:rPr>
          <w:szCs w:val="28"/>
        </w:rPr>
      </w:pPr>
      <w:r w:rsidRPr="00D70342">
        <w:rPr>
          <w:szCs w:val="28"/>
        </w:rPr>
        <w:t>Область применения – детали с повышенной пластичностью, подвергающиеся ударным нагрузкам (клапаны гидравлических прессов, предметов домашнего обихода), а также изделия, подвергающиеся действию слабоагрессивных сред (атмосферные осадки, водные растворы солей органических кислот при комнатной температуре и др.).</w:t>
      </w:r>
    </w:p>
    <w:p w:rsidR="00DC22DB" w:rsidRPr="00D70342" w:rsidRDefault="00DC22DB" w:rsidP="00702616">
      <w:pPr>
        <w:pStyle w:val="a3"/>
        <w:jc w:val="both"/>
        <w:rPr>
          <w:szCs w:val="28"/>
        </w:rPr>
      </w:pPr>
    </w:p>
    <w:p w:rsidR="00DC22DB" w:rsidRPr="00D70342" w:rsidRDefault="00DC22DB" w:rsidP="00DC22DB">
      <w:pPr>
        <w:jc w:val="both"/>
        <w:rPr>
          <w:sz w:val="28"/>
          <w:szCs w:val="28"/>
        </w:rPr>
      </w:pPr>
      <w:r w:rsidRPr="00D70342">
        <w:rPr>
          <w:sz w:val="28"/>
          <w:szCs w:val="28"/>
        </w:rPr>
        <w:t>2.2. Определение микроструктуры свариваемых материалов согласно диаграмме Шеффлера.</w:t>
      </w:r>
    </w:p>
    <w:p w:rsidR="00DC22DB" w:rsidRPr="00D70342" w:rsidRDefault="00282221" w:rsidP="00DC22DB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>В качестве рассматриваемого примера нами выбраны – сталь 08Х13 и сталь 12Х18Н10Т. Чтобы определить предполагаемую структуру свариваемых материалов для начала надо определить, какая структура будет у свариваемых сталей без присадочного материала или электродного материала.</w:t>
      </w:r>
    </w:p>
    <w:p w:rsidR="00667574" w:rsidRPr="00D70342" w:rsidRDefault="00225776" w:rsidP="00225776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Большинство используемых для </w:t>
      </w:r>
      <w:r w:rsidR="00667574" w:rsidRPr="00D70342">
        <w:rPr>
          <w:szCs w:val="28"/>
        </w:rPr>
        <w:t>сварных конструкций хромоникеле</w:t>
      </w:r>
      <w:r w:rsidRPr="00D70342">
        <w:rPr>
          <w:szCs w:val="28"/>
        </w:rPr>
        <w:t>вых сталей содержат более двух ком</w:t>
      </w:r>
      <w:r w:rsidR="00667574" w:rsidRPr="00D70342">
        <w:rPr>
          <w:szCs w:val="28"/>
        </w:rPr>
        <w:t>понентов. Совместное влияние не</w:t>
      </w:r>
      <w:r w:rsidRPr="00D70342">
        <w:rPr>
          <w:szCs w:val="28"/>
        </w:rPr>
        <w:t>скольких компонентов сплава на его свойства часто отличается от влияния каждого в отдельности. Многокомпонентное легирование в сплавах чаще всего учитывается в виде структурных д</w:t>
      </w:r>
      <w:r w:rsidR="00667574" w:rsidRPr="00D70342">
        <w:rPr>
          <w:szCs w:val="28"/>
        </w:rPr>
        <w:t xml:space="preserve">иаграмм, например, диаграммы </w:t>
      </w:r>
      <w:r w:rsidRPr="00D70342">
        <w:rPr>
          <w:szCs w:val="28"/>
        </w:rPr>
        <w:t>Шеффлера</w:t>
      </w:r>
      <w:r w:rsidR="00667574" w:rsidRPr="00D70342">
        <w:rPr>
          <w:szCs w:val="28"/>
        </w:rPr>
        <w:t xml:space="preserve"> (рис. 1)</w:t>
      </w:r>
      <w:r w:rsidRPr="00D70342">
        <w:rPr>
          <w:szCs w:val="28"/>
        </w:rPr>
        <w:t>, позволяющей в большинстве случаев с достаточной точностью графически определять структуру металла сварных швов</w:t>
      </w:r>
      <w:r w:rsidR="00667574" w:rsidRPr="00D70342">
        <w:rPr>
          <w:szCs w:val="28"/>
        </w:rPr>
        <w:t>.</w:t>
      </w:r>
    </w:p>
    <w:p w:rsidR="00225776" w:rsidRPr="00D70342" w:rsidRDefault="00225776" w:rsidP="00225776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>Положения точек</w:t>
      </w:r>
      <w:r w:rsidR="00667574" w:rsidRPr="00D70342">
        <w:rPr>
          <w:szCs w:val="28"/>
        </w:rPr>
        <w:t xml:space="preserve"> на диаграмме Шеффлера</w:t>
      </w:r>
      <w:r w:rsidRPr="00D70342">
        <w:rPr>
          <w:szCs w:val="28"/>
        </w:rPr>
        <w:t>, указывающих н</w:t>
      </w:r>
      <w:r w:rsidR="00667574" w:rsidRPr="00D70342">
        <w:rPr>
          <w:szCs w:val="28"/>
        </w:rPr>
        <w:t>а структуру материалов, вычисля</w:t>
      </w:r>
      <w:r w:rsidRPr="00D70342">
        <w:rPr>
          <w:szCs w:val="28"/>
        </w:rPr>
        <w:t>ются через их химический состав с помощью формул так называемых Сr- и Ni- эквивалентов, отложенных по осям аб</w:t>
      </w:r>
      <w:r w:rsidR="00F11B96" w:rsidRPr="00D70342">
        <w:rPr>
          <w:szCs w:val="28"/>
        </w:rPr>
        <w:t>сцисс и ординат соответственно.</w:t>
      </w:r>
    </w:p>
    <w:p w:rsidR="00282221" w:rsidRPr="00D70342" w:rsidRDefault="00225776" w:rsidP="00225776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>Эти эквиваленты учитывают аустенитообразующее и ферритообразующее действие различных элементов. Аустен</w:t>
      </w:r>
      <w:r w:rsidR="00667574" w:rsidRPr="00D70342">
        <w:rPr>
          <w:szCs w:val="28"/>
        </w:rPr>
        <w:t>итообразующее действие сравнива</w:t>
      </w:r>
      <w:r w:rsidRPr="00D70342">
        <w:rPr>
          <w:szCs w:val="28"/>
        </w:rPr>
        <w:t xml:space="preserve">ется с никелем, а ферритообразующее </w:t>
      </w:r>
      <w:r w:rsidR="00667574" w:rsidRPr="00D70342">
        <w:rPr>
          <w:szCs w:val="28"/>
        </w:rPr>
        <w:t>– с хромом. Эквивалентное содер</w:t>
      </w:r>
      <w:r w:rsidRPr="00D70342">
        <w:rPr>
          <w:szCs w:val="28"/>
        </w:rPr>
        <w:t>жание никеля и хрома рассчитываются по формулам:</w:t>
      </w:r>
    </w:p>
    <w:p w:rsidR="00FB068B" w:rsidRPr="00D70342" w:rsidRDefault="00FB068B" w:rsidP="00FB068B">
      <w:pPr>
        <w:pStyle w:val="a3"/>
        <w:ind w:firstLine="0"/>
        <w:jc w:val="center"/>
        <w:rPr>
          <w:szCs w:val="28"/>
        </w:rPr>
      </w:pPr>
      <w:r w:rsidRPr="00D70342">
        <w:rPr>
          <w:szCs w:val="28"/>
        </w:rPr>
        <w:t>Niэкв = % Ni + 30*С + 0,5*Mn</w:t>
      </w:r>
    </w:p>
    <w:p w:rsidR="00FB068B" w:rsidRPr="00D70342" w:rsidRDefault="00FB068B" w:rsidP="00FB068B">
      <w:pPr>
        <w:pStyle w:val="a3"/>
        <w:ind w:firstLine="0"/>
        <w:jc w:val="center"/>
        <w:rPr>
          <w:szCs w:val="28"/>
          <w:lang w:val="en-US"/>
        </w:rPr>
      </w:pP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</w:t>
      </w:r>
      <w:r w:rsidR="00957C77" w:rsidRPr="00D70342">
        <w:rPr>
          <w:szCs w:val="28"/>
          <w:lang w:val="en-US"/>
        </w:rPr>
        <w:t xml:space="preserve"> = % Cr + % Mo</w:t>
      </w:r>
      <w:r w:rsidRPr="00D70342">
        <w:rPr>
          <w:szCs w:val="28"/>
          <w:lang w:val="en-US"/>
        </w:rPr>
        <w:t xml:space="preserve"> + 1,5*Si + 0,5*Nb</w:t>
      </w:r>
    </w:p>
    <w:p w:rsidR="00FB068B" w:rsidRPr="00D70342" w:rsidRDefault="00FB068B" w:rsidP="00FB068B">
      <w:pPr>
        <w:pStyle w:val="a3"/>
        <w:ind w:firstLine="709"/>
        <w:jc w:val="both"/>
        <w:rPr>
          <w:szCs w:val="28"/>
          <w:lang w:val="en-US"/>
        </w:rPr>
      </w:pPr>
    </w:p>
    <w:p w:rsidR="00FB068B" w:rsidRPr="00D70342" w:rsidRDefault="00FB068B" w:rsidP="00FB068B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lastRenderedPageBreak/>
        <w:t xml:space="preserve">Выполним расчет для каждой из выбранных марок сталей. Расчет Niэкв и </w:t>
      </w: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 для стали 08Х13:</w:t>
      </w:r>
    </w:p>
    <w:p w:rsidR="00FB068B" w:rsidRPr="00D70342" w:rsidRDefault="00FB068B" w:rsidP="00FB068B">
      <w:pPr>
        <w:pStyle w:val="a3"/>
        <w:ind w:firstLine="0"/>
        <w:jc w:val="center"/>
        <w:rPr>
          <w:szCs w:val="28"/>
        </w:rPr>
      </w:pPr>
      <w:r w:rsidRPr="00D70342">
        <w:rPr>
          <w:szCs w:val="28"/>
        </w:rPr>
        <w:t xml:space="preserve">Niэкв = </w:t>
      </w:r>
      <w:r w:rsidR="00FC73A7" w:rsidRPr="00D70342">
        <w:rPr>
          <w:szCs w:val="28"/>
        </w:rPr>
        <w:t>30</w:t>
      </w:r>
      <w:r w:rsidRPr="00D70342">
        <w:rPr>
          <w:szCs w:val="28"/>
        </w:rPr>
        <w:t>*0,08</w:t>
      </w:r>
      <w:r w:rsidR="00FC73A7" w:rsidRPr="00D70342">
        <w:rPr>
          <w:szCs w:val="28"/>
        </w:rPr>
        <w:t xml:space="preserve"> + 0,5</w:t>
      </w:r>
      <w:r w:rsidRPr="00D70342">
        <w:rPr>
          <w:szCs w:val="28"/>
        </w:rPr>
        <w:t>*0,8</w:t>
      </w:r>
      <w:r w:rsidR="00B10CA9" w:rsidRPr="00D70342">
        <w:rPr>
          <w:szCs w:val="28"/>
        </w:rPr>
        <w:t xml:space="preserve"> </w:t>
      </w:r>
      <w:r w:rsidR="00FC73A7" w:rsidRPr="00D70342">
        <w:rPr>
          <w:szCs w:val="28"/>
        </w:rPr>
        <w:t>=</w:t>
      </w:r>
      <w:r w:rsidR="00957C77" w:rsidRPr="00D70342">
        <w:rPr>
          <w:szCs w:val="28"/>
          <w:lang w:val="en-US"/>
        </w:rPr>
        <w:t xml:space="preserve"> </w:t>
      </w:r>
      <w:r w:rsidR="00FC73A7" w:rsidRPr="00D70342">
        <w:rPr>
          <w:szCs w:val="28"/>
        </w:rPr>
        <w:t>2,8</w:t>
      </w:r>
    </w:p>
    <w:p w:rsidR="00FB068B" w:rsidRPr="00D70342" w:rsidRDefault="00FC73A7" w:rsidP="00FC73A7">
      <w:pPr>
        <w:pStyle w:val="a3"/>
        <w:ind w:firstLine="0"/>
        <w:jc w:val="center"/>
        <w:rPr>
          <w:szCs w:val="28"/>
          <w:lang w:val="en-US"/>
        </w:rPr>
      </w:pP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 = 13 + 1,5*0,8</w:t>
      </w:r>
      <w:r w:rsidR="00957C77" w:rsidRPr="00D70342">
        <w:rPr>
          <w:szCs w:val="28"/>
          <w:lang w:val="en-US"/>
        </w:rPr>
        <w:t xml:space="preserve"> = 14,2</w:t>
      </w:r>
    </w:p>
    <w:p w:rsidR="00957C77" w:rsidRPr="00D70342" w:rsidRDefault="00957C77" w:rsidP="00957C77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Аналогично выполним расчет Niэкв и </w:t>
      </w: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 для стали 12Х18Н10Т:</w:t>
      </w:r>
    </w:p>
    <w:p w:rsidR="00957C77" w:rsidRPr="00D70342" w:rsidRDefault="00957C77" w:rsidP="00957C77">
      <w:pPr>
        <w:pStyle w:val="a3"/>
        <w:ind w:firstLine="0"/>
        <w:jc w:val="center"/>
        <w:rPr>
          <w:szCs w:val="28"/>
        </w:rPr>
      </w:pPr>
      <w:r w:rsidRPr="00D70342">
        <w:rPr>
          <w:szCs w:val="28"/>
        </w:rPr>
        <w:t>Niэкв = 10 + 30*0,12 + 0,5*2</w:t>
      </w:r>
      <w:r w:rsidR="00B10CA9" w:rsidRPr="00D70342">
        <w:rPr>
          <w:szCs w:val="28"/>
        </w:rPr>
        <w:t>,</w:t>
      </w:r>
      <w:r w:rsidRPr="00D70342">
        <w:rPr>
          <w:szCs w:val="28"/>
        </w:rPr>
        <w:t>0 = 14,6</w:t>
      </w:r>
    </w:p>
    <w:p w:rsidR="00957C77" w:rsidRPr="00D70342" w:rsidRDefault="00957C77" w:rsidP="00957C77">
      <w:pPr>
        <w:pStyle w:val="a3"/>
        <w:ind w:firstLine="0"/>
        <w:jc w:val="center"/>
        <w:rPr>
          <w:szCs w:val="28"/>
        </w:rPr>
      </w:pP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 = 18 + 1,5*0,8</w:t>
      </w:r>
      <w:r w:rsidR="00B10CA9" w:rsidRPr="00D70342">
        <w:rPr>
          <w:szCs w:val="28"/>
        </w:rPr>
        <w:t xml:space="preserve"> </w:t>
      </w:r>
      <w:r w:rsidRPr="00D70342">
        <w:rPr>
          <w:szCs w:val="28"/>
        </w:rPr>
        <w:t>=</w:t>
      </w:r>
      <w:r w:rsidR="00B10CA9" w:rsidRPr="00D70342">
        <w:rPr>
          <w:szCs w:val="28"/>
        </w:rPr>
        <w:t xml:space="preserve"> </w:t>
      </w:r>
      <w:r w:rsidRPr="00D70342">
        <w:rPr>
          <w:szCs w:val="28"/>
        </w:rPr>
        <w:t>19,2</w:t>
      </w:r>
    </w:p>
    <w:p w:rsidR="00FC73A7" w:rsidRPr="00D70342" w:rsidRDefault="00FC73A7" w:rsidP="00FC73A7">
      <w:pPr>
        <w:pStyle w:val="a3"/>
        <w:ind w:firstLine="709"/>
        <w:jc w:val="both"/>
        <w:rPr>
          <w:szCs w:val="28"/>
        </w:rPr>
      </w:pPr>
    </w:p>
    <w:p w:rsidR="00FC73A7" w:rsidRPr="00D70342" w:rsidRDefault="00F11B96" w:rsidP="00FC73A7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Теперь отметим соответствующие точки Niэкв и </w:t>
      </w: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 на осях абсцисс и ординат.</w:t>
      </w:r>
    </w:p>
    <w:p w:rsidR="00FC73A7" w:rsidRPr="00D70342" w:rsidRDefault="00D86DC2" w:rsidP="00B06D65">
      <w:pPr>
        <w:pStyle w:val="a3"/>
        <w:ind w:firstLine="0"/>
        <w:jc w:val="both"/>
        <w:rPr>
          <w:szCs w:val="28"/>
        </w:rPr>
      </w:pPr>
      <w:r w:rsidRPr="00D70342">
        <w:rPr>
          <w:noProof/>
          <w:szCs w:val="28"/>
        </w:rPr>
        <w:drawing>
          <wp:inline distT="0" distB="0" distL="0" distR="0">
            <wp:extent cx="5781675" cy="3552825"/>
            <wp:effectExtent l="0" t="0" r="0" b="0"/>
            <wp:docPr id="1" name="Рисунок 1" descr="Диаграмма с указанием точек на диаграмме шефл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аграмма с указанием точек на диаграмме шефлер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3A7" w:rsidRPr="00D70342" w:rsidRDefault="00B06D65" w:rsidP="00FC73A7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Как мы видим при сварке стали 08Х13 и стали 12Х18Н10Т у нас будет образовываться аустенитно-ферритная структура с содержанием феррита 5%. </w:t>
      </w:r>
    </w:p>
    <w:p w:rsidR="00FB068B" w:rsidRPr="00D70342" w:rsidRDefault="00FB068B" w:rsidP="00FC73A7">
      <w:pPr>
        <w:pStyle w:val="a3"/>
        <w:ind w:firstLine="709"/>
        <w:jc w:val="both"/>
        <w:rPr>
          <w:szCs w:val="28"/>
        </w:rPr>
      </w:pPr>
    </w:p>
    <w:p w:rsidR="00457666" w:rsidRPr="00D70342" w:rsidRDefault="00457666" w:rsidP="00457666">
      <w:pPr>
        <w:jc w:val="both"/>
        <w:rPr>
          <w:sz w:val="28"/>
          <w:szCs w:val="28"/>
        </w:rPr>
      </w:pPr>
      <w:r w:rsidRPr="00D70342">
        <w:rPr>
          <w:sz w:val="28"/>
          <w:szCs w:val="28"/>
        </w:rPr>
        <w:t xml:space="preserve">2.3. </w:t>
      </w:r>
      <w:r w:rsidR="004978F4" w:rsidRPr="00D70342">
        <w:rPr>
          <w:sz w:val="28"/>
          <w:szCs w:val="28"/>
        </w:rPr>
        <w:t>Подбор</w:t>
      </w:r>
      <w:r w:rsidRPr="00D70342">
        <w:rPr>
          <w:sz w:val="28"/>
          <w:szCs w:val="28"/>
        </w:rPr>
        <w:t xml:space="preserve"> электродного (или присадочного) материала и определение предполагаемую структуру согласно диаграмме Шеффлера.</w:t>
      </w:r>
    </w:p>
    <w:p w:rsidR="00C32CEF" w:rsidRPr="00D70342" w:rsidRDefault="004978F4" w:rsidP="00C32CEF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В качестве примера </w:t>
      </w:r>
      <w:r w:rsidR="00C32CEF" w:rsidRPr="00D70342">
        <w:rPr>
          <w:szCs w:val="28"/>
        </w:rPr>
        <w:t>рассмотрим сварку заданных сталей способом РД. Поэтому в качестве сварочных материалов возьмем электроды ОЗЛ-6. Электроды ОЗЛ-6 с основным типом покрытия предназначены для сварки оборудования из литья и проката жаростойких сталей марок 20Х23Н13, 20Х23Н18 и им подобных, работающего в окислительных средах при температуре до 1000°С. Возможна сварка хромистых сталей типа 15Х25Т и стали марки 25Х25Н20С2, а также сварка углеродистых и низколегированных сталей с высоколегированными аустенитными сталями. Сварка данными электродами возможна во всех пространственных положениях, постоянным током обратной полярности.</w:t>
      </w:r>
    </w:p>
    <w:p w:rsidR="00457666" w:rsidRPr="00D70342" w:rsidRDefault="00C32CEF" w:rsidP="00F53A16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>Электроды ОЗЛ-6 имеют следующий химический состав:</w:t>
      </w:r>
    </w:p>
    <w:p w:rsidR="00EC6B01" w:rsidRPr="00D70342" w:rsidRDefault="00EC6B01" w:rsidP="00EC6B01">
      <w:pPr>
        <w:pStyle w:val="a3"/>
        <w:ind w:firstLine="0"/>
        <w:jc w:val="both"/>
        <w:rPr>
          <w:szCs w:val="28"/>
        </w:rPr>
      </w:pPr>
      <w:r w:rsidRPr="00D70342">
        <w:rPr>
          <w:szCs w:val="28"/>
        </w:rPr>
        <w:lastRenderedPageBreak/>
        <w:t>Таблица 3 – Химический состав электродов ОЗЛ-6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034"/>
        <w:gridCol w:w="1034"/>
        <w:gridCol w:w="1034"/>
        <w:gridCol w:w="1034"/>
        <w:gridCol w:w="1034"/>
        <w:gridCol w:w="1034"/>
        <w:gridCol w:w="1034"/>
      </w:tblGrid>
      <w:tr w:rsidR="00EC6B01" w:rsidRPr="00D70342" w:rsidTr="00EC6B01">
        <w:tc>
          <w:tcPr>
            <w:tcW w:w="2093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Элемент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Si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Mn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Cr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Ni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P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  <w:lang w:val="en-US"/>
              </w:rPr>
            </w:pPr>
            <w:r w:rsidRPr="00D70342">
              <w:rPr>
                <w:szCs w:val="28"/>
                <w:lang w:val="en-US"/>
              </w:rPr>
              <w:t>S</w:t>
            </w:r>
          </w:p>
        </w:tc>
      </w:tr>
      <w:tr w:rsidR="00EC6B01" w:rsidRPr="00D70342" w:rsidTr="00EC6B01">
        <w:tc>
          <w:tcPr>
            <w:tcW w:w="2093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Содержание,</w:t>
            </w:r>
            <w:r w:rsidRPr="00D70342">
              <w:rPr>
                <w:szCs w:val="28"/>
                <w:lang w:val="en-US"/>
              </w:rPr>
              <w:t xml:space="preserve"> </w:t>
            </w:r>
            <w:r w:rsidRPr="00D70342">
              <w:rPr>
                <w:szCs w:val="28"/>
              </w:rPr>
              <w:t>%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не более 0,12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0,3-0,8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1,0-2,5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EC6B01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24,0-27,0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EC6B01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11,5-14,0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EC6B01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0,03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EC6B01" w:rsidRPr="00D70342" w:rsidRDefault="00EC6B01" w:rsidP="004629EA">
            <w:pPr>
              <w:pStyle w:val="a3"/>
              <w:ind w:firstLine="0"/>
              <w:jc w:val="center"/>
              <w:rPr>
                <w:szCs w:val="28"/>
              </w:rPr>
            </w:pPr>
            <w:r w:rsidRPr="00D70342">
              <w:rPr>
                <w:szCs w:val="28"/>
              </w:rPr>
              <w:t>до 0,02</w:t>
            </w:r>
          </w:p>
        </w:tc>
      </w:tr>
    </w:tbl>
    <w:p w:rsidR="00EC6B01" w:rsidRPr="00D70342" w:rsidRDefault="00EC6B01" w:rsidP="00F53A16">
      <w:pPr>
        <w:pStyle w:val="a3"/>
        <w:ind w:firstLine="709"/>
        <w:jc w:val="both"/>
        <w:rPr>
          <w:szCs w:val="28"/>
        </w:rPr>
      </w:pPr>
    </w:p>
    <w:p w:rsidR="00C32CEF" w:rsidRPr="00D70342" w:rsidRDefault="00257996" w:rsidP="00F53A16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Предположим, что по условию задания доля участия основного металла в сварном шве составляет 40%. Тогда с учетом этих условий </w:t>
      </w:r>
      <w:r w:rsidR="008A5262" w:rsidRPr="00D70342">
        <w:rPr>
          <w:szCs w:val="28"/>
        </w:rPr>
        <w:t xml:space="preserve">рассчитаем Niэкв и </w:t>
      </w:r>
      <w:r w:rsidR="008A5262" w:rsidRPr="00D70342">
        <w:rPr>
          <w:szCs w:val="28"/>
          <w:lang w:val="en-US"/>
        </w:rPr>
        <w:t>Cr</w:t>
      </w:r>
      <w:r w:rsidR="008A5262" w:rsidRPr="00D70342">
        <w:rPr>
          <w:szCs w:val="28"/>
        </w:rPr>
        <w:t xml:space="preserve">экв для электродов ОЗЛ-6 и </w:t>
      </w:r>
      <w:r w:rsidRPr="00D70342">
        <w:rPr>
          <w:szCs w:val="28"/>
        </w:rPr>
        <w:t>определим на диаграмме Шеффлера предполагаему</w:t>
      </w:r>
      <w:r w:rsidR="008A5262" w:rsidRPr="00D70342">
        <w:rPr>
          <w:szCs w:val="28"/>
        </w:rPr>
        <w:t>ю микроструктуру сварного шва.</w:t>
      </w:r>
    </w:p>
    <w:p w:rsidR="000829F6" w:rsidRPr="00D70342" w:rsidRDefault="000829F6" w:rsidP="000829F6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Выполним расчет Niэкв и </w:t>
      </w:r>
      <w:r w:rsidRPr="00D70342">
        <w:rPr>
          <w:szCs w:val="28"/>
          <w:lang w:val="en-US"/>
        </w:rPr>
        <w:t>Cr</w:t>
      </w:r>
      <w:r w:rsidRPr="00D70342">
        <w:rPr>
          <w:szCs w:val="28"/>
        </w:rPr>
        <w:t>экв для электродов ОЗЛ-6, с учетом указанного химического состава:</w:t>
      </w:r>
    </w:p>
    <w:p w:rsidR="000829F6" w:rsidRPr="00D70342" w:rsidRDefault="000829F6" w:rsidP="000829F6">
      <w:pPr>
        <w:pStyle w:val="a3"/>
        <w:ind w:firstLine="0"/>
        <w:jc w:val="center"/>
        <w:rPr>
          <w:szCs w:val="28"/>
        </w:rPr>
      </w:pPr>
      <w:r w:rsidRPr="00D70342">
        <w:rPr>
          <w:szCs w:val="28"/>
        </w:rPr>
        <w:t>Niэкв = 1</w:t>
      </w:r>
      <w:r w:rsidR="00B10CA9" w:rsidRPr="00D70342">
        <w:rPr>
          <w:szCs w:val="28"/>
        </w:rPr>
        <w:t>3</w:t>
      </w:r>
      <w:r w:rsidRPr="00D70342">
        <w:rPr>
          <w:szCs w:val="28"/>
        </w:rPr>
        <w:t xml:space="preserve"> + 30*0,1</w:t>
      </w:r>
      <w:r w:rsidR="00B10CA9" w:rsidRPr="00D70342">
        <w:rPr>
          <w:szCs w:val="28"/>
        </w:rPr>
        <w:t>0</w:t>
      </w:r>
      <w:r w:rsidRPr="00D70342">
        <w:rPr>
          <w:szCs w:val="28"/>
        </w:rPr>
        <w:t xml:space="preserve"> + 0,5*</w:t>
      </w:r>
      <w:r w:rsidR="00B10CA9" w:rsidRPr="00D70342">
        <w:rPr>
          <w:szCs w:val="28"/>
        </w:rPr>
        <w:t>1,75</w:t>
      </w:r>
      <w:r w:rsidRPr="00D70342">
        <w:rPr>
          <w:szCs w:val="28"/>
        </w:rPr>
        <w:t xml:space="preserve"> = </w:t>
      </w:r>
      <w:r w:rsidR="00B10CA9" w:rsidRPr="00D70342">
        <w:rPr>
          <w:szCs w:val="28"/>
        </w:rPr>
        <w:t>16,875</w:t>
      </w:r>
    </w:p>
    <w:p w:rsidR="000829F6" w:rsidRPr="00D70342" w:rsidRDefault="000829F6" w:rsidP="000829F6">
      <w:pPr>
        <w:pStyle w:val="a3"/>
        <w:ind w:firstLine="0"/>
        <w:jc w:val="center"/>
        <w:rPr>
          <w:szCs w:val="28"/>
        </w:rPr>
      </w:pPr>
      <w:r w:rsidRPr="00D70342">
        <w:rPr>
          <w:szCs w:val="28"/>
          <w:lang w:val="en-US"/>
        </w:rPr>
        <w:t>Cr</w:t>
      </w:r>
      <w:r w:rsidRPr="00D70342">
        <w:rPr>
          <w:szCs w:val="28"/>
        </w:rPr>
        <w:t xml:space="preserve">экв = </w:t>
      </w:r>
      <w:r w:rsidR="00B10CA9" w:rsidRPr="00D70342">
        <w:rPr>
          <w:szCs w:val="28"/>
        </w:rPr>
        <w:t>25,5</w:t>
      </w:r>
      <w:r w:rsidRPr="00D70342">
        <w:rPr>
          <w:szCs w:val="28"/>
        </w:rPr>
        <w:t xml:space="preserve"> + 1,5*0,</w:t>
      </w:r>
      <w:r w:rsidR="00B10CA9" w:rsidRPr="00D70342">
        <w:rPr>
          <w:szCs w:val="28"/>
        </w:rPr>
        <w:t xml:space="preserve">6 </w:t>
      </w:r>
      <w:r w:rsidRPr="00D70342">
        <w:rPr>
          <w:szCs w:val="28"/>
        </w:rPr>
        <w:t>=</w:t>
      </w:r>
      <w:r w:rsidR="00B10CA9" w:rsidRPr="00D70342">
        <w:rPr>
          <w:szCs w:val="28"/>
        </w:rPr>
        <w:t xml:space="preserve"> 26,4</w:t>
      </w:r>
    </w:p>
    <w:p w:rsidR="008A5262" w:rsidRPr="00D70342" w:rsidRDefault="00D86DC2" w:rsidP="000C65A3">
      <w:pPr>
        <w:pStyle w:val="a3"/>
        <w:ind w:firstLine="0"/>
        <w:jc w:val="both"/>
        <w:rPr>
          <w:szCs w:val="28"/>
        </w:rPr>
      </w:pPr>
      <w:r w:rsidRPr="00D70342">
        <w:rPr>
          <w:noProof/>
          <w:szCs w:val="28"/>
        </w:rPr>
        <w:drawing>
          <wp:inline distT="0" distB="0" distL="0" distR="0">
            <wp:extent cx="5781675" cy="3609975"/>
            <wp:effectExtent l="0" t="0" r="0" b="0"/>
            <wp:docPr id="2" name="Рисунок 2" descr="Диаграмма с указанием точек на диаграмме шефлера с электро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аграмма с указанием точек на диаграмме шефлера с электродом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A41" w:rsidRPr="00D70342" w:rsidRDefault="000C65A3" w:rsidP="00A12A41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>Как мы видим при сварке стали 08Х13 и стали 12Х18Н10Т электродами ОЗЛ-6 у нас будет образовываться аустенитно-ферритная структура с содержанием феррита 7,5%</w:t>
      </w:r>
      <w:r w:rsidR="00D22BB4" w:rsidRPr="00D70342">
        <w:rPr>
          <w:szCs w:val="28"/>
        </w:rPr>
        <w:t>.</w:t>
      </w:r>
    </w:p>
    <w:p w:rsidR="00A12A41" w:rsidRPr="00D70342" w:rsidRDefault="00A12A41" w:rsidP="00A12A41">
      <w:pPr>
        <w:pStyle w:val="a3"/>
        <w:ind w:firstLine="709"/>
        <w:jc w:val="both"/>
        <w:rPr>
          <w:szCs w:val="28"/>
        </w:rPr>
      </w:pPr>
    </w:p>
    <w:p w:rsidR="00A12A41" w:rsidRPr="00D70342" w:rsidRDefault="00A12A41" w:rsidP="00A12A41">
      <w:pPr>
        <w:jc w:val="both"/>
        <w:rPr>
          <w:sz w:val="28"/>
          <w:szCs w:val="28"/>
        </w:rPr>
      </w:pPr>
      <w:r w:rsidRPr="00D70342">
        <w:rPr>
          <w:sz w:val="28"/>
          <w:szCs w:val="28"/>
        </w:rPr>
        <w:t>2.4 Необходимость изменения электродного металла для формирования оптимальной микроструктуры.</w:t>
      </w:r>
    </w:p>
    <w:p w:rsidR="00A12A41" w:rsidRPr="00D70342" w:rsidRDefault="00A12A41" w:rsidP="00A06DDC">
      <w:pPr>
        <w:pStyle w:val="a3"/>
        <w:ind w:firstLine="709"/>
        <w:jc w:val="both"/>
        <w:rPr>
          <w:szCs w:val="28"/>
        </w:rPr>
      </w:pPr>
      <w:r w:rsidRPr="00D70342">
        <w:rPr>
          <w:szCs w:val="28"/>
        </w:rPr>
        <w:t xml:space="preserve">При выполнения сварки стали 08Х13 и стали 12Х18Н10Т ручной дуговой сваркой (РД) и условии доли участия основного металла 40% у нас образуется двухфазная аустенитно-ферритная структура с содержанием феррита 7,5%. Полученная структура обладает высоким сопротивлением к образованию трещин, </w:t>
      </w:r>
      <w:r w:rsidRPr="00B21318">
        <w:rPr>
          <w:szCs w:val="28"/>
        </w:rPr>
        <w:t>поэтому изменение электродного металла не требуется</w:t>
      </w:r>
      <w:r w:rsidR="004162E9" w:rsidRPr="00B21318">
        <w:rPr>
          <w:szCs w:val="28"/>
        </w:rPr>
        <w:t>.</w:t>
      </w:r>
      <w:r w:rsidR="00B21318" w:rsidRPr="00B21318">
        <w:rPr>
          <w:szCs w:val="28"/>
        </w:rPr>
        <w:t xml:space="preserve"> Однако перед сваркой необходим подогрев до 150-250 ºС. </w:t>
      </w:r>
      <w:r w:rsidR="00B21318" w:rsidRPr="00B21318">
        <w:rPr>
          <w:szCs w:val="28"/>
        </w:rPr>
        <w:lastRenderedPageBreak/>
        <w:t xml:space="preserve">Учитывая содержание ферритной фазы можно сказать, что данный сварной шов может выполняться только для ненагруженных конструкций при температуре эксплуатации сварных соединений в </w:t>
      </w:r>
      <w:r w:rsidR="00B21318" w:rsidRPr="00B21318">
        <w:rPr>
          <w:color w:val="000000"/>
          <w:szCs w:val="28"/>
        </w:rPr>
        <w:t xml:space="preserve">интервале плюс 450 – 550 </w:t>
      </w:r>
      <w:r w:rsidR="00B21318" w:rsidRPr="00B21318">
        <w:rPr>
          <w:szCs w:val="28"/>
        </w:rPr>
        <w:t>ºС.</w:t>
      </w:r>
      <w:r w:rsidR="00B03337">
        <w:rPr>
          <w:szCs w:val="28"/>
        </w:rPr>
        <w:t xml:space="preserve"> В случае необходимости сварки ответственных конструкций работающих при более высокой температуре требуется корректировка применяемых сварочных материалов для обеспечения содержания ферритной фазы менее 3%.</w:t>
      </w:r>
    </w:p>
    <w:p w:rsidR="004162E9" w:rsidRPr="00D70342" w:rsidRDefault="004162E9" w:rsidP="00A06DDC">
      <w:pPr>
        <w:pStyle w:val="a3"/>
        <w:ind w:firstLine="709"/>
        <w:jc w:val="both"/>
        <w:rPr>
          <w:szCs w:val="28"/>
        </w:rPr>
      </w:pPr>
    </w:p>
    <w:p w:rsidR="004162E9" w:rsidRPr="00FB068B" w:rsidRDefault="004162E9" w:rsidP="00D70342">
      <w:pPr>
        <w:pStyle w:val="a3"/>
        <w:jc w:val="both"/>
        <w:rPr>
          <w:szCs w:val="28"/>
        </w:rPr>
      </w:pPr>
      <w:r w:rsidRPr="00D70342">
        <w:rPr>
          <w:color w:val="000000"/>
          <w:szCs w:val="28"/>
        </w:rPr>
        <w:t xml:space="preserve">2.5. </w:t>
      </w:r>
      <w:r w:rsidRPr="00D70342">
        <w:rPr>
          <w:szCs w:val="28"/>
        </w:rPr>
        <w:t>Указать список использованных литературных источников, которые применялись при выполнении задания. Оформление списка литературы осуществлять</w:t>
      </w:r>
      <w:r w:rsidRPr="00702616">
        <w:rPr>
          <w:szCs w:val="28"/>
        </w:rPr>
        <w:t xml:space="preserve"> по ГОСТ 7.0.100-2018</w:t>
      </w:r>
      <w:r>
        <w:rPr>
          <w:szCs w:val="28"/>
        </w:rPr>
        <w:t>.</w:t>
      </w:r>
    </w:p>
    <w:sectPr w:rsidR="004162E9" w:rsidRPr="00FB068B" w:rsidSect="00CD025F">
      <w:footerReference w:type="default" r:id="rId9"/>
      <w:pgSz w:w="11906" w:h="16838"/>
      <w:pgMar w:top="993" w:right="991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880" w:rsidRDefault="00F77880" w:rsidP="00FB068B">
      <w:r>
        <w:separator/>
      </w:r>
    </w:p>
  </w:endnote>
  <w:endnote w:type="continuationSeparator" w:id="0">
    <w:p w:rsidR="00F77880" w:rsidRDefault="00F77880" w:rsidP="00FB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68B" w:rsidRDefault="00FB068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D86DC2">
      <w:rPr>
        <w:noProof/>
      </w:rPr>
      <w:t>8</w:t>
    </w:r>
    <w:r>
      <w:fldChar w:fldCharType="end"/>
    </w:r>
  </w:p>
  <w:p w:rsidR="00FB068B" w:rsidRDefault="00FB068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880" w:rsidRDefault="00F77880" w:rsidP="00FB068B">
      <w:r>
        <w:separator/>
      </w:r>
    </w:p>
  </w:footnote>
  <w:footnote w:type="continuationSeparator" w:id="0">
    <w:p w:rsidR="00F77880" w:rsidRDefault="00F77880" w:rsidP="00FB06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5374"/>
    <w:multiLevelType w:val="hybridMultilevel"/>
    <w:tmpl w:val="BCC43A5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E2234"/>
    <w:multiLevelType w:val="singleLevel"/>
    <w:tmpl w:val="B52A8D0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15BC064A"/>
    <w:multiLevelType w:val="hybridMultilevel"/>
    <w:tmpl w:val="E8B4F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D3A42"/>
    <w:multiLevelType w:val="singleLevel"/>
    <w:tmpl w:val="B52A8D0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224740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6165BEF"/>
    <w:multiLevelType w:val="singleLevel"/>
    <w:tmpl w:val="B52A8D0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27AC1A7A"/>
    <w:multiLevelType w:val="singleLevel"/>
    <w:tmpl w:val="552E420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D845E11"/>
    <w:multiLevelType w:val="hybridMultilevel"/>
    <w:tmpl w:val="16227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34FB5"/>
    <w:multiLevelType w:val="hybridMultilevel"/>
    <w:tmpl w:val="4D6203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19389A"/>
    <w:multiLevelType w:val="hybridMultilevel"/>
    <w:tmpl w:val="5F0A7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8"/>
  </w:num>
  <w:num w:numId="6">
    <w:abstractNumId w:val="0"/>
  </w:num>
  <w:num w:numId="7">
    <w:abstractNumId w:val="5"/>
  </w:num>
  <w:num w:numId="8">
    <w:abstractNumId w:val="3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0E"/>
    <w:rsid w:val="00017089"/>
    <w:rsid w:val="0003002C"/>
    <w:rsid w:val="000366B7"/>
    <w:rsid w:val="000471AF"/>
    <w:rsid w:val="0005710D"/>
    <w:rsid w:val="000738C6"/>
    <w:rsid w:val="000829F6"/>
    <w:rsid w:val="00082C91"/>
    <w:rsid w:val="00091BA5"/>
    <w:rsid w:val="000C65A3"/>
    <w:rsid w:val="000F275F"/>
    <w:rsid w:val="000F52B9"/>
    <w:rsid w:val="000F7552"/>
    <w:rsid w:val="00104E30"/>
    <w:rsid w:val="00110855"/>
    <w:rsid w:val="00165449"/>
    <w:rsid w:val="001B475C"/>
    <w:rsid w:val="001E56F8"/>
    <w:rsid w:val="00200422"/>
    <w:rsid w:val="00200BAF"/>
    <w:rsid w:val="0020502B"/>
    <w:rsid w:val="002218E0"/>
    <w:rsid w:val="00225776"/>
    <w:rsid w:val="00257996"/>
    <w:rsid w:val="00282221"/>
    <w:rsid w:val="0029729E"/>
    <w:rsid w:val="002A22CA"/>
    <w:rsid w:val="002D543A"/>
    <w:rsid w:val="002D6DF4"/>
    <w:rsid w:val="002E5BE2"/>
    <w:rsid w:val="002F0687"/>
    <w:rsid w:val="002F5F05"/>
    <w:rsid w:val="0031175D"/>
    <w:rsid w:val="0035267C"/>
    <w:rsid w:val="003C3720"/>
    <w:rsid w:val="003C4213"/>
    <w:rsid w:val="003F1AB8"/>
    <w:rsid w:val="003F3C89"/>
    <w:rsid w:val="004100B6"/>
    <w:rsid w:val="00411C2C"/>
    <w:rsid w:val="004162E9"/>
    <w:rsid w:val="00424DCD"/>
    <w:rsid w:val="00457666"/>
    <w:rsid w:val="004629EA"/>
    <w:rsid w:val="00474F29"/>
    <w:rsid w:val="00480088"/>
    <w:rsid w:val="004978F4"/>
    <w:rsid w:val="004C3DD1"/>
    <w:rsid w:val="004C7D7B"/>
    <w:rsid w:val="00507A70"/>
    <w:rsid w:val="00515E75"/>
    <w:rsid w:val="00532851"/>
    <w:rsid w:val="0055545E"/>
    <w:rsid w:val="005558DF"/>
    <w:rsid w:val="00555E4F"/>
    <w:rsid w:val="005A12FF"/>
    <w:rsid w:val="005C4CFE"/>
    <w:rsid w:val="006100F7"/>
    <w:rsid w:val="006319B3"/>
    <w:rsid w:val="00641BDE"/>
    <w:rsid w:val="00642384"/>
    <w:rsid w:val="006431F8"/>
    <w:rsid w:val="00651957"/>
    <w:rsid w:val="00667574"/>
    <w:rsid w:val="00685BEC"/>
    <w:rsid w:val="00693BFF"/>
    <w:rsid w:val="00696EF1"/>
    <w:rsid w:val="00700188"/>
    <w:rsid w:val="00702616"/>
    <w:rsid w:val="007037A9"/>
    <w:rsid w:val="00717935"/>
    <w:rsid w:val="00720FDD"/>
    <w:rsid w:val="007342BD"/>
    <w:rsid w:val="007363A1"/>
    <w:rsid w:val="0078067A"/>
    <w:rsid w:val="0079120E"/>
    <w:rsid w:val="007B6809"/>
    <w:rsid w:val="007C1DEE"/>
    <w:rsid w:val="008216FB"/>
    <w:rsid w:val="00823CF7"/>
    <w:rsid w:val="00825426"/>
    <w:rsid w:val="00831106"/>
    <w:rsid w:val="008A5262"/>
    <w:rsid w:val="008D6691"/>
    <w:rsid w:val="008E0E9A"/>
    <w:rsid w:val="00922141"/>
    <w:rsid w:val="00933C84"/>
    <w:rsid w:val="00957C77"/>
    <w:rsid w:val="00990592"/>
    <w:rsid w:val="009A5AD1"/>
    <w:rsid w:val="009C5B36"/>
    <w:rsid w:val="00A06DDC"/>
    <w:rsid w:val="00A12A41"/>
    <w:rsid w:val="00A67F04"/>
    <w:rsid w:val="00A95A66"/>
    <w:rsid w:val="00A962A7"/>
    <w:rsid w:val="00AB38B7"/>
    <w:rsid w:val="00AC57C9"/>
    <w:rsid w:val="00AF46E9"/>
    <w:rsid w:val="00B03337"/>
    <w:rsid w:val="00B049C6"/>
    <w:rsid w:val="00B06D65"/>
    <w:rsid w:val="00B10CA9"/>
    <w:rsid w:val="00B21318"/>
    <w:rsid w:val="00B724DE"/>
    <w:rsid w:val="00B935DA"/>
    <w:rsid w:val="00BA059B"/>
    <w:rsid w:val="00BB49BE"/>
    <w:rsid w:val="00BF6484"/>
    <w:rsid w:val="00C022EE"/>
    <w:rsid w:val="00C24212"/>
    <w:rsid w:val="00C32CEF"/>
    <w:rsid w:val="00C44063"/>
    <w:rsid w:val="00C76B68"/>
    <w:rsid w:val="00C90AC1"/>
    <w:rsid w:val="00CB706D"/>
    <w:rsid w:val="00CD025F"/>
    <w:rsid w:val="00CD5883"/>
    <w:rsid w:val="00D16114"/>
    <w:rsid w:val="00D22BB4"/>
    <w:rsid w:val="00D31A77"/>
    <w:rsid w:val="00D528C7"/>
    <w:rsid w:val="00D609DD"/>
    <w:rsid w:val="00D70342"/>
    <w:rsid w:val="00D86DC2"/>
    <w:rsid w:val="00D92A4E"/>
    <w:rsid w:val="00DA6C17"/>
    <w:rsid w:val="00DA7B60"/>
    <w:rsid w:val="00DC22DB"/>
    <w:rsid w:val="00DC2BAB"/>
    <w:rsid w:val="00DD100A"/>
    <w:rsid w:val="00E23DF1"/>
    <w:rsid w:val="00E51DBA"/>
    <w:rsid w:val="00E74BF1"/>
    <w:rsid w:val="00EA54F3"/>
    <w:rsid w:val="00EB6132"/>
    <w:rsid w:val="00EB7317"/>
    <w:rsid w:val="00EC6B01"/>
    <w:rsid w:val="00EF5DF1"/>
    <w:rsid w:val="00F11B96"/>
    <w:rsid w:val="00F2258B"/>
    <w:rsid w:val="00F35543"/>
    <w:rsid w:val="00F437CB"/>
    <w:rsid w:val="00F53A16"/>
    <w:rsid w:val="00F77880"/>
    <w:rsid w:val="00F84AAF"/>
    <w:rsid w:val="00FB068B"/>
    <w:rsid w:val="00FB21B7"/>
    <w:rsid w:val="00FC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7FD18"/>
  <w15:chartTrackingRefBased/>
  <w15:docId w15:val="{00F42318-C54A-4CF4-B550-7816598F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right="-58"/>
      <w:jc w:val="right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8"/>
      <w:lang w:val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567"/>
    </w:pPr>
    <w:rPr>
      <w:sz w:val="28"/>
    </w:rPr>
  </w:style>
  <w:style w:type="paragraph" w:styleId="a4">
    <w:name w:val="Body Text"/>
    <w:basedOn w:val="a"/>
    <w:semiHidden/>
    <w:pPr>
      <w:jc w:val="right"/>
    </w:pPr>
    <w:rPr>
      <w:sz w:val="28"/>
    </w:rPr>
  </w:style>
  <w:style w:type="paragraph" w:styleId="20">
    <w:name w:val="Body Text 2"/>
    <w:basedOn w:val="a"/>
    <w:semiHidden/>
    <w:rPr>
      <w:sz w:val="28"/>
    </w:rPr>
  </w:style>
  <w:style w:type="table" w:styleId="a5">
    <w:name w:val="Table Grid"/>
    <w:basedOn w:val="a1"/>
    <w:uiPriority w:val="59"/>
    <w:rsid w:val="00E51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D31A77"/>
    <w:rPr>
      <w:b/>
      <w:bCs/>
    </w:rPr>
  </w:style>
  <w:style w:type="paragraph" w:styleId="a7">
    <w:name w:val="header"/>
    <w:basedOn w:val="a"/>
    <w:link w:val="a8"/>
    <w:uiPriority w:val="99"/>
    <w:unhideWhenUsed/>
    <w:rsid w:val="00FB06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068B"/>
  </w:style>
  <w:style w:type="paragraph" w:styleId="a9">
    <w:name w:val="footer"/>
    <w:basedOn w:val="a"/>
    <w:link w:val="aa"/>
    <w:uiPriority w:val="99"/>
    <w:unhideWhenUsed/>
    <w:rsid w:val="00FB06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068B"/>
  </w:style>
  <w:style w:type="paragraph" w:styleId="ab">
    <w:name w:val="Balloon Text"/>
    <w:basedOn w:val="a"/>
    <w:link w:val="ac"/>
    <w:uiPriority w:val="99"/>
    <w:semiHidden/>
    <w:unhideWhenUsed/>
    <w:rsid w:val="00FB06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B06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5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ДОМ</Company>
  <LinksUpToDate>false</LinksUpToDate>
  <CharactersWithSpaces>10890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user</cp:lastModifiedBy>
  <cp:revision>2</cp:revision>
  <cp:lastPrinted>2025-11-01T07:16:00Z</cp:lastPrinted>
  <dcterms:created xsi:type="dcterms:W3CDTF">2025-11-14T06:46:00Z</dcterms:created>
  <dcterms:modified xsi:type="dcterms:W3CDTF">2025-11-14T06:46:00Z</dcterms:modified>
</cp:coreProperties>
</file>