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F85" w:rsidRPr="00CE08CA" w:rsidRDefault="00912F85" w:rsidP="00912F85">
      <w:pPr>
        <w:pStyle w:val="Style3"/>
        <w:widowControl/>
        <w:jc w:val="center"/>
        <w:rPr>
          <w:rStyle w:val="FontStyle47"/>
          <w:rFonts w:ascii="Times New Roman" w:hAnsi="Times New Roman"/>
          <w:b/>
        </w:rPr>
      </w:pPr>
      <w:bookmarkStart w:id="0" w:name="_GoBack"/>
      <w:bookmarkEnd w:id="0"/>
      <w:r w:rsidRPr="00CE08CA">
        <w:rPr>
          <w:rStyle w:val="FontStyle47"/>
          <w:rFonts w:ascii="Times New Roman" w:hAnsi="Times New Roman"/>
          <w:b/>
        </w:rPr>
        <w:t xml:space="preserve">Задание на </w:t>
      </w:r>
      <w:r w:rsidR="001568CD">
        <w:rPr>
          <w:rStyle w:val="FontStyle47"/>
          <w:rFonts w:ascii="Times New Roman" w:hAnsi="Times New Roman"/>
          <w:b/>
        </w:rPr>
        <w:t>практическую</w:t>
      </w:r>
      <w:r w:rsidRPr="00CE08CA">
        <w:rPr>
          <w:rStyle w:val="FontStyle47"/>
          <w:rFonts w:ascii="Times New Roman" w:hAnsi="Times New Roman"/>
          <w:b/>
        </w:rPr>
        <w:t xml:space="preserve"> работу к разделу 1</w:t>
      </w:r>
    </w:p>
    <w:p w:rsidR="00912F85" w:rsidRPr="00CE08CA" w:rsidRDefault="00912F85" w:rsidP="00912F85">
      <w:pPr>
        <w:pStyle w:val="Style3"/>
        <w:widowControl/>
        <w:jc w:val="center"/>
        <w:rPr>
          <w:rStyle w:val="FontStyle47"/>
          <w:rFonts w:ascii="Times New Roman" w:hAnsi="Times New Roman"/>
          <w:b/>
        </w:rPr>
      </w:pPr>
      <w:r w:rsidRPr="00CE08CA">
        <w:rPr>
          <w:rStyle w:val="FontStyle47"/>
          <w:rFonts w:ascii="Times New Roman" w:hAnsi="Times New Roman"/>
          <w:b/>
        </w:rPr>
        <w:t>«</w:t>
      </w:r>
      <w:r w:rsidRPr="00912F85">
        <w:rPr>
          <w:rStyle w:val="FontStyle47"/>
          <w:rFonts w:ascii="Times New Roman" w:hAnsi="Times New Roman"/>
          <w:b/>
        </w:rPr>
        <w:t>Информационные и коммуникационные технологии в образовательном процессе</w:t>
      </w:r>
      <w:r w:rsidRPr="00CE08CA">
        <w:rPr>
          <w:rStyle w:val="FontStyle47"/>
          <w:rFonts w:ascii="Times New Roman" w:hAnsi="Times New Roman"/>
          <w:b/>
        </w:rPr>
        <w:t>»</w:t>
      </w:r>
    </w:p>
    <w:p w:rsidR="00912F85" w:rsidRPr="00CE08CA" w:rsidRDefault="00912F85" w:rsidP="00912F85">
      <w:pPr>
        <w:pStyle w:val="Style3"/>
        <w:widowControl/>
        <w:jc w:val="center"/>
        <w:rPr>
          <w:rStyle w:val="FontStyle47"/>
          <w:rFonts w:ascii="Times New Roman" w:hAnsi="Times New Roman"/>
          <w:b/>
        </w:rPr>
      </w:pPr>
      <w:r w:rsidRPr="00CE08CA">
        <w:rPr>
          <w:rStyle w:val="FontStyle47"/>
          <w:rFonts w:ascii="Times New Roman" w:hAnsi="Times New Roman"/>
          <w:b/>
        </w:rPr>
        <w:t>по дисциплине «</w:t>
      </w:r>
      <w:r w:rsidRPr="00912F85">
        <w:rPr>
          <w:rStyle w:val="FontStyle47"/>
          <w:rFonts w:ascii="Times New Roman" w:hAnsi="Times New Roman"/>
          <w:b/>
        </w:rPr>
        <w:t>Информационные технологии в образовательной деятельности</w:t>
      </w:r>
      <w:r w:rsidRPr="00CE08CA">
        <w:rPr>
          <w:rStyle w:val="FontStyle47"/>
          <w:rFonts w:ascii="Times New Roman" w:hAnsi="Times New Roman"/>
          <w:b/>
        </w:rPr>
        <w:t>»</w:t>
      </w:r>
    </w:p>
    <w:p w:rsidR="00912F85" w:rsidRPr="00CE08CA" w:rsidRDefault="00912F85" w:rsidP="00912F85">
      <w:pPr>
        <w:pStyle w:val="Style3"/>
        <w:widowControl/>
        <w:jc w:val="center"/>
        <w:rPr>
          <w:rStyle w:val="FontStyle47"/>
          <w:rFonts w:ascii="Times New Roman" w:hAnsi="Times New Roman"/>
          <w:b/>
        </w:rPr>
      </w:pPr>
      <w:r w:rsidRPr="00CE08CA">
        <w:rPr>
          <w:rStyle w:val="FontStyle47"/>
          <w:rFonts w:ascii="Times New Roman" w:hAnsi="Times New Roman"/>
          <w:b/>
        </w:rPr>
        <w:t>1 семестр</w:t>
      </w:r>
    </w:p>
    <w:p w:rsidR="007D7AE7" w:rsidRDefault="007D7AE7"/>
    <w:p w:rsidR="008D1E3B" w:rsidRPr="00024FA4" w:rsidRDefault="008D1E3B" w:rsidP="00024FA4">
      <w:pPr>
        <w:autoSpaceDE w:val="0"/>
        <w:autoSpaceDN w:val="0"/>
        <w:adjustRightInd w:val="0"/>
        <w:ind w:left="360"/>
        <w:jc w:val="both"/>
        <w:rPr>
          <w:rFonts w:eastAsia="HiddenHorzOCR"/>
        </w:rPr>
      </w:pPr>
    </w:p>
    <w:p w:rsidR="008C3E58" w:rsidRPr="00912F85" w:rsidRDefault="008C3E58" w:rsidP="00912F85">
      <w:pPr>
        <w:pStyle w:val="a8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HiddenHorzOCR"/>
        </w:rPr>
      </w:pPr>
      <w:r w:rsidRPr="00912F85">
        <w:rPr>
          <w:rFonts w:eastAsia="HiddenHorzOCR"/>
        </w:rPr>
        <w:t xml:space="preserve">Составить коллекцию аннотированных ссылок на ресурсы Интернета, коррелирующие с проблематикой </w:t>
      </w:r>
      <w:r w:rsidR="00024FA4" w:rsidRPr="00912F85">
        <w:rPr>
          <w:rFonts w:eastAsia="HiddenHorzOCR"/>
        </w:rPr>
        <w:t>основных направлений</w:t>
      </w:r>
      <w:r w:rsidR="00D44A6E" w:rsidRPr="00912F85">
        <w:rPr>
          <w:rFonts w:eastAsia="HiddenHorzOCR"/>
        </w:rPr>
        <w:t>, цел</w:t>
      </w:r>
      <w:r w:rsidR="00024FA4" w:rsidRPr="00912F85">
        <w:rPr>
          <w:rFonts w:eastAsia="HiddenHorzOCR"/>
        </w:rPr>
        <w:t>ей и задач</w:t>
      </w:r>
      <w:r w:rsidR="00D44A6E" w:rsidRPr="00912F85">
        <w:rPr>
          <w:rFonts w:eastAsia="HiddenHorzOCR"/>
        </w:rPr>
        <w:t xml:space="preserve"> информатизации</w:t>
      </w:r>
      <w:r w:rsidR="00024FA4" w:rsidRPr="00912F85">
        <w:rPr>
          <w:rFonts w:eastAsia="HiddenHorzOCR"/>
        </w:rPr>
        <w:t xml:space="preserve"> </w:t>
      </w:r>
      <w:r w:rsidR="00D44A6E" w:rsidRPr="00912F85">
        <w:rPr>
          <w:rFonts w:eastAsia="HiddenHorzOCR"/>
        </w:rPr>
        <w:t>общего среднего образования</w:t>
      </w:r>
      <w:r w:rsidR="00024FA4" w:rsidRPr="00912F85">
        <w:rPr>
          <w:rFonts w:eastAsia="HiddenHorzOCR"/>
        </w:rPr>
        <w:t xml:space="preserve"> </w:t>
      </w:r>
      <w:r w:rsidRPr="00912F85">
        <w:rPr>
          <w:rFonts w:eastAsia="HiddenHorzOCR"/>
        </w:rPr>
        <w:t>с</w:t>
      </w:r>
      <w:r w:rsidR="00D44A6E" w:rsidRPr="00912F85">
        <w:rPr>
          <w:rFonts w:eastAsia="HiddenHorzOCR"/>
        </w:rPr>
        <w:t xml:space="preserve"> указанием источника информации (рекомендуется использовать электронные научные библиотеки elibrary.ru,</w:t>
      </w:r>
      <w:r w:rsidR="00484C48" w:rsidRPr="00484C48">
        <w:t xml:space="preserve"> https://cyberleninka.ru/</w:t>
      </w:r>
      <w:r w:rsidR="00484C48" w:rsidRPr="00912F85">
        <w:rPr>
          <w:rFonts w:eastAsia="HiddenHorzOCR"/>
        </w:rPr>
        <w:t>).</w:t>
      </w:r>
    </w:p>
    <w:p w:rsidR="008C3E58" w:rsidRPr="00956988" w:rsidRDefault="008C3E58" w:rsidP="008C3E58">
      <w:pPr>
        <w:spacing w:after="150"/>
        <w:jc w:val="both"/>
        <w:rPr>
          <w:rStyle w:val="a5"/>
          <w:b w:val="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77"/>
        <w:gridCol w:w="5352"/>
      </w:tblGrid>
      <w:tr w:rsidR="00627847" w:rsidRPr="00956988" w:rsidTr="00D44A6E">
        <w:tc>
          <w:tcPr>
            <w:tcW w:w="708" w:type="dxa"/>
            <w:shd w:val="clear" w:color="auto" w:fill="auto"/>
          </w:tcPr>
          <w:p w:rsidR="00627847" w:rsidRPr="00956988" w:rsidRDefault="00627847" w:rsidP="004E5D6A">
            <w:pPr>
              <w:spacing w:after="150"/>
              <w:jc w:val="center"/>
              <w:rPr>
                <w:rStyle w:val="a5"/>
                <w:b w:val="0"/>
              </w:rPr>
            </w:pPr>
            <w:r w:rsidRPr="00956988">
              <w:rPr>
                <w:rStyle w:val="a5"/>
              </w:rPr>
              <w:t>№</w:t>
            </w:r>
          </w:p>
        </w:tc>
        <w:tc>
          <w:tcPr>
            <w:tcW w:w="2977" w:type="dxa"/>
            <w:shd w:val="clear" w:color="auto" w:fill="auto"/>
          </w:tcPr>
          <w:p w:rsidR="00627847" w:rsidRPr="00956988" w:rsidRDefault="00484C48" w:rsidP="004E5D6A">
            <w:pPr>
              <w:spacing w:after="150"/>
              <w:jc w:val="center"/>
            </w:pPr>
            <w:r>
              <w:rPr>
                <w:b/>
                <w:bCs/>
              </w:rPr>
              <w:t>Тематика</w:t>
            </w:r>
          </w:p>
        </w:tc>
        <w:tc>
          <w:tcPr>
            <w:tcW w:w="5352" w:type="dxa"/>
          </w:tcPr>
          <w:p w:rsidR="00627847" w:rsidRPr="00956988" w:rsidRDefault="00627847" w:rsidP="004E5D6A">
            <w:pPr>
              <w:spacing w:after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Ресурс</w:t>
            </w:r>
          </w:p>
        </w:tc>
      </w:tr>
      <w:tr w:rsidR="00627847" w:rsidRPr="00956988" w:rsidTr="00D44A6E">
        <w:tc>
          <w:tcPr>
            <w:tcW w:w="708" w:type="dxa"/>
            <w:shd w:val="clear" w:color="auto" w:fill="auto"/>
          </w:tcPr>
          <w:p w:rsidR="00627847" w:rsidRPr="00956988" w:rsidRDefault="00627847" w:rsidP="004E5D6A">
            <w:pPr>
              <w:spacing w:after="150"/>
              <w:jc w:val="both"/>
              <w:rPr>
                <w:rStyle w:val="a5"/>
                <w:b w:val="0"/>
              </w:rPr>
            </w:pPr>
            <w:r w:rsidRPr="00956988">
              <w:rPr>
                <w:rStyle w:val="a5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27847" w:rsidRPr="00956988" w:rsidRDefault="00484C48" w:rsidP="00A71D3E">
            <w:r>
              <w:t>Положительные</w:t>
            </w:r>
            <w:r w:rsidRPr="00484C48">
              <w:t xml:space="preserve"> и отрицатель</w:t>
            </w:r>
            <w:r>
              <w:t>ные</w:t>
            </w:r>
            <w:r w:rsidRPr="00484C48">
              <w:t xml:space="preserve"> тен</w:t>
            </w:r>
            <w:r>
              <w:t>денции</w:t>
            </w:r>
            <w:r w:rsidRPr="00484C48">
              <w:t xml:space="preserve"> в развитии информатизации общего </w:t>
            </w:r>
            <w:r>
              <w:t xml:space="preserve">среднего </w:t>
            </w:r>
            <w:r w:rsidR="00A71D3E">
              <w:t>образования</w:t>
            </w:r>
          </w:p>
        </w:tc>
        <w:tc>
          <w:tcPr>
            <w:tcW w:w="5352" w:type="dxa"/>
          </w:tcPr>
          <w:p w:rsidR="00627847" w:rsidRPr="009B03E3" w:rsidRDefault="00627847" w:rsidP="009B03E3"/>
        </w:tc>
      </w:tr>
      <w:tr w:rsidR="00627847" w:rsidRPr="0040343D" w:rsidTr="00D44A6E">
        <w:tc>
          <w:tcPr>
            <w:tcW w:w="708" w:type="dxa"/>
            <w:shd w:val="clear" w:color="auto" w:fill="auto"/>
          </w:tcPr>
          <w:p w:rsidR="00627847" w:rsidRPr="00956988" w:rsidRDefault="00627847" w:rsidP="004E5D6A">
            <w:pPr>
              <w:spacing w:after="150"/>
              <w:jc w:val="both"/>
              <w:rPr>
                <w:rStyle w:val="a5"/>
                <w:b w:val="0"/>
              </w:rPr>
            </w:pPr>
            <w:r w:rsidRPr="00956988">
              <w:rPr>
                <w:rStyle w:val="a5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27847" w:rsidRPr="00956988" w:rsidRDefault="00A71D3E" w:rsidP="00A71D3E">
            <w:r>
              <w:rPr>
                <w:szCs w:val="20"/>
              </w:rPr>
              <w:t>Апробация и внедрение</w:t>
            </w:r>
            <w:r w:rsidRPr="007D78B5">
              <w:rPr>
                <w:szCs w:val="20"/>
              </w:rPr>
              <w:t xml:space="preserve"> программно-методических комплексов педагогического и управленческого назначения</w:t>
            </w:r>
          </w:p>
        </w:tc>
        <w:tc>
          <w:tcPr>
            <w:tcW w:w="5352" w:type="dxa"/>
          </w:tcPr>
          <w:p w:rsidR="0040343D" w:rsidRPr="0040343D" w:rsidRDefault="0040343D" w:rsidP="0040343D"/>
        </w:tc>
      </w:tr>
      <w:tr w:rsidR="00627847" w:rsidRPr="00956988" w:rsidTr="00D44A6E">
        <w:tc>
          <w:tcPr>
            <w:tcW w:w="708" w:type="dxa"/>
            <w:shd w:val="clear" w:color="auto" w:fill="auto"/>
          </w:tcPr>
          <w:p w:rsidR="00627847" w:rsidRPr="00956988" w:rsidRDefault="00627847" w:rsidP="004E5D6A">
            <w:pPr>
              <w:spacing w:after="150"/>
              <w:jc w:val="both"/>
              <w:rPr>
                <w:rStyle w:val="a5"/>
                <w:b w:val="0"/>
              </w:rPr>
            </w:pPr>
            <w:r w:rsidRPr="00956988">
              <w:rPr>
                <w:rStyle w:val="a5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27847" w:rsidRPr="00956988" w:rsidRDefault="00477510" w:rsidP="00477510">
            <w:r>
              <w:rPr>
                <w:szCs w:val="14"/>
              </w:rPr>
              <w:t>М</w:t>
            </w:r>
            <w:r w:rsidRPr="005661C3">
              <w:rPr>
                <w:szCs w:val="14"/>
              </w:rPr>
              <w:t>ногоступенча</w:t>
            </w:r>
            <w:r>
              <w:rPr>
                <w:szCs w:val="14"/>
              </w:rPr>
              <w:t>тая подготовка</w:t>
            </w:r>
            <w:r w:rsidRPr="005661C3">
              <w:rPr>
                <w:szCs w:val="14"/>
              </w:rPr>
              <w:t xml:space="preserve"> специалистов в области </w:t>
            </w:r>
            <w:r>
              <w:rPr>
                <w:szCs w:val="14"/>
              </w:rPr>
              <w:t xml:space="preserve">информатизации образования и </w:t>
            </w:r>
            <w:r w:rsidRPr="005661C3">
              <w:rPr>
                <w:szCs w:val="14"/>
              </w:rPr>
              <w:t xml:space="preserve">по использованию </w:t>
            </w:r>
            <w:r>
              <w:rPr>
                <w:szCs w:val="14"/>
              </w:rPr>
              <w:t>ИКТ в образовательном процессе</w:t>
            </w:r>
          </w:p>
        </w:tc>
        <w:tc>
          <w:tcPr>
            <w:tcW w:w="5352" w:type="dxa"/>
          </w:tcPr>
          <w:p w:rsidR="00627847" w:rsidRPr="00956988" w:rsidRDefault="00627847" w:rsidP="00484C48"/>
        </w:tc>
      </w:tr>
    </w:tbl>
    <w:p w:rsidR="008D1E3B" w:rsidRDefault="008D1E3B" w:rsidP="008D1E3B">
      <w:pPr>
        <w:rPr>
          <w:lang w:val="en-US"/>
        </w:rPr>
      </w:pPr>
    </w:p>
    <w:p w:rsidR="00912F85" w:rsidRDefault="00912F85" w:rsidP="008D1E3B">
      <w:pPr>
        <w:rPr>
          <w:lang w:val="en-US"/>
        </w:rPr>
      </w:pPr>
    </w:p>
    <w:p w:rsidR="00912F85" w:rsidRDefault="00912F85" w:rsidP="008D1E3B">
      <w:pPr>
        <w:rPr>
          <w:lang w:val="en-US"/>
        </w:rPr>
        <w:sectPr w:rsidR="00912F85" w:rsidSect="00B258F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2F85" w:rsidRPr="00912F85" w:rsidRDefault="00912F85" w:rsidP="00912F85">
      <w:pPr>
        <w:pStyle w:val="a8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HiddenHorzOCR"/>
        </w:rPr>
      </w:pPr>
      <w:r w:rsidRPr="00912F85">
        <w:rPr>
          <w:rFonts w:eastAsia="HiddenHorzOCR"/>
        </w:rPr>
        <w:lastRenderedPageBreak/>
        <w:t xml:space="preserve">Изучить сущность, дидактические возможности и примеры использования информационных технологий, применяемых в </w:t>
      </w:r>
      <w:r>
        <w:rPr>
          <w:rFonts w:eastAsia="HiddenHorzOCR"/>
        </w:rPr>
        <w:t xml:space="preserve">образовательном </w:t>
      </w:r>
      <w:r w:rsidRPr="00912F85">
        <w:rPr>
          <w:rFonts w:eastAsia="HiddenHorzOCR"/>
        </w:rPr>
        <w:t>процессе общеобразовательной школы.</w:t>
      </w:r>
    </w:p>
    <w:p w:rsidR="00912F85" w:rsidRPr="00912F85" w:rsidRDefault="00912F85" w:rsidP="00912F85">
      <w:pPr>
        <w:pStyle w:val="a8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HiddenHorzOCR"/>
        </w:rPr>
      </w:pPr>
      <w:r w:rsidRPr="00912F85">
        <w:rPr>
          <w:rFonts w:eastAsia="HiddenHorzOCR"/>
        </w:rPr>
        <w:t>Результаты представить в виде аналитической таблицы</w:t>
      </w:r>
    </w:p>
    <w:p w:rsidR="00912F85" w:rsidRDefault="00912F85" w:rsidP="00912F85">
      <w:pPr>
        <w:pStyle w:val="a8"/>
        <w:spacing w:line="312" w:lineRule="auto"/>
        <w:rPr>
          <w:sz w:val="28"/>
          <w:szCs w:val="28"/>
        </w:rPr>
      </w:pPr>
    </w:p>
    <w:tbl>
      <w:tblPr>
        <w:tblStyle w:val="a4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63"/>
        <w:gridCol w:w="3871"/>
        <w:gridCol w:w="3119"/>
        <w:gridCol w:w="4110"/>
      </w:tblGrid>
      <w:tr w:rsidR="00912F85" w:rsidRPr="007C2898" w:rsidTr="00396E3F">
        <w:tc>
          <w:tcPr>
            <w:tcW w:w="246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12F85" w:rsidRPr="007C2898" w:rsidRDefault="00912F85" w:rsidP="00396E3F">
            <w:pPr>
              <w:pStyle w:val="a8"/>
              <w:spacing w:before="120" w:after="120" w:line="312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7C2898">
              <w:rPr>
                <w:b/>
                <w:sz w:val="20"/>
                <w:szCs w:val="20"/>
              </w:rPr>
              <w:t>Технология</w:t>
            </w:r>
          </w:p>
        </w:tc>
        <w:tc>
          <w:tcPr>
            <w:tcW w:w="38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12F85" w:rsidRPr="007C2898" w:rsidRDefault="00912F85" w:rsidP="00396E3F">
            <w:pPr>
              <w:pStyle w:val="a8"/>
              <w:spacing w:before="120" w:after="120" w:line="312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7C2898">
              <w:rPr>
                <w:b/>
                <w:sz w:val="20"/>
                <w:szCs w:val="20"/>
              </w:rPr>
              <w:t>Сущность технологии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12F85" w:rsidRPr="007C2898" w:rsidRDefault="00912F85" w:rsidP="00396E3F">
            <w:pPr>
              <w:pStyle w:val="a8"/>
              <w:spacing w:before="120" w:after="120" w:line="312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7C2898">
              <w:rPr>
                <w:b/>
                <w:sz w:val="20"/>
                <w:szCs w:val="20"/>
              </w:rPr>
              <w:t>Инструментальная база технологии (примеры, фото, ссылки на видео)</w:t>
            </w:r>
          </w:p>
        </w:tc>
        <w:tc>
          <w:tcPr>
            <w:tcW w:w="411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12F85" w:rsidRPr="007C2898" w:rsidRDefault="00912F85" w:rsidP="00396E3F">
            <w:pPr>
              <w:pStyle w:val="a8"/>
              <w:spacing w:before="120" w:after="120" w:line="312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7C2898">
              <w:rPr>
                <w:b/>
                <w:sz w:val="20"/>
                <w:szCs w:val="20"/>
              </w:rPr>
              <w:t>Примеры применения технологии в общеобразовательной школе</w:t>
            </w:r>
            <w:r>
              <w:rPr>
                <w:b/>
                <w:sz w:val="20"/>
                <w:szCs w:val="20"/>
              </w:rPr>
              <w:t xml:space="preserve"> (ссылки на ресурсы в Интернете, минимум 5 </w:t>
            </w:r>
            <w:proofErr w:type="spellStart"/>
            <w:r>
              <w:rPr>
                <w:b/>
                <w:sz w:val="20"/>
                <w:szCs w:val="20"/>
              </w:rPr>
              <w:t>шт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</w:tr>
      <w:tr w:rsidR="00912F85" w:rsidTr="00396E3F">
        <w:tc>
          <w:tcPr>
            <w:tcW w:w="246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contextualSpacing w:val="0"/>
              <w:rPr>
                <w:b/>
                <w:sz w:val="20"/>
                <w:szCs w:val="20"/>
              </w:rPr>
            </w:pPr>
            <w:r w:rsidRPr="007C2898">
              <w:rPr>
                <w:b/>
                <w:sz w:val="20"/>
                <w:szCs w:val="20"/>
              </w:rPr>
              <w:t>Мультимедиа</w:t>
            </w:r>
          </w:p>
        </w:tc>
        <w:tc>
          <w:tcPr>
            <w:tcW w:w="3871" w:type="dxa"/>
            <w:tcBorders>
              <w:top w:val="double" w:sz="4" w:space="0" w:color="auto"/>
              <w:left w:val="double" w:sz="4" w:space="0" w:color="auto"/>
            </w:tcBorders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double" w:sz="4" w:space="0" w:color="auto"/>
              <w:right w:val="double" w:sz="4" w:space="0" w:color="auto"/>
            </w:tcBorders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</w:tr>
      <w:tr w:rsidR="00912F85" w:rsidTr="00396E3F">
        <w:tc>
          <w:tcPr>
            <w:tcW w:w="2463" w:type="dxa"/>
            <w:tcBorders>
              <w:right w:val="double" w:sz="4" w:space="0" w:color="auto"/>
            </w:tcBorders>
            <w:vAlign w:val="center"/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contextualSpacing w:val="0"/>
              <w:rPr>
                <w:b/>
                <w:sz w:val="20"/>
                <w:szCs w:val="20"/>
              </w:rPr>
            </w:pPr>
            <w:r w:rsidRPr="007C2898">
              <w:rPr>
                <w:b/>
                <w:sz w:val="20"/>
                <w:szCs w:val="20"/>
              </w:rPr>
              <w:t>Облачные технологии</w:t>
            </w:r>
          </w:p>
        </w:tc>
        <w:tc>
          <w:tcPr>
            <w:tcW w:w="3871" w:type="dxa"/>
            <w:tcBorders>
              <w:left w:val="double" w:sz="4" w:space="0" w:color="auto"/>
            </w:tcBorders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right w:val="double" w:sz="4" w:space="0" w:color="auto"/>
            </w:tcBorders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</w:tr>
      <w:tr w:rsidR="00912F85" w:rsidTr="00396E3F">
        <w:tc>
          <w:tcPr>
            <w:tcW w:w="2463" w:type="dxa"/>
            <w:tcBorders>
              <w:bottom w:val="single" w:sz="6" w:space="0" w:color="auto"/>
              <w:right w:val="double" w:sz="4" w:space="0" w:color="auto"/>
            </w:tcBorders>
            <w:vAlign w:val="center"/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contextualSpacing w:val="0"/>
              <w:rPr>
                <w:b/>
                <w:sz w:val="20"/>
                <w:szCs w:val="20"/>
              </w:rPr>
            </w:pPr>
            <w:r w:rsidRPr="007C2898">
              <w:rPr>
                <w:b/>
                <w:sz w:val="20"/>
                <w:szCs w:val="20"/>
              </w:rPr>
              <w:t>Робототехника</w:t>
            </w:r>
          </w:p>
        </w:tc>
        <w:tc>
          <w:tcPr>
            <w:tcW w:w="3871" w:type="dxa"/>
            <w:tcBorders>
              <w:left w:val="double" w:sz="4" w:space="0" w:color="auto"/>
            </w:tcBorders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right w:val="double" w:sz="4" w:space="0" w:color="auto"/>
            </w:tcBorders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</w:tr>
      <w:tr w:rsidR="00912F85" w:rsidTr="00396E3F">
        <w:tc>
          <w:tcPr>
            <w:tcW w:w="2463" w:type="dxa"/>
            <w:tcBorders>
              <w:top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contextualSpacing w:val="0"/>
              <w:rPr>
                <w:b/>
                <w:sz w:val="20"/>
                <w:szCs w:val="20"/>
              </w:rPr>
            </w:pPr>
            <w:r w:rsidRPr="007C2898">
              <w:rPr>
                <w:b/>
                <w:sz w:val="20"/>
                <w:szCs w:val="20"/>
              </w:rPr>
              <w:t>Виртуальная реальность</w:t>
            </w:r>
          </w:p>
        </w:tc>
        <w:tc>
          <w:tcPr>
            <w:tcW w:w="3871" w:type="dxa"/>
            <w:tcBorders>
              <w:left w:val="double" w:sz="4" w:space="0" w:color="auto"/>
              <w:bottom w:val="double" w:sz="4" w:space="0" w:color="auto"/>
            </w:tcBorders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double" w:sz="4" w:space="0" w:color="auto"/>
            </w:tcBorders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bottom w:val="double" w:sz="4" w:space="0" w:color="auto"/>
              <w:right w:val="double" w:sz="4" w:space="0" w:color="auto"/>
            </w:tcBorders>
          </w:tcPr>
          <w:p w:rsidR="00912F85" w:rsidRPr="007C2898" w:rsidRDefault="00912F85" w:rsidP="00396E3F">
            <w:pPr>
              <w:pStyle w:val="a8"/>
              <w:spacing w:before="240" w:after="240" w:line="312" w:lineRule="auto"/>
              <w:ind w:left="0"/>
              <w:rPr>
                <w:sz w:val="20"/>
                <w:szCs w:val="20"/>
              </w:rPr>
            </w:pPr>
          </w:p>
        </w:tc>
      </w:tr>
    </w:tbl>
    <w:p w:rsidR="00912F85" w:rsidRPr="00912F85" w:rsidRDefault="00912F85" w:rsidP="008D1E3B"/>
    <w:sectPr w:rsidR="00912F85" w:rsidRPr="00912F85" w:rsidSect="007C28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 Cond"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D7F15"/>
    <w:multiLevelType w:val="hybridMultilevel"/>
    <w:tmpl w:val="7848C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96ECE"/>
    <w:multiLevelType w:val="hybridMultilevel"/>
    <w:tmpl w:val="7F4272FE"/>
    <w:lvl w:ilvl="0" w:tplc="A2ECB15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45E60"/>
    <w:multiLevelType w:val="hybridMultilevel"/>
    <w:tmpl w:val="1F2E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04D09"/>
    <w:multiLevelType w:val="hybridMultilevel"/>
    <w:tmpl w:val="4A8A0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86058"/>
    <w:multiLevelType w:val="hybridMultilevel"/>
    <w:tmpl w:val="F2F4F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7B6CA1"/>
    <w:multiLevelType w:val="hybridMultilevel"/>
    <w:tmpl w:val="4274BE10"/>
    <w:lvl w:ilvl="0" w:tplc="0602F3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75F94"/>
    <w:multiLevelType w:val="hybridMultilevel"/>
    <w:tmpl w:val="C478D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C4D0C"/>
    <w:multiLevelType w:val="hybridMultilevel"/>
    <w:tmpl w:val="671AD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E6579"/>
    <w:multiLevelType w:val="hybridMultilevel"/>
    <w:tmpl w:val="29863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3B"/>
    <w:rsid w:val="00024FA4"/>
    <w:rsid w:val="00071813"/>
    <w:rsid w:val="001568CD"/>
    <w:rsid w:val="001C6161"/>
    <w:rsid w:val="002E7D34"/>
    <w:rsid w:val="00394E6E"/>
    <w:rsid w:val="0040343D"/>
    <w:rsid w:val="00477510"/>
    <w:rsid w:val="00484C48"/>
    <w:rsid w:val="00627847"/>
    <w:rsid w:val="007418FE"/>
    <w:rsid w:val="007D7AE7"/>
    <w:rsid w:val="007F24E4"/>
    <w:rsid w:val="008C3E58"/>
    <w:rsid w:val="008D1E3B"/>
    <w:rsid w:val="00912F85"/>
    <w:rsid w:val="009B03E3"/>
    <w:rsid w:val="00A71D3E"/>
    <w:rsid w:val="00AB7264"/>
    <w:rsid w:val="00B258F6"/>
    <w:rsid w:val="00C116E8"/>
    <w:rsid w:val="00D44A6E"/>
    <w:rsid w:val="00DF1D3B"/>
    <w:rsid w:val="00E57D31"/>
    <w:rsid w:val="00E6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330D3A-F5F9-4EBB-8EC2-87905F00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D1E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116E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1E3B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8D1E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8C3E58"/>
    <w:rPr>
      <w:b/>
      <w:bCs/>
      <w:color w:val="425A2C"/>
    </w:rPr>
  </w:style>
  <w:style w:type="character" w:styleId="a6">
    <w:name w:val="Hyperlink"/>
    <w:basedOn w:val="a0"/>
    <w:uiPriority w:val="99"/>
    <w:unhideWhenUsed/>
    <w:rsid w:val="00627847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7418FE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418F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116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2E7D34"/>
  </w:style>
  <w:style w:type="paragraph" w:customStyle="1" w:styleId="Style3">
    <w:name w:val="Style3"/>
    <w:basedOn w:val="a"/>
    <w:uiPriority w:val="99"/>
    <w:rsid w:val="00912F85"/>
    <w:pPr>
      <w:widowControl w:val="0"/>
      <w:autoSpaceDE w:val="0"/>
      <w:autoSpaceDN w:val="0"/>
      <w:adjustRightInd w:val="0"/>
    </w:pPr>
    <w:rPr>
      <w:rFonts w:ascii="Franklin Gothic Medium Cond" w:hAnsi="Franklin Gothic Medium Cond"/>
    </w:rPr>
  </w:style>
  <w:style w:type="character" w:customStyle="1" w:styleId="FontStyle47">
    <w:name w:val="Font Style47"/>
    <w:uiPriority w:val="99"/>
    <w:rsid w:val="00912F85"/>
    <w:rPr>
      <w:rFonts w:ascii="Franklin Gothic Medium" w:hAnsi="Franklin Gothic Medium" w:cs="Franklin Gothic Medium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0C4C72C-7499-40C0-B62E-AD6031305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Федосов</dc:creator>
  <cp:lastModifiedBy>PC</cp:lastModifiedBy>
  <cp:revision>2</cp:revision>
  <dcterms:created xsi:type="dcterms:W3CDTF">2023-11-16T18:15:00Z</dcterms:created>
  <dcterms:modified xsi:type="dcterms:W3CDTF">2023-11-16T18:15:00Z</dcterms:modified>
</cp:coreProperties>
</file>