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BF0D5" w14:textId="792F5D91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/>
          <w:iCs/>
          <w:color w:val="auto"/>
          <w:szCs w:val="28"/>
          <w:lang w:eastAsia="ru-RU"/>
        </w:rPr>
      </w:pPr>
      <w:r w:rsidRPr="00A45D1F">
        <w:rPr>
          <w:rFonts w:eastAsia="Times New Roman"/>
          <w:b/>
          <w:iCs/>
          <w:color w:val="auto"/>
          <w:szCs w:val="28"/>
          <w:lang w:eastAsia="ru-RU"/>
        </w:rPr>
        <w:t>Выполните задание:</w:t>
      </w:r>
    </w:p>
    <w:p w14:paraId="3A8C33FD" w14:textId="0A9292F1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Cs/>
          <w:iCs/>
          <w:color w:val="auto"/>
          <w:szCs w:val="28"/>
          <w:lang w:eastAsia="ru-RU"/>
        </w:rPr>
        <w:t xml:space="preserve">Прослушайте выпуски новостей на радиостанциях различного формата и подготовьтесь к обсуждению следующих вопросов: </w:t>
      </w:r>
    </w:p>
    <w:p w14:paraId="2FB34342" w14:textId="77777777" w:rsidR="00A45D1F" w:rsidRPr="00A45D1F" w:rsidRDefault="00A45D1F" w:rsidP="00A45D1F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b/>
          <w:color w:val="auto"/>
          <w:szCs w:val="28"/>
          <w:lang w:eastAsia="ru-RU"/>
        </w:rPr>
      </w:pPr>
      <w:r w:rsidRPr="00A45D1F">
        <w:rPr>
          <w:rFonts w:eastAsia="Times New Roman"/>
          <w:b/>
          <w:color w:val="auto"/>
          <w:szCs w:val="28"/>
          <w:lang w:eastAsia="ru-RU"/>
        </w:rPr>
        <w:t xml:space="preserve">- </w:t>
      </w:r>
      <w:r w:rsidRPr="00A45D1F">
        <w:rPr>
          <w:rFonts w:eastAsia="Times New Roman"/>
          <w:color w:val="auto"/>
          <w:szCs w:val="28"/>
          <w:lang w:eastAsia="ru-RU"/>
        </w:rPr>
        <w:t>Каковы особенности новостных выпусков на музыкальных радиостанциях? Приведите примеры.</w:t>
      </w:r>
      <w:r w:rsidRPr="00A45D1F">
        <w:rPr>
          <w:rFonts w:eastAsia="Times New Roman"/>
          <w:b/>
          <w:color w:val="auto"/>
          <w:szCs w:val="28"/>
          <w:lang w:eastAsia="ru-RU"/>
        </w:rPr>
        <w:t xml:space="preserve"> </w:t>
      </w:r>
    </w:p>
    <w:p w14:paraId="0B28065C" w14:textId="77777777" w:rsidR="00A45D1F" w:rsidRPr="00A45D1F" w:rsidRDefault="00A45D1F" w:rsidP="00A45D1F">
      <w:pPr>
        <w:tabs>
          <w:tab w:val="left" w:pos="2295"/>
        </w:tabs>
        <w:spacing w:after="0" w:line="360" w:lineRule="auto"/>
        <w:ind w:right="0" w:firstLine="709"/>
        <w:rPr>
          <w:rFonts w:eastAsia="Times New Roman"/>
          <w:color w:val="auto"/>
          <w:szCs w:val="28"/>
          <w:lang w:eastAsia="ru-RU"/>
        </w:rPr>
      </w:pPr>
      <w:r w:rsidRPr="00A45D1F">
        <w:rPr>
          <w:rFonts w:eastAsia="Times New Roman"/>
          <w:b/>
          <w:color w:val="auto"/>
          <w:szCs w:val="28"/>
          <w:lang w:eastAsia="ru-RU"/>
        </w:rPr>
        <w:t xml:space="preserve">- </w:t>
      </w:r>
      <w:r w:rsidRPr="00A45D1F">
        <w:rPr>
          <w:rFonts w:eastAsia="Times New Roman"/>
          <w:color w:val="auto"/>
          <w:szCs w:val="28"/>
          <w:lang w:eastAsia="ru-RU"/>
        </w:rPr>
        <w:t>Каковы особенности новостных выпусков на информационно-разговорных радиостанциях? Приведите примеры новостных выпусков.</w:t>
      </w:r>
    </w:p>
    <w:p w14:paraId="1988A08F" w14:textId="77777777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Cs/>
          <w:iCs/>
          <w:color w:val="auto"/>
          <w:szCs w:val="28"/>
          <w:lang w:eastAsia="ru-RU"/>
        </w:rPr>
        <w:t>Для представления результата своей работы на занятии заполните таблицу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21"/>
        <w:gridCol w:w="2929"/>
        <w:gridCol w:w="3156"/>
      </w:tblGrid>
      <w:tr w:rsidR="00A45D1F" w:rsidRPr="00A45D1F" w14:paraId="42B6458D" w14:textId="77777777" w:rsidTr="0093796B">
        <w:tc>
          <w:tcPr>
            <w:tcW w:w="3085" w:type="dxa"/>
            <w:shd w:val="clear" w:color="auto" w:fill="auto"/>
          </w:tcPr>
          <w:p w14:paraId="29845D13" w14:textId="77777777" w:rsidR="00A45D1F" w:rsidRPr="00A45D1F" w:rsidRDefault="00A45D1F" w:rsidP="00A45D1F">
            <w:pPr>
              <w:tabs>
                <w:tab w:val="left" w:pos="0"/>
              </w:tabs>
              <w:spacing w:after="0"/>
              <w:ind w:right="0" w:firstLine="709"/>
              <w:jc w:val="center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  <w:t>Критерии анализа новостных выпусков</w:t>
            </w:r>
          </w:p>
        </w:tc>
        <w:tc>
          <w:tcPr>
            <w:tcW w:w="3259" w:type="dxa"/>
            <w:shd w:val="clear" w:color="auto" w:fill="auto"/>
          </w:tcPr>
          <w:p w14:paraId="55F3748C" w14:textId="77777777" w:rsidR="00A45D1F" w:rsidRPr="00A45D1F" w:rsidRDefault="00A45D1F" w:rsidP="00A45D1F">
            <w:pPr>
              <w:tabs>
                <w:tab w:val="left" w:pos="0"/>
              </w:tabs>
              <w:spacing w:after="0"/>
              <w:ind w:right="0" w:firstLine="709"/>
              <w:jc w:val="center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  <w:t>Музыкальная радиостанция (название)</w:t>
            </w:r>
          </w:p>
        </w:tc>
        <w:tc>
          <w:tcPr>
            <w:tcW w:w="3262" w:type="dxa"/>
            <w:shd w:val="clear" w:color="auto" w:fill="auto"/>
          </w:tcPr>
          <w:p w14:paraId="77CB061C" w14:textId="77777777" w:rsidR="00A45D1F" w:rsidRPr="00A45D1F" w:rsidRDefault="00A45D1F" w:rsidP="00A45D1F">
            <w:pPr>
              <w:tabs>
                <w:tab w:val="left" w:pos="0"/>
              </w:tabs>
              <w:spacing w:after="0"/>
              <w:ind w:right="0" w:firstLine="709"/>
              <w:jc w:val="center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  <w:t>Информационная радиостанция (название)</w:t>
            </w:r>
          </w:p>
        </w:tc>
      </w:tr>
      <w:tr w:rsidR="00A45D1F" w:rsidRPr="00A45D1F" w14:paraId="725EBF3F" w14:textId="77777777" w:rsidTr="0093796B">
        <w:tc>
          <w:tcPr>
            <w:tcW w:w="3085" w:type="dxa"/>
            <w:shd w:val="clear" w:color="auto" w:fill="auto"/>
          </w:tcPr>
          <w:p w14:paraId="659702EB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/>
                <w:iCs/>
                <w:color w:val="auto"/>
                <w:szCs w:val="28"/>
                <w:lang w:eastAsia="ru-RU"/>
              </w:rPr>
              <w:t>Тематика</w:t>
            </w:r>
          </w:p>
        </w:tc>
        <w:tc>
          <w:tcPr>
            <w:tcW w:w="3259" w:type="dxa"/>
            <w:shd w:val="clear" w:color="auto" w:fill="auto"/>
          </w:tcPr>
          <w:p w14:paraId="6D57E342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14:paraId="5FB65EC6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</w:tr>
      <w:tr w:rsidR="00A45D1F" w:rsidRPr="00A45D1F" w14:paraId="01C25D41" w14:textId="77777777" w:rsidTr="0093796B">
        <w:tc>
          <w:tcPr>
            <w:tcW w:w="3085" w:type="dxa"/>
            <w:shd w:val="clear" w:color="auto" w:fill="auto"/>
          </w:tcPr>
          <w:p w14:paraId="37DBD49D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/>
                <w:iCs/>
                <w:color w:val="auto"/>
                <w:szCs w:val="28"/>
                <w:lang w:eastAsia="ru-RU"/>
              </w:rPr>
              <w:t>Охват событий</w:t>
            </w:r>
          </w:p>
        </w:tc>
        <w:tc>
          <w:tcPr>
            <w:tcW w:w="3259" w:type="dxa"/>
            <w:shd w:val="clear" w:color="auto" w:fill="auto"/>
          </w:tcPr>
          <w:p w14:paraId="07786747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14:paraId="311EB2E9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</w:tr>
      <w:tr w:rsidR="00A45D1F" w:rsidRPr="00A45D1F" w14:paraId="06F55F5D" w14:textId="77777777" w:rsidTr="0093796B">
        <w:tc>
          <w:tcPr>
            <w:tcW w:w="3085" w:type="dxa"/>
            <w:shd w:val="clear" w:color="auto" w:fill="auto"/>
          </w:tcPr>
          <w:p w14:paraId="18803A77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/>
                <w:iCs/>
                <w:color w:val="auto"/>
                <w:szCs w:val="28"/>
                <w:lang w:eastAsia="ru-RU"/>
              </w:rPr>
              <w:t>Оперативность</w:t>
            </w:r>
          </w:p>
        </w:tc>
        <w:tc>
          <w:tcPr>
            <w:tcW w:w="3259" w:type="dxa"/>
            <w:shd w:val="clear" w:color="auto" w:fill="auto"/>
          </w:tcPr>
          <w:p w14:paraId="0A4FB563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14:paraId="2EEE4C64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</w:tr>
      <w:tr w:rsidR="00A45D1F" w:rsidRPr="00A45D1F" w14:paraId="72D2A72F" w14:textId="77777777" w:rsidTr="0093796B">
        <w:tc>
          <w:tcPr>
            <w:tcW w:w="3085" w:type="dxa"/>
            <w:shd w:val="clear" w:color="auto" w:fill="auto"/>
          </w:tcPr>
          <w:p w14:paraId="0E582DC2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/>
                <w:iCs/>
                <w:color w:val="auto"/>
                <w:szCs w:val="28"/>
                <w:lang w:eastAsia="ru-RU"/>
              </w:rPr>
              <w:t>Способ верстки</w:t>
            </w:r>
          </w:p>
        </w:tc>
        <w:tc>
          <w:tcPr>
            <w:tcW w:w="3259" w:type="dxa"/>
            <w:shd w:val="clear" w:color="auto" w:fill="auto"/>
          </w:tcPr>
          <w:p w14:paraId="67E01D14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14:paraId="1BC86B8C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</w:tr>
      <w:tr w:rsidR="00A45D1F" w:rsidRPr="00A45D1F" w14:paraId="57DFF41A" w14:textId="77777777" w:rsidTr="0093796B">
        <w:tc>
          <w:tcPr>
            <w:tcW w:w="3085" w:type="dxa"/>
            <w:shd w:val="clear" w:color="auto" w:fill="auto"/>
          </w:tcPr>
          <w:p w14:paraId="1664A14D" w14:textId="77777777" w:rsidR="00A45D1F" w:rsidRPr="00A45D1F" w:rsidRDefault="00A45D1F" w:rsidP="00A45D1F">
            <w:pPr>
              <w:tabs>
                <w:tab w:val="left" w:pos="0"/>
              </w:tabs>
              <w:spacing w:after="0" w:line="24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/>
                <w:iCs/>
                <w:color w:val="auto"/>
                <w:szCs w:val="28"/>
                <w:lang w:eastAsia="ru-RU"/>
              </w:rPr>
              <w:t>Интонационная подача</w:t>
            </w:r>
          </w:p>
        </w:tc>
        <w:tc>
          <w:tcPr>
            <w:tcW w:w="3259" w:type="dxa"/>
            <w:shd w:val="clear" w:color="auto" w:fill="auto"/>
          </w:tcPr>
          <w:p w14:paraId="2D8CB7C1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14:paraId="0A72241C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</w:tr>
      <w:tr w:rsidR="00A45D1F" w:rsidRPr="00A45D1F" w14:paraId="28E2A7EB" w14:textId="77777777" w:rsidTr="0093796B">
        <w:tc>
          <w:tcPr>
            <w:tcW w:w="3085" w:type="dxa"/>
            <w:shd w:val="clear" w:color="auto" w:fill="auto"/>
          </w:tcPr>
          <w:p w14:paraId="45A4708C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/>
                <w:iCs/>
                <w:color w:val="auto"/>
                <w:szCs w:val="28"/>
                <w:lang w:eastAsia="ru-RU"/>
              </w:rPr>
              <w:t>Наличие клипов</w:t>
            </w:r>
          </w:p>
        </w:tc>
        <w:tc>
          <w:tcPr>
            <w:tcW w:w="3259" w:type="dxa"/>
            <w:shd w:val="clear" w:color="auto" w:fill="auto"/>
          </w:tcPr>
          <w:p w14:paraId="507E824D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14:paraId="20599CD7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</w:tr>
      <w:tr w:rsidR="00A45D1F" w:rsidRPr="00A45D1F" w14:paraId="066668CA" w14:textId="77777777" w:rsidTr="0093796B">
        <w:tc>
          <w:tcPr>
            <w:tcW w:w="3085" w:type="dxa"/>
            <w:shd w:val="clear" w:color="auto" w:fill="auto"/>
          </w:tcPr>
          <w:p w14:paraId="1A50A49C" w14:textId="77777777" w:rsidR="00A45D1F" w:rsidRPr="00A45D1F" w:rsidRDefault="00A45D1F" w:rsidP="00A45D1F">
            <w:pPr>
              <w:tabs>
                <w:tab w:val="left" w:pos="0"/>
              </w:tabs>
              <w:spacing w:after="0" w:line="240" w:lineRule="auto"/>
              <w:ind w:right="0" w:firstLine="709"/>
              <w:rPr>
                <w:rFonts w:eastAsia="Times New Roman"/>
                <w:bCs/>
                <w:i/>
                <w:iCs/>
                <w:color w:val="auto"/>
                <w:szCs w:val="28"/>
                <w:lang w:eastAsia="ru-RU"/>
              </w:rPr>
            </w:pPr>
            <w:r w:rsidRPr="00A45D1F">
              <w:rPr>
                <w:rFonts w:eastAsia="Times New Roman"/>
                <w:bCs/>
                <w:i/>
                <w:iCs/>
                <w:color w:val="auto"/>
                <w:szCs w:val="28"/>
                <w:lang w:eastAsia="ru-RU"/>
              </w:rPr>
              <w:t>Продолжительность выпуска</w:t>
            </w:r>
          </w:p>
        </w:tc>
        <w:tc>
          <w:tcPr>
            <w:tcW w:w="3259" w:type="dxa"/>
            <w:shd w:val="clear" w:color="auto" w:fill="auto"/>
          </w:tcPr>
          <w:p w14:paraId="22C7BE07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14:paraId="63D1E5B6" w14:textId="77777777" w:rsidR="00A45D1F" w:rsidRPr="00A45D1F" w:rsidRDefault="00A45D1F" w:rsidP="00A45D1F">
            <w:pPr>
              <w:tabs>
                <w:tab w:val="left" w:pos="0"/>
              </w:tabs>
              <w:spacing w:after="0" w:line="360" w:lineRule="auto"/>
              <w:ind w:right="0" w:firstLine="709"/>
              <w:rPr>
                <w:rFonts w:eastAsia="Times New Roman"/>
                <w:bCs/>
                <w:iCs/>
                <w:color w:val="auto"/>
                <w:szCs w:val="28"/>
                <w:lang w:eastAsia="ru-RU"/>
              </w:rPr>
            </w:pPr>
          </w:p>
        </w:tc>
      </w:tr>
    </w:tbl>
    <w:p w14:paraId="21CEAF8D" w14:textId="77777777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</w:p>
    <w:p w14:paraId="1DDF9052" w14:textId="1BB90E0F" w:rsid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/>
          <w:iCs/>
          <w:color w:val="auto"/>
          <w:szCs w:val="28"/>
          <w:lang w:eastAsia="ru-RU"/>
        </w:rPr>
        <w:t>Методические рекомендации</w:t>
      </w:r>
      <w:r>
        <w:rPr>
          <w:rFonts w:eastAsia="Times New Roman"/>
          <w:b/>
          <w:iCs/>
          <w:color w:val="auto"/>
          <w:szCs w:val="28"/>
          <w:lang w:eastAsia="ru-RU"/>
        </w:rPr>
        <w:t>:</w:t>
      </w:r>
    </w:p>
    <w:p w14:paraId="11318779" w14:textId="29257AAA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Cs/>
          <w:iCs/>
          <w:color w:val="auto"/>
          <w:szCs w:val="28"/>
          <w:lang w:eastAsia="ru-RU"/>
        </w:rPr>
        <w:t xml:space="preserve">Для заполнения таблицы и подготовке к ответу на вопросы прослушайте по 2-3 новостных выпуска на музыкальной радиостанции (например, «Авторадио», «Наше радио»,  «Европа плюс», «Русское радио» и др.), и 2-3 выпуска на информационной радиостанции (например, «Вести ФМ», «Радио России», «Эхо Москвы», «Свобода», «Русская служба новостей», «Говорит Москва» и др.). </w:t>
      </w:r>
    </w:p>
    <w:p w14:paraId="3426D8DE" w14:textId="77777777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Cs/>
          <w:i/>
          <w:iCs/>
          <w:color w:val="auto"/>
          <w:szCs w:val="28"/>
          <w:lang w:eastAsia="ru-RU"/>
        </w:rPr>
        <w:t>Тематика</w:t>
      </w:r>
      <w:r w:rsidRPr="00A45D1F">
        <w:rPr>
          <w:rFonts w:eastAsia="Times New Roman"/>
          <w:bCs/>
          <w:iCs/>
          <w:color w:val="auto"/>
          <w:szCs w:val="28"/>
          <w:lang w:eastAsia="ru-RU"/>
        </w:rPr>
        <w:t xml:space="preserve"> – необходимо охарактеризовать тематическое наполнение новостного выпуска (общество, политика, экономика, культура, спорт, шоу-бизнес и т.д.).   </w:t>
      </w:r>
    </w:p>
    <w:p w14:paraId="515A810F" w14:textId="77777777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Cs/>
          <w:i/>
          <w:iCs/>
          <w:color w:val="auto"/>
          <w:szCs w:val="28"/>
          <w:lang w:eastAsia="ru-RU"/>
        </w:rPr>
        <w:lastRenderedPageBreak/>
        <w:t>Охват событий</w:t>
      </w:r>
      <w:r w:rsidRPr="00A45D1F">
        <w:rPr>
          <w:rFonts w:eastAsia="Times New Roman"/>
          <w:bCs/>
          <w:iCs/>
          <w:color w:val="auto"/>
          <w:szCs w:val="28"/>
          <w:lang w:eastAsia="ru-RU"/>
        </w:rPr>
        <w:t xml:space="preserve"> – в выпуске говорится о событиях мирового масштаба, внутри страны, областные или местные новости.</w:t>
      </w:r>
    </w:p>
    <w:p w14:paraId="1815F012" w14:textId="77777777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Cs/>
          <w:i/>
          <w:iCs/>
          <w:color w:val="auto"/>
          <w:szCs w:val="28"/>
          <w:lang w:eastAsia="ru-RU"/>
        </w:rPr>
        <w:t>Оперативность</w:t>
      </w:r>
      <w:r w:rsidRPr="00A45D1F">
        <w:rPr>
          <w:rFonts w:eastAsia="Times New Roman"/>
          <w:bCs/>
          <w:iCs/>
          <w:color w:val="auto"/>
          <w:szCs w:val="28"/>
          <w:lang w:eastAsia="ru-RU"/>
        </w:rPr>
        <w:t xml:space="preserve"> – насколько оперативны сообщения (срочные новости, сегодняшнего, вчерашнего дня).</w:t>
      </w:r>
    </w:p>
    <w:p w14:paraId="1CA7B14B" w14:textId="77777777" w:rsidR="00A45D1F" w:rsidRPr="00A45D1F" w:rsidRDefault="00A45D1F" w:rsidP="00A45D1F">
      <w:pPr>
        <w:spacing w:after="0" w:line="360" w:lineRule="auto"/>
        <w:ind w:right="0" w:firstLine="709"/>
        <w:rPr>
          <w:rFonts w:eastAsia="Times New Roman"/>
          <w:color w:val="auto"/>
          <w:sz w:val="24"/>
          <w:szCs w:val="24"/>
          <w:lang w:eastAsia="ru-RU"/>
        </w:rPr>
      </w:pPr>
      <w:r w:rsidRPr="00A45D1F">
        <w:rPr>
          <w:rFonts w:eastAsia="Times New Roman"/>
          <w:bCs/>
          <w:i/>
          <w:iCs/>
          <w:color w:val="auto"/>
          <w:szCs w:val="28"/>
          <w:lang w:eastAsia="ru-RU"/>
        </w:rPr>
        <w:t>Способ верстки</w:t>
      </w:r>
      <w:r w:rsidRPr="00A45D1F">
        <w:rPr>
          <w:rFonts w:eastAsia="Times New Roman"/>
          <w:bCs/>
          <w:iCs/>
          <w:color w:val="auto"/>
          <w:szCs w:val="28"/>
          <w:lang w:eastAsia="ru-RU"/>
        </w:rPr>
        <w:t xml:space="preserve"> – необходимо определить способы верстки новостного выпуска (</w:t>
      </w:r>
      <w:r w:rsidRPr="00A45D1F">
        <w:rPr>
          <w:rFonts w:eastAsia="Times New Roman"/>
          <w:color w:val="auto"/>
          <w:szCs w:val="28"/>
          <w:lang w:eastAsia="ru-RU"/>
        </w:rPr>
        <w:t>- блочная, - хроникальная, - сквозная, - панорамная</w:t>
      </w:r>
      <w:r w:rsidRPr="00A45D1F">
        <w:rPr>
          <w:rFonts w:eastAsia="Times New Roman"/>
          <w:color w:val="auto"/>
          <w:sz w:val="24"/>
          <w:szCs w:val="24"/>
          <w:lang w:eastAsia="ru-RU"/>
        </w:rPr>
        <w:t>).</w:t>
      </w:r>
    </w:p>
    <w:p w14:paraId="68493A0C" w14:textId="77777777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Cs/>
          <w:i/>
          <w:iCs/>
          <w:color w:val="auto"/>
          <w:szCs w:val="28"/>
          <w:lang w:eastAsia="ru-RU"/>
        </w:rPr>
        <w:t>Интонационная подача</w:t>
      </w:r>
      <w:r w:rsidRPr="00A45D1F">
        <w:rPr>
          <w:rFonts w:eastAsia="Times New Roman"/>
          <w:bCs/>
          <w:iCs/>
          <w:color w:val="auto"/>
          <w:szCs w:val="28"/>
          <w:lang w:eastAsia="ru-RU"/>
        </w:rPr>
        <w:t xml:space="preserve"> – необходимо охарактеризовать интонационную подачу информации ведущим новостного выпуска (темп речи, логические ударения, беспристрастность).</w:t>
      </w:r>
    </w:p>
    <w:p w14:paraId="5C44DA37" w14:textId="77777777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Cs/>
          <w:i/>
          <w:iCs/>
          <w:color w:val="auto"/>
          <w:szCs w:val="28"/>
          <w:lang w:eastAsia="ru-RU"/>
        </w:rPr>
        <w:t xml:space="preserve">Наличие клипов </w:t>
      </w:r>
      <w:r w:rsidRPr="00A45D1F">
        <w:rPr>
          <w:rFonts w:eastAsia="Times New Roman"/>
          <w:bCs/>
          <w:iCs/>
          <w:color w:val="auto"/>
          <w:szCs w:val="28"/>
          <w:lang w:eastAsia="ru-RU"/>
        </w:rPr>
        <w:t>– элементы интервью, комментария, опроса, репортажа в структуре радиосообщения.</w:t>
      </w:r>
    </w:p>
    <w:p w14:paraId="5874537C" w14:textId="77777777" w:rsidR="00A45D1F" w:rsidRPr="00A45D1F" w:rsidRDefault="00A45D1F" w:rsidP="00A45D1F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Cs/>
          <w:iCs/>
          <w:color w:val="auto"/>
          <w:szCs w:val="28"/>
          <w:lang w:eastAsia="ru-RU"/>
        </w:rPr>
      </w:pPr>
      <w:r w:rsidRPr="00A45D1F">
        <w:rPr>
          <w:rFonts w:eastAsia="Times New Roman"/>
          <w:bCs/>
          <w:i/>
          <w:iCs/>
          <w:color w:val="auto"/>
          <w:szCs w:val="28"/>
          <w:lang w:eastAsia="ru-RU"/>
        </w:rPr>
        <w:t>Продолжительность выпуска</w:t>
      </w:r>
      <w:r w:rsidRPr="00A45D1F">
        <w:rPr>
          <w:rFonts w:eastAsia="Times New Roman"/>
          <w:bCs/>
          <w:iCs/>
          <w:color w:val="auto"/>
          <w:szCs w:val="28"/>
          <w:lang w:eastAsia="ru-RU"/>
        </w:rPr>
        <w:t xml:space="preserve"> – длительность выпуска по времени и периодичность выхода в эфир.  </w:t>
      </w:r>
    </w:p>
    <w:p w14:paraId="74D01C96" w14:textId="77777777" w:rsidR="00253BEA" w:rsidRDefault="00253BEA"/>
    <w:sectPr w:rsidR="00253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44"/>
    <w:rsid w:val="00253BEA"/>
    <w:rsid w:val="00A45D1F"/>
    <w:rsid w:val="00E4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2F54"/>
  <w15:chartTrackingRefBased/>
  <w15:docId w15:val="{D814ACD7-F704-4D7A-9FD6-7AD46954E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line="360" w:lineRule="auto"/>
        <w:ind w:right="71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Куприянова</dc:creator>
  <cp:keywords/>
  <dc:description/>
  <cp:lastModifiedBy>Анна Куприянова</cp:lastModifiedBy>
  <cp:revision>2</cp:revision>
  <dcterms:created xsi:type="dcterms:W3CDTF">2021-12-08T11:02:00Z</dcterms:created>
  <dcterms:modified xsi:type="dcterms:W3CDTF">2021-12-08T11:03:00Z</dcterms:modified>
</cp:coreProperties>
</file>