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AEE1E" w14:textId="769C03FC" w:rsidR="00B7038D" w:rsidRPr="00B7038D" w:rsidRDefault="00B7038D" w:rsidP="00B7038D">
      <w:pPr>
        <w:spacing w:after="0" w:line="360" w:lineRule="auto"/>
        <w:ind w:right="175" w:firstLine="709"/>
        <w:rPr>
          <w:rFonts w:eastAsia="Times New Roman"/>
          <w:b/>
          <w:spacing w:val="-3"/>
          <w:szCs w:val="28"/>
          <w:lang w:eastAsia="ru-RU"/>
        </w:rPr>
      </w:pPr>
      <w:r w:rsidRPr="00B7038D">
        <w:rPr>
          <w:rFonts w:eastAsia="Times New Roman"/>
          <w:b/>
          <w:spacing w:val="-3"/>
          <w:szCs w:val="28"/>
          <w:lang w:eastAsia="ru-RU"/>
        </w:rPr>
        <w:t>Выполните задание:</w:t>
      </w:r>
    </w:p>
    <w:p w14:paraId="3C174A0F" w14:textId="1D4E27D6" w:rsidR="00B7038D" w:rsidRPr="00B7038D" w:rsidRDefault="00B7038D" w:rsidP="00B7038D">
      <w:pPr>
        <w:spacing w:after="0" w:line="360" w:lineRule="auto"/>
        <w:ind w:right="175" w:firstLine="709"/>
        <w:rPr>
          <w:rFonts w:eastAsia="Times New Roman"/>
          <w:bCs/>
          <w:spacing w:val="-3"/>
          <w:szCs w:val="28"/>
          <w:lang w:eastAsia="ru-RU"/>
        </w:rPr>
      </w:pPr>
      <w:r w:rsidRPr="00B7038D">
        <w:rPr>
          <w:rFonts w:eastAsia="Times New Roman"/>
          <w:bCs/>
          <w:spacing w:val="-3"/>
          <w:szCs w:val="28"/>
          <w:lang w:eastAsia="ru-RU"/>
        </w:rPr>
        <w:t xml:space="preserve">Прослушайте информационные программы на федеральной и городской радиостанциях и определите к какому типу информационных программ они относятся. </w:t>
      </w:r>
    </w:p>
    <w:p w14:paraId="6480EA94" w14:textId="77777777" w:rsidR="00B7038D" w:rsidRPr="00B7038D" w:rsidRDefault="00B7038D" w:rsidP="00B7038D">
      <w:pPr>
        <w:keepNext/>
        <w:keepLines/>
        <w:spacing w:after="0" w:line="360" w:lineRule="auto"/>
        <w:ind w:right="0" w:firstLine="709"/>
        <w:rPr>
          <w:rFonts w:eastAsia="Times New Roman"/>
          <w:b/>
          <w:bCs/>
          <w:color w:val="auto"/>
          <w:szCs w:val="28"/>
          <w:lang w:eastAsia="ru-RU"/>
        </w:rPr>
      </w:pPr>
      <w:r w:rsidRPr="00B7038D">
        <w:rPr>
          <w:rFonts w:eastAsia="Times New Roman"/>
          <w:b/>
          <w:bCs/>
          <w:color w:val="auto"/>
          <w:szCs w:val="28"/>
          <w:lang w:eastAsia="ru-RU"/>
        </w:rPr>
        <w:t>Методические рекомендации.</w:t>
      </w:r>
    </w:p>
    <w:p w14:paraId="40B41465" w14:textId="77777777" w:rsidR="00B7038D" w:rsidRPr="00B7038D" w:rsidRDefault="00B7038D" w:rsidP="00B7038D">
      <w:pPr>
        <w:keepNext/>
        <w:keepLines/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>В современном радиоэфире существуют следующие типы информационных программ:</w:t>
      </w:r>
    </w:p>
    <w:p w14:paraId="577F3E5B" w14:textId="77777777" w:rsidR="00B7038D" w:rsidRPr="00B7038D" w:rsidRDefault="00B7038D" w:rsidP="00B7038D">
      <w:pPr>
        <w:keepNext/>
        <w:keepLines/>
        <w:numPr>
          <w:ilvl w:val="0"/>
          <w:numId w:val="1"/>
        </w:numPr>
        <w:spacing w:after="0" w:line="360" w:lineRule="auto"/>
        <w:ind w:right="0"/>
        <w:jc w:val="left"/>
        <w:rPr>
          <w:rFonts w:eastAsia="Times New Roman" w:cs="Arial"/>
          <w:bCs/>
          <w:color w:val="auto"/>
          <w:kern w:val="32"/>
          <w:szCs w:val="28"/>
          <w:lang w:eastAsia="ru-RU"/>
        </w:rPr>
      </w:pPr>
      <w:r w:rsidRPr="00B7038D">
        <w:rPr>
          <w:rFonts w:eastAsia="Times New Roman" w:cs="Arial"/>
          <w:bCs/>
          <w:color w:val="auto"/>
          <w:kern w:val="32"/>
          <w:szCs w:val="28"/>
          <w:lang w:eastAsia="ru-RU"/>
        </w:rPr>
        <w:t>выпуски оперативной информации;</w:t>
      </w:r>
    </w:p>
    <w:p w14:paraId="478816D4" w14:textId="77777777" w:rsidR="00B7038D" w:rsidRPr="00B7038D" w:rsidRDefault="00B7038D" w:rsidP="00B7038D">
      <w:pPr>
        <w:keepNext/>
        <w:keepLines/>
        <w:numPr>
          <w:ilvl w:val="0"/>
          <w:numId w:val="1"/>
        </w:numPr>
        <w:spacing w:after="0" w:line="360" w:lineRule="auto"/>
        <w:ind w:right="0"/>
        <w:jc w:val="left"/>
        <w:rPr>
          <w:rFonts w:eastAsia="Times New Roman" w:cs="Arial"/>
          <w:bCs/>
          <w:color w:val="auto"/>
          <w:kern w:val="32"/>
          <w:szCs w:val="28"/>
          <w:lang w:eastAsia="ru-RU"/>
        </w:rPr>
      </w:pPr>
      <w:r w:rsidRPr="00B7038D">
        <w:rPr>
          <w:rFonts w:eastAsia="Times New Roman" w:cs="Arial"/>
          <w:bCs/>
          <w:color w:val="auto"/>
          <w:kern w:val="32"/>
          <w:szCs w:val="28"/>
          <w:lang w:eastAsia="ru-RU"/>
        </w:rPr>
        <w:t xml:space="preserve">информационно-аналитические; </w:t>
      </w:r>
    </w:p>
    <w:p w14:paraId="4AE0A0D3" w14:textId="77777777" w:rsidR="00B7038D" w:rsidRPr="00B7038D" w:rsidRDefault="00B7038D" w:rsidP="00B7038D">
      <w:pPr>
        <w:keepNext/>
        <w:keepLines/>
        <w:numPr>
          <w:ilvl w:val="0"/>
          <w:numId w:val="1"/>
        </w:numPr>
        <w:spacing w:after="0" w:line="360" w:lineRule="auto"/>
        <w:ind w:right="0"/>
        <w:jc w:val="left"/>
        <w:rPr>
          <w:rFonts w:eastAsia="Times New Roman" w:cs="Arial"/>
          <w:bCs/>
          <w:color w:val="auto"/>
          <w:kern w:val="32"/>
          <w:szCs w:val="28"/>
          <w:lang w:eastAsia="ru-RU"/>
        </w:rPr>
      </w:pPr>
      <w:r w:rsidRPr="00B7038D">
        <w:rPr>
          <w:rFonts w:eastAsia="Times New Roman" w:cs="Arial"/>
          <w:bCs/>
          <w:color w:val="auto"/>
          <w:kern w:val="32"/>
          <w:szCs w:val="28"/>
          <w:lang w:eastAsia="ru-RU"/>
        </w:rPr>
        <w:t xml:space="preserve">информационно-музыкальные; </w:t>
      </w:r>
    </w:p>
    <w:p w14:paraId="2686A861" w14:textId="77777777" w:rsidR="00B7038D" w:rsidRPr="00B7038D" w:rsidRDefault="00B7038D" w:rsidP="00B7038D">
      <w:pPr>
        <w:keepNext/>
        <w:keepLines/>
        <w:numPr>
          <w:ilvl w:val="0"/>
          <w:numId w:val="1"/>
        </w:numPr>
        <w:spacing w:after="0" w:line="360" w:lineRule="auto"/>
        <w:ind w:right="0"/>
        <w:jc w:val="left"/>
        <w:rPr>
          <w:rFonts w:eastAsia="Times New Roman" w:cs="Arial"/>
          <w:bCs/>
          <w:color w:val="auto"/>
          <w:kern w:val="32"/>
          <w:szCs w:val="28"/>
          <w:lang w:eastAsia="ru-RU"/>
        </w:rPr>
      </w:pPr>
      <w:r w:rsidRPr="00B7038D">
        <w:rPr>
          <w:rFonts w:eastAsia="Times New Roman" w:cs="Arial"/>
          <w:bCs/>
          <w:color w:val="auto"/>
          <w:kern w:val="32"/>
          <w:szCs w:val="28"/>
          <w:lang w:eastAsia="ru-RU"/>
        </w:rPr>
        <w:t>информационно-развлекательные;</w:t>
      </w:r>
    </w:p>
    <w:p w14:paraId="16F65008" w14:textId="77777777" w:rsidR="00B7038D" w:rsidRPr="00B7038D" w:rsidRDefault="00B7038D" w:rsidP="00B7038D">
      <w:pPr>
        <w:keepNext/>
        <w:keepLines/>
        <w:numPr>
          <w:ilvl w:val="0"/>
          <w:numId w:val="1"/>
        </w:numPr>
        <w:spacing w:after="0" w:line="360" w:lineRule="auto"/>
        <w:ind w:right="0"/>
        <w:jc w:val="left"/>
        <w:rPr>
          <w:rFonts w:eastAsia="Times New Roman" w:cs="Arial"/>
          <w:bCs/>
          <w:color w:val="auto"/>
          <w:kern w:val="32"/>
          <w:szCs w:val="28"/>
          <w:lang w:eastAsia="ru-RU"/>
        </w:rPr>
      </w:pPr>
      <w:r w:rsidRPr="00B7038D">
        <w:rPr>
          <w:rFonts w:eastAsia="Times New Roman" w:cs="Arial"/>
          <w:bCs/>
          <w:color w:val="auto"/>
          <w:kern w:val="32"/>
          <w:szCs w:val="28"/>
          <w:lang w:eastAsia="ru-RU"/>
        </w:rPr>
        <w:t>информационно-рекламные.</w:t>
      </w:r>
    </w:p>
    <w:p w14:paraId="10B4EFE9" w14:textId="77777777" w:rsidR="00B7038D" w:rsidRDefault="00B7038D" w:rsidP="00B7038D">
      <w:pPr>
        <w:keepNext/>
        <w:keepLines/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 xml:space="preserve">Чтобы определить тип программ нужно выбрать одну федеральную радиостанцию (например, «Вести ФМ», </w:t>
      </w:r>
      <w:r w:rsidRPr="00B7038D">
        <w:rPr>
          <w:rFonts w:eastAsia="Times New Roman"/>
          <w:bCs/>
          <w:iCs/>
          <w:color w:val="auto"/>
          <w:szCs w:val="28"/>
          <w:lang w:eastAsia="ru-RU"/>
        </w:rPr>
        <w:t>«Радио России», «Эхо Москвы», «Свобода», «Русская служба новостей», «Говорит Москва» и др.</w:t>
      </w:r>
      <w:r w:rsidRPr="00B7038D">
        <w:rPr>
          <w:rFonts w:eastAsia="Times New Roman"/>
          <w:color w:val="auto"/>
          <w:szCs w:val="28"/>
          <w:lang w:eastAsia="ru-RU"/>
        </w:rPr>
        <w:t xml:space="preserve">) и одну городскую (например, радио «Август», «Голос Тольятти», «Авто радио – Тольятти» и др.), прослушать один вещательный день. </w:t>
      </w:r>
    </w:p>
    <w:p w14:paraId="0268FEA1" w14:textId="0F2D0321" w:rsidR="00B7038D" w:rsidRPr="00B7038D" w:rsidRDefault="00B7038D" w:rsidP="00B7038D">
      <w:pPr>
        <w:keepNext/>
        <w:keepLines/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>Выделит</w:t>
      </w:r>
      <w:r>
        <w:rPr>
          <w:rFonts w:eastAsia="Times New Roman"/>
          <w:color w:val="auto"/>
          <w:szCs w:val="28"/>
          <w:lang w:eastAsia="ru-RU"/>
        </w:rPr>
        <w:t>е</w:t>
      </w:r>
      <w:r w:rsidRPr="00B7038D">
        <w:rPr>
          <w:rFonts w:eastAsia="Times New Roman"/>
          <w:color w:val="auto"/>
          <w:szCs w:val="28"/>
          <w:lang w:eastAsia="ru-RU"/>
        </w:rPr>
        <w:t xml:space="preserve"> в эфире информационные программы и охарактериз</w:t>
      </w:r>
      <w:r>
        <w:rPr>
          <w:rFonts w:eastAsia="Times New Roman"/>
          <w:color w:val="auto"/>
          <w:szCs w:val="28"/>
          <w:lang w:eastAsia="ru-RU"/>
        </w:rPr>
        <w:t>уйте</w:t>
      </w:r>
      <w:r w:rsidRPr="00B7038D">
        <w:rPr>
          <w:rFonts w:eastAsia="Times New Roman"/>
          <w:color w:val="auto"/>
          <w:szCs w:val="28"/>
          <w:lang w:eastAsia="ru-RU"/>
        </w:rPr>
        <w:t xml:space="preserve"> каждую по схеме:  </w:t>
      </w:r>
    </w:p>
    <w:p w14:paraId="10FD110D" w14:textId="77777777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 xml:space="preserve">Цель – аудитория – ведущий – тематическая направленность – жанровое наполнение – музыкально-звуковое оформление – продолжительность. Заполните таблицу, это поможет определить тип. 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2"/>
        <w:gridCol w:w="711"/>
        <w:gridCol w:w="1417"/>
        <w:gridCol w:w="1276"/>
        <w:gridCol w:w="1559"/>
        <w:gridCol w:w="709"/>
        <w:gridCol w:w="1134"/>
        <w:gridCol w:w="850"/>
      </w:tblGrid>
      <w:tr w:rsidR="00B7038D" w:rsidRPr="00B7038D" w14:paraId="0E499A5A" w14:textId="77777777" w:rsidTr="0093796B">
        <w:trPr>
          <w:cantSplit/>
          <w:trHeight w:val="3226"/>
        </w:trPr>
        <w:tc>
          <w:tcPr>
            <w:tcW w:w="1382" w:type="dxa"/>
            <w:shd w:val="clear" w:color="auto" w:fill="auto"/>
            <w:textDirection w:val="btLr"/>
          </w:tcPr>
          <w:p w14:paraId="5783D9CB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Радиостанция</w:t>
            </w:r>
          </w:p>
          <w:p w14:paraId="784728D2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jc w:val="center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Программа (название)</w:t>
            </w:r>
          </w:p>
        </w:tc>
        <w:tc>
          <w:tcPr>
            <w:tcW w:w="711" w:type="dxa"/>
            <w:shd w:val="clear" w:color="auto" w:fill="auto"/>
            <w:textDirection w:val="btLr"/>
          </w:tcPr>
          <w:p w14:paraId="5CF5E597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Цель</w:t>
            </w:r>
          </w:p>
        </w:tc>
        <w:tc>
          <w:tcPr>
            <w:tcW w:w="1417" w:type="dxa"/>
            <w:shd w:val="clear" w:color="auto" w:fill="auto"/>
            <w:textDirection w:val="btLr"/>
          </w:tcPr>
          <w:p w14:paraId="6075C1DF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 xml:space="preserve">Аудитория 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14:paraId="209B770F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Роль ведущего</w:t>
            </w:r>
          </w:p>
        </w:tc>
        <w:tc>
          <w:tcPr>
            <w:tcW w:w="1559" w:type="dxa"/>
            <w:shd w:val="clear" w:color="auto" w:fill="auto"/>
            <w:textDirection w:val="btLr"/>
          </w:tcPr>
          <w:p w14:paraId="07333546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Тематическая направленность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528F6218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Жанровое наполнение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14:paraId="61B31E3D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Музыкально-</w:t>
            </w:r>
            <w:proofErr w:type="gramStart"/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звуковое  оформление</w:t>
            </w:r>
            <w:proofErr w:type="gramEnd"/>
          </w:p>
        </w:tc>
        <w:tc>
          <w:tcPr>
            <w:tcW w:w="850" w:type="dxa"/>
            <w:shd w:val="clear" w:color="auto" w:fill="auto"/>
            <w:textDirection w:val="btLr"/>
          </w:tcPr>
          <w:p w14:paraId="2F9BFD1A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left="113" w:right="113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Тип информационной программы</w:t>
            </w:r>
          </w:p>
        </w:tc>
      </w:tr>
      <w:tr w:rsidR="00B7038D" w:rsidRPr="00B7038D" w14:paraId="7777B1C8" w14:textId="77777777" w:rsidTr="0093796B">
        <w:tc>
          <w:tcPr>
            <w:tcW w:w="1382" w:type="dxa"/>
            <w:shd w:val="clear" w:color="auto" w:fill="auto"/>
          </w:tcPr>
          <w:p w14:paraId="38B3223F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1.</w:t>
            </w:r>
          </w:p>
        </w:tc>
        <w:tc>
          <w:tcPr>
            <w:tcW w:w="711" w:type="dxa"/>
            <w:shd w:val="clear" w:color="auto" w:fill="auto"/>
          </w:tcPr>
          <w:p w14:paraId="4B35A387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63CF474F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21EF96AA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7F73BFFC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6992AA6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D05DEC6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5401BCF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</w:tr>
      <w:tr w:rsidR="00B7038D" w:rsidRPr="00B7038D" w14:paraId="4FC03ACB" w14:textId="77777777" w:rsidTr="0093796B">
        <w:tc>
          <w:tcPr>
            <w:tcW w:w="1382" w:type="dxa"/>
            <w:shd w:val="clear" w:color="auto" w:fill="auto"/>
          </w:tcPr>
          <w:p w14:paraId="45EC40D7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711" w:type="dxa"/>
            <w:shd w:val="clear" w:color="auto" w:fill="auto"/>
          </w:tcPr>
          <w:p w14:paraId="13804343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3AA11BEF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51B97B50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53BC7D95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12AAEF3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D865061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4C68A9C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</w:tr>
      <w:tr w:rsidR="00B7038D" w:rsidRPr="00B7038D" w14:paraId="547CDAB4" w14:textId="77777777" w:rsidTr="0093796B">
        <w:tc>
          <w:tcPr>
            <w:tcW w:w="1382" w:type="dxa"/>
            <w:shd w:val="clear" w:color="auto" w:fill="auto"/>
          </w:tcPr>
          <w:p w14:paraId="1C9C5976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3.</w:t>
            </w:r>
          </w:p>
        </w:tc>
        <w:tc>
          <w:tcPr>
            <w:tcW w:w="711" w:type="dxa"/>
            <w:shd w:val="clear" w:color="auto" w:fill="auto"/>
          </w:tcPr>
          <w:p w14:paraId="3520C3EF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450966EA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14BDF69A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56AA3262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A5BBB88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C3639C2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75289CA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</w:tr>
      <w:tr w:rsidR="00B7038D" w:rsidRPr="00B7038D" w14:paraId="5350FFE9" w14:textId="77777777" w:rsidTr="0093796B">
        <w:tc>
          <w:tcPr>
            <w:tcW w:w="1382" w:type="dxa"/>
            <w:shd w:val="clear" w:color="auto" w:fill="auto"/>
          </w:tcPr>
          <w:p w14:paraId="54DF20CD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4.</w:t>
            </w:r>
          </w:p>
        </w:tc>
        <w:tc>
          <w:tcPr>
            <w:tcW w:w="711" w:type="dxa"/>
            <w:shd w:val="clear" w:color="auto" w:fill="auto"/>
          </w:tcPr>
          <w:p w14:paraId="0EFA4A84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33096EF7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0BF2B860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7997E8A7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3C54E32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355B3FF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9E723B1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</w:tr>
      <w:tr w:rsidR="00B7038D" w:rsidRPr="00B7038D" w14:paraId="73D665E0" w14:textId="77777777" w:rsidTr="0093796B">
        <w:tc>
          <w:tcPr>
            <w:tcW w:w="1382" w:type="dxa"/>
            <w:shd w:val="clear" w:color="auto" w:fill="auto"/>
          </w:tcPr>
          <w:p w14:paraId="657679D7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  <w:r w:rsidRPr="00B7038D">
              <w:rPr>
                <w:rFonts w:eastAsia="Times New Roman"/>
                <w:color w:val="auto"/>
                <w:szCs w:val="28"/>
                <w:lang w:eastAsia="ru-RU"/>
              </w:rPr>
              <w:t>5.</w:t>
            </w:r>
          </w:p>
        </w:tc>
        <w:tc>
          <w:tcPr>
            <w:tcW w:w="711" w:type="dxa"/>
            <w:shd w:val="clear" w:color="auto" w:fill="auto"/>
          </w:tcPr>
          <w:p w14:paraId="0D2D120A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1519B073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1592E2B4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3F0FCC56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C1EDAE1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6BFC933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6966CBD" w14:textId="77777777" w:rsidR="00B7038D" w:rsidRPr="00B7038D" w:rsidRDefault="00B7038D" w:rsidP="00B7038D">
            <w:pPr>
              <w:tabs>
                <w:tab w:val="left" w:pos="2295"/>
              </w:tabs>
              <w:spacing w:after="0" w:line="240" w:lineRule="auto"/>
              <w:ind w:right="0" w:firstLine="709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</w:tr>
    </w:tbl>
    <w:p w14:paraId="030F2CB4" w14:textId="77777777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</w:p>
    <w:p w14:paraId="78329F46" w14:textId="79EA8E48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Письменно о</w:t>
      </w:r>
      <w:r w:rsidRPr="00B7038D">
        <w:rPr>
          <w:rFonts w:eastAsia="Times New Roman"/>
          <w:color w:val="auto"/>
          <w:szCs w:val="28"/>
          <w:lang w:eastAsia="ru-RU"/>
        </w:rPr>
        <w:t>тветьте на следующие вопросы:</w:t>
      </w:r>
    </w:p>
    <w:p w14:paraId="49152EE0" w14:textId="77777777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>- Какие типы информационных программ преобладают в городском эфире?</w:t>
      </w:r>
    </w:p>
    <w:p w14:paraId="4CB42E40" w14:textId="77777777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>- Какие типы информационных программ преобладают в федеральном эфире?</w:t>
      </w:r>
    </w:p>
    <w:p w14:paraId="375F3627" w14:textId="77777777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>- Что объединяет все программы?</w:t>
      </w:r>
    </w:p>
    <w:p w14:paraId="5AAD3508" w14:textId="77777777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>- В чем отличие?</w:t>
      </w:r>
    </w:p>
    <w:p w14:paraId="41D85CF5" w14:textId="77777777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>- Информационных программ какого типа не хватает в эфире городских и федеральных радиостанций?</w:t>
      </w:r>
    </w:p>
    <w:p w14:paraId="2472EFCF" w14:textId="77777777" w:rsidR="00B7038D" w:rsidRPr="00B7038D" w:rsidRDefault="00B7038D" w:rsidP="00B7038D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B7038D">
        <w:rPr>
          <w:rFonts w:eastAsia="Times New Roman"/>
          <w:color w:val="auto"/>
          <w:szCs w:val="28"/>
          <w:lang w:eastAsia="ru-RU"/>
        </w:rPr>
        <w:t xml:space="preserve">- Каково участие аудитории в информационных радиопрограммах? </w:t>
      </w:r>
    </w:p>
    <w:p w14:paraId="3D5A0AD0" w14:textId="77777777" w:rsidR="00253BEA" w:rsidRDefault="00253BEA"/>
    <w:sectPr w:rsidR="00253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E6F5A"/>
    <w:multiLevelType w:val="hybridMultilevel"/>
    <w:tmpl w:val="20804BEA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F08"/>
    <w:rsid w:val="00253BEA"/>
    <w:rsid w:val="005D1F08"/>
    <w:rsid w:val="00B7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34C4"/>
  <w15:chartTrackingRefBased/>
  <w15:docId w15:val="{86CD71B9-4C68-4968-95E6-6A7653A0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line="360" w:lineRule="auto"/>
        <w:ind w:right="71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Куприянова</dc:creator>
  <cp:keywords/>
  <dc:description/>
  <cp:lastModifiedBy>Анна Куприянова</cp:lastModifiedBy>
  <cp:revision>2</cp:revision>
  <dcterms:created xsi:type="dcterms:W3CDTF">2021-12-08T10:51:00Z</dcterms:created>
  <dcterms:modified xsi:type="dcterms:W3CDTF">2021-12-08T10:53:00Z</dcterms:modified>
</cp:coreProperties>
</file>