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E39" w:rsidRDefault="00244E39" w:rsidP="00244E39">
      <w:pPr>
        <w:pStyle w:val="1"/>
        <w:spacing w:before="0" w:line="240" w:lineRule="auto"/>
        <w:rPr>
          <w:rFonts w:eastAsia="Times New Roman"/>
        </w:rPr>
      </w:pPr>
      <w:r w:rsidRPr="006121C8">
        <w:rPr>
          <w:rFonts w:eastAsia="Times New Roman"/>
        </w:rPr>
        <w:t>Тема 2. ТЕОРИЯ УГОЛОВНО-ИСПОЛНИТЕЛЬНОГО ЗАКОНОДАТЕЛЬСТВА</w:t>
      </w:r>
    </w:p>
    <w:p w:rsidR="00244E39" w:rsidRDefault="00244E39" w:rsidP="00244E39">
      <w:pPr>
        <w:pStyle w:val="1"/>
        <w:spacing w:before="0" w:line="240" w:lineRule="auto"/>
        <w:rPr>
          <w:lang w:eastAsia="ru-RU"/>
        </w:rPr>
      </w:pPr>
      <w:r>
        <w:rPr>
          <w:lang w:eastAsia="ru-RU"/>
        </w:rPr>
        <w:t>Практическое задание № 1.</w:t>
      </w:r>
    </w:p>
    <w:p w:rsidR="00244E39" w:rsidRPr="006121C8" w:rsidRDefault="00244E39" w:rsidP="00244E39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121C8">
        <w:rPr>
          <w:rFonts w:ascii="Times New Roman" w:hAnsi="Times New Roman" w:cs="Times New Roman"/>
          <w:b/>
          <w:sz w:val="28"/>
          <w:szCs w:val="28"/>
          <w:lang w:eastAsia="ru-RU"/>
        </w:rPr>
        <w:t>Формулировка задания.</w:t>
      </w:r>
      <w:r w:rsidRPr="006121C8">
        <w:rPr>
          <w:rFonts w:ascii="Times New Roman" w:hAnsi="Times New Roman" w:cs="Times New Roman"/>
          <w:sz w:val="28"/>
          <w:szCs w:val="28"/>
          <w:lang w:eastAsia="ru-RU"/>
        </w:rPr>
        <w:t xml:space="preserve">  Н</w:t>
      </w:r>
      <w:r w:rsidRPr="006121C8">
        <w:rPr>
          <w:rFonts w:ascii="Times New Roman" w:eastAsia="Calibri" w:hAnsi="Times New Roman" w:cs="Times New Roman"/>
          <w:bCs/>
          <w:sz w:val="28"/>
          <w:szCs w:val="28"/>
        </w:rPr>
        <w:t>еобходимо указать структуру основного уголовно-исполнительного закона Российской Федерации «"Уголовно-исполнительный кодекс Российской Федерации" от 08.01.1997 N 1-ФЗ (ред. от 26.07.2019)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121C8">
        <w:rPr>
          <w:rFonts w:ascii="Times New Roman" w:eastAsia="Calibri" w:hAnsi="Times New Roman" w:cs="Times New Roman"/>
          <w:bCs/>
          <w:sz w:val="28"/>
          <w:szCs w:val="28"/>
        </w:rPr>
        <w:t>//</w:t>
      </w:r>
      <w:r w:rsidRPr="00612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21C8">
        <w:rPr>
          <w:rFonts w:ascii="Times New Roman" w:eastAsia="Calibri" w:hAnsi="Times New Roman" w:cs="Times New Roman"/>
          <w:bCs/>
          <w:sz w:val="28"/>
          <w:szCs w:val="28"/>
        </w:rPr>
        <w:t>Первоначальный текст документа опубликован "Собрание законодательства РФ", 13.01.1997, N 2, ст. 198», указав название глав и номера статей (</w:t>
      </w:r>
      <w:r w:rsidRPr="006121C8">
        <w:rPr>
          <w:rFonts w:ascii="Times New Roman" w:eastAsia="Calibri" w:hAnsi="Times New Roman" w:cs="Times New Roman"/>
          <w:bCs/>
          <w:i/>
          <w:sz w:val="28"/>
          <w:szCs w:val="28"/>
        </w:rPr>
        <w:t>статьи указывать без описания их названия</w:t>
      </w:r>
      <w:proofErr w:type="gramStart"/>
      <w:r w:rsidRPr="006121C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!</w:t>
      </w:r>
      <w:proofErr w:type="gramEnd"/>
      <w:r w:rsidRPr="006121C8">
        <w:rPr>
          <w:rFonts w:ascii="Times New Roman" w:eastAsia="Calibri" w:hAnsi="Times New Roman" w:cs="Times New Roman"/>
          <w:bCs/>
          <w:i/>
          <w:sz w:val="28"/>
          <w:szCs w:val="28"/>
        </w:rPr>
        <w:t>!!</w:t>
      </w:r>
      <w:r w:rsidRPr="006121C8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:rsidR="00244E39" w:rsidRPr="006121C8" w:rsidRDefault="00244E39" w:rsidP="00244E39">
      <w:pPr>
        <w:widowControl w:val="0"/>
        <w:spacing w:before="480" w:after="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0A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Бланк выполнения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рактического </w:t>
      </w:r>
      <w:r w:rsidRPr="00360A6B">
        <w:rPr>
          <w:rFonts w:ascii="Times New Roman" w:eastAsia="Calibri" w:hAnsi="Times New Roman" w:cs="Times New Roman"/>
          <w:b/>
          <w:bCs/>
          <w:sz w:val="28"/>
          <w:szCs w:val="28"/>
        </w:rPr>
        <w:t>задания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45"/>
        <w:gridCol w:w="1626"/>
      </w:tblGrid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I. Основные положения уголовно-исполнительного законодательства Российской Федерации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1.</w:t>
            </w:r>
            <w:r w:rsidRPr="006121C8">
              <w:rPr>
                <w:sz w:val="28"/>
                <w:szCs w:val="28"/>
              </w:rPr>
              <w:t xml:space="preserve"> (</w:t>
            </w:r>
            <w:r w:rsidRPr="006121C8">
              <w:rPr>
                <w:i/>
                <w:sz w:val="28"/>
                <w:szCs w:val="28"/>
              </w:rPr>
              <w:t>название</w:t>
            </w:r>
            <w:r w:rsidRPr="006121C8">
              <w:rPr>
                <w:sz w:val="28"/>
                <w:szCs w:val="28"/>
              </w:rPr>
              <w:t>)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6121C8">
              <w:rPr>
                <w:sz w:val="28"/>
                <w:szCs w:val="28"/>
              </w:rPr>
              <w:t>Ст. 1-9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2.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3.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4.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 xml:space="preserve">Раздел II. Исполнение наказаний, не связанных </w:t>
            </w:r>
          </w:p>
          <w:p w:rsidR="00244E39" w:rsidRPr="006121C8" w:rsidRDefault="00244E39" w:rsidP="0008607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с изоляцией осужденного от общества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5.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6.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7.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8.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8.1.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9.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III. Исполнение наказания в виде ареста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10.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IV. Исполнение наказания в виде лишения свободы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11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12.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13.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14.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15.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lastRenderedPageBreak/>
              <w:t>Глава 16.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 xml:space="preserve">Глава 17. 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jc w:val="center"/>
              <w:rPr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V. Исполнение наказаний в виде ограничения по военной службе, ареста и содержания в дисциплинарной воинской части в отношении осужденных военнослужащих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18.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19.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20.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jc w:val="center"/>
              <w:rPr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VI. Освобождение от отбывания наказания</w:t>
            </w:r>
            <w:proofErr w:type="gramStart"/>
            <w:r w:rsidRPr="006121C8">
              <w:rPr>
                <w:b/>
                <w:sz w:val="28"/>
                <w:szCs w:val="28"/>
              </w:rPr>
              <w:t>.</w:t>
            </w:r>
            <w:proofErr w:type="gramEnd"/>
            <w:r w:rsidRPr="006121C8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6121C8">
              <w:rPr>
                <w:b/>
                <w:sz w:val="28"/>
                <w:szCs w:val="28"/>
              </w:rPr>
              <w:t>п</w:t>
            </w:r>
            <w:proofErr w:type="gramEnd"/>
            <w:r w:rsidRPr="006121C8">
              <w:rPr>
                <w:b/>
                <w:sz w:val="28"/>
                <w:szCs w:val="28"/>
              </w:rPr>
              <w:t>омощь осужденным, освобождаемым от отбывания наказания, и контроль за ними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21.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 xml:space="preserve">Глава 22. 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VII. Исполнение наказания в виде смертной казни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 xml:space="preserve">Глава 23. 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  <w:tr w:rsidR="00244E39" w:rsidRPr="006121C8" w:rsidTr="0008607A">
        <w:tc>
          <w:tcPr>
            <w:tcW w:w="9853" w:type="dxa"/>
            <w:gridSpan w:val="2"/>
          </w:tcPr>
          <w:p w:rsidR="00244E39" w:rsidRPr="006121C8" w:rsidRDefault="00244E39" w:rsidP="0008607A">
            <w:pPr>
              <w:widowControl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Раздел VIII. Контроль за условно осужденными</w:t>
            </w:r>
          </w:p>
        </w:tc>
      </w:tr>
      <w:tr w:rsidR="00244E39" w:rsidRPr="006121C8" w:rsidTr="0008607A">
        <w:tc>
          <w:tcPr>
            <w:tcW w:w="8188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b/>
                <w:sz w:val="28"/>
                <w:szCs w:val="28"/>
              </w:rPr>
            </w:pPr>
            <w:r w:rsidRPr="006121C8">
              <w:rPr>
                <w:b/>
                <w:sz w:val="28"/>
                <w:szCs w:val="28"/>
              </w:rPr>
              <w:t>Глава 24.</w:t>
            </w:r>
          </w:p>
        </w:tc>
        <w:tc>
          <w:tcPr>
            <w:tcW w:w="1665" w:type="dxa"/>
          </w:tcPr>
          <w:p w:rsidR="00244E39" w:rsidRPr="006121C8" w:rsidRDefault="00244E39" w:rsidP="0008607A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</w:tr>
    </w:tbl>
    <w:p w:rsidR="00244E39" w:rsidRPr="006121C8" w:rsidRDefault="00244E39" w:rsidP="00244E39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br w:type="textWrapping" w:clear="all"/>
      </w: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Pr="006121C8" w:rsidRDefault="00244E39" w:rsidP="00244E39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244E39" w:rsidRDefault="00244E39" w:rsidP="00244E39">
      <w:pPr>
        <w:pStyle w:val="1"/>
        <w:spacing w:before="0" w:line="240" w:lineRule="auto"/>
        <w:rPr>
          <w:rFonts w:eastAsia="Times New Roman"/>
        </w:rPr>
      </w:pPr>
      <w:r w:rsidRPr="006121C8">
        <w:rPr>
          <w:rFonts w:eastAsia="Times New Roman"/>
        </w:rPr>
        <w:t>Тема 2. ТЕОРИЯ УГОЛОВНО-ИСПОЛНИТЕЛЬНОГО ЗАКОНОДАТЕЛЬСТВА</w:t>
      </w:r>
    </w:p>
    <w:p w:rsidR="00244E39" w:rsidRDefault="00244E39" w:rsidP="00244E39">
      <w:pPr>
        <w:pStyle w:val="1"/>
        <w:spacing w:before="0" w:line="240" w:lineRule="auto"/>
        <w:rPr>
          <w:rFonts w:eastAsia="Times New Roman"/>
        </w:rPr>
      </w:pPr>
    </w:p>
    <w:p w:rsidR="00244E39" w:rsidRDefault="00244E39" w:rsidP="00244E39">
      <w:pPr>
        <w:pStyle w:val="1"/>
        <w:spacing w:before="0" w:line="240" w:lineRule="auto"/>
        <w:rPr>
          <w:lang w:eastAsia="ru-RU"/>
        </w:rPr>
      </w:pPr>
      <w:r>
        <w:rPr>
          <w:lang w:eastAsia="ru-RU"/>
        </w:rPr>
        <w:t>Практическое задание № 2.</w:t>
      </w:r>
    </w:p>
    <w:p w:rsidR="00244E39" w:rsidRPr="006121C8" w:rsidRDefault="00244E39" w:rsidP="00244E39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Формулировка задания: </w:t>
      </w:r>
      <w:r w:rsidRPr="006121C8">
        <w:rPr>
          <w:rFonts w:ascii="Times New Roman" w:eastAsia="Times New Roman" w:hAnsi="Times New Roman" w:cs="Times New Roman"/>
          <w:bCs/>
          <w:sz w:val="28"/>
          <w:szCs w:val="28"/>
        </w:rPr>
        <w:t>решите задачу.</w:t>
      </w:r>
      <w:r w:rsidRPr="006121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44E39" w:rsidRPr="006121C8" w:rsidRDefault="00244E39" w:rsidP="00244E3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 xml:space="preserve">Подполковник Вооруженных </w:t>
      </w:r>
      <w:proofErr w:type="gramStart"/>
      <w:r w:rsidRPr="006121C8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gramEnd"/>
      <w:r w:rsidRPr="006121C8">
        <w:rPr>
          <w:rFonts w:ascii="Times New Roman" w:eastAsia="Times New Roman" w:hAnsi="Times New Roman" w:cs="Times New Roman"/>
          <w:sz w:val="28"/>
          <w:szCs w:val="28"/>
        </w:rPr>
        <w:t>ил Российской Федерации Самойлов, находясь в отпуске, совершил убийство. Он полностью признал свою вину, раскаялся и всячески помогал проведению расследования. За совершенное преступление Самойлов был осужден по части 3 статьи 109 УК РФ к пяти годам лишения свободы. Дополнительно суд лишил его воинского звания «подполковник» и почетного звания «Заслуженный военный инженер Российской Федерации». Через неделю после провозглашения приговора суд направил судебное поручение командующему военным округом, присвоившему Самойлову воинское звание «подполковник», и Председателю Правительства РФ, вручившему осужденному почетное звание. Через два месяца указанные должностные лица направили в суд, провозгласивший приговор, соответствующие приказы о лишении Самойлова государственных наград.</w:t>
      </w:r>
    </w:p>
    <w:p w:rsidR="00244E39" w:rsidRPr="006121C8" w:rsidRDefault="00244E39" w:rsidP="00244E3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>Являются ли законными действия указанных в задаче органов и должностных лиц и почему?</w:t>
      </w:r>
    </w:p>
    <w:p w:rsidR="00244E39" w:rsidRPr="006121C8" w:rsidRDefault="00244E39" w:rsidP="00244E3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b/>
          <w:sz w:val="28"/>
          <w:szCs w:val="28"/>
        </w:rPr>
        <w:t xml:space="preserve">Рекомендации по выполнению задания. </w:t>
      </w:r>
      <w:r w:rsidRPr="006121C8">
        <w:rPr>
          <w:rFonts w:ascii="Times New Roman" w:eastAsia="Times New Roman" w:hAnsi="Times New Roman" w:cs="Times New Roman"/>
          <w:sz w:val="28"/>
          <w:szCs w:val="28"/>
        </w:rPr>
        <w:t>Ответ не должен состоять из лаконичных фраз типа: «Да, являются законными», «Нет, не являются законными», «Да», «Нет». Ответ должен быть развернутым, то есть содержать пояснения и выводы по результатам анализа поставленного вопроса со ссылкой на нормативные источники и/или материалы практики.</w:t>
      </w:r>
    </w:p>
    <w:p w:rsidR="00244E39" w:rsidRPr="006121C8" w:rsidRDefault="00244E39" w:rsidP="00244E3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b/>
          <w:sz w:val="28"/>
          <w:szCs w:val="28"/>
        </w:rPr>
        <w:t>Для выполнения задания студент должен</w:t>
      </w:r>
    </w:p>
    <w:p w:rsidR="00244E39" w:rsidRPr="006121C8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>1. Определить, какие нормативные правовые акты регламентируют действия органов и должностных лиц, указанные в задаче, и имеются ли по данному вопросу рекомендации Пленума Верховного суда РФ.</w:t>
      </w:r>
    </w:p>
    <w:p w:rsidR="00244E39" w:rsidRPr="006121C8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>2. Провести анализ соответствующих пунктов и статей правовых актов.</w:t>
      </w:r>
    </w:p>
    <w:p w:rsidR="00244E39" w:rsidRPr="006121C8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>3. Выявить соответствие/несоответствие действий и решений органов и должностных лиц положениям правовых актов.</w:t>
      </w:r>
    </w:p>
    <w:p w:rsidR="00244E39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21C8">
        <w:rPr>
          <w:rFonts w:ascii="Times New Roman" w:eastAsia="Times New Roman" w:hAnsi="Times New Roman" w:cs="Times New Roman"/>
          <w:sz w:val="28"/>
          <w:szCs w:val="28"/>
        </w:rPr>
        <w:t>4. При выявлении несоответствия определить, как должны были поступить в предложенной ситуации органы и должностные лица.</w:t>
      </w:r>
    </w:p>
    <w:p w:rsidR="00244E39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E39" w:rsidRPr="00DC6004" w:rsidRDefault="00244E39" w:rsidP="00244E39">
      <w:pPr>
        <w:suppressAutoHyphens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C600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Образец выполнения задания </w:t>
      </w:r>
    </w:p>
    <w:p w:rsidR="00244E39" w:rsidRPr="00DC6004" w:rsidRDefault="00244E39" w:rsidP="00244E3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Осуществив изучение нормативных источников и материалов практики, полагаю, что в действиях указанных в задаче органов и должностных лиц присутствуют следующие нарушения:</w:t>
      </w:r>
    </w:p>
    <w:p w:rsidR="00244E39" w:rsidRPr="00DC6004" w:rsidRDefault="00244E39" w:rsidP="00244E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</w:p>
    <w:p w:rsidR="00244E39" w:rsidRPr="00DC6004" w:rsidRDefault="00244E39" w:rsidP="00244E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244E39" w:rsidRPr="00DC6004" w:rsidRDefault="00244E39" w:rsidP="00244E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3.</w:t>
      </w:r>
    </w:p>
    <w:p w:rsidR="00244E39" w:rsidRPr="00DC6004" w:rsidRDefault="00244E39" w:rsidP="00244E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6004">
        <w:rPr>
          <w:rFonts w:ascii="Times New Roman" w:eastAsia="Times New Roman" w:hAnsi="Times New Roman" w:cs="Times New Roman"/>
          <w:sz w:val="28"/>
          <w:szCs w:val="28"/>
        </w:rPr>
        <w:t>и т.д.</w:t>
      </w:r>
    </w:p>
    <w:p w:rsidR="00244E39" w:rsidRPr="006121C8" w:rsidRDefault="00244E39" w:rsidP="00244E3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05"/>
    <w:rsid w:val="00022138"/>
    <w:rsid w:val="00051DD0"/>
    <w:rsid w:val="002011B0"/>
    <w:rsid w:val="00244E39"/>
    <w:rsid w:val="00817091"/>
    <w:rsid w:val="00AB5405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E39"/>
  </w:style>
  <w:style w:type="paragraph" w:styleId="1">
    <w:name w:val="heading 1"/>
    <w:basedOn w:val="a"/>
    <w:next w:val="a"/>
    <w:link w:val="10"/>
    <w:uiPriority w:val="9"/>
    <w:qFormat/>
    <w:rsid w:val="00244E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E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99"/>
    <w:rsid w:val="00244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E39"/>
  </w:style>
  <w:style w:type="paragraph" w:styleId="1">
    <w:name w:val="heading 1"/>
    <w:basedOn w:val="a"/>
    <w:next w:val="a"/>
    <w:link w:val="10"/>
    <w:uiPriority w:val="9"/>
    <w:qFormat/>
    <w:rsid w:val="00244E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E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99"/>
    <w:rsid w:val="00244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2020-03-26T11:55:00Z</dcterms:created>
  <dcterms:modified xsi:type="dcterms:W3CDTF">2020-03-26T11:55:00Z</dcterms:modified>
</cp:coreProperties>
</file>