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B4A" w:rsidRPr="003A5BCF" w:rsidRDefault="00D37B4A" w:rsidP="00D37B4A">
      <w:pPr>
        <w:pStyle w:val="1"/>
      </w:pPr>
      <w:r>
        <w:rPr>
          <w:szCs w:val="28"/>
        </w:rPr>
        <w:t>Расшифровка элементов, входящих</w:t>
      </w:r>
      <w:r w:rsidRPr="00E271A5">
        <w:rPr>
          <w:szCs w:val="28"/>
        </w:rPr>
        <w:t xml:space="preserve"> в </w:t>
      </w:r>
      <w:r w:rsidRPr="003A5BCF">
        <w:rPr>
          <w:szCs w:val="28"/>
        </w:rPr>
        <w:t>расчетные формулы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7"/>
        <w:gridCol w:w="7499"/>
      </w:tblGrid>
      <w:tr w:rsidR="00D37B4A" w:rsidTr="00F23270"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37B4A" w:rsidRDefault="00D37B4A" w:rsidP="00F23270">
            <w:pPr>
              <w:rPr>
                <w:rFonts w:eastAsia="Times New Roman"/>
                <w:b/>
                <w:bCs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Обозначение элемента</w:t>
            </w:r>
          </w:p>
        </w:tc>
        <w:tc>
          <w:tcPr>
            <w:tcW w:w="749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37B4A" w:rsidRDefault="00D37B4A" w:rsidP="00F23270">
            <w:pPr>
              <w:pStyle w:val="a3"/>
              <w:widowControl w:val="0"/>
              <w:autoSpaceDN w:val="0"/>
              <w:spacing w:line="360" w:lineRule="auto"/>
              <w:ind w:left="321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Расшифровка элемента</w:t>
            </w:r>
          </w:p>
        </w:tc>
      </w:tr>
      <w:tr w:rsidR="00D37B4A" w:rsidTr="00F23270">
        <w:tc>
          <w:tcPr>
            <w:tcW w:w="185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37B4A" w:rsidRDefault="00D37B4A" w:rsidP="00F2327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position w:val="-12"/>
                <w:lang w:eastAsia="en-US"/>
              </w:rPr>
              <w:object w:dxaOrig="330" w:dyaOrig="3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.5pt;height:18pt" o:ole="">
                  <v:imagedata r:id="rId5" o:title=""/>
                </v:shape>
                <o:OLEObject Type="Embed" ProgID="Equation.3" ShapeID="_x0000_i1025" DrawAspect="Content" ObjectID="_1690177283" r:id="rId6"/>
              </w:object>
            </w:r>
          </w:p>
        </w:tc>
        <w:tc>
          <w:tcPr>
            <w:tcW w:w="749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эффективная мощность двигателя, кВт</w:t>
            </w:r>
            <w:r w:rsidRPr="00F23270">
              <w:rPr>
                <w:b/>
                <w:bCs/>
                <w:i/>
                <w:color w:val="365F91"/>
                <w:sz w:val="28"/>
                <w:szCs w:val="28"/>
              </w:rPr>
              <w:t xml:space="preserve"> 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position w:val="-6"/>
                <w:lang w:eastAsia="en-US"/>
              </w:rPr>
              <w:object w:dxaOrig="195" w:dyaOrig="225">
                <v:shape id="_x0000_i1026" type="#_x0000_t75" style="width:9.75pt;height:11.25pt" o:ole="">
                  <v:imagedata r:id="rId7" o:title=""/>
                </v:shape>
                <o:OLEObject Type="Embed" ProgID="Equation.3" ShapeID="_x0000_i1026" DrawAspect="Content" ObjectID="_1690177284" r:id="rId8"/>
              </w:object>
            </w:r>
          </w:p>
        </w:tc>
        <w:tc>
          <w:tcPr>
            <w:tcW w:w="7499" w:type="dxa"/>
            <w:hideMark/>
          </w:tcPr>
          <w:p w:rsidR="00D37B4A" w:rsidRDefault="00D37B4A" w:rsidP="00F23270">
            <w:pPr>
              <w:pStyle w:val="a5"/>
              <w:spacing w:before="115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 частота вращения коленчатого вала двигателя, мин</w:t>
            </w:r>
            <w:r>
              <w:rPr>
                <w:sz w:val="28"/>
                <w:szCs w:val="28"/>
                <w:vertAlign w:val="superscript"/>
              </w:rPr>
              <w:t>–1</w:t>
            </w:r>
            <w:r>
              <w:rPr>
                <w:rFonts w:ascii="Roboto Cn" w:eastAsia="Roboto Cn" w:hAnsi="Roboto Cn" w:cs="+mn-cs"/>
                <w:color w:val="3F3F3F"/>
                <w:kern w:val="24"/>
                <w:sz w:val="48"/>
                <w:szCs w:val="48"/>
              </w:rPr>
              <w:t xml:space="preserve"> 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position w:val="-12"/>
                <w:lang w:eastAsia="en-US"/>
              </w:rPr>
              <w:object w:dxaOrig="285" w:dyaOrig="360">
                <v:shape id="_x0000_i1027" type="#_x0000_t75" style="width:14.25pt;height:18pt" o:ole="">
                  <v:imagedata r:id="rId9" o:title=""/>
                </v:shape>
                <o:OLEObject Type="Embed" ProgID="Equation.3" ShapeID="_x0000_i1027" DrawAspect="Content" ObjectID="_1690177285" r:id="rId10"/>
              </w:objec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удельный эффективный расход топлива, г / кВт </w:t>
            </w:r>
            <w:r>
              <w:rPr>
                <w:sz w:val="28"/>
                <w:szCs w:val="28"/>
                <w:vertAlign w:val="superscript"/>
              </w:rPr>
              <w:t xml:space="preserve">. </w:t>
            </w:r>
            <w:r>
              <w:rPr>
                <w:sz w:val="28"/>
                <w:szCs w:val="28"/>
              </w:rPr>
              <w:t>ч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position w:val="-12"/>
                <w:lang w:eastAsia="en-US"/>
              </w:rPr>
              <w:object w:dxaOrig="300" w:dyaOrig="360">
                <v:shape id="_x0000_i1028" type="#_x0000_t75" style="width:15pt;height:18pt" o:ole="">
                  <v:imagedata r:id="rId11" o:title=""/>
                </v:shape>
                <o:OLEObject Type="Embed" ProgID="Equation.3" ShapeID="_x0000_i1028" DrawAspect="Content" ObjectID="_1690177286" r:id="rId12"/>
              </w:objec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среднее эффективное давление, МПа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  <w:rPr>
                <w:i/>
                <w:iCs/>
                <w:sz w:val="28"/>
                <w:szCs w:val="28"/>
                <w:lang w:val="en-US"/>
              </w:rPr>
            </w:pPr>
            <w:r>
              <w:rPr>
                <w:i/>
                <w:iCs/>
                <w:sz w:val="28"/>
                <w:szCs w:val="28"/>
                <w:lang w:val="en-US"/>
              </w:rPr>
              <w:t>D</w: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диаметр цилиндра, мм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  <w:rPr>
                <w:i/>
                <w:iCs/>
                <w:sz w:val="28"/>
                <w:szCs w:val="28"/>
                <w:lang w:val="en-US"/>
              </w:rPr>
            </w:pPr>
            <w:r>
              <w:rPr>
                <w:i/>
                <w:iCs/>
                <w:sz w:val="28"/>
                <w:szCs w:val="28"/>
                <w:lang w:val="en-US"/>
              </w:rPr>
              <w:t>S</w: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ход поршня, мм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23270">
              <w:rPr>
                <w:sz w:val="28"/>
                <w:szCs w:val="28"/>
              </w:rPr>
              <w:t>α</w: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коэффициент избытка воздуха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position w:val="-12"/>
                <w:sz w:val="28"/>
                <w:szCs w:val="28"/>
                <w:lang w:eastAsia="en-US"/>
              </w:rPr>
              <w:object w:dxaOrig="375" w:dyaOrig="375">
                <v:shape id="_x0000_i1029" type="#_x0000_t75" style="width:18.75pt;height:18.75pt" o:ole="">
                  <v:imagedata r:id="rId13" o:title=""/>
                </v:shape>
                <o:OLEObject Type="Embed" ProgID="Equation.3" ShapeID="_x0000_i1029" DrawAspect="Content" ObjectID="_1690177287" r:id="rId14"/>
              </w:objec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низшая теплотворная способность топлива, МДж/кг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position w:val="-10"/>
                <w:lang w:eastAsia="en-US"/>
              </w:rPr>
              <w:object w:dxaOrig="285" w:dyaOrig="345">
                <v:shape id="_x0000_i1030" type="#_x0000_t75" style="width:14.25pt;height:17.25pt" o:ole="">
                  <v:imagedata r:id="rId15" o:title=""/>
                </v:shape>
                <o:OLEObject Type="Embed" ProgID="Equation.3" ShapeID="_x0000_i1030" DrawAspect="Content" ObjectID="_1690177288" r:id="rId16"/>
              </w:objec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рабочий объем двигателя, л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τ</w: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тактность двигателя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  <w:rPr>
                <w:i/>
                <w:iCs/>
                <w:sz w:val="28"/>
                <w:szCs w:val="28"/>
                <w:lang w:val="en-US"/>
              </w:rPr>
            </w:pPr>
            <w:r>
              <w:rPr>
                <w:position w:val="-6"/>
                <w:lang w:eastAsia="en-US"/>
              </w:rPr>
              <w:object w:dxaOrig="135" w:dyaOrig="255">
                <v:shape id="_x0000_i1031" type="#_x0000_t75" style="width:6.75pt;height:12.75pt" o:ole="">
                  <v:imagedata r:id="rId17" o:title=""/>
                </v:shape>
                <o:OLEObject Type="Embed" ProgID="Equation.3" ShapeID="_x0000_i1031" DrawAspect="Content" ObjectID="_1690177289" r:id="rId18"/>
              </w:objec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число цилиндров двигателя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Pr="00102A40" w:rsidRDefault="00D37B4A" w:rsidP="00F2327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23270">
              <w:rPr>
                <w:sz w:val="28"/>
                <w:szCs w:val="28"/>
              </w:rPr>
              <w:t>π</w: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число ПИ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Pr="009511AE" w:rsidRDefault="00D37B4A" w:rsidP="00F2327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23270">
              <w:rPr>
                <w:i/>
                <w:lang w:val="en-US"/>
              </w:rPr>
              <w:t>C</w:t>
            </w:r>
            <w:r w:rsidRPr="00F23270">
              <w:rPr>
                <w:vertAlign w:val="subscript"/>
              </w:rPr>
              <w:t>пор</w: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средняя скорость поршня, м/с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Pr="009511AE" w:rsidRDefault="00D37B4A" w:rsidP="00F2327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23270">
              <w:rPr>
                <w:i/>
                <w:sz w:val="28"/>
                <w:szCs w:val="28"/>
                <w:lang w:val="en-US"/>
              </w:rPr>
              <w:t>G</w:t>
            </w:r>
            <w:r w:rsidRPr="00F23270">
              <w:rPr>
                <w:sz w:val="28"/>
                <w:szCs w:val="28"/>
                <w:vertAlign w:val="subscript"/>
              </w:rPr>
              <w:t>ц</w: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средний расход топлива на цилиндр, г/с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Pr="009511AE" w:rsidRDefault="00D37B4A" w:rsidP="00F2327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23270">
              <w:rPr>
                <w:i/>
                <w:sz w:val="28"/>
                <w:szCs w:val="28"/>
                <w:lang w:val="en-US"/>
              </w:rPr>
              <w:t>g</w:t>
            </w:r>
            <w:r w:rsidRPr="00F23270">
              <w:rPr>
                <w:sz w:val="28"/>
                <w:szCs w:val="28"/>
                <w:vertAlign w:val="subscript"/>
              </w:rPr>
              <w:t>ц</w: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 топлива за цикл на цилиндр, г</w:t>
            </w:r>
          </w:p>
        </w:tc>
      </w:tr>
      <w:bookmarkStart w:id="0" w:name="_Hlk68450027"/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position w:val="-12"/>
                <w:lang w:eastAsia="en-US"/>
              </w:rPr>
              <w:object w:dxaOrig="195" w:dyaOrig="360">
                <v:shape id="_x0000_i1032" type="#_x0000_t75" style="width:9.75pt;height:18pt" o:ole="">
                  <v:imagedata r:id="rId19" o:title=""/>
                </v:shape>
                <o:OLEObject Type="Embed" ProgID="Equation.3" ShapeID="_x0000_i1032" DrawAspect="Content" ObjectID="_1690177290" r:id="rId20"/>
              </w:object>
            </w:r>
            <w:bookmarkEnd w:id="0"/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bookmarkStart w:id="1" w:name="_Hlk68449912"/>
            <w:r>
              <w:rPr>
                <w:sz w:val="28"/>
                <w:szCs w:val="28"/>
              </w:rPr>
              <w:t>масса воздуха теоретически необходимая для полного сгорания 1 кг топлива, кг возд. / кг топл.</w:t>
            </w:r>
            <w:bookmarkEnd w:id="1"/>
          </w:p>
        </w:tc>
      </w:tr>
      <w:tr w:rsidR="00D37B4A" w:rsidTr="00F23270">
        <w:tc>
          <w:tcPr>
            <w:tcW w:w="1857" w:type="dxa"/>
            <w:hideMark/>
          </w:tcPr>
          <w:p w:rsidR="00D37B4A" w:rsidRPr="009511AE" w:rsidRDefault="00D37B4A" w:rsidP="00F2327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23270">
              <w:rPr>
                <w:i/>
                <w:sz w:val="28"/>
                <w:szCs w:val="28"/>
                <w:lang w:val="en-US"/>
              </w:rPr>
              <w:t>G</w:t>
            </w:r>
            <w:r w:rsidRPr="00F23270">
              <w:rPr>
                <w:sz w:val="28"/>
                <w:szCs w:val="28"/>
                <w:vertAlign w:val="subscript"/>
              </w:rPr>
              <w:t>в</w: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средний секундный расход воздуха, г/с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Pr="009511AE" w:rsidRDefault="00D37B4A" w:rsidP="00F2327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23270">
              <w:rPr>
                <w:i/>
                <w:sz w:val="28"/>
                <w:szCs w:val="28"/>
                <w:lang w:val="en-US"/>
              </w:rPr>
              <w:t>A</w:t>
            </w:r>
            <w:r w:rsidRPr="00F23270">
              <w:rPr>
                <w:sz w:val="28"/>
                <w:szCs w:val="28"/>
                <w:vertAlign w:val="subscript"/>
              </w:rPr>
              <w:t>ц</w: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за цикл на 1 цилиндр, кДж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Pr="00F23270" w:rsidRDefault="00D37B4A" w:rsidP="00F23270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F23270">
              <w:rPr>
                <w:sz w:val="28"/>
                <w:szCs w:val="28"/>
              </w:rPr>
              <w:t>ƞ</w:t>
            </w:r>
            <w:r w:rsidRPr="00F23270">
              <w:rPr>
                <w:i/>
                <w:sz w:val="28"/>
                <w:szCs w:val="28"/>
                <w:vertAlign w:val="subscript"/>
                <w:lang w:val="en-US"/>
              </w:rPr>
              <w:t>t</w: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термический КПД двигателя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Pr="009511AE" w:rsidRDefault="00D37B4A" w:rsidP="00F2327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23270">
              <w:rPr>
                <w:sz w:val="28"/>
                <w:szCs w:val="28"/>
              </w:rPr>
              <w:t>ɛ</w: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степень сжатия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position w:val="-12"/>
                <w:sz w:val="28"/>
                <w:szCs w:val="28"/>
                <w:lang w:eastAsia="en-US"/>
              </w:rPr>
              <w:object w:dxaOrig="315" w:dyaOrig="375">
                <v:shape id="_x0000_i1033" type="#_x0000_t75" style="width:15.75pt;height:18.75pt" o:ole="">
                  <v:imagedata r:id="rId21" o:title=""/>
                </v:shape>
                <o:OLEObject Type="Embed" ProgID="Equation.3" ShapeID="_x0000_i1033" DrawAspect="Content" ObjectID="_1690177291" r:id="rId22"/>
              </w:objec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давление в цилиндре в начале такта сжатия, МПа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position w:val="-12"/>
                <w:sz w:val="28"/>
                <w:szCs w:val="28"/>
                <w:lang w:eastAsia="en-US"/>
              </w:rPr>
              <w:object w:dxaOrig="300" w:dyaOrig="375">
                <v:shape id="_x0000_i1034" type="#_x0000_t75" style="width:15pt;height:18.75pt" o:ole="">
                  <v:imagedata r:id="rId23" o:title=""/>
                </v:shape>
                <o:OLEObject Type="Embed" ProgID="Equation.3" ShapeID="_x0000_i1034" DrawAspect="Content" ObjectID="_1690177292" r:id="rId24"/>
              </w:objec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температура в цилиндре в начале такта сжатия, К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position w:val="-4"/>
                <w:sz w:val="28"/>
                <w:szCs w:val="28"/>
                <w:lang w:eastAsia="en-US"/>
              </w:rPr>
              <w:object w:dxaOrig="240" w:dyaOrig="270">
                <v:shape id="_x0000_i1035" type="#_x0000_t75" style="width:12pt;height:13.5pt" o:ole="">
                  <v:imagedata r:id="rId25" o:title=""/>
                </v:shape>
                <o:OLEObject Type="Embed" ProgID="Equation.3" ShapeID="_x0000_i1035" DrawAspect="Content" ObjectID="_1690177293" r:id="rId26"/>
              </w:objec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color w:val="231F20"/>
                <w:sz w:val="28"/>
                <w:szCs w:val="28"/>
              </w:rPr>
              <w:t xml:space="preserve">газовая постоянная рабочего тела, </w:t>
            </w:r>
            <w:r w:rsidRPr="00F23270">
              <w:rPr>
                <w:sz w:val="28"/>
                <w:szCs w:val="28"/>
              </w:rPr>
              <w:t>кДж/кг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sz w:val="28"/>
                <w:szCs w:val="28"/>
              </w:rPr>
              <w:t>·</w:t>
            </w:r>
            <w:r w:rsidRPr="00F23270">
              <w:rPr>
                <w:sz w:val="28"/>
                <w:szCs w:val="28"/>
              </w:rPr>
              <w:t xml:space="preserve"> К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position w:val="-10"/>
                <w:sz w:val="28"/>
                <w:szCs w:val="28"/>
                <w:lang w:eastAsia="en-US"/>
              </w:rPr>
              <w:object w:dxaOrig="240" w:dyaOrig="360">
                <v:shape id="_x0000_i1036" type="#_x0000_t75" style="width:12pt;height:18pt" o:ole="">
                  <v:imagedata r:id="rId27" o:title=""/>
                </v:shape>
                <o:OLEObject Type="Embed" ProgID="Equation.3" ShapeID="_x0000_i1036" DrawAspect="Content" ObjectID="_1690177294" r:id="rId28"/>
              </w:objec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color w:val="231F20"/>
                <w:sz w:val="28"/>
                <w:szCs w:val="28"/>
              </w:rPr>
              <w:t>показатель политропы сжатия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position w:val="-10"/>
                <w:sz w:val="28"/>
                <w:szCs w:val="28"/>
                <w:lang w:eastAsia="en-US"/>
              </w:rPr>
              <w:object w:dxaOrig="285" w:dyaOrig="360">
                <v:shape id="_x0000_i1037" type="#_x0000_t75" style="width:14.25pt;height:18pt" o:ole="">
                  <v:imagedata r:id="rId29" o:title=""/>
                </v:shape>
                <o:OLEObject Type="Embed" ProgID="Equation.3" ShapeID="_x0000_i1037" DrawAspect="Content" ObjectID="_1690177295" r:id="rId30"/>
              </w:objec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color w:val="231F20"/>
                <w:sz w:val="28"/>
                <w:szCs w:val="28"/>
              </w:rPr>
            </w:pPr>
            <w:r>
              <w:rPr>
                <w:color w:val="231F20"/>
                <w:sz w:val="28"/>
                <w:szCs w:val="28"/>
              </w:rPr>
              <w:t>показатель политропы расширения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position w:val="-10"/>
                <w:lang w:eastAsia="en-US"/>
              </w:rPr>
              <w:object w:dxaOrig="255" w:dyaOrig="390">
                <v:shape id="_x0000_i1038" type="#_x0000_t75" style="width:12.75pt;height:19.5pt" o:ole="">
                  <v:imagedata r:id="rId31" o:title=""/>
                </v:shape>
                <o:OLEObject Type="Embed" ProgID="Equation.3" ShapeID="_x0000_i1038" DrawAspect="Content" ObjectID="_1690177296" r:id="rId32"/>
              </w:objec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bookmarkStart w:id="2" w:name="_Hlk68393563"/>
            <w:r>
              <w:rPr>
                <w:color w:val="231F20"/>
                <w:sz w:val="28"/>
                <w:szCs w:val="28"/>
              </w:rPr>
              <w:t>безразмерная величина добавленной энергии</w:t>
            </w:r>
            <w:bookmarkEnd w:id="2"/>
          </w:p>
        </w:tc>
      </w:tr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position w:val="-12"/>
                <w:sz w:val="28"/>
                <w:szCs w:val="28"/>
                <w:lang w:eastAsia="en-US"/>
              </w:rPr>
              <w:object w:dxaOrig="345" w:dyaOrig="375">
                <v:shape id="_x0000_i1039" type="#_x0000_t75" style="width:17.25pt;height:18.75pt" o:ole="">
                  <v:imagedata r:id="rId33" o:title=""/>
                </v:shape>
                <o:OLEObject Type="Embed" ProgID="Equation.3" ShapeID="_x0000_i1039" DrawAspect="Content" ObjectID="_1690177297" r:id="rId34"/>
              </w:objec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bookmarkStart w:id="3" w:name="_Hlk68393744"/>
            <w:r>
              <w:rPr>
                <w:color w:val="231F20"/>
                <w:sz w:val="28"/>
                <w:szCs w:val="28"/>
              </w:rPr>
              <w:t xml:space="preserve">средняя удельная теплоемкость при постоянном объеме, </w:t>
            </w:r>
            <w:r w:rsidRPr="00F23270">
              <w:rPr>
                <w:sz w:val="28"/>
                <w:szCs w:val="28"/>
              </w:rPr>
              <w:t>кДж/кг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sz w:val="28"/>
                <w:szCs w:val="28"/>
              </w:rPr>
              <w:t>·</w:t>
            </w:r>
            <w:r w:rsidRPr="00F23270">
              <w:rPr>
                <w:sz w:val="28"/>
                <w:szCs w:val="28"/>
              </w:rPr>
              <w:t xml:space="preserve"> К</w:t>
            </w:r>
            <w:bookmarkEnd w:id="3"/>
          </w:p>
        </w:tc>
      </w:tr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position w:val="-10"/>
                <w:sz w:val="28"/>
                <w:szCs w:val="28"/>
                <w:lang w:eastAsia="en-US"/>
              </w:rPr>
              <w:object w:dxaOrig="345" w:dyaOrig="360">
                <v:shape id="_x0000_i1040" type="#_x0000_t75" style="width:17.25pt;height:18pt" o:ole="">
                  <v:imagedata r:id="rId35" o:title=""/>
                </v:shape>
                <o:OLEObject Type="Embed" ProgID="Equation.3" ShapeID="_x0000_i1040" DrawAspect="Content" ObjectID="_1690177298" r:id="rId36"/>
              </w:objec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color w:val="231F20"/>
                <w:sz w:val="28"/>
                <w:szCs w:val="28"/>
              </w:rPr>
              <w:t xml:space="preserve">средняя удельная теплоемкость при постоянном </w:t>
            </w:r>
            <w:bookmarkStart w:id="4" w:name="_Hlk68393785"/>
            <w:r>
              <w:rPr>
                <w:color w:val="231F20"/>
                <w:sz w:val="28"/>
                <w:szCs w:val="28"/>
              </w:rPr>
              <w:t>давлении</w:t>
            </w:r>
            <w:bookmarkEnd w:id="4"/>
            <w:r>
              <w:rPr>
                <w:color w:val="231F20"/>
                <w:sz w:val="28"/>
                <w:szCs w:val="28"/>
              </w:rPr>
              <w:t xml:space="preserve">, кДж/кг </w:t>
            </w:r>
            <w:r>
              <w:rPr>
                <w:rFonts w:ascii="Calibri" w:hAnsi="Calibri" w:cs="Calibri"/>
                <w:color w:val="231F20"/>
                <w:sz w:val="28"/>
                <w:szCs w:val="28"/>
              </w:rPr>
              <w:t>·</w:t>
            </w:r>
            <w:r>
              <w:rPr>
                <w:color w:val="231F20"/>
                <w:sz w:val="28"/>
                <w:szCs w:val="28"/>
              </w:rPr>
              <w:t xml:space="preserve"> К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position w:val="-12"/>
                <w:sz w:val="28"/>
                <w:szCs w:val="28"/>
                <w:lang w:eastAsia="en-US"/>
              </w:rPr>
              <w:object w:dxaOrig="300" w:dyaOrig="375">
                <v:shape id="_x0000_i1041" type="#_x0000_t75" style="width:15pt;height:18.75pt" o:ole="">
                  <v:imagedata r:id="rId37" o:title=""/>
                </v:shape>
                <o:OLEObject Type="Embed" ProgID="Equation.3" ShapeID="_x0000_i1041" DrawAspect="Content" ObjectID="_1690177299" r:id="rId38"/>
              </w:objec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bookmarkStart w:id="5" w:name="_Hlk68394159"/>
            <w:r>
              <w:rPr>
                <w:color w:val="231F20"/>
                <w:sz w:val="28"/>
                <w:szCs w:val="28"/>
              </w:rPr>
              <w:t>температура конца сжатия в ВМТ, К</w:t>
            </w:r>
            <w:bookmarkEnd w:id="5"/>
          </w:p>
        </w:tc>
      </w:tr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position w:val="-12"/>
                <w:sz w:val="28"/>
                <w:szCs w:val="28"/>
                <w:lang w:eastAsia="en-US"/>
              </w:rPr>
              <w:object w:dxaOrig="300" w:dyaOrig="375">
                <v:shape id="_x0000_i1042" type="#_x0000_t75" style="width:15pt;height:18.75pt" o:ole="">
                  <v:imagedata r:id="rId39" o:title=""/>
                </v:shape>
                <o:OLEObject Type="Embed" ProgID="Equation.3" ShapeID="_x0000_i1042" DrawAspect="Content" ObjectID="_1690177300" r:id="rId40"/>
              </w:objec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bookmarkStart w:id="6" w:name="_Hlk68394180"/>
            <w:r>
              <w:rPr>
                <w:color w:val="231F20"/>
                <w:sz w:val="28"/>
                <w:szCs w:val="28"/>
              </w:rPr>
              <w:t xml:space="preserve">давление конца сжатия в ВМТ, </w:t>
            </w:r>
            <w:r>
              <w:rPr>
                <w:sz w:val="28"/>
                <w:szCs w:val="28"/>
              </w:rPr>
              <w:t>МПа</w:t>
            </w:r>
            <w:bookmarkEnd w:id="6"/>
          </w:p>
        </w:tc>
      </w:tr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position w:val="-10"/>
                <w:sz w:val="28"/>
                <w:szCs w:val="28"/>
                <w:lang w:eastAsia="en-US"/>
              </w:rPr>
              <w:object w:dxaOrig="300" w:dyaOrig="360">
                <v:shape id="_x0000_i1043" type="#_x0000_t75" style="width:15pt;height:18pt" o:ole="">
                  <v:imagedata r:id="rId41" o:title=""/>
                </v:shape>
                <o:OLEObject Type="Embed" ProgID="Equation.3" ShapeID="_x0000_i1043" DrawAspect="Content" ObjectID="_1690177301" r:id="rId42"/>
              </w:objec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bookmarkStart w:id="7" w:name="_Hlk68394218"/>
            <w:r>
              <w:rPr>
                <w:color w:val="231F20"/>
                <w:sz w:val="28"/>
                <w:szCs w:val="28"/>
              </w:rPr>
              <w:t>максимальная температура цикла, К</w:t>
            </w:r>
            <w:bookmarkEnd w:id="7"/>
          </w:p>
        </w:tc>
      </w:tr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position w:val="-10"/>
                <w:sz w:val="28"/>
                <w:szCs w:val="28"/>
                <w:lang w:eastAsia="en-US"/>
              </w:rPr>
              <w:object w:dxaOrig="300" w:dyaOrig="360">
                <v:shape id="_x0000_i1044" type="#_x0000_t75" style="width:15pt;height:18pt" o:ole="">
                  <v:imagedata r:id="rId43" o:title=""/>
                </v:shape>
                <o:OLEObject Type="Embed" ProgID="Equation.3" ShapeID="_x0000_i1044" DrawAspect="Content" ObjectID="_1690177302" r:id="rId44"/>
              </w:objec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bookmarkStart w:id="8" w:name="_Hlk68394206"/>
            <w:r>
              <w:rPr>
                <w:color w:val="231F20"/>
                <w:sz w:val="28"/>
                <w:szCs w:val="28"/>
              </w:rPr>
              <w:t xml:space="preserve">максимальное давление цикла, </w:t>
            </w:r>
            <w:r>
              <w:rPr>
                <w:sz w:val="28"/>
                <w:szCs w:val="28"/>
              </w:rPr>
              <w:t>МПа</w:t>
            </w:r>
            <w:bookmarkEnd w:id="8"/>
          </w:p>
        </w:tc>
      </w:tr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position w:val="-12"/>
                <w:sz w:val="28"/>
                <w:szCs w:val="28"/>
                <w:lang w:eastAsia="en-US"/>
              </w:rPr>
              <w:object w:dxaOrig="240" w:dyaOrig="375">
                <v:shape id="_x0000_i1045" type="#_x0000_t75" style="width:12pt;height:18.75pt" o:ole="">
                  <v:imagedata r:id="rId45" o:title=""/>
                </v:shape>
                <o:OLEObject Type="Embed" ProgID="Equation.3" ShapeID="_x0000_i1045" DrawAspect="Content" ObjectID="_1690177303" r:id="rId46"/>
              </w:objec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color w:val="231F20"/>
                <w:sz w:val="28"/>
                <w:szCs w:val="28"/>
              </w:rPr>
              <w:t xml:space="preserve">среднее индикаторное давление, </w:t>
            </w:r>
            <w:r>
              <w:rPr>
                <w:sz w:val="28"/>
                <w:szCs w:val="28"/>
              </w:rPr>
              <w:t>МПа</w:t>
            </w:r>
          </w:p>
        </w:tc>
      </w:tr>
      <w:bookmarkStart w:id="9" w:name="_Hlk72305045"/>
      <w:tr w:rsidR="00D37B4A" w:rsidTr="00F23270">
        <w:tc>
          <w:tcPr>
            <w:tcW w:w="1857" w:type="dxa"/>
            <w:hideMark/>
          </w:tcPr>
          <w:p w:rsidR="00D37B4A" w:rsidRPr="00F23270" w:rsidRDefault="00D37B4A" w:rsidP="00F23270">
            <w:pPr>
              <w:spacing w:line="360" w:lineRule="auto"/>
              <w:jc w:val="center"/>
              <w:rPr>
                <w:sz w:val="28"/>
                <w:szCs w:val="28"/>
                <w:highlight w:val="green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/>
                            <w:lang w:eastAsia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CO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sub>
                </m:sSub>
              </m:oMath>
            </m:oMathPara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мольная доля </w:t>
            </w:r>
            <w:r>
              <w:rPr>
                <w:color w:val="231F20"/>
                <w:sz w:val="28"/>
                <w:szCs w:val="28"/>
                <w:lang w:val="en-US"/>
              </w:rPr>
              <w:t>CO</w:t>
            </w:r>
            <w:r>
              <w:rPr>
                <w:color w:val="231F20"/>
                <w:sz w:val="28"/>
                <w:szCs w:val="28"/>
                <w:vertAlign w:val="subscript"/>
              </w:rPr>
              <w:t>2</w:t>
            </w:r>
            <w:r>
              <w:rPr>
                <w:color w:val="231F20"/>
                <w:sz w:val="28"/>
                <w:szCs w:val="28"/>
              </w:rPr>
              <w:t xml:space="preserve"> в смеси газов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Pr="00F23270" w:rsidRDefault="00D37B4A" w:rsidP="00F23270">
            <w:pPr>
              <w:spacing w:line="360" w:lineRule="auto"/>
              <w:jc w:val="center"/>
              <w:rPr>
                <w:sz w:val="28"/>
                <w:szCs w:val="28"/>
                <w:highlight w:val="green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/>
                            <w:lang w:eastAsia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H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O</m:t>
                    </m:r>
                  </m:sub>
                </m:sSub>
              </m:oMath>
            </m:oMathPara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мольная доля </w:t>
            </w:r>
            <w:r>
              <w:rPr>
                <w:color w:val="231F20"/>
                <w:sz w:val="28"/>
                <w:szCs w:val="28"/>
                <w:lang w:val="en-US"/>
              </w:rPr>
              <w:t>H</w:t>
            </w:r>
            <w:r>
              <w:rPr>
                <w:color w:val="231F20"/>
                <w:sz w:val="28"/>
                <w:szCs w:val="28"/>
                <w:vertAlign w:val="subscript"/>
              </w:rPr>
              <w:t>2</w:t>
            </w:r>
            <w:r>
              <w:rPr>
                <w:color w:val="231F20"/>
                <w:sz w:val="28"/>
                <w:szCs w:val="28"/>
                <w:lang w:val="en-US"/>
              </w:rPr>
              <w:t>O</w:t>
            </w:r>
            <w:r w:rsidRPr="00E25BB6">
              <w:rPr>
                <w:color w:val="231F20"/>
                <w:sz w:val="28"/>
                <w:szCs w:val="28"/>
              </w:rPr>
              <w:t xml:space="preserve"> </w:t>
            </w:r>
            <w:r>
              <w:rPr>
                <w:color w:val="231F20"/>
                <w:sz w:val="28"/>
                <w:szCs w:val="28"/>
              </w:rPr>
              <w:t>в смеси газов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Pr="00F23270" w:rsidRDefault="00D37B4A" w:rsidP="00F23270">
            <w:pPr>
              <w:spacing w:line="360" w:lineRule="auto"/>
              <w:jc w:val="center"/>
              <w:rPr>
                <w:sz w:val="28"/>
                <w:szCs w:val="28"/>
                <w:highlight w:val="green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/>
                            <w:lang w:eastAsia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N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sub>
                </m:sSub>
              </m:oMath>
            </m:oMathPara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мольная доля </w:t>
            </w:r>
            <w:r>
              <w:rPr>
                <w:color w:val="231F20"/>
                <w:sz w:val="28"/>
                <w:szCs w:val="28"/>
                <w:lang w:val="en-US"/>
              </w:rPr>
              <w:t>N</w:t>
            </w:r>
            <w:r>
              <w:rPr>
                <w:color w:val="231F20"/>
                <w:sz w:val="28"/>
                <w:szCs w:val="28"/>
                <w:vertAlign w:val="subscript"/>
              </w:rPr>
              <w:t>2</w:t>
            </w:r>
            <w:r>
              <w:rPr>
                <w:color w:val="231F20"/>
                <w:sz w:val="28"/>
                <w:szCs w:val="28"/>
              </w:rPr>
              <w:t xml:space="preserve"> в смеси газов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Pr="00F23270" w:rsidRDefault="00D37B4A" w:rsidP="00F23270">
            <w:pPr>
              <w:spacing w:line="360" w:lineRule="auto"/>
              <w:jc w:val="center"/>
              <w:rPr>
                <w:sz w:val="28"/>
                <w:szCs w:val="28"/>
                <w:highlight w:val="green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</m:t>
                    </m:r>
                  </m:sub>
                </m:sSub>
              </m:oMath>
            </m:oMathPara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мольная доля </w:t>
            </w:r>
            <w:r>
              <w:rPr>
                <w:color w:val="231F20"/>
                <w:sz w:val="28"/>
                <w:szCs w:val="28"/>
              </w:rPr>
              <w:t>CO в смеси газов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Pr="00F23270" w:rsidRDefault="00D37B4A" w:rsidP="00F23270">
            <w:pPr>
              <w:spacing w:line="360" w:lineRule="auto"/>
              <w:jc w:val="center"/>
              <w:rPr>
                <w:sz w:val="28"/>
                <w:szCs w:val="28"/>
                <w:highlight w:val="green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/>
                            <w:lang w:eastAsia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H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sub>
                </m:sSub>
              </m:oMath>
            </m:oMathPara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мольная доля </w:t>
            </w:r>
            <w:r>
              <w:rPr>
                <w:color w:val="231F20"/>
                <w:sz w:val="28"/>
                <w:szCs w:val="28"/>
              </w:rPr>
              <w:t>H</w:t>
            </w:r>
            <w:r>
              <w:rPr>
                <w:color w:val="231F20"/>
                <w:sz w:val="28"/>
                <w:szCs w:val="28"/>
                <w:vertAlign w:val="subscript"/>
              </w:rPr>
              <w:t>2</w:t>
            </w:r>
            <w:r>
              <w:rPr>
                <w:color w:val="231F20"/>
                <w:sz w:val="28"/>
                <w:szCs w:val="28"/>
              </w:rPr>
              <w:t xml:space="preserve"> в смеси газов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Pr="00F23270" w:rsidRDefault="00D37B4A" w:rsidP="00F23270">
            <w:pPr>
              <w:spacing w:line="360" w:lineRule="auto"/>
              <w:jc w:val="center"/>
              <w:rPr>
                <w:highlight w:val="green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/>
                            <w:lang w:eastAsia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O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sub>
                </m:sSub>
              </m:oMath>
            </m:oMathPara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мольная доля </w:t>
            </w:r>
            <w:r>
              <w:rPr>
                <w:color w:val="231F20"/>
                <w:sz w:val="28"/>
                <w:szCs w:val="28"/>
                <w:lang w:val="en-US"/>
              </w:rPr>
              <w:t>O</w:t>
            </w:r>
            <w:r>
              <w:rPr>
                <w:color w:val="231F20"/>
                <w:sz w:val="28"/>
                <w:szCs w:val="28"/>
                <w:vertAlign w:val="subscript"/>
              </w:rPr>
              <w:t>2</w:t>
            </w:r>
            <w:r>
              <w:rPr>
                <w:color w:val="231F20"/>
                <w:sz w:val="28"/>
                <w:szCs w:val="28"/>
              </w:rPr>
              <w:t xml:space="preserve"> в смеси газов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Pr="00F23270" w:rsidRDefault="00D37B4A" w:rsidP="00F23270">
            <w:pPr>
              <w:spacing w:line="360" w:lineRule="auto"/>
              <w:jc w:val="center"/>
              <w:rPr>
                <w:highlight w:val="green"/>
              </w:rPr>
            </w:pPr>
            <w:r w:rsidRPr="00674846">
              <w:rPr>
                <w:position w:val="-12"/>
                <w:lang w:eastAsia="en-US"/>
              </w:rPr>
              <w:object w:dxaOrig="260" w:dyaOrig="360">
                <v:shape id="_x0000_i1046" type="#_x0000_t75" style="width:12.75pt;height:18pt" o:ole="">
                  <v:imagedata r:id="rId47" o:title=""/>
                </v:shape>
                <o:OLEObject Type="Embed" ProgID="Equation.3" ShapeID="_x0000_i1046" DrawAspect="Content" ObjectID="_1690177304" r:id="rId48"/>
              </w:objec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мольная доля для </w:t>
            </w:r>
            <w:r>
              <w:rPr>
                <w:i/>
                <w:iCs/>
                <w:sz w:val="28"/>
                <w:szCs w:val="28"/>
                <w:lang w:val="en-US"/>
              </w:rPr>
              <w:t>i</w:t>
            </w:r>
            <w:r>
              <w:rPr>
                <w:i/>
                <w:iCs/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го компонента в смеси газов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Pr="00F23270" w:rsidRDefault="00D37B4A" w:rsidP="00F23270">
            <w:pPr>
              <w:spacing w:line="360" w:lineRule="auto"/>
              <w:jc w:val="center"/>
              <w:rPr>
                <w:highlight w:val="gree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мольная доля топлива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Pr="00F23270" w:rsidRDefault="00D37B4A" w:rsidP="00F23270">
            <w:pPr>
              <w:spacing w:line="360" w:lineRule="auto"/>
              <w:jc w:val="center"/>
              <w:rPr>
                <w:highlight w:val="gree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B</m:t>
                    </m:r>
                  </m:sub>
                </m:sSub>
              </m:oMath>
            </m:oMathPara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мольная доля воздуха</w:t>
            </w:r>
          </w:p>
        </w:tc>
      </w:tr>
      <w:bookmarkEnd w:id="9"/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position w:val="-4"/>
                <w:lang w:eastAsia="en-US"/>
              </w:rPr>
              <w:object w:dxaOrig="315" w:dyaOrig="255">
                <v:shape id="_x0000_i1047" type="#_x0000_t75" style="width:15.75pt;height:12.75pt" o:ole="">
                  <v:imagedata r:id="rId49" o:title=""/>
                </v:shape>
                <o:OLEObject Type="Embed" ProgID="Equation.3" ShapeID="_x0000_i1047" DrawAspect="Content" ObjectID="_1690177305" r:id="rId50"/>
              </w:objec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молекулярная масса для смеси газов, кг/кмоль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position w:val="-12"/>
                <w:lang w:eastAsia="en-US"/>
              </w:rPr>
              <w:object w:dxaOrig="360" w:dyaOrig="360">
                <v:shape id="_x0000_i1048" type="#_x0000_t75" style="width:18pt;height:18pt" o:ole="">
                  <v:imagedata r:id="rId51" o:title=""/>
                </v:shape>
                <o:OLEObject Type="Embed" ProgID="Equation.3" ShapeID="_x0000_i1048" DrawAspect="Content" ObjectID="_1690177306" r:id="rId52"/>
              </w:objec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молекулярная масса для </w:t>
            </w:r>
            <w:r>
              <w:rPr>
                <w:i/>
                <w:iCs/>
                <w:sz w:val="28"/>
                <w:szCs w:val="28"/>
                <w:lang w:val="en-US"/>
              </w:rPr>
              <w:t>i</w:t>
            </w:r>
            <w:r>
              <w:rPr>
                <w:i/>
                <w:iCs/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го компонента в смеси газов, кг/кмоль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Pr="00102A40" w:rsidRDefault="00D37B4A" w:rsidP="00F2327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23270">
              <w:rPr>
                <w:i/>
                <w:sz w:val="28"/>
                <w:szCs w:val="28"/>
                <w:lang w:val="en-US"/>
              </w:rPr>
              <w:t>R</w:t>
            </w:r>
            <w:r w:rsidRPr="00F23270">
              <w:rPr>
                <w:sz w:val="28"/>
                <w:szCs w:val="28"/>
                <w:vertAlign w:val="subscript"/>
              </w:rPr>
              <w:t>μ</w:t>
            </w:r>
          </w:p>
        </w:tc>
        <w:tc>
          <w:tcPr>
            <w:tcW w:w="7499" w:type="dxa"/>
            <w:hideMark/>
          </w:tcPr>
          <w:p w:rsidR="00D37B4A" w:rsidRPr="00F23270" w:rsidRDefault="00D37B4A" w:rsidP="00F23270">
            <w:pPr>
              <w:widowControl w:val="0"/>
              <w:tabs>
                <w:tab w:val="left" w:pos="318"/>
                <w:tab w:val="left" w:pos="411"/>
                <w:tab w:val="left" w:pos="498"/>
                <w:tab w:val="left" w:pos="695"/>
                <w:tab w:val="left" w:pos="753"/>
                <w:tab w:val="left" w:pos="903"/>
                <w:tab w:val="left" w:pos="1293"/>
              </w:tabs>
              <w:autoSpaceDN w:val="0"/>
              <w:spacing w:line="360" w:lineRule="auto"/>
              <w:ind w:left="128" w:hanging="1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– </w:t>
            </w:r>
            <w:r w:rsidRPr="00F23270">
              <w:rPr>
                <w:sz w:val="28"/>
                <w:szCs w:val="28"/>
              </w:rPr>
              <w:t xml:space="preserve">универсальная газовая постоянная,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μ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 xml:space="preserve">=8,314 </m:t>
              </m:r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hint="eastAsia"/>
                      <w:sz w:val="28"/>
                      <w:szCs w:val="28"/>
                    </w:rPr>
                    <m:t>кДж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hint="eastAsia"/>
                      <w:sz w:val="28"/>
                      <w:szCs w:val="28"/>
                    </w:rPr>
                    <m:t>кмоль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∙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Cambria Math" w:hAnsi="Cambria Math" w:hint="eastAsia"/>
                      <w:sz w:val="28"/>
                      <w:szCs w:val="28"/>
                    </w:rPr>
                    <m:t>К</m:t>
                  </m:r>
                </m:den>
              </m:f>
            </m:oMath>
            <w:r w:rsidRPr="00F23270">
              <w:rPr>
                <w:sz w:val="28"/>
                <w:szCs w:val="28"/>
              </w:rPr>
              <w:t xml:space="preserve"> 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position w:val="-10"/>
                <w:lang w:eastAsia="en-US"/>
              </w:rPr>
              <w:object w:dxaOrig="435" w:dyaOrig="345">
                <v:shape id="_x0000_i1049" type="#_x0000_t75" style="width:21.75pt;height:17.25pt" o:ole="">
                  <v:imagedata r:id="rId53" o:title=""/>
                </v:shape>
                <o:OLEObject Type="Embed" ProgID="Equation.3" ShapeID="_x0000_i1049" DrawAspect="Content" ObjectID="_1690177307" r:id="rId54"/>
              </w:objec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молярная концентрация для смеси газов, кмоль/м</w:t>
            </w:r>
            <w:r>
              <w:rPr>
                <w:sz w:val="28"/>
                <w:szCs w:val="28"/>
                <w:vertAlign w:val="superscript"/>
              </w:rPr>
              <w:t>3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position w:val="-6"/>
                <w:lang w:eastAsia="en-US"/>
              </w:rPr>
              <w:object w:dxaOrig="225" w:dyaOrig="315">
                <v:shape id="_x0000_i1050" type="#_x0000_t75" style="width:11.25pt;height:15.75pt" o:ole="">
                  <v:imagedata r:id="rId55" o:title=""/>
                </v:shape>
                <o:OLEObject Type="Embed" ProgID="Equation.3" ShapeID="_x0000_i1050" DrawAspect="Content" ObjectID="_1690177308" r:id="rId56"/>
              </w:objec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молекулярная удельная энтальпия для смеси газов, кДж/кмоль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position w:val="-12"/>
                <w:lang w:eastAsia="en-US"/>
              </w:rPr>
              <w:object w:dxaOrig="240" w:dyaOrig="375">
                <v:shape id="_x0000_i1051" type="#_x0000_t75" style="width:12pt;height:18.75pt" o:ole="">
                  <v:imagedata r:id="rId57" o:title=""/>
                </v:shape>
                <o:OLEObject Type="Embed" ProgID="Equation.3" ShapeID="_x0000_i1051" DrawAspect="Content" ObjectID="_1690177309" r:id="rId58"/>
              </w:objec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молекулярная удельная энтальпия для </w:t>
            </w:r>
            <w:r>
              <w:rPr>
                <w:i/>
                <w:iCs/>
                <w:sz w:val="28"/>
                <w:szCs w:val="28"/>
                <w:lang w:val="en-US"/>
              </w:rPr>
              <w:t>i</w:t>
            </w:r>
            <w:r>
              <w:rPr>
                <w:i/>
                <w:iCs/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го компонента в </w:t>
            </w:r>
            <w:r>
              <w:rPr>
                <w:sz w:val="28"/>
                <w:szCs w:val="28"/>
              </w:rPr>
              <w:lastRenderedPageBreak/>
              <w:t>смеси газов, кДж/кмоль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position w:val="-6"/>
                <w:lang w:eastAsia="en-US"/>
              </w:rPr>
              <w:object w:dxaOrig="195" w:dyaOrig="285">
                <v:shape id="_x0000_i1052" type="#_x0000_t75" style="width:9.75pt;height:14.25pt" o:ole="">
                  <v:imagedata r:id="rId59" o:title=""/>
                </v:shape>
                <o:OLEObject Type="Embed" ProgID="Equation.3" ShapeID="_x0000_i1052" DrawAspect="Content" ObjectID="_1690177310" r:id="rId60"/>
              </w:objec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удельная массовая энтальпия для смеси газов, кДж/кг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position w:val="-6"/>
                <w:lang w:eastAsia="en-US"/>
              </w:rPr>
              <w:object w:dxaOrig="240" w:dyaOrig="315">
                <v:shape id="_x0000_i1053" type="#_x0000_t75" style="width:12pt;height:15.75pt" o:ole="">
                  <v:imagedata r:id="rId61" o:title=""/>
                </v:shape>
                <o:OLEObject Type="Embed" ProgID="Equation.3" ShapeID="_x0000_i1053" DrawAspect="Content" ObjectID="_1690177311" r:id="rId62"/>
              </w:objec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молекулярная удельная энтропия для смеси газов, кДж/кмоль </w:t>
            </w:r>
            <w:r>
              <w:rPr>
                <w:rFonts w:ascii="Calibri" w:hAnsi="Calibri" w:cs="Calibri"/>
                <w:sz w:val="28"/>
                <w:szCs w:val="28"/>
              </w:rPr>
              <w:t>·</w:t>
            </w:r>
            <w:r>
              <w:rPr>
                <w:sz w:val="28"/>
                <w:szCs w:val="28"/>
              </w:rPr>
              <w:t xml:space="preserve"> К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position w:val="-12"/>
                <w:lang w:eastAsia="en-US"/>
              </w:rPr>
              <w:object w:dxaOrig="255" w:dyaOrig="375">
                <v:shape id="_x0000_i1054" type="#_x0000_t75" style="width:12.75pt;height:18.75pt" o:ole="">
                  <v:imagedata r:id="rId63" o:title=""/>
                </v:shape>
                <o:OLEObject Type="Embed" ProgID="Equation.3" ShapeID="_x0000_i1054" DrawAspect="Content" ObjectID="_1690177312" r:id="rId64"/>
              </w:objec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молекулярная удельная энтропия для </w:t>
            </w:r>
            <w:r>
              <w:rPr>
                <w:i/>
                <w:iCs/>
                <w:sz w:val="28"/>
                <w:szCs w:val="28"/>
                <w:lang w:val="en-US"/>
              </w:rPr>
              <w:t>i</w:t>
            </w:r>
            <w:r>
              <w:rPr>
                <w:i/>
                <w:iCs/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го компонента в смеси газов, кДж/кмоль </w:t>
            </w:r>
            <w:r>
              <w:rPr>
                <w:rFonts w:ascii="Calibri" w:hAnsi="Calibri" w:cs="Calibri"/>
                <w:sz w:val="28"/>
                <w:szCs w:val="28"/>
              </w:rPr>
              <w:t>·</w:t>
            </w:r>
            <w:r>
              <w:rPr>
                <w:sz w:val="28"/>
                <w:szCs w:val="28"/>
              </w:rPr>
              <w:t xml:space="preserve"> К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position w:val="-6"/>
                <w:lang w:eastAsia="en-US"/>
              </w:rPr>
              <w:object w:dxaOrig="225" w:dyaOrig="285">
                <v:shape id="_x0000_i1055" type="#_x0000_t75" style="width:11.25pt;height:14.25pt" o:ole="">
                  <v:imagedata r:id="rId65" o:title=""/>
                </v:shape>
                <o:OLEObject Type="Embed" ProgID="Equation.3" ShapeID="_x0000_i1055" DrawAspect="Content" ObjectID="_1690177313" r:id="rId66"/>
              </w:objec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удельная массовая энтропия для смеси газов, кДж/кмоль</w:t>
            </w:r>
            <w:r>
              <w:rPr>
                <w:rFonts w:ascii="Calibri" w:hAnsi="Calibri" w:cs="Calibri"/>
                <w:sz w:val="28"/>
                <w:szCs w:val="28"/>
              </w:rPr>
              <w:t>·</w:t>
            </w:r>
            <w:r>
              <w:rPr>
                <w:sz w:val="28"/>
                <w:szCs w:val="28"/>
              </w:rPr>
              <w:t>К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position w:val="-10"/>
                <w:lang w:eastAsia="en-US"/>
              </w:rPr>
              <w:object w:dxaOrig="225" w:dyaOrig="255">
                <v:shape id="_x0000_i1056" type="#_x0000_t75" style="width:11.25pt;height:12.75pt" o:ole="">
                  <v:imagedata r:id="rId67" o:title=""/>
                </v:shape>
                <o:OLEObject Type="Embed" ProgID="Equation.3" ShapeID="_x0000_i1056" DrawAspect="Content" ObjectID="_1690177314" r:id="rId68"/>
              </w:objec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массовая удельная свободная энергия Гиббса для смеси газов, кДж/кмоль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position w:val="-10"/>
                <w:lang w:eastAsia="en-US"/>
              </w:rPr>
              <w:object w:dxaOrig="240" w:dyaOrig="300">
                <v:shape id="_x0000_i1057" type="#_x0000_t75" style="width:12pt;height:15pt" o:ole="">
                  <v:imagedata r:id="rId69" o:title=""/>
                </v:shape>
                <o:OLEObject Type="Embed" ProgID="Equation.3" ShapeID="_x0000_i1057" DrawAspect="Content" ObjectID="_1690177315" r:id="rId70"/>
              </w:objec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молекулярная удельная свободная энергия Гиббса для смеси газов, кДж/кмоль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position w:val="-12"/>
                <w:lang w:eastAsia="en-US"/>
              </w:rPr>
              <w:object w:dxaOrig="465" w:dyaOrig="360">
                <v:shape id="_x0000_i1058" type="#_x0000_t75" style="width:23.25pt;height:18pt" o:ole="">
                  <v:imagedata r:id="rId71" o:title=""/>
                </v:shape>
                <o:OLEObject Type="Embed" ProgID="Equation.3" ShapeID="_x0000_i1058" DrawAspect="Content" ObjectID="_1690177316" r:id="rId72"/>
              </w:objec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стехиометрическое воздушно-топливное отношение, кг возд. / кг топл.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position w:val="-4"/>
                <w:lang w:eastAsia="en-US"/>
              </w:rPr>
              <w:object w:dxaOrig="420" w:dyaOrig="255">
                <v:shape id="_x0000_i1059" type="#_x0000_t75" style="width:21pt;height:12.75pt" o:ole="">
                  <v:imagedata r:id="rId73" o:title=""/>
                </v:shape>
                <o:OLEObject Type="Embed" ProgID="Equation.3" ShapeID="_x0000_i1059" DrawAspect="Content" ObjectID="_1690177317" r:id="rId74"/>
              </w:objec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воздушно-топливное отношение, кг возд. / кг топл.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Pr="00102A40" w:rsidRDefault="00D37B4A" w:rsidP="00F23270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F23270">
              <w:rPr>
                <w:sz w:val="28"/>
                <w:szCs w:val="28"/>
              </w:rPr>
              <w:t>χ</w: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отношение массы пара к общей массе жидкости и пара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Pr="00F23270" w:rsidRDefault="00D37B4A" w:rsidP="00F23270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position w:val="-14"/>
                <w:lang w:eastAsia="en-US"/>
              </w:rPr>
              <w:object w:dxaOrig="375" w:dyaOrig="375">
                <v:shape id="_x0000_i1060" type="#_x0000_t75" style="width:18.75pt;height:18.75pt" o:ole="">
                  <v:imagedata r:id="rId75" o:title=""/>
                </v:shape>
                <o:OLEObject Type="Embed" ProgID="Equation.3" ShapeID="_x0000_i1060" DrawAspect="Content" ObjectID="_1690177318" r:id="rId76"/>
              </w:objec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равновесное отношение массы пара к общей массе жидкости и пара при эталонной температуре 298,15 </w:t>
            </w:r>
            <w:r w:rsidRPr="0083168F">
              <w:rPr>
                <w:sz w:val="28"/>
                <w:szCs w:val="28"/>
              </w:rPr>
              <w:t>K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Pr="00F23270" w:rsidRDefault="00D37B4A" w:rsidP="00F23270">
            <w:pPr>
              <w:spacing w:line="360" w:lineRule="auto"/>
              <w:jc w:val="center"/>
              <w:rPr>
                <w:lang w:val="en-US"/>
              </w:rPr>
            </w:pPr>
            <w:r w:rsidRPr="00F23270">
              <w:rPr>
                <w:sz w:val="28"/>
                <w:szCs w:val="28"/>
              </w:rPr>
              <w:t>α</w:t>
            </w:r>
            <w:r w:rsidRPr="00F23270">
              <w:rPr>
                <w:i/>
                <w:sz w:val="28"/>
                <w:szCs w:val="28"/>
                <w:vertAlign w:val="subscript"/>
                <w:lang w:val="en-US"/>
              </w:rPr>
              <w:t>s</w: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стехиометрическое молярное соотношение воздух</w:t>
            </w:r>
            <w:r>
              <w:rPr>
                <w:sz w:val="28"/>
                <w:szCs w:val="28"/>
              </w:rPr>
              <w:noBreakHyphen/>
              <w:t>топливо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</w:pPr>
            <w:r>
              <w:rPr>
                <w:position w:val="-10"/>
                <w:lang w:eastAsia="en-US"/>
              </w:rPr>
              <w:object w:dxaOrig="315" w:dyaOrig="345">
                <v:shape id="_x0000_i1061" type="#_x0000_t75" style="width:15.75pt;height:17.25pt" o:ole="">
                  <v:imagedata r:id="rId77" o:title=""/>
                </v:shape>
                <o:OLEObject Type="Embed" ProgID="Equation.3" ShapeID="_x0000_i1061" DrawAspect="Content" ObjectID="_1690177319" r:id="rId78"/>
              </w:objec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массовая доля топлива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</w:pPr>
            <w:r>
              <w:rPr>
                <w:position w:val="-12"/>
                <w:lang w:eastAsia="en-US"/>
              </w:rPr>
              <w:object w:dxaOrig="525" w:dyaOrig="360">
                <v:shape id="_x0000_i1062" type="#_x0000_t75" style="width:26.25pt;height:18pt" o:ole="">
                  <v:imagedata r:id="rId79" o:title=""/>
                </v:shape>
                <o:OLEObject Type="Embed" ProgID="Equation.3" ShapeID="_x0000_i1062" DrawAspect="Content" ObjectID="_1690177320" r:id="rId80"/>
              </w:objec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молекулярная масса смеси, кг/кмоль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</w:pPr>
            <w:r>
              <w:rPr>
                <w:position w:val="-12"/>
                <w:lang w:eastAsia="en-US"/>
              </w:rPr>
              <w:object w:dxaOrig="465" w:dyaOrig="360">
                <v:shape id="_x0000_i1063" type="#_x0000_t75" style="width:23.25pt;height:18pt" o:ole="">
                  <v:imagedata r:id="rId81" o:title=""/>
                </v:shape>
                <o:OLEObject Type="Embed" ProgID="Equation.3" ShapeID="_x0000_i1063" DrawAspect="Content" ObjectID="_1690177321" r:id="rId82"/>
              </w:objec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масса топливно-воздушной смеси, г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Pr="00F23270" w:rsidRDefault="00D37B4A" w:rsidP="00F23270">
            <w:pPr>
              <w:spacing w:line="360" w:lineRule="auto"/>
              <w:jc w:val="center"/>
              <w:rPr>
                <w:i/>
                <w:lang w:val="en-US"/>
              </w:rPr>
            </w:pPr>
            <w:r w:rsidRPr="00F23270">
              <w:rPr>
                <w:i/>
                <w:lang w:val="en-US"/>
              </w:rPr>
              <w:t>V</w: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цилиндра, л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Pr="00EB57BD" w:rsidRDefault="00D37B4A" w:rsidP="00F23270">
            <w:pPr>
              <w:spacing w:line="360" w:lineRule="auto"/>
              <w:jc w:val="center"/>
            </w:pPr>
            <w:r w:rsidRPr="00F23270">
              <w:rPr>
                <w:i/>
                <w:lang w:val="en-US"/>
              </w:rPr>
              <w:t>m</w:t>
            </w:r>
            <w:r w:rsidRPr="00F23270">
              <w:rPr>
                <w:vertAlign w:val="subscript"/>
              </w:rPr>
              <w:t>в</w: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масса воздуха, кг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Pr="00EB57BD" w:rsidRDefault="00D37B4A" w:rsidP="00F23270">
            <w:pPr>
              <w:spacing w:line="360" w:lineRule="auto"/>
              <w:jc w:val="center"/>
            </w:pPr>
            <w:r>
              <w:rPr>
                <w:i/>
                <w:lang w:val="en-US" w:eastAsia="en-US"/>
              </w:rPr>
              <w:t>m</w:t>
            </w:r>
            <w:r>
              <w:rPr>
                <w:vertAlign w:val="subscript"/>
                <w:lang w:eastAsia="en-US"/>
              </w:rPr>
              <w:t>т</w: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масса топлива, кг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</w:pPr>
            <w:r w:rsidRPr="00F23270">
              <w:rPr>
                <w:i/>
              </w:rPr>
              <w:t>М</w:t>
            </w:r>
            <w:r>
              <w:rPr>
                <w:vertAlign w:val="subscript"/>
                <w:lang w:eastAsia="en-US"/>
              </w:rPr>
              <w:t>Т</w: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bookmarkStart w:id="10" w:name="_Hlk68478683"/>
            <w:r>
              <w:rPr>
                <w:sz w:val="28"/>
                <w:szCs w:val="28"/>
              </w:rPr>
              <w:t>мольная масса топлива, кг/кмоль</w:t>
            </w:r>
            <w:bookmarkEnd w:id="10"/>
          </w:p>
        </w:tc>
      </w:tr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</w:pPr>
            <w:r w:rsidRPr="00F23270">
              <w:rPr>
                <w:i/>
              </w:rPr>
              <w:t>М</w:t>
            </w:r>
            <w:r w:rsidRPr="00F23270">
              <w:rPr>
                <w:vertAlign w:val="subscript"/>
              </w:rPr>
              <w:t>В</w: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мольная масса воздуха, кг/кмоль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</w:pPr>
            <w:r>
              <w:rPr>
                <w:i/>
                <w:iCs/>
                <w:position w:val="-6"/>
                <w:lang w:eastAsia="en-US"/>
              </w:rPr>
              <w:object w:dxaOrig="300" w:dyaOrig="285">
                <v:shape id="_x0000_i1064" type="#_x0000_t75" style="width:15pt;height:14.25pt" o:ole="">
                  <v:imagedata r:id="rId83" o:title=""/>
                </v:shape>
                <o:OLEObject Type="Embed" ProgID="Equation.3" ShapeID="_x0000_i1064" DrawAspect="Content" ObjectID="_1690177322" r:id="rId84"/>
              </w:objec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интервал времени, с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</w:pPr>
            <w:r>
              <w:rPr>
                <w:position w:val="-12"/>
                <w:lang w:eastAsia="en-US"/>
              </w:rPr>
              <w:object w:dxaOrig="255" w:dyaOrig="360">
                <v:shape id="_x0000_i1065" type="#_x0000_t75" style="width:12.75pt;height:18pt" o:ole="">
                  <v:imagedata r:id="rId85" o:title=""/>
                </v:shape>
                <o:OLEObject Type="Embed" ProgID="Equation.3" ShapeID="_x0000_i1065" DrawAspect="Content" ObjectID="_1690177323" r:id="rId86"/>
              </w:objec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коэффициент скорости реакции, м</w:t>
            </w:r>
            <w:r>
              <w:rPr>
                <w:sz w:val="28"/>
                <w:szCs w:val="28"/>
                <w:vertAlign w:val="superscript"/>
              </w:rPr>
              <w:t>3</w:t>
            </w:r>
            <w:r>
              <w:rPr>
                <w:sz w:val="28"/>
                <w:szCs w:val="28"/>
              </w:rPr>
              <w:t>/кмоль с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</w:pPr>
            <w:r>
              <w:rPr>
                <w:position w:val="-10"/>
                <w:lang w:eastAsia="en-US"/>
              </w:rPr>
              <w:object w:dxaOrig="255" w:dyaOrig="345">
                <v:shape id="_x0000_i1066" type="#_x0000_t75" style="width:12.75pt;height:17.25pt" o:ole="">
                  <v:imagedata r:id="rId87" o:title=""/>
                </v:shape>
                <o:OLEObject Type="Embed" ProgID="Equation.3" ShapeID="_x0000_i1066" DrawAspect="Content" ObjectID="_1690177324" r:id="rId88"/>
              </w:objec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константа равновесия скорости реакции разложения кислорода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</w:pPr>
            <w:r>
              <w:rPr>
                <w:position w:val="-14"/>
                <w:lang w:eastAsia="en-US"/>
              </w:rPr>
              <w:object w:dxaOrig="285" w:dyaOrig="375">
                <v:shape id="_x0000_i1067" type="#_x0000_t75" style="width:14.25pt;height:18.75pt" o:ole="">
                  <v:imagedata r:id="rId89" o:title=""/>
                </v:shape>
                <o:OLEObject Type="Embed" ProgID="Equation.3" ShapeID="_x0000_i1067" DrawAspect="Content" ObjectID="_1690177325" r:id="rId90"/>
              </w:objec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коэффициент скорости реакции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Pr="00F23270" w:rsidRDefault="00D37B4A" w:rsidP="00F23270">
            <w:pPr>
              <w:spacing w:line="360" w:lineRule="auto"/>
              <w:jc w:val="center"/>
              <w:rPr>
                <w:lang w:val="en-US"/>
              </w:rPr>
            </w:pPr>
            <w:r w:rsidDel="00EB57BD">
              <w:rPr>
                <w:lang w:eastAsia="en-US"/>
              </w:rPr>
              <w:t xml:space="preserve"> </w:t>
            </w:r>
            <w:r>
              <w:rPr>
                <w:lang w:val="en-US" w:eastAsia="en-US"/>
              </w:rPr>
              <w:t>[N</w:t>
            </w:r>
            <w:r w:rsidRPr="00F23270">
              <w:rPr>
                <w:vertAlign w:val="subscript"/>
                <w:lang w:val="en-US"/>
              </w:rPr>
              <w:t>2</w:t>
            </w:r>
            <w:r w:rsidRPr="00F23270">
              <w:rPr>
                <w:lang w:val="en-US"/>
              </w:rPr>
              <w:t>]</w: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средняя молярная концентрация N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, клоль/м</w:t>
            </w:r>
            <w:r>
              <w:rPr>
                <w:sz w:val="28"/>
                <w:szCs w:val="28"/>
                <w:vertAlign w:val="superscript"/>
              </w:rPr>
              <w:t>3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Pr="00F23270" w:rsidRDefault="00D37B4A" w:rsidP="00F23270">
            <w:pPr>
              <w:spacing w:line="360" w:lineRule="auto"/>
              <w:jc w:val="center"/>
              <w:rPr>
                <w:lang w:val="en-US"/>
              </w:rPr>
            </w:pPr>
            <w:r w:rsidDel="00EB57BD">
              <w:rPr>
                <w:lang w:eastAsia="en-US"/>
              </w:rPr>
              <w:t xml:space="preserve"> </w:t>
            </w:r>
            <w:r>
              <w:rPr>
                <w:lang w:val="en-US" w:eastAsia="en-US"/>
              </w:rPr>
              <w:t>[O</w:t>
            </w:r>
            <w:r w:rsidRPr="00F23270">
              <w:rPr>
                <w:vertAlign w:val="subscript"/>
                <w:lang w:val="en-US"/>
              </w:rPr>
              <w:t>2</w:t>
            </w:r>
            <w:r>
              <w:rPr>
                <w:lang w:val="en-US" w:eastAsia="en-US"/>
              </w:rPr>
              <w:t>]</w: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средняя молярная концентрация </w:t>
            </w:r>
            <w:r>
              <w:rPr>
                <w:sz w:val="28"/>
                <w:szCs w:val="28"/>
                <w:lang w:val="en-US"/>
              </w:rPr>
              <w:t>O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, клоль/м</w:t>
            </w:r>
            <w:r>
              <w:rPr>
                <w:sz w:val="28"/>
                <w:szCs w:val="28"/>
                <w:vertAlign w:val="superscript"/>
              </w:rPr>
              <w:t>3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</w:pPr>
            <w:r>
              <w:rPr>
                <w:position w:val="-12"/>
                <w:lang w:eastAsia="en-US"/>
              </w:rPr>
              <w:object w:dxaOrig="330" w:dyaOrig="360">
                <v:shape id="_x0000_i1068" type="#_x0000_t75" style="width:16.5pt;height:18pt" o:ole="">
                  <v:imagedata r:id="rId91" o:title=""/>
                </v:shape>
                <o:OLEObject Type="Embed" ProgID="Equation.3" ShapeID="_x0000_i1068" DrawAspect="Content" ObjectID="_1690177326" r:id="rId92"/>
              </w:objec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коэффициент расхода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</w:pPr>
            <w:r>
              <w:rPr>
                <w:position w:val="-12"/>
                <w:lang w:eastAsia="en-US"/>
              </w:rPr>
              <w:object w:dxaOrig="270" w:dyaOrig="360">
                <v:shape id="_x0000_i1069" type="#_x0000_t75" style="width:13.5pt;height:18pt" o:ole="">
                  <v:imagedata r:id="rId93" o:title=""/>
                </v:shape>
                <o:OLEObject Type="Embed" ProgID="Equation.3" ShapeID="_x0000_i1069" DrawAspect="Content" ObjectID="_1690177327" r:id="rId94"/>
              </w:objec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давление в выпускном коллекторе, кПа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</w:pPr>
            <w:r>
              <w:rPr>
                <w:position w:val="-12"/>
                <w:lang w:eastAsia="en-US"/>
              </w:rPr>
              <w:object w:dxaOrig="300" w:dyaOrig="360">
                <v:shape id="_x0000_i1070" type="#_x0000_t75" style="width:15pt;height:18pt" o:ole="">
                  <v:imagedata r:id="rId95" o:title=""/>
                </v:shape>
                <o:OLEObject Type="Embed" ProgID="Equation.3" ShapeID="_x0000_i1070" DrawAspect="Content" ObjectID="_1690177328" r:id="rId96"/>
              </w:objec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площадь тарелки клапана, м</w:t>
            </w:r>
            <w:r>
              <w:rPr>
                <w:sz w:val="28"/>
                <w:szCs w:val="28"/>
                <w:vertAlign w:val="superscript"/>
              </w:rPr>
              <w:t>2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</w:pPr>
            <w:r>
              <w:rPr>
                <w:position w:val="-12"/>
                <w:lang w:eastAsia="en-US"/>
              </w:rPr>
              <w:object w:dxaOrig="255" w:dyaOrig="360">
                <v:shape id="_x0000_i1071" type="#_x0000_t75" style="width:12.75pt;height:18pt" o:ole="">
                  <v:imagedata r:id="rId97" o:title=""/>
                </v:shape>
                <o:OLEObject Type="Embed" ProgID="Equation.3" ShapeID="_x0000_i1071" DrawAspect="Content" ObjectID="_1690177329" r:id="rId98"/>
              </w:objec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скорость потока, м/с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</w:pPr>
            <w:r>
              <w:rPr>
                <w:position w:val="-12"/>
                <w:lang w:eastAsia="en-US"/>
              </w:rPr>
              <w:object w:dxaOrig="255" w:dyaOrig="360">
                <v:shape id="_x0000_i1072" type="#_x0000_t75" style="width:12.75pt;height:18pt" o:ole="">
                  <v:imagedata r:id="rId99" o:title=""/>
                </v:shape>
                <o:OLEObject Type="Embed" ProgID="Equation.3" ShapeID="_x0000_i1072" DrawAspect="Content" ObjectID="_1690177330" r:id="rId100"/>
              </w:objec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статическое давление потока на клапане, кПа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</w:pPr>
            <w:r>
              <w:rPr>
                <w:position w:val="-12"/>
                <w:lang w:eastAsia="en-US"/>
              </w:rPr>
              <w:object w:dxaOrig="300" w:dyaOrig="360">
                <v:shape id="_x0000_i1073" type="#_x0000_t75" style="width:15pt;height:18pt" o:ole="">
                  <v:imagedata r:id="rId101" o:title=""/>
                </v:shape>
                <o:OLEObject Type="Embed" ProgID="Equation.3" ShapeID="_x0000_i1073" DrawAspect="Content" ObjectID="_1690177331" r:id="rId102"/>
              </w:objec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плотность потока на клапане, кг/м</w:t>
            </w:r>
            <w:r>
              <w:rPr>
                <w:sz w:val="28"/>
                <w:szCs w:val="28"/>
                <w:vertAlign w:val="superscript"/>
              </w:rPr>
              <w:t>3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</w:pPr>
            <w:r>
              <w:rPr>
                <w:position w:val="-12"/>
                <w:lang w:eastAsia="en-US"/>
              </w:rPr>
              <w:object w:dxaOrig="255" w:dyaOrig="360">
                <v:shape id="_x0000_i1074" type="#_x0000_t75" style="width:12.75pt;height:18pt" o:ole="">
                  <v:imagedata r:id="rId103" o:title=""/>
                </v:shape>
                <o:OLEObject Type="Embed" ProgID="Equation.3" ShapeID="_x0000_i1074" DrawAspect="Content" ObjectID="_1690177332" r:id="rId104"/>
              </w:objec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температура потока на клапане, К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</w:pPr>
            <w:r>
              <w:rPr>
                <w:position w:val="-12"/>
                <w:lang w:eastAsia="en-US"/>
              </w:rPr>
              <w:object w:dxaOrig="315" w:dyaOrig="360">
                <v:shape id="_x0000_i1075" type="#_x0000_t75" style="width:15.75pt;height:18pt" o:ole="">
                  <v:imagedata r:id="rId105" o:title=""/>
                </v:shape>
                <o:OLEObject Type="Embed" ProgID="Equation.3" ShapeID="_x0000_i1075" DrawAspect="Content" ObjectID="_1690177333" r:id="rId106"/>
              </w:objec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скорость потока на клапане, м/с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Default="00D37B4A" w:rsidP="00F23270">
            <w:pPr>
              <w:spacing w:line="360" w:lineRule="auto"/>
              <w:jc w:val="center"/>
            </w:pPr>
            <w:r>
              <w:rPr>
                <w:position w:val="-12"/>
                <w:lang w:eastAsia="en-US"/>
              </w:rPr>
              <w:object w:dxaOrig="240" w:dyaOrig="360">
                <v:shape id="_x0000_i1076" type="#_x0000_t75" style="width:12pt;height:18pt" o:ole="">
                  <v:imagedata r:id="rId107" o:title=""/>
                </v:shape>
                <o:OLEObject Type="Embed" ProgID="Equation.3" ShapeID="_x0000_i1076" DrawAspect="Content" ObjectID="_1690177334" r:id="rId108"/>
              </w:object>
            </w:r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местная скорость звука, м/с</w:t>
            </w:r>
          </w:p>
        </w:tc>
      </w:tr>
      <w:tr w:rsidR="00D37B4A" w:rsidTr="00F23270">
        <w:tc>
          <w:tcPr>
            <w:tcW w:w="1857" w:type="dxa"/>
            <w:hideMark/>
          </w:tcPr>
          <w:p w:rsidR="00D37B4A" w:rsidRPr="00EB57BD" w:rsidRDefault="00D37B4A" w:rsidP="00F23270">
            <w:pPr>
              <w:spacing w:line="360" w:lineRule="auto"/>
              <w:jc w:val="center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lang w:eastAsia="en-US"/>
                      </w:rPr>
                    </m:ctrlPr>
                  </m:sSubPr>
                  <m:e>
                    <m:acc>
                      <m:accPr>
                        <m:chr m:val="̇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</w:rPr>
                      <m:t>кл</m:t>
                    </m:r>
                  </m:sub>
                </m:sSub>
              </m:oMath>
            </m:oMathPara>
          </w:p>
        </w:tc>
        <w:tc>
          <w:tcPr>
            <w:tcW w:w="7499" w:type="dxa"/>
            <w:hideMark/>
          </w:tcPr>
          <w:p w:rsidR="00D37B4A" w:rsidRDefault="00D37B4A" w:rsidP="00D37B4A">
            <w:pPr>
              <w:pStyle w:val="a3"/>
              <w:widowControl w:val="0"/>
              <w:numPr>
                <w:ilvl w:val="0"/>
                <w:numId w:val="1"/>
              </w:numPr>
              <w:autoSpaceDN w:val="0"/>
              <w:spacing w:line="360" w:lineRule="auto"/>
              <w:ind w:left="3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массовый расход воздуха на клапане, кг/с</w:t>
            </w:r>
          </w:p>
        </w:tc>
      </w:tr>
    </w:tbl>
    <w:p w:rsidR="00D37B4A" w:rsidRDefault="00D37B4A"/>
    <w:p w:rsidR="00D37B4A" w:rsidRDefault="00D37B4A" w:rsidP="00D37B4A">
      <w:r>
        <w:br w:type="page"/>
      </w:r>
    </w:p>
    <w:p w:rsidR="00D37B4A" w:rsidRPr="003A5BCF" w:rsidRDefault="00D37B4A" w:rsidP="00D37B4A">
      <w:pPr>
        <w:pStyle w:val="1"/>
      </w:pPr>
      <w:r w:rsidRPr="003A5BCF">
        <w:lastRenderedPageBreak/>
        <w:t>Проверяемое задание 1</w:t>
      </w:r>
    </w:p>
    <w:p w:rsidR="00D37B4A" w:rsidRPr="003A5BCF" w:rsidRDefault="00D37B4A" w:rsidP="00D37B4A">
      <w:pPr>
        <w:spacing w:line="360" w:lineRule="auto"/>
        <w:rPr>
          <w:b/>
          <w:bCs/>
          <w:color w:val="365F91"/>
          <w:sz w:val="28"/>
          <w:szCs w:val="28"/>
        </w:rPr>
      </w:pPr>
      <w:r w:rsidRPr="003A5BCF">
        <w:rPr>
          <w:b/>
          <w:bCs/>
          <w:color w:val="365F91"/>
          <w:sz w:val="28"/>
          <w:szCs w:val="28"/>
        </w:rPr>
        <w:t xml:space="preserve">Тема </w:t>
      </w:r>
      <w:r>
        <w:rPr>
          <w:b/>
          <w:bCs/>
          <w:color w:val="365F91"/>
          <w:sz w:val="28"/>
          <w:szCs w:val="28"/>
        </w:rPr>
        <w:t>«</w:t>
      </w:r>
      <w:r w:rsidRPr="00692598">
        <w:rPr>
          <w:rFonts w:ascii="Cambria" w:hAnsi="Cambria"/>
          <w:b/>
          <w:bCs/>
          <w:color w:val="365F91"/>
          <w:sz w:val="28"/>
          <w:szCs w:val="28"/>
        </w:rPr>
        <w:t>Современные энергетические комплексы транспортных средств</w:t>
      </w:r>
      <w:r>
        <w:rPr>
          <w:rFonts w:ascii="Cambria" w:hAnsi="Cambria"/>
          <w:b/>
          <w:bCs/>
          <w:color w:val="365F91"/>
          <w:sz w:val="28"/>
          <w:szCs w:val="28"/>
        </w:rPr>
        <w:t>»</w:t>
      </w:r>
      <w:r w:rsidRPr="003A5BCF">
        <w:rPr>
          <w:b/>
          <w:bCs/>
          <w:color w:val="365F91"/>
          <w:sz w:val="28"/>
          <w:szCs w:val="28"/>
        </w:rPr>
        <w:t xml:space="preserve"> </w:t>
      </w:r>
    </w:p>
    <w:p w:rsidR="00D37B4A" w:rsidRPr="003A5BCF" w:rsidRDefault="00D37B4A" w:rsidP="00D37B4A">
      <w:pPr>
        <w:spacing w:line="360" w:lineRule="auto"/>
        <w:rPr>
          <w:b/>
          <w:bCs/>
          <w:color w:val="365F91"/>
          <w:sz w:val="28"/>
          <w:szCs w:val="28"/>
        </w:rPr>
      </w:pPr>
      <w:r w:rsidRPr="00797DE4">
        <w:rPr>
          <w:rFonts w:ascii="Cambria" w:hAnsi="Cambria"/>
          <w:b/>
          <w:bCs/>
          <w:color w:val="365F91"/>
          <w:sz w:val="28"/>
          <w:szCs w:val="28"/>
        </w:rPr>
        <w:t xml:space="preserve">Лекция 2. </w:t>
      </w:r>
      <w:bookmarkStart w:id="11" w:name="_Hlk61328346"/>
      <w:r w:rsidRPr="00E25BB6">
        <w:rPr>
          <w:rFonts w:ascii="Cambria" w:hAnsi="Cambria"/>
          <w:b/>
          <w:bCs/>
          <w:color w:val="365F91"/>
          <w:sz w:val="28"/>
          <w:szCs w:val="28"/>
        </w:rPr>
        <w:t>Основные рабочие показатели двигателя</w:t>
      </w:r>
      <w:bookmarkEnd w:id="11"/>
    </w:p>
    <w:p w:rsidR="00D37B4A" w:rsidRPr="00355E3E" w:rsidRDefault="00D37B4A" w:rsidP="00D37B4A">
      <w:pPr>
        <w:spacing w:line="360" w:lineRule="auto"/>
        <w:ind w:firstLine="709"/>
        <w:rPr>
          <w:bCs/>
          <w:sz w:val="28"/>
          <w:szCs w:val="28"/>
        </w:rPr>
      </w:pPr>
      <w:r w:rsidRPr="003A5BCF">
        <w:rPr>
          <w:b/>
          <w:sz w:val="28"/>
          <w:szCs w:val="28"/>
        </w:rPr>
        <w:t>Задание</w:t>
      </w:r>
      <w:r>
        <w:rPr>
          <w:b/>
          <w:sz w:val="28"/>
          <w:szCs w:val="28"/>
        </w:rPr>
        <w:t>:</w:t>
      </w:r>
      <w:r w:rsidRPr="003A5BCF">
        <w:rPr>
          <w:b/>
          <w:sz w:val="28"/>
          <w:szCs w:val="28"/>
        </w:rPr>
        <w:t xml:space="preserve"> </w:t>
      </w:r>
      <w:r>
        <w:rPr>
          <w:bCs/>
          <w:sz w:val="28"/>
          <w:szCs w:val="28"/>
        </w:rPr>
        <w:t>р</w:t>
      </w:r>
      <w:r w:rsidRPr="00692598">
        <w:rPr>
          <w:bCs/>
          <w:sz w:val="28"/>
          <w:szCs w:val="28"/>
        </w:rPr>
        <w:t>ас</w:t>
      </w:r>
      <w:r>
        <w:rPr>
          <w:bCs/>
          <w:sz w:val="28"/>
          <w:szCs w:val="28"/>
        </w:rPr>
        <w:t>считать</w:t>
      </w:r>
      <w:r w:rsidRPr="00692598">
        <w:rPr>
          <w:bCs/>
          <w:sz w:val="28"/>
          <w:szCs w:val="28"/>
        </w:rPr>
        <w:t xml:space="preserve"> параметр</w:t>
      </w:r>
      <w:r>
        <w:rPr>
          <w:bCs/>
          <w:sz w:val="28"/>
          <w:szCs w:val="28"/>
        </w:rPr>
        <w:t>ы</w:t>
      </w:r>
      <w:r w:rsidRPr="00692598">
        <w:rPr>
          <w:bCs/>
          <w:sz w:val="28"/>
          <w:szCs w:val="28"/>
        </w:rPr>
        <w:t xml:space="preserve"> двигателя</w:t>
      </w:r>
      <w:r w:rsidRPr="00355E3E">
        <w:rPr>
          <w:bCs/>
          <w:sz w:val="28"/>
          <w:szCs w:val="28"/>
        </w:rPr>
        <w:t>.</w:t>
      </w:r>
    </w:p>
    <w:p w:rsidR="00D37B4A" w:rsidRPr="0069131A" w:rsidRDefault="00D37B4A" w:rsidP="00D37B4A">
      <w:pPr>
        <w:tabs>
          <w:tab w:val="left" w:pos="3969"/>
        </w:tabs>
        <w:spacing w:line="360" w:lineRule="auto"/>
        <w:ind w:firstLine="709"/>
        <w:rPr>
          <w:color w:val="000000"/>
          <w:sz w:val="28"/>
          <w:szCs w:val="28"/>
        </w:rPr>
      </w:pPr>
      <w:r w:rsidRPr="0069131A">
        <w:rPr>
          <w:b/>
          <w:sz w:val="28"/>
          <w:szCs w:val="28"/>
        </w:rPr>
        <w:t>Цель работы:</w:t>
      </w:r>
      <w:r w:rsidRPr="0069131A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Pr="0069131A">
        <w:rPr>
          <w:sz w:val="28"/>
          <w:szCs w:val="28"/>
        </w:rPr>
        <w:t>зучение методики расчета основных параметров двигателя</w:t>
      </w:r>
      <w:r w:rsidRPr="0069131A">
        <w:rPr>
          <w:color w:val="000000"/>
          <w:sz w:val="28"/>
          <w:szCs w:val="28"/>
        </w:rPr>
        <w:t>.</w:t>
      </w:r>
    </w:p>
    <w:p w:rsidR="00D37B4A" w:rsidRDefault="00D37B4A" w:rsidP="00D37B4A">
      <w:pPr>
        <w:tabs>
          <w:tab w:val="left" w:pos="3969"/>
        </w:tabs>
        <w:spacing w:line="360" w:lineRule="auto"/>
        <w:ind w:firstLine="709"/>
        <w:rPr>
          <w:sz w:val="28"/>
          <w:szCs w:val="28"/>
        </w:rPr>
      </w:pPr>
      <w:bookmarkStart w:id="12" w:name="_Hlk68383212"/>
      <w:r w:rsidRPr="0069131A">
        <w:rPr>
          <w:sz w:val="28"/>
          <w:szCs w:val="28"/>
        </w:rPr>
        <w:t xml:space="preserve">Шестицилиндровый четырехтактный автомобильный двигатель рассчитан на мощность </w:t>
      </w:r>
      <w:r w:rsidRPr="003A5BCF">
        <w:rPr>
          <w:position w:val="-12"/>
        </w:rPr>
        <w:object w:dxaOrig="320" w:dyaOrig="360">
          <v:shape id="_x0000_i1670" type="#_x0000_t75" style="width:15.75pt;height:18pt" o:ole="">
            <v:imagedata r:id="rId109" o:title=""/>
          </v:shape>
          <o:OLEObject Type="Embed" ProgID="Equation.3" ShapeID="_x0000_i1670" DrawAspect="Content" ObjectID="_1690177335" r:id="rId110"/>
        </w:object>
      </w:r>
      <w:r w:rsidRPr="0069131A">
        <w:rPr>
          <w:sz w:val="28"/>
          <w:szCs w:val="28"/>
        </w:rPr>
        <w:t xml:space="preserve"> при </w:t>
      </w:r>
      <w:r w:rsidRPr="00CE5682">
        <w:rPr>
          <w:sz w:val="28"/>
          <w:szCs w:val="28"/>
        </w:rPr>
        <w:t>частот</w:t>
      </w:r>
      <w:r>
        <w:rPr>
          <w:sz w:val="28"/>
          <w:szCs w:val="28"/>
        </w:rPr>
        <w:t>е</w:t>
      </w:r>
      <w:r w:rsidRPr="00CE5682">
        <w:rPr>
          <w:sz w:val="28"/>
          <w:szCs w:val="28"/>
        </w:rPr>
        <w:t xml:space="preserve"> вращения </w:t>
      </w:r>
      <w:r w:rsidRPr="002642AE">
        <w:rPr>
          <w:position w:val="-6"/>
        </w:rPr>
        <w:object w:dxaOrig="200" w:dyaOrig="220">
          <v:shape id="_x0000_i1671" type="#_x0000_t75" style="width:9.75pt;height:11.25pt" o:ole="">
            <v:imagedata r:id="rId111" o:title=""/>
          </v:shape>
          <o:OLEObject Type="Embed" ProgID="Equation.3" ShapeID="_x0000_i1671" DrawAspect="Content" ObjectID="_1690177336" r:id="rId112"/>
        </w:object>
      </w:r>
      <w:r>
        <w:rPr>
          <w:sz w:val="28"/>
          <w:szCs w:val="28"/>
        </w:rPr>
        <w:t xml:space="preserve"> </w:t>
      </w:r>
      <w:r w:rsidRPr="0069131A">
        <w:rPr>
          <w:sz w:val="28"/>
          <w:szCs w:val="28"/>
        </w:rPr>
        <w:t xml:space="preserve">с </w:t>
      </w:r>
      <w:r w:rsidRPr="00CE5682">
        <w:rPr>
          <w:sz w:val="28"/>
          <w:szCs w:val="28"/>
        </w:rPr>
        <w:t>удельны</w:t>
      </w:r>
      <w:r>
        <w:rPr>
          <w:sz w:val="28"/>
          <w:szCs w:val="28"/>
        </w:rPr>
        <w:t>м</w:t>
      </w:r>
      <w:r w:rsidRPr="00CE5682">
        <w:rPr>
          <w:sz w:val="28"/>
          <w:szCs w:val="28"/>
        </w:rPr>
        <w:t xml:space="preserve"> эффективны</w:t>
      </w:r>
      <w:r>
        <w:rPr>
          <w:sz w:val="28"/>
          <w:szCs w:val="28"/>
        </w:rPr>
        <w:t>м</w:t>
      </w:r>
      <w:r w:rsidRPr="00CE5682">
        <w:rPr>
          <w:sz w:val="28"/>
          <w:szCs w:val="28"/>
        </w:rPr>
        <w:t xml:space="preserve"> расход</w:t>
      </w:r>
      <w:r>
        <w:rPr>
          <w:sz w:val="28"/>
          <w:szCs w:val="28"/>
        </w:rPr>
        <w:t>ом</w:t>
      </w:r>
      <w:r w:rsidRPr="00CE5682">
        <w:rPr>
          <w:sz w:val="28"/>
          <w:szCs w:val="28"/>
        </w:rPr>
        <w:t xml:space="preserve"> топлива</w:t>
      </w:r>
      <w:r w:rsidRPr="00BA2B80">
        <w:rPr>
          <w:sz w:val="28"/>
          <w:szCs w:val="28"/>
        </w:rPr>
        <w:t xml:space="preserve"> </w:t>
      </w:r>
      <w:r w:rsidRPr="003A5BCF">
        <w:rPr>
          <w:position w:val="-12"/>
        </w:rPr>
        <w:object w:dxaOrig="279" w:dyaOrig="360">
          <v:shape id="_x0000_i1672" type="#_x0000_t75" style="width:14.25pt;height:18pt" o:ole="">
            <v:imagedata r:id="rId9" o:title=""/>
          </v:shape>
          <o:OLEObject Type="Embed" ProgID="Equation.3" ShapeID="_x0000_i1672" DrawAspect="Content" ObjectID="_1690177337" r:id="rId113"/>
        </w:object>
      </w:r>
      <w:r w:rsidRPr="0069131A">
        <w:rPr>
          <w:sz w:val="28"/>
          <w:szCs w:val="28"/>
        </w:rPr>
        <w:t xml:space="preserve"> и </w:t>
      </w:r>
      <w:r w:rsidRPr="00CE5682">
        <w:rPr>
          <w:sz w:val="28"/>
          <w:szCs w:val="28"/>
        </w:rPr>
        <w:t>средн</w:t>
      </w:r>
      <w:r>
        <w:rPr>
          <w:sz w:val="28"/>
          <w:szCs w:val="28"/>
        </w:rPr>
        <w:t>им</w:t>
      </w:r>
      <w:r w:rsidRPr="00CE5682">
        <w:rPr>
          <w:sz w:val="28"/>
          <w:szCs w:val="28"/>
        </w:rPr>
        <w:t xml:space="preserve"> эффективн</w:t>
      </w:r>
      <w:r>
        <w:rPr>
          <w:sz w:val="28"/>
          <w:szCs w:val="28"/>
        </w:rPr>
        <w:t>ым</w:t>
      </w:r>
      <w:r w:rsidRPr="00CE5682">
        <w:rPr>
          <w:sz w:val="28"/>
          <w:szCs w:val="28"/>
        </w:rPr>
        <w:t xml:space="preserve"> давление</w:t>
      </w:r>
      <w:r>
        <w:rPr>
          <w:sz w:val="28"/>
          <w:szCs w:val="28"/>
        </w:rPr>
        <w:t>м</w:t>
      </w:r>
      <w:r w:rsidRPr="00BA2B80">
        <w:rPr>
          <w:sz w:val="28"/>
          <w:szCs w:val="28"/>
        </w:rPr>
        <w:t xml:space="preserve"> </w:t>
      </w:r>
      <w:r w:rsidRPr="003A5BCF">
        <w:rPr>
          <w:position w:val="-12"/>
        </w:rPr>
        <w:object w:dxaOrig="300" w:dyaOrig="360">
          <v:shape id="_x0000_i1673" type="#_x0000_t75" style="width:15pt;height:18pt" o:ole="">
            <v:imagedata r:id="rId11" o:title=""/>
          </v:shape>
          <o:OLEObject Type="Embed" ProgID="Equation.3" ShapeID="_x0000_i1673" DrawAspect="Content" ObjectID="_1690177338" r:id="rId114"/>
        </w:object>
      </w:r>
      <w:r w:rsidRPr="0069131A">
        <w:rPr>
          <w:sz w:val="28"/>
          <w:szCs w:val="28"/>
        </w:rPr>
        <w:t>. Двигатель должен иметь одинаковый диаметр цилиндра</w:t>
      </w:r>
      <w:r>
        <w:rPr>
          <w:sz w:val="28"/>
          <w:szCs w:val="28"/>
        </w:rPr>
        <w:t xml:space="preserve"> </w:t>
      </w:r>
      <w:r w:rsidRPr="00BA2B80">
        <w:rPr>
          <w:i/>
          <w:iCs/>
          <w:sz w:val="28"/>
          <w:szCs w:val="28"/>
          <w:lang w:val="en-US"/>
        </w:rPr>
        <w:t>D</w:t>
      </w:r>
      <w:r w:rsidRPr="0069131A">
        <w:rPr>
          <w:sz w:val="28"/>
          <w:szCs w:val="28"/>
        </w:rPr>
        <w:t xml:space="preserve"> и ход поршня</w:t>
      </w:r>
      <w:r>
        <w:rPr>
          <w:sz w:val="28"/>
          <w:szCs w:val="28"/>
        </w:rPr>
        <w:t xml:space="preserve"> </w:t>
      </w:r>
      <w:r w:rsidRPr="00F23270">
        <w:rPr>
          <w:i/>
          <w:sz w:val="28"/>
          <w:szCs w:val="28"/>
          <w:lang w:val="en-US"/>
        </w:rPr>
        <w:t>S</w:t>
      </w:r>
      <w:r>
        <w:rPr>
          <w:sz w:val="28"/>
          <w:szCs w:val="28"/>
        </w:rPr>
        <w:t>.</w:t>
      </w:r>
      <w:r w:rsidRPr="0069131A">
        <w:rPr>
          <w:sz w:val="28"/>
          <w:szCs w:val="28"/>
        </w:rPr>
        <w:t xml:space="preserve"> </w:t>
      </w:r>
      <w:r>
        <w:rPr>
          <w:sz w:val="28"/>
          <w:szCs w:val="28"/>
        </w:rPr>
        <w:t>Он</w:t>
      </w:r>
      <w:r w:rsidRPr="0069131A">
        <w:rPr>
          <w:sz w:val="28"/>
          <w:szCs w:val="28"/>
        </w:rPr>
        <w:t xml:space="preserve"> работа</w:t>
      </w:r>
      <w:r>
        <w:rPr>
          <w:sz w:val="28"/>
          <w:szCs w:val="28"/>
        </w:rPr>
        <w:t>ет</w:t>
      </w:r>
      <w:r w:rsidRPr="0069131A">
        <w:rPr>
          <w:sz w:val="28"/>
          <w:szCs w:val="28"/>
        </w:rPr>
        <w:t xml:space="preserve"> на </w:t>
      </w:r>
      <w:r w:rsidRPr="00BA2B80">
        <w:rPr>
          <w:sz w:val="28"/>
          <w:szCs w:val="28"/>
        </w:rPr>
        <w:t xml:space="preserve">бензине с теплотой сгорания </w:t>
      </w:r>
      <w:r w:rsidRPr="00F23270">
        <w:rPr>
          <w:position w:val="-12"/>
          <w:sz w:val="28"/>
          <w:szCs w:val="28"/>
        </w:rPr>
        <w:object w:dxaOrig="1160" w:dyaOrig="360">
          <v:shape id="_x0000_i1674" type="#_x0000_t75" style="width:60pt;height:18.75pt" o:ole="">
            <v:imagedata r:id="rId115" o:title=""/>
          </v:shape>
          <o:OLEObject Type="Embed" ProgID="Equation.3" ShapeID="_x0000_i1674" DrawAspect="Content" ObjectID="_1690177339" r:id="rId116"/>
        </w:object>
      </w:r>
      <w:r>
        <w:rPr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/>
                <w:sz w:val="28"/>
                <w:szCs w:val="28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МДж</m:t>
            </m:r>
          </m:num>
          <m:den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кг</m:t>
            </m:r>
          </m:den>
        </m:f>
      </m:oMath>
      <w:r>
        <w:rPr>
          <w:sz w:val="28"/>
          <w:szCs w:val="28"/>
        </w:rPr>
        <w:t xml:space="preserve"> при коэффициенте избытка воздуха α</w:t>
      </w:r>
      <w:r w:rsidRPr="0069131A">
        <w:rPr>
          <w:sz w:val="28"/>
          <w:szCs w:val="28"/>
        </w:rPr>
        <w:t>.</w:t>
      </w:r>
    </w:p>
    <w:bookmarkEnd w:id="12"/>
    <w:p w:rsidR="00D37B4A" w:rsidRPr="0069131A" w:rsidRDefault="00D37B4A" w:rsidP="00D37B4A">
      <w:pPr>
        <w:tabs>
          <w:tab w:val="left" w:pos="3969"/>
        </w:tabs>
        <w:spacing w:line="360" w:lineRule="auto"/>
        <w:ind w:firstLine="709"/>
        <w:rPr>
          <w:sz w:val="28"/>
          <w:szCs w:val="28"/>
        </w:rPr>
      </w:pPr>
      <w:r w:rsidRPr="0069131A">
        <w:rPr>
          <w:sz w:val="28"/>
          <w:szCs w:val="28"/>
        </w:rPr>
        <w:t>Определите</w:t>
      </w:r>
      <w:r>
        <w:rPr>
          <w:sz w:val="28"/>
          <w:szCs w:val="28"/>
        </w:rPr>
        <w:t xml:space="preserve"> для двух частот вращения</w:t>
      </w:r>
      <w:r w:rsidRPr="0069131A">
        <w:rPr>
          <w:sz w:val="28"/>
          <w:szCs w:val="28"/>
        </w:rPr>
        <w:t>:</w:t>
      </w:r>
    </w:p>
    <w:p w:rsidR="00D37B4A" w:rsidRDefault="00D37B4A" w:rsidP="00D37B4A">
      <w:pPr>
        <w:pStyle w:val="a3"/>
        <w:numPr>
          <w:ilvl w:val="0"/>
          <w:numId w:val="3"/>
        </w:numPr>
        <w:tabs>
          <w:tab w:val="left" w:pos="3969"/>
        </w:tabs>
        <w:spacing w:line="360" w:lineRule="auto"/>
        <w:rPr>
          <w:sz w:val="28"/>
          <w:szCs w:val="28"/>
        </w:rPr>
      </w:pPr>
      <w:r w:rsidRPr="0069131A">
        <w:rPr>
          <w:sz w:val="28"/>
          <w:szCs w:val="28"/>
        </w:rPr>
        <w:t xml:space="preserve">рабочий объем </w:t>
      </w:r>
      <w:r>
        <w:rPr>
          <w:sz w:val="28"/>
          <w:szCs w:val="28"/>
        </w:rPr>
        <w:t xml:space="preserve">и </w:t>
      </w:r>
      <w:r w:rsidRPr="0069131A">
        <w:rPr>
          <w:sz w:val="28"/>
          <w:szCs w:val="28"/>
        </w:rPr>
        <w:t>диаметр цилиндров двигателя</w:t>
      </w:r>
      <w:r>
        <w:rPr>
          <w:sz w:val="28"/>
          <w:szCs w:val="28"/>
        </w:rPr>
        <w:t>;</w:t>
      </w:r>
    </w:p>
    <w:p w:rsidR="00D37B4A" w:rsidRPr="0069131A" w:rsidRDefault="00D37B4A" w:rsidP="00D37B4A">
      <w:pPr>
        <w:pStyle w:val="a3"/>
        <w:numPr>
          <w:ilvl w:val="0"/>
          <w:numId w:val="3"/>
        </w:numPr>
        <w:tabs>
          <w:tab w:val="left" w:pos="3969"/>
        </w:tabs>
        <w:spacing w:line="360" w:lineRule="auto"/>
        <w:rPr>
          <w:sz w:val="28"/>
          <w:szCs w:val="28"/>
        </w:rPr>
      </w:pPr>
      <w:r w:rsidRPr="0069131A">
        <w:rPr>
          <w:sz w:val="28"/>
          <w:szCs w:val="28"/>
        </w:rPr>
        <w:t>среднюю скорость поршня</w:t>
      </w:r>
      <w:r>
        <w:rPr>
          <w:sz w:val="28"/>
          <w:szCs w:val="28"/>
        </w:rPr>
        <w:t>;</w:t>
      </w:r>
    </w:p>
    <w:p w:rsidR="00D37B4A" w:rsidRPr="0069131A" w:rsidRDefault="00D37B4A" w:rsidP="00D37B4A">
      <w:pPr>
        <w:pStyle w:val="a3"/>
        <w:numPr>
          <w:ilvl w:val="0"/>
          <w:numId w:val="3"/>
        </w:numPr>
        <w:tabs>
          <w:tab w:val="left" w:pos="3969"/>
        </w:tabs>
        <w:spacing w:line="360" w:lineRule="auto"/>
        <w:rPr>
          <w:sz w:val="28"/>
          <w:szCs w:val="28"/>
        </w:rPr>
      </w:pPr>
      <w:r w:rsidRPr="0069131A">
        <w:rPr>
          <w:sz w:val="28"/>
          <w:szCs w:val="28"/>
        </w:rPr>
        <w:t>средний расход топлива на цилиндр</w:t>
      </w:r>
      <w:r>
        <w:rPr>
          <w:sz w:val="28"/>
          <w:szCs w:val="28"/>
        </w:rPr>
        <w:t>;</w:t>
      </w:r>
    </w:p>
    <w:p w:rsidR="00D37B4A" w:rsidRDefault="00D37B4A" w:rsidP="00D37B4A">
      <w:pPr>
        <w:pStyle w:val="a3"/>
        <w:numPr>
          <w:ilvl w:val="0"/>
          <w:numId w:val="3"/>
        </w:numPr>
        <w:tabs>
          <w:tab w:val="left" w:pos="3969"/>
        </w:tabs>
        <w:spacing w:line="360" w:lineRule="auto"/>
        <w:rPr>
          <w:sz w:val="28"/>
          <w:szCs w:val="28"/>
        </w:rPr>
      </w:pPr>
      <w:r w:rsidRPr="0069131A">
        <w:rPr>
          <w:sz w:val="28"/>
          <w:szCs w:val="28"/>
        </w:rPr>
        <w:t>расход топлива за цикл на цилиндр</w:t>
      </w:r>
      <w:r>
        <w:rPr>
          <w:sz w:val="28"/>
          <w:szCs w:val="28"/>
        </w:rPr>
        <w:t>;</w:t>
      </w:r>
    </w:p>
    <w:p w:rsidR="00D37B4A" w:rsidRPr="0069131A" w:rsidRDefault="00D37B4A" w:rsidP="00D37B4A">
      <w:pPr>
        <w:pStyle w:val="a3"/>
        <w:numPr>
          <w:ilvl w:val="0"/>
          <w:numId w:val="3"/>
        </w:numPr>
        <w:tabs>
          <w:tab w:val="left" w:pos="3969"/>
        </w:tabs>
        <w:spacing w:line="360" w:lineRule="auto"/>
        <w:rPr>
          <w:sz w:val="28"/>
          <w:szCs w:val="28"/>
        </w:rPr>
      </w:pPr>
      <w:r w:rsidRPr="0069131A">
        <w:rPr>
          <w:sz w:val="28"/>
          <w:szCs w:val="28"/>
        </w:rPr>
        <w:t>средний расход воздуха</w:t>
      </w:r>
      <w:r>
        <w:rPr>
          <w:sz w:val="28"/>
          <w:szCs w:val="28"/>
        </w:rPr>
        <w:t>;</w:t>
      </w:r>
    </w:p>
    <w:p w:rsidR="00D37B4A" w:rsidRPr="0069131A" w:rsidRDefault="00D37B4A" w:rsidP="00D37B4A">
      <w:pPr>
        <w:pStyle w:val="a3"/>
        <w:numPr>
          <w:ilvl w:val="0"/>
          <w:numId w:val="3"/>
        </w:numPr>
        <w:tabs>
          <w:tab w:val="left" w:pos="3969"/>
        </w:tabs>
        <w:spacing w:line="360" w:lineRule="auto"/>
        <w:rPr>
          <w:sz w:val="28"/>
          <w:szCs w:val="28"/>
        </w:rPr>
      </w:pPr>
      <w:r w:rsidRPr="0069131A">
        <w:rPr>
          <w:sz w:val="28"/>
          <w:szCs w:val="28"/>
        </w:rPr>
        <w:t>работу за цикл на 1 цилиндр</w:t>
      </w:r>
      <w:r>
        <w:rPr>
          <w:sz w:val="28"/>
          <w:szCs w:val="28"/>
        </w:rPr>
        <w:t>;</w:t>
      </w:r>
    </w:p>
    <w:p w:rsidR="00D37B4A" w:rsidRPr="0069131A" w:rsidRDefault="00D37B4A" w:rsidP="00D37B4A">
      <w:pPr>
        <w:pStyle w:val="a3"/>
        <w:numPr>
          <w:ilvl w:val="0"/>
          <w:numId w:val="3"/>
        </w:numPr>
        <w:tabs>
          <w:tab w:val="left" w:pos="3969"/>
        </w:tabs>
        <w:spacing w:line="360" w:lineRule="auto"/>
        <w:rPr>
          <w:sz w:val="28"/>
          <w:szCs w:val="28"/>
        </w:rPr>
      </w:pPr>
      <w:r w:rsidRPr="0069131A">
        <w:rPr>
          <w:sz w:val="28"/>
          <w:szCs w:val="28"/>
        </w:rPr>
        <w:t>термический КПД</w:t>
      </w:r>
      <w:r>
        <w:rPr>
          <w:sz w:val="28"/>
          <w:szCs w:val="28"/>
        </w:rPr>
        <w:t>.</w:t>
      </w:r>
    </w:p>
    <w:p w:rsidR="00D37B4A" w:rsidRDefault="00D37B4A" w:rsidP="00D37B4A">
      <w:pPr>
        <w:spacing w:line="360" w:lineRule="auto"/>
        <w:ind w:firstLine="709"/>
        <w:rPr>
          <w:b/>
          <w:sz w:val="28"/>
          <w:szCs w:val="28"/>
        </w:rPr>
      </w:pPr>
    </w:p>
    <w:p w:rsidR="00D37B4A" w:rsidRPr="003A5BCF" w:rsidRDefault="00D37B4A" w:rsidP="00D37B4A">
      <w:pPr>
        <w:spacing w:line="360" w:lineRule="auto"/>
        <w:ind w:firstLine="709"/>
        <w:rPr>
          <w:sz w:val="28"/>
          <w:szCs w:val="28"/>
        </w:rPr>
      </w:pPr>
      <w:r w:rsidRPr="003A5BCF">
        <w:rPr>
          <w:b/>
          <w:sz w:val="28"/>
          <w:szCs w:val="28"/>
        </w:rPr>
        <w:t>Вариант задания</w:t>
      </w:r>
      <w:r>
        <w:rPr>
          <w:b/>
          <w:sz w:val="28"/>
          <w:szCs w:val="28"/>
        </w:rPr>
        <w:t xml:space="preserve"> (</w:t>
      </w:r>
      <w:r w:rsidRPr="003A5BCF">
        <w:rPr>
          <w:sz w:val="28"/>
          <w:szCs w:val="28"/>
        </w:rPr>
        <w:t>выб</w:t>
      </w:r>
      <w:r>
        <w:rPr>
          <w:sz w:val="28"/>
          <w:szCs w:val="28"/>
        </w:rPr>
        <w:t>ирается</w:t>
      </w:r>
      <w:r w:rsidRPr="003A5BCF">
        <w:rPr>
          <w:sz w:val="28"/>
          <w:szCs w:val="28"/>
        </w:rPr>
        <w:t xml:space="preserve"> по первой букве фамилии</w:t>
      </w:r>
      <w:r>
        <w:rPr>
          <w:sz w:val="28"/>
          <w:szCs w:val="28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15"/>
        <w:gridCol w:w="813"/>
        <w:gridCol w:w="813"/>
        <w:gridCol w:w="813"/>
        <w:gridCol w:w="813"/>
        <w:gridCol w:w="813"/>
        <w:gridCol w:w="813"/>
        <w:gridCol w:w="813"/>
        <w:gridCol w:w="813"/>
        <w:gridCol w:w="813"/>
        <w:gridCol w:w="813"/>
      </w:tblGrid>
      <w:tr w:rsidR="00D37B4A" w:rsidRPr="00BF6B92" w:rsidTr="00F23270">
        <w:tc>
          <w:tcPr>
            <w:tcW w:w="1215" w:type="dxa"/>
          </w:tcPr>
          <w:p w:rsidR="00D37B4A" w:rsidRPr="00BF6B92" w:rsidRDefault="00D37B4A" w:rsidP="00F23270">
            <w:pPr>
              <w:spacing w:line="360" w:lineRule="auto"/>
              <w:rPr>
                <w:b/>
                <w:bCs/>
              </w:rPr>
            </w:pPr>
            <w:r w:rsidRPr="00BF6B92">
              <w:rPr>
                <w:b/>
                <w:bCs/>
              </w:rPr>
              <w:t>Буква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  <w:rPr>
                <w:b/>
                <w:bCs/>
              </w:rPr>
            </w:pPr>
            <w:r w:rsidRPr="00BF6B92">
              <w:rPr>
                <w:b/>
                <w:bCs/>
              </w:rPr>
              <w:t>А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  <w:rPr>
                <w:b/>
                <w:bCs/>
              </w:rPr>
            </w:pPr>
            <w:r w:rsidRPr="00BF6B92">
              <w:rPr>
                <w:b/>
                <w:bCs/>
              </w:rPr>
              <w:t>Б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  <w:rPr>
                <w:b/>
                <w:bCs/>
              </w:rPr>
            </w:pPr>
            <w:r w:rsidRPr="00BF6B92">
              <w:rPr>
                <w:b/>
                <w:bCs/>
              </w:rPr>
              <w:t>В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  <w:rPr>
                <w:b/>
                <w:bCs/>
              </w:rPr>
            </w:pPr>
            <w:r w:rsidRPr="00BF6B92">
              <w:rPr>
                <w:b/>
                <w:bCs/>
              </w:rPr>
              <w:t>Г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  <w:rPr>
                <w:b/>
                <w:bCs/>
              </w:rPr>
            </w:pPr>
            <w:r w:rsidRPr="00BF6B92">
              <w:rPr>
                <w:b/>
                <w:bCs/>
              </w:rPr>
              <w:t>Д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  <w:rPr>
                <w:b/>
                <w:bCs/>
              </w:rPr>
            </w:pPr>
            <w:r w:rsidRPr="00BF6B92">
              <w:rPr>
                <w:b/>
                <w:bCs/>
              </w:rPr>
              <w:t>Е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  <w:rPr>
                <w:b/>
                <w:bCs/>
              </w:rPr>
            </w:pPr>
            <w:r w:rsidRPr="00BF6B92">
              <w:rPr>
                <w:b/>
                <w:bCs/>
              </w:rPr>
              <w:t>Ё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  <w:rPr>
                <w:b/>
                <w:bCs/>
              </w:rPr>
            </w:pPr>
            <w:r w:rsidRPr="00BF6B92">
              <w:rPr>
                <w:b/>
                <w:bCs/>
              </w:rPr>
              <w:t>Ж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  <w:rPr>
                <w:b/>
                <w:bCs/>
              </w:rPr>
            </w:pPr>
            <w:r w:rsidRPr="00BF6B92">
              <w:rPr>
                <w:b/>
                <w:bCs/>
              </w:rPr>
              <w:t>З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  <w:rPr>
                <w:b/>
                <w:bCs/>
              </w:rPr>
            </w:pPr>
            <w:r w:rsidRPr="00BF6B92">
              <w:rPr>
                <w:b/>
                <w:bCs/>
              </w:rPr>
              <w:t>И</w:t>
            </w:r>
          </w:p>
        </w:tc>
      </w:tr>
      <w:tr w:rsidR="00D37B4A" w:rsidRPr="00BF6B92" w:rsidTr="00F23270">
        <w:tc>
          <w:tcPr>
            <w:tcW w:w="1215" w:type="dxa"/>
          </w:tcPr>
          <w:p w:rsidR="00D37B4A" w:rsidRPr="00BF6B92" w:rsidRDefault="00D37B4A" w:rsidP="00F23270">
            <w:pPr>
              <w:spacing w:line="360" w:lineRule="auto"/>
            </w:pPr>
            <w:r w:rsidRPr="00BF6B92">
              <w:t>Вариант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</w:pPr>
            <w:r w:rsidRPr="00BF6B92">
              <w:t>1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</w:pPr>
            <w:r w:rsidRPr="00BF6B92">
              <w:t>2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</w:pPr>
            <w:r w:rsidRPr="00BF6B92">
              <w:t>3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</w:pPr>
            <w:r w:rsidRPr="00BF6B92">
              <w:t>4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</w:pPr>
            <w:r w:rsidRPr="00BF6B92">
              <w:t>5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</w:pPr>
            <w:r w:rsidRPr="00BF6B92">
              <w:t>6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</w:pPr>
            <w:r w:rsidRPr="00BF6B92">
              <w:t>7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</w:pPr>
            <w:r w:rsidRPr="00BF6B92">
              <w:t>8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</w:pPr>
            <w:r w:rsidRPr="00BF6B92">
              <w:t>9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</w:pPr>
            <w:r w:rsidRPr="00BF6B92">
              <w:t>10</w:t>
            </w:r>
          </w:p>
        </w:tc>
      </w:tr>
      <w:tr w:rsidR="00D37B4A" w:rsidRPr="00BF6B92" w:rsidTr="00F23270">
        <w:tc>
          <w:tcPr>
            <w:tcW w:w="1215" w:type="dxa"/>
          </w:tcPr>
          <w:p w:rsidR="00D37B4A" w:rsidRPr="00BF6B92" w:rsidRDefault="00D37B4A" w:rsidP="00F23270">
            <w:pPr>
              <w:spacing w:line="360" w:lineRule="auto"/>
              <w:rPr>
                <w:b/>
                <w:bCs/>
              </w:rPr>
            </w:pPr>
            <w:r w:rsidRPr="00BF6B92">
              <w:rPr>
                <w:b/>
                <w:bCs/>
              </w:rPr>
              <w:t>Буква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  <w:rPr>
                <w:b/>
                <w:bCs/>
              </w:rPr>
            </w:pPr>
            <w:r w:rsidRPr="00BF6B92">
              <w:rPr>
                <w:b/>
                <w:bCs/>
              </w:rPr>
              <w:t>Й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  <w:rPr>
                <w:b/>
                <w:bCs/>
              </w:rPr>
            </w:pPr>
            <w:r w:rsidRPr="00BF6B92">
              <w:rPr>
                <w:b/>
                <w:bCs/>
              </w:rPr>
              <w:t>К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  <w:rPr>
                <w:b/>
                <w:bCs/>
              </w:rPr>
            </w:pPr>
            <w:r w:rsidRPr="00BF6B92">
              <w:rPr>
                <w:b/>
                <w:bCs/>
              </w:rPr>
              <w:t>Л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  <w:rPr>
                <w:b/>
                <w:bCs/>
              </w:rPr>
            </w:pPr>
            <w:r w:rsidRPr="00BF6B92">
              <w:rPr>
                <w:b/>
                <w:bCs/>
              </w:rPr>
              <w:t>М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  <w:rPr>
                <w:b/>
                <w:bCs/>
              </w:rPr>
            </w:pPr>
            <w:r w:rsidRPr="00BF6B92">
              <w:rPr>
                <w:b/>
                <w:bCs/>
              </w:rPr>
              <w:t>Н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  <w:rPr>
                <w:b/>
                <w:bCs/>
              </w:rPr>
            </w:pPr>
            <w:r w:rsidRPr="00BF6B92">
              <w:rPr>
                <w:b/>
                <w:bCs/>
              </w:rPr>
              <w:t>О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  <w:rPr>
                <w:b/>
                <w:bCs/>
              </w:rPr>
            </w:pPr>
            <w:r w:rsidRPr="00BF6B92">
              <w:rPr>
                <w:b/>
                <w:bCs/>
              </w:rPr>
              <w:t>П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  <w:rPr>
                <w:b/>
                <w:bCs/>
              </w:rPr>
            </w:pPr>
            <w:r w:rsidRPr="00BF6B92">
              <w:rPr>
                <w:b/>
                <w:bCs/>
              </w:rPr>
              <w:t>Р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  <w:rPr>
                <w:b/>
                <w:bCs/>
              </w:rPr>
            </w:pPr>
            <w:r w:rsidRPr="00BF6B92">
              <w:rPr>
                <w:b/>
                <w:bCs/>
              </w:rPr>
              <w:t>С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  <w:rPr>
                <w:b/>
                <w:bCs/>
              </w:rPr>
            </w:pPr>
            <w:r w:rsidRPr="00BF6B92">
              <w:rPr>
                <w:b/>
                <w:bCs/>
              </w:rPr>
              <w:t>Т</w:t>
            </w:r>
          </w:p>
        </w:tc>
      </w:tr>
      <w:tr w:rsidR="00D37B4A" w:rsidRPr="00BF6B92" w:rsidTr="00F23270">
        <w:tc>
          <w:tcPr>
            <w:tcW w:w="1215" w:type="dxa"/>
          </w:tcPr>
          <w:p w:rsidR="00D37B4A" w:rsidRPr="00BF6B92" w:rsidRDefault="00D37B4A" w:rsidP="00F23270">
            <w:pPr>
              <w:spacing w:line="360" w:lineRule="auto"/>
            </w:pPr>
            <w:r w:rsidRPr="00BF6B92">
              <w:t>Вариант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</w:pPr>
            <w:r w:rsidRPr="00BF6B92">
              <w:t>1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</w:pPr>
            <w:r w:rsidRPr="00BF6B92">
              <w:t>2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</w:pPr>
            <w:r w:rsidRPr="00BF6B92">
              <w:t>3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</w:pPr>
            <w:r w:rsidRPr="00BF6B92">
              <w:t>4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</w:pPr>
            <w:r w:rsidRPr="00BF6B92">
              <w:t>5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</w:pPr>
            <w:r w:rsidRPr="00BF6B92">
              <w:t>6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</w:pPr>
            <w:r w:rsidRPr="00BF6B92">
              <w:t>7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</w:pPr>
            <w:r w:rsidRPr="00BF6B92">
              <w:t>8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</w:pPr>
            <w:r w:rsidRPr="00BF6B92">
              <w:t>9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</w:pPr>
            <w:r w:rsidRPr="00BF6B92">
              <w:t>10</w:t>
            </w:r>
          </w:p>
        </w:tc>
      </w:tr>
      <w:tr w:rsidR="00D37B4A" w:rsidRPr="00BF6B92" w:rsidTr="00F23270">
        <w:tc>
          <w:tcPr>
            <w:tcW w:w="1215" w:type="dxa"/>
          </w:tcPr>
          <w:p w:rsidR="00D37B4A" w:rsidRPr="00BF6B92" w:rsidRDefault="00D37B4A" w:rsidP="00F23270">
            <w:pPr>
              <w:spacing w:line="360" w:lineRule="auto"/>
              <w:rPr>
                <w:b/>
                <w:bCs/>
              </w:rPr>
            </w:pPr>
            <w:r w:rsidRPr="00BF6B92">
              <w:rPr>
                <w:b/>
                <w:bCs/>
              </w:rPr>
              <w:t>Буква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  <w:rPr>
                <w:b/>
                <w:bCs/>
              </w:rPr>
            </w:pPr>
            <w:r w:rsidRPr="00BF6B92">
              <w:rPr>
                <w:b/>
                <w:bCs/>
              </w:rPr>
              <w:t>У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  <w:rPr>
                <w:b/>
                <w:bCs/>
              </w:rPr>
            </w:pPr>
            <w:r w:rsidRPr="00BF6B92">
              <w:rPr>
                <w:b/>
                <w:bCs/>
              </w:rPr>
              <w:t>Ф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  <w:rPr>
                <w:b/>
                <w:bCs/>
              </w:rPr>
            </w:pPr>
            <w:r w:rsidRPr="00BF6B92">
              <w:rPr>
                <w:b/>
                <w:bCs/>
              </w:rPr>
              <w:t>Х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  <w:rPr>
                <w:b/>
                <w:bCs/>
              </w:rPr>
            </w:pPr>
            <w:r w:rsidRPr="00BF6B92">
              <w:rPr>
                <w:b/>
                <w:bCs/>
              </w:rPr>
              <w:t>Ц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  <w:rPr>
                <w:b/>
                <w:bCs/>
              </w:rPr>
            </w:pPr>
            <w:r w:rsidRPr="00BF6B92">
              <w:rPr>
                <w:b/>
                <w:bCs/>
              </w:rPr>
              <w:t>Ч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  <w:rPr>
                <w:b/>
                <w:bCs/>
              </w:rPr>
            </w:pPr>
            <w:r w:rsidRPr="00BF6B92">
              <w:rPr>
                <w:b/>
                <w:bCs/>
              </w:rPr>
              <w:t>Ш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  <w:rPr>
                <w:b/>
                <w:bCs/>
              </w:rPr>
            </w:pPr>
            <w:r w:rsidRPr="00BF6B92">
              <w:rPr>
                <w:b/>
                <w:bCs/>
              </w:rPr>
              <w:t>Щ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  <w:rPr>
                <w:b/>
                <w:bCs/>
              </w:rPr>
            </w:pPr>
            <w:r w:rsidRPr="00BF6B92">
              <w:rPr>
                <w:b/>
                <w:bCs/>
              </w:rPr>
              <w:t>Э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  <w:rPr>
                <w:b/>
                <w:bCs/>
              </w:rPr>
            </w:pPr>
            <w:r w:rsidRPr="00BF6B92">
              <w:rPr>
                <w:b/>
                <w:bCs/>
              </w:rPr>
              <w:t>Ю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  <w:rPr>
                <w:b/>
                <w:bCs/>
              </w:rPr>
            </w:pPr>
            <w:r w:rsidRPr="00BF6B92">
              <w:rPr>
                <w:b/>
                <w:bCs/>
              </w:rPr>
              <w:t>Я</w:t>
            </w:r>
          </w:p>
        </w:tc>
      </w:tr>
      <w:tr w:rsidR="00D37B4A" w:rsidRPr="00BF6B92" w:rsidTr="00F23270">
        <w:tc>
          <w:tcPr>
            <w:tcW w:w="1215" w:type="dxa"/>
          </w:tcPr>
          <w:p w:rsidR="00D37B4A" w:rsidRPr="00BF6B92" w:rsidRDefault="00D37B4A" w:rsidP="00F23270">
            <w:pPr>
              <w:spacing w:line="360" w:lineRule="auto"/>
            </w:pPr>
            <w:r w:rsidRPr="00BF6B92">
              <w:t>Вариант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</w:pPr>
            <w:r w:rsidRPr="00BF6B92">
              <w:t>1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</w:pPr>
            <w:r w:rsidRPr="00BF6B92">
              <w:t>2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</w:pPr>
            <w:r w:rsidRPr="00BF6B92">
              <w:t>3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</w:pPr>
            <w:r w:rsidRPr="00BF6B92">
              <w:t>4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</w:pPr>
            <w:r w:rsidRPr="00BF6B92">
              <w:t>5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</w:pPr>
            <w:r w:rsidRPr="00BF6B92">
              <w:t>6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</w:pPr>
            <w:r w:rsidRPr="00BF6B92">
              <w:t>7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</w:pPr>
            <w:r w:rsidRPr="00BF6B92">
              <w:t>8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</w:pPr>
            <w:r w:rsidRPr="00BF6B92">
              <w:t>9</w:t>
            </w:r>
          </w:p>
        </w:tc>
        <w:tc>
          <w:tcPr>
            <w:tcW w:w="813" w:type="dxa"/>
          </w:tcPr>
          <w:p w:rsidR="00D37B4A" w:rsidRPr="00BF6B92" w:rsidRDefault="00D37B4A" w:rsidP="00F23270">
            <w:pPr>
              <w:spacing w:line="360" w:lineRule="auto"/>
            </w:pPr>
            <w:r w:rsidRPr="00BF6B92">
              <w:t>10</w:t>
            </w:r>
          </w:p>
        </w:tc>
      </w:tr>
    </w:tbl>
    <w:p w:rsidR="00D37B4A" w:rsidRDefault="00D37B4A" w:rsidP="00D37B4A">
      <w:pPr>
        <w:spacing w:line="360" w:lineRule="auto"/>
        <w:ind w:firstLine="709"/>
        <w:rPr>
          <w:b/>
          <w:sz w:val="28"/>
          <w:szCs w:val="28"/>
        </w:rPr>
      </w:pPr>
    </w:p>
    <w:p w:rsidR="00D37B4A" w:rsidRDefault="00D37B4A" w:rsidP="00D37B4A">
      <w:pPr>
        <w:spacing w:line="360" w:lineRule="auto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Исходные данные</w:t>
      </w:r>
    </w:p>
    <w:tbl>
      <w:tblPr>
        <w:tblStyle w:val="a4"/>
        <w:tblW w:w="9284" w:type="dxa"/>
        <w:tblLook w:val="04A0" w:firstRow="1" w:lastRow="0" w:firstColumn="1" w:lastColumn="0" w:noHBand="0" w:noVBand="1"/>
      </w:tblPr>
      <w:tblGrid>
        <w:gridCol w:w="1478"/>
        <w:gridCol w:w="786"/>
        <w:gridCol w:w="776"/>
        <w:gridCol w:w="776"/>
        <w:gridCol w:w="776"/>
        <w:gridCol w:w="776"/>
        <w:gridCol w:w="785"/>
        <w:gridCol w:w="785"/>
        <w:gridCol w:w="785"/>
        <w:gridCol w:w="785"/>
        <w:gridCol w:w="776"/>
      </w:tblGrid>
      <w:tr w:rsidR="00D37B4A" w:rsidRPr="003A5BCF" w:rsidTr="00F23270">
        <w:tc>
          <w:tcPr>
            <w:tcW w:w="1696" w:type="dxa"/>
          </w:tcPr>
          <w:p w:rsidR="00D37B4A" w:rsidRPr="00C04951" w:rsidRDefault="00D37B4A" w:rsidP="00F23270">
            <w:pPr>
              <w:ind w:right="-113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№ в</w:t>
            </w:r>
            <w:r w:rsidRPr="00C04951">
              <w:rPr>
                <w:b/>
                <w:bCs/>
                <w:sz w:val="28"/>
                <w:szCs w:val="28"/>
              </w:rPr>
              <w:t>ариант</w:t>
            </w:r>
            <w:r>
              <w:rPr>
                <w:b/>
                <w:bCs/>
                <w:sz w:val="28"/>
                <w:szCs w:val="28"/>
              </w:rPr>
              <w:t xml:space="preserve">а </w:t>
            </w:r>
          </w:p>
        </w:tc>
        <w:tc>
          <w:tcPr>
            <w:tcW w:w="813" w:type="dxa"/>
          </w:tcPr>
          <w:p w:rsidR="00D37B4A" w:rsidRPr="00C04951" w:rsidRDefault="00D37B4A" w:rsidP="00F23270">
            <w:pPr>
              <w:rPr>
                <w:b/>
                <w:bCs/>
                <w:sz w:val="28"/>
                <w:szCs w:val="28"/>
              </w:rPr>
            </w:pPr>
            <w:r w:rsidRPr="00C04951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746" w:type="dxa"/>
          </w:tcPr>
          <w:p w:rsidR="00D37B4A" w:rsidRPr="00C04951" w:rsidRDefault="00D37B4A" w:rsidP="00F23270">
            <w:pPr>
              <w:rPr>
                <w:b/>
                <w:bCs/>
                <w:sz w:val="28"/>
                <w:szCs w:val="28"/>
              </w:rPr>
            </w:pPr>
            <w:r w:rsidRPr="00C04951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D37B4A" w:rsidRPr="00C04951" w:rsidRDefault="00D37B4A" w:rsidP="00F23270">
            <w:pPr>
              <w:rPr>
                <w:b/>
                <w:bCs/>
                <w:sz w:val="28"/>
                <w:szCs w:val="28"/>
              </w:rPr>
            </w:pPr>
            <w:r w:rsidRPr="00C04951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:rsidR="00D37B4A" w:rsidRPr="00C04951" w:rsidRDefault="00D37B4A" w:rsidP="00F23270">
            <w:pPr>
              <w:rPr>
                <w:b/>
                <w:bCs/>
                <w:sz w:val="28"/>
                <w:szCs w:val="28"/>
              </w:rPr>
            </w:pPr>
            <w:r w:rsidRPr="00C04951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:rsidR="00D37B4A" w:rsidRPr="00C04951" w:rsidRDefault="00D37B4A" w:rsidP="00F23270">
            <w:pPr>
              <w:rPr>
                <w:b/>
                <w:bCs/>
                <w:sz w:val="28"/>
                <w:szCs w:val="28"/>
              </w:rPr>
            </w:pPr>
            <w:r w:rsidRPr="00C04951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813" w:type="dxa"/>
          </w:tcPr>
          <w:p w:rsidR="00D37B4A" w:rsidRPr="00C04951" w:rsidRDefault="00D37B4A" w:rsidP="00F23270">
            <w:pPr>
              <w:rPr>
                <w:b/>
                <w:bCs/>
                <w:sz w:val="28"/>
                <w:szCs w:val="28"/>
              </w:rPr>
            </w:pPr>
            <w:r w:rsidRPr="00C04951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813" w:type="dxa"/>
          </w:tcPr>
          <w:p w:rsidR="00D37B4A" w:rsidRPr="00C04951" w:rsidRDefault="00D37B4A" w:rsidP="00F23270">
            <w:pPr>
              <w:rPr>
                <w:b/>
                <w:bCs/>
                <w:sz w:val="28"/>
                <w:szCs w:val="28"/>
              </w:rPr>
            </w:pPr>
            <w:r w:rsidRPr="00C04951"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813" w:type="dxa"/>
          </w:tcPr>
          <w:p w:rsidR="00D37B4A" w:rsidRPr="00C04951" w:rsidRDefault="00D37B4A" w:rsidP="00F23270">
            <w:pPr>
              <w:rPr>
                <w:b/>
                <w:bCs/>
                <w:sz w:val="28"/>
                <w:szCs w:val="28"/>
              </w:rPr>
            </w:pPr>
            <w:r w:rsidRPr="00C04951"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813" w:type="dxa"/>
          </w:tcPr>
          <w:p w:rsidR="00D37B4A" w:rsidRPr="00C04951" w:rsidRDefault="00D37B4A" w:rsidP="00F23270">
            <w:pPr>
              <w:rPr>
                <w:b/>
                <w:bCs/>
                <w:sz w:val="28"/>
                <w:szCs w:val="28"/>
              </w:rPr>
            </w:pPr>
            <w:r w:rsidRPr="00C04951">
              <w:rPr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650" w:type="dxa"/>
          </w:tcPr>
          <w:p w:rsidR="00D37B4A" w:rsidRPr="00C04951" w:rsidRDefault="00D37B4A" w:rsidP="00F23270">
            <w:pPr>
              <w:rPr>
                <w:b/>
                <w:bCs/>
                <w:sz w:val="28"/>
                <w:szCs w:val="28"/>
              </w:rPr>
            </w:pPr>
            <w:r w:rsidRPr="00C04951">
              <w:rPr>
                <w:b/>
                <w:bCs/>
                <w:sz w:val="28"/>
                <w:szCs w:val="28"/>
              </w:rPr>
              <w:t>10</w:t>
            </w:r>
          </w:p>
        </w:tc>
      </w:tr>
      <w:tr w:rsidR="00D37B4A" w:rsidRPr="003A5BCF" w:rsidTr="00F23270">
        <w:tc>
          <w:tcPr>
            <w:tcW w:w="1696" w:type="dxa"/>
          </w:tcPr>
          <w:p w:rsidR="00D37B4A" w:rsidRPr="003A5BCF" w:rsidRDefault="00D37B4A" w:rsidP="00F23270">
            <w:pPr>
              <w:ind w:right="-113"/>
              <w:jc w:val="center"/>
              <w:rPr>
                <w:sz w:val="28"/>
                <w:szCs w:val="28"/>
              </w:rPr>
            </w:pPr>
            <w:r w:rsidRPr="003A5BCF">
              <w:rPr>
                <w:position w:val="-12"/>
                <w:lang w:eastAsia="en-US"/>
              </w:rPr>
              <w:object w:dxaOrig="320" w:dyaOrig="360">
                <v:shape id="_x0000_i1675" type="#_x0000_t75" style="width:15.75pt;height:18pt" o:ole="">
                  <v:imagedata r:id="rId109" o:title=""/>
                </v:shape>
                <o:OLEObject Type="Embed" ProgID="Equation.3" ShapeID="_x0000_i1675" DrawAspect="Content" ObjectID="_1690177340" r:id="rId117"/>
              </w:object>
            </w:r>
            <w:r>
              <w:t xml:space="preserve">, </w:t>
            </w:r>
            <w:r w:rsidRPr="00CE5682">
              <w:rPr>
                <w:sz w:val="28"/>
                <w:szCs w:val="28"/>
              </w:rPr>
              <w:t>кВт</w:t>
            </w:r>
          </w:p>
        </w:tc>
        <w:tc>
          <w:tcPr>
            <w:tcW w:w="813" w:type="dxa"/>
            <w:vAlign w:val="center"/>
          </w:tcPr>
          <w:p w:rsidR="00D37B4A" w:rsidRPr="003A5BCF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</w:t>
            </w:r>
          </w:p>
        </w:tc>
        <w:tc>
          <w:tcPr>
            <w:tcW w:w="746" w:type="dxa"/>
            <w:vAlign w:val="center"/>
          </w:tcPr>
          <w:p w:rsidR="00D37B4A" w:rsidRPr="003A5BCF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</w:t>
            </w:r>
          </w:p>
        </w:tc>
        <w:tc>
          <w:tcPr>
            <w:tcW w:w="709" w:type="dxa"/>
            <w:vAlign w:val="center"/>
          </w:tcPr>
          <w:p w:rsidR="00D37B4A" w:rsidRPr="003A5BCF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</w:t>
            </w:r>
          </w:p>
        </w:tc>
        <w:tc>
          <w:tcPr>
            <w:tcW w:w="709" w:type="dxa"/>
            <w:vAlign w:val="center"/>
          </w:tcPr>
          <w:p w:rsidR="00D37B4A" w:rsidRPr="003A5BCF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</w:t>
            </w:r>
          </w:p>
        </w:tc>
        <w:tc>
          <w:tcPr>
            <w:tcW w:w="709" w:type="dxa"/>
            <w:vAlign w:val="center"/>
          </w:tcPr>
          <w:p w:rsidR="00D37B4A" w:rsidRPr="003A5BCF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</w:t>
            </w:r>
          </w:p>
        </w:tc>
        <w:tc>
          <w:tcPr>
            <w:tcW w:w="813" w:type="dxa"/>
            <w:vAlign w:val="center"/>
          </w:tcPr>
          <w:p w:rsidR="00D37B4A" w:rsidRPr="003A5BCF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108</w:t>
            </w:r>
          </w:p>
        </w:tc>
        <w:tc>
          <w:tcPr>
            <w:tcW w:w="813" w:type="dxa"/>
            <w:vAlign w:val="center"/>
          </w:tcPr>
          <w:p w:rsidR="00D37B4A" w:rsidRPr="003A5BCF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118</w:t>
            </w:r>
          </w:p>
        </w:tc>
        <w:tc>
          <w:tcPr>
            <w:tcW w:w="813" w:type="dxa"/>
            <w:vAlign w:val="center"/>
          </w:tcPr>
          <w:p w:rsidR="00D37B4A" w:rsidRPr="003A5BCF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128</w:t>
            </w:r>
          </w:p>
        </w:tc>
        <w:tc>
          <w:tcPr>
            <w:tcW w:w="813" w:type="dxa"/>
            <w:vAlign w:val="center"/>
          </w:tcPr>
          <w:p w:rsidR="00D37B4A" w:rsidRPr="003A5BCF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148</w:t>
            </w:r>
          </w:p>
        </w:tc>
        <w:tc>
          <w:tcPr>
            <w:tcW w:w="650" w:type="dxa"/>
            <w:vAlign w:val="center"/>
          </w:tcPr>
          <w:p w:rsidR="00D37B4A" w:rsidRPr="003A5BCF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</w:t>
            </w:r>
          </w:p>
        </w:tc>
      </w:tr>
      <w:tr w:rsidR="00D37B4A" w:rsidRPr="003A5BCF" w:rsidTr="00F23270">
        <w:tc>
          <w:tcPr>
            <w:tcW w:w="1696" w:type="dxa"/>
          </w:tcPr>
          <w:p w:rsidR="00D37B4A" w:rsidRDefault="00D37B4A" w:rsidP="00F23270">
            <w:pPr>
              <w:ind w:right="-113"/>
              <w:jc w:val="center"/>
              <w:rPr>
                <w:i/>
                <w:sz w:val="28"/>
                <w:szCs w:val="28"/>
              </w:rPr>
            </w:pPr>
            <w:r>
              <w:t xml:space="preserve">1-я </w:t>
            </w:r>
            <w:r w:rsidRPr="002642AE">
              <w:rPr>
                <w:position w:val="-6"/>
                <w:lang w:eastAsia="en-US"/>
              </w:rPr>
              <w:object w:dxaOrig="200" w:dyaOrig="220">
                <v:shape id="_x0000_i1676" type="#_x0000_t75" style="width:9.75pt;height:11.25pt" o:ole="">
                  <v:imagedata r:id="rId118" o:title=""/>
                </v:shape>
                <o:OLEObject Type="Embed" ProgID="Equation.3" ShapeID="_x0000_i1676" DrawAspect="Content" ObjectID="_1690177341" r:id="rId119"/>
              </w:object>
            </w:r>
            <w:r>
              <w:rPr>
                <w:i/>
                <w:sz w:val="28"/>
                <w:szCs w:val="28"/>
              </w:rPr>
              <w:t xml:space="preserve">, </w:t>
            </w:r>
          </w:p>
          <w:p w:rsidR="00D37B4A" w:rsidRPr="00EE02B7" w:rsidRDefault="00D37B4A" w:rsidP="00F23270">
            <w:pPr>
              <w:ind w:right="-113"/>
              <w:jc w:val="center"/>
              <w:rPr>
                <w:b/>
                <w:bCs/>
                <w:sz w:val="28"/>
                <w:szCs w:val="28"/>
              </w:rPr>
            </w:pPr>
            <w:r w:rsidRPr="00CE5682">
              <w:rPr>
                <w:sz w:val="28"/>
                <w:szCs w:val="28"/>
              </w:rPr>
              <w:t>мин</w:t>
            </w:r>
            <w:r>
              <w:rPr>
                <w:sz w:val="28"/>
                <w:szCs w:val="28"/>
                <w:vertAlign w:val="superscript"/>
              </w:rPr>
              <w:t>–</w:t>
            </w:r>
            <w:r w:rsidRPr="00CE5682">
              <w:rPr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813" w:type="dxa"/>
            <w:vAlign w:val="center"/>
          </w:tcPr>
          <w:p w:rsidR="00D37B4A" w:rsidRPr="00D658BC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746" w:type="dxa"/>
            <w:vAlign w:val="center"/>
          </w:tcPr>
          <w:p w:rsidR="00D37B4A" w:rsidRPr="00D658BC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1200</w:t>
            </w:r>
          </w:p>
        </w:tc>
        <w:tc>
          <w:tcPr>
            <w:tcW w:w="709" w:type="dxa"/>
            <w:vAlign w:val="center"/>
          </w:tcPr>
          <w:p w:rsidR="00D37B4A" w:rsidRPr="00D658BC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1600</w:t>
            </w:r>
          </w:p>
        </w:tc>
        <w:tc>
          <w:tcPr>
            <w:tcW w:w="709" w:type="dxa"/>
            <w:vAlign w:val="center"/>
          </w:tcPr>
          <w:p w:rsidR="00D37B4A" w:rsidRPr="00D658BC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1900</w:t>
            </w:r>
          </w:p>
        </w:tc>
        <w:tc>
          <w:tcPr>
            <w:tcW w:w="709" w:type="dxa"/>
            <w:vAlign w:val="center"/>
          </w:tcPr>
          <w:p w:rsidR="00D37B4A" w:rsidRPr="00D658BC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2400</w:t>
            </w:r>
          </w:p>
        </w:tc>
        <w:tc>
          <w:tcPr>
            <w:tcW w:w="813" w:type="dxa"/>
            <w:vAlign w:val="center"/>
          </w:tcPr>
          <w:p w:rsidR="00D37B4A" w:rsidRPr="00D658BC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2800</w:t>
            </w:r>
          </w:p>
        </w:tc>
        <w:tc>
          <w:tcPr>
            <w:tcW w:w="813" w:type="dxa"/>
            <w:vAlign w:val="center"/>
          </w:tcPr>
          <w:p w:rsidR="00D37B4A" w:rsidRPr="00D658BC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3200</w:t>
            </w:r>
          </w:p>
        </w:tc>
        <w:tc>
          <w:tcPr>
            <w:tcW w:w="813" w:type="dxa"/>
            <w:vAlign w:val="center"/>
          </w:tcPr>
          <w:p w:rsidR="00D37B4A" w:rsidRPr="00D658BC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3600</w:t>
            </w:r>
          </w:p>
        </w:tc>
        <w:tc>
          <w:tcPr>
            <w:tcW w:w="813" w:type="dxa"/>
            <w:vAlign w:val="center"/>
          </w:tcPr>
          <w:p w:rsidR="00D37B4A" w:rsidRPr="00D658BC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4000</w:t>
            </w:r>
          </w:p>
        </w:tc>
        <w:tc>
          <w:tcPr>
            <w:tcW w:w="650" w:type="dxa"/>
            <w:vAlign w:val="center"/>
          </w:tcPr>
          <w:p w:rsidR="00D37B4A" w:rsidRPr="00D658BC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4400</w:t>
            </w:r>
          </w:p>
        </w:tc>
      </w:tr>
      <w:tr w:rsidR="00D37B4A" w:rsidRPr="003A5BCF" w:rsidTr="00F23270">
        <w:tc>
          <w:tcPr>
            <w:tcW w:w="1696" w:type="dxa"/>
          </w:tcPr>
          <w:p w:rsidR="00D37B4A" w:rsidRDefault="00D37B4A" w:rsidP="00F23270">
            <w:pPr>
              <w:ind w:right="-113"/>
              <w:jc w:val="center"/>
              <w:rPr>
                <w:i/>
                <w:sz w:val="28"/>
                <w:szCs w:val="28"/>
              </w:rPr>
            </w:pPr>
            <w:r>
              <w:t xml:space="preserve">2-я </w:t>
            </w:r>
            <w:r w:rsidRPr="002642AE">
              <w:rPr>
                <w:position w:val="-6"/>
                <w:lang w:eastAsia="en-US"/>
              </w:rPr>
              <w:object w:dxaOrig="200" w:dyaOrig="220">
                <v:shape id="_x0000_i1677" type="#_x0000_t75" style="width:9.75pt;height:11.25pt" o:ole="">
                  <v:imagedata r:id="rId118" o:title=""/>
                </v:shape>
                <o:OLEObject Type="Embed" ProgID="Equation.3" ShapeID="_x0000_i1677" DrawAspect="Content" ObjectID="_1690177342" r:id="rId120"/>
              </w:object>
            </w:r>
            <w:r>
              <w:rPr>
                <w:i/>
                <w:sz w:val="28"/>
                <w:szCs w:val="28"/>
              </w:rPr>
              <w:t xml:space="preserve">, </w:t>
            </w:r>
          </w:p>
          <w:p w:rsidR="00D37B4A" w:rsidRDefault="00D37B4A" w:rsidP="00F23270">
            <w:pPr>
              <w:ind w:right="-113"/>
              <w:jc w:val="center"/>
            </w:pPr>
            <w:r w:rsidRPr="00CE5682">
              <w:rPr>
                <w:sz w:val="28"/>
                <w:szCs w:val="28"/>
              </w:rPr>
              <w:t>мин</w:t>
            </w:r>
            <w:r>
              <w:rPr>
                <w:sz w:val="28"/>
                <w:szCs w:val="28"/>
                <w:vertAlign w:val="superscript"/>
              </w:rPr>
              <w:t>–</w:t>
            </w:r>
            <w:r w:rsidRPr="00CE5682">
              <w:rPr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813" w:type="dxa"/>
            <w:vAlign w:val="center"/>
          </w:tcPr>
          <w:p w:rsidR="00D37B4A" w:rsidRPr="00D658BC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1600</w:t>
            </w:r>
          </w:p>
        </w:tc>
        <w:tc>
          <w:tcPr>
            <w:tcW w:w="746" w:type="dxa"/>
            <w:vAlign w:val="center"/>
          </w:tcPr>
          <w:p w:rsidR="00D37B4A" w:rsidRPr="00D658BC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2400</w:t>
            </w:r>
          </w:p>
        </w:tc>
        <w:tc>
          <w:tcPr>
            <w:tcW w:w="709" w:type="dxa"/>
            <w:vAlign w:val="center"/>
          </w:tcPr>
          <w:p w:rsidR="00D37B4A" w:rsidRPr="00D658BC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3200</w:t>
            </w:r>
          </w:p>
        </w:tc>
        <w:tc>
          <w:tcPr>
            <w:tcW w:w="709" w:type="dxa"/>
            <w:vAlign w:val="center"/>
          </w:tcPr>
          <w:p w:rsidR="00D37B4A" w:rsidRPr="00D658BC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3800</w:t>
            </w:r>
          </w:p>
        </w:tc>
        <w:tc>
          <w:tcPr>
            <w:tcW w:w="709" w:type="dxa"/>
            <w:vAlign w:val="center"/>
          </w:tcPr>
          <w:p w:rsidR="00D37B4A" w:rsidRPr="00D658BC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4800</w:t>
            </w:r>
          </w:p>
        </w:tc>
        <w:tc>
          <w:tcPr>
            <w:tcW w:w="813" w:type="dxa"/>
            <w:vAlign w:val="center"/>
          </w:tcPr>
          <w:p w:rsidR="00D37B4A" w:rsidRPr="00D658BC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5600</w:t>
            </w:r>
          </w:p>
        </w:tc>
        <w:tc>
          <w:tcPr>
            <w:tcW w:w="813" w:type="dxa"/>
            <w:vAlign w:val="center"/>
          </w:tcPr>
          <w:p w:rsidR="00D37B4A" w:rsidRPr="00D658BC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6400</w:t>
            </w:r>
          </w:p>
        </w:tc>
        <w:tc>
          <w:tcPr>
            <w:tcW w:w="813" w:type="dxa"/>
            <w:vAlign w:val="center"/>
          </w:tcPr>
          <w:p w:rsidR="00D37B4A" w:rsidRPr="00D658BC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7200</w:t>
            </w:r>
          </w:p>
        </w:tc>
        <w:tc>
          <w:tcPr>
            <w:tcW w:w="813" w:type="dxa"/>
            <w:vAlign w:val="center"/>
          </w:tcPr>
          <w:p w:rsidR="00D37B4A" w:rsidRPr="00D658BC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8000</w:t>
            </w:r>
          </w:p>
        </w:tc>
        <w:tc>
          <w:tcPr>
            <w:tcW w:w="650" w:type="dxa"/>
            <w:vAlign w:val="center"/>
          </w:tcPr>
          <w:p w:rsidR="00D37B4A" w:rsidRPr="00D658BC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8800</w:t>
            </w:r>
          </w:p>
        </w:tc>
      </w:tr>
      <w:tr w:rsidR="00D37B4A" w:rsidRPr="003A5BCF" w:rsidTr="00F23270">
        <w:tc>
          <w:tcPr>
            <w:tcW w:w="1696" w:type="dxa"/>
          </w:tcPr>
          <w:p w:rsidR="00D37B4A" w:rsidRDefault="00D37B4A" w:rsidP="00F23270">
            <w:pPr>
              <w:ind w:right="-113"/>
              <w:jc w:val="center"/>
              <w:rPr>
                <w:lang w:eastAsia="en-US"/>
              </w:rPr>
            </w:pPr>
            <w:r w:rsidRPr="003A5BCF">
              <w:rPr>
                <w:position w:val="-12"/>
                <w:lang w:eastAsia="en-US"/>
              </w:rPr>
              <w:object w:dxaOrig="279" w:dyaOrig="360">
                <v:shape id="_x0000_i1678" type="#_x0000_t75" style="width:14.25pt;height:18pt" o:ole="">
                  <v:imagedata r:id="rId9" o:title=""/>
                </v:shape>
                <o:OLEObject Type="Embed" ProgID="Equation.3" ShapeID="_x0000_i1678" DrawAspect="Content" ObjectID="_1690177343" r:id="rId121"/>
              </w:object>
            </w:r>
            <w:r>
              <w:rPr>
                <w:lang w:eastAsia="en-US"/>
              </w:rPr>
              <w:t xml:space="preserve">, </w:t>
            </w:r>
          </w:p>
          <w:p w:rsidR="00D37B4A" w:rsidRPr="003A5BCF" w:rsidRDefault="00D37B4A" w:rsidP="00F23270">
            <w:pPr>
              <w:ind w:right="-113"/>
              <w:jc w:val="center"/>
              <w:rPr>
                <w:sz w:val="28"/>
                <w:szCs w:val="28"/>
              </w:rPr>
            </w:pPr>
            <w:r w:rsidRPr="00CE5682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 xml:space="preserve"> </w:t>
            </w:r>
            <w:r w:rsidRPr="00CE5682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 xml:space="preserve"> </w:t>
            </w:r>
            <w:r w:rsidRPr="00CE5682">
              <w:rPr>
                <w:sz w:val="28"/>
                <w:szCs w:val="28"/>
              </w:rPr>
              <w:t>кВт</w:t>
            </w:r>
            <w:r>
              <w:rPr>
                <w:sz w:val="28"/>
                <w:szCs w:val="28"/>
              </w:rPr>
              <w:t xml:space="preserve"> </w:t>
            </w:r>
            <w:r w:rsidRPr="00CE5682">
              <w:rPr>
                <w:sz w:val="28"/>
                <w:szCs w:val="28"/>
                <w:vertAlign w:val="superscript"/>
              </w:rPr>
              <w:t>.</w:t>
            </w:r>
            <w:r>
              <w:rPr>
                <w:sz w:val="28"/>
                <w:szCs w:val="28"/>
                <w:vertAlign w:val="superscript"/>
              </w:rPr>
              <w:t xml:space="preserve"> </w:t>
            </w:r>
            <w:r w:rsidRPr="00CE5682">
              <w:rPr>
                <w:sz w:val="28"/>
                <w:szCs w:val="28"/>
              </w:rPr>
              <w:t>ч</w:t>
            </w:r>
          </w:p>
        </w:tc>
        <w:tc>
          <w:tcPr>
            <w:tcW w:w="813" w:type="dxa"/>
            <w:vAlign w:val="center"/>
          </w:tcPr>
          <w:p w:rsidR="00D37B4A" w:rsidRPr="00D658BC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225</w:t>
            </w:r>
          </w:p>
        </w:tc>
        <w:tc>
          <w:tcPr>
            <w:tcW w:w="746" w:type="dxa"/>
            <w:vAlign w:val="center"/>
          </w:tcPr>
          <w:p w:rsidR="00D37B4A" w:rsidRPr="00D658BC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232</w:t>
            </w:r>
          </w:p>
        </w:tc>
        <w:tc>
          <w:tcPr>
            <w:tcW w:w="709" w:type="dxa"/>
            <w:vAlign w:val="center"/>
          </w:tcPr>
          <w:p w:rsidR="00D37B4A" w:rsidRPr="00D658BC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239</w:t>
            </w:r>
          </w:p>
        </w:tc>
        <w:tc>
          <w:tcPr>
            <w:tcW w:w="709" w:type="dxa"/>
            <w:vAlign w:val="center"/>
          </w:tcPr>
          <w:p w:rsidR="00D37B4A" w:rsidRPr="00D658BC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246</w:t>
            </w:r>
          </w:p>
        </w:tc>
        <w:tc>
          <w:tcPr>
            <w:tcW w:w="709" w:type="dxa"/>
            <w:vAlign w:val="center"/>
          </w:tcPr>
          <w:p w:rsidR="00D37B4A" w:rsidRPr="00D658BC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253</w:t>
            </w:r>
          </w:p>
        </w:tc>
        <w:tc>
          <w:tcPr>
            <w:tcW w:w="813" w:type="dxa"/>
            <w:vAlign w:val="center"/>
          </w:tcPr>
          <w:p w:rsidR="00D37B4A" w:rsidRPr="00D658BC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260</w:t>
            </w:r>
          </w:p>
        </w:tc>
        <w:tc>
          <w:tcPr>
            <w:tcW w:w="813" w:type="dxa"/>
            <w:vAlign w:val="center"/>
          </w:tcPr>
          <w:p w:rsidR="00D37B4A" w:rsidRPr="00D658BC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267</w:t>
            </w:r>
          </w:p>
        </w:tc>
        <w:tc>
          <w:tcPr>
            <w:tcW w:w="813" w:type="dxa"/>
            <w:vAlign w:val="center"/>
          </w:tcPr>
          <w:p w:rsidR="00D37B4A" w:rsidRPr="00D658BC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274</w:t>
            </w:r>
          </w:p>
        </w:tc>
        <w:tc>
          <w:tcPr>
            <w:tcW w:w="813" w:type="dxa"/>
            <w:vAlign w:val="center"/>
          </w:tcPr>
          <w:p w:rsidR="00D37B4A" w:rsidRPr="00D658BC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281</w:t>
            </w:r>
          </w:p>
        </w:tc>
        <w:tc>
          <w:tcPr>
            <w:tcW w:w="650" w:type="dxa"/>
            <w:vAlign w:val="center"/>
          </w:tcPr>
          <w:p w:rsidR="00D37B4A" w:rsidRPr="00D658BC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288</w:t>
            </w:r>
          </w:p>
        </w:tc>
      </w:tr>
      <w:tr w:rsidR="00D37B4A" w:rsidRPr="003A5BCF" w:rsidTr="00F23270">
        <w:tc>
          <w:tcPr>
            <w:tcW w:w="1696" w:type="dxa"/>
          </w:tcPr>
          <w:p w:rsidR="00D37B4A" w:rsidRPr="003A5BCF" w:rsidRDefault="00D37B4A" w:rsidP="00F23270">
            <w:pPr>
              <w:ind w:right="-113"/>
              <w:jc w:val="center"/>
              <w:rPr>
                <w:b/>
                <w:bCs/>
                <w:sz w:val="28"/>
                <w:szCs w:val="28"/>
              </w:rPr>
            </w:pPr>
            <w:r w:rsidRPr="003A5BCF">
              <w:rPr>
                <w:position w:val="-12"/>
                <w:lang w:eastAsia="en-US"/>
              </w:rPr>
              <w:object w:dxaOrig="300" w:dyaOrig="360">
                <v:shape id="_x0000_i1679" type="#_x0000_t75" style="width:15pt;height:18pt" o:ole="">
                  <v:imagedata r:id="rId11" o:title=""/>
                </v:shape>
                <o:OLEObject Type="Embed" ProgID="Equation.3" ShapeID="_x0000_i1679" DrawAspect="Content" ObjectID="_1690177344" r:id="rId122"/>
              </w:object>
            </w:r>
            <w:r>
              <w:rPr>
                <w:lang w:eastAsia="en-US"/>
              </w:rPr>
              <w:t xml:space="preserve">, </w:t>
            </w:r>
            <w:r w:rsidRPr="00CE5682">
              <w:rPr>
                <w:sz w:val="28"/>
                <w:szCs w:val="28"/>
              </w:rPr>
              <w:t>МПа</w:t>
            </w:r>
          </w:p>
        </w:tc>
        <w:tc>
          <w:tcPr>
            <w:tcW w:w="813" w:type="dxa"/>
            <w:vAlign w:val="center"/>
          </w:tcPr>
          <w:p w:rsidR="00D37B4A" w:rsidRPr="00D658BC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0,81</w:t>
            </w:r>
          </w:p>
        </w:tc>
        <w:tc>
          <w:tcPr>
            <w:tcW w:w="746" w:type="dxa"/>
            <w:vAlign w:val="center"/>
          </w:tcPr>
          <w:p w:rsidR="00D37B4A" w:rsidRPr="00D658BC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0,85</w:t>
            </w:r>
          </w:p>
        </w:tc>
        <w:tc>
          <w:tcPr>
            <w:tcW w:w="709" w:type="dxa"/>
            <w:vAlign w:val="center"/>
          </w:tcPr>
          <w:p w:rsidR="00D37B4A" w:rsidRPr="00D658BC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0,89</w:t>
            </w:r>
          </w:p>
        </w:tc>
        <w:tc>
          <w:tcPr>
            <w:tcW w:w="709" w:type="dxa"/>
            <w:vAlign w:val="center"/>
          </w:tcPr>
          <w:p w:rsidR="00D37B4A" w:rsidRPr="00D658BC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1,24</w:t>
            </w:r>
          </w:p>
        </w:tc>
        <w:tc>
          <w:tcPr>
            <w:tcW w:w="709" w:type="dxa"/>
            <w:vAlign w:val="center"/>
          </w:tcPr>
          <w:p w:rsidR="00D37B4A" w:rsidRPr="00D658BC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0,97</w:t>
            </w:r>
          </w:p>
        </w:tc>
        <w:tc>
          <w:tcPr>
            <w:tcW w:w="813" w:type="dxa"/>
            <w:vAlign w:val="center"/>
          </w:tcPr>
          <w:p w:rsidR="00D37B4A" w:rsidRPr="00D658BC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1,01</w:t>
            </w:r>
          </w:p>
        </w:tc>
        <w:tc>
          <w:tcPr>
            <w:tcW w:w="813" w:type="dxa"/>
            <w:vAlign w:val="center"/>
          </w:tcPr>
          <w:p w:rsidR="00D37B4A" w:rsidRPr="00D658BC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1,05</w:t>
            </w:r>
          </w:p>
        </w:tc>
        <w:tc>
          <w:tcPr>
            <w:tcW w:w="813" w:type="dxa"/>
            <w:vAlign w:val="center"/>
          </w:tcPr>
          <w:p w:rsidR="00D37B4A" w:rsidRPr="00D658BC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1,09</w:t>
            </w:r>
          </w:p>
        </w:tc>
        <w:tc>
          <w:tcPr>
            <w:tcW w:w="813" w:type="dxa"/>
            <w:vAlign w:val="center"/>
          </w:tcPr>
          <w:p w:rsidR="00D37B4A" w:rsidRPr="00D658BC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1,13</w:t>
            </w:r>
          </w:p>
        </w:tc>
        <w:tc>
          <w:tcPr>
            <w:tcW w:w="650" w:type="dxa"/>
            <w:vAlign w:val="center"/>
          </w:tcPr>
          <w:p w:rsidR="00D37B4A" w:rsidRPr="00D658BC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1,17</w:t>
            </w:r>
          </w:p>
        </w:tc>
      </w:tr>
      <w:tr w:rsidR="00D37B4A" w:rsidRPr="003A5BCF" w:rsidTr="00F23270">
        <w:tc>
          <w:tcPr>
            <w:tcW w:w="1696" w:type="dxa"/>
          </w:tcPr>
          <w:p w:rsidR="00D37B4A" w:rsidRPr="003A5BCF" w:rsidRDefault="00D37B4A" w:rsidP="00F23270">
            <w:pPr>
              <w:ind w:right="-113"/>
              <w:jc w:val="center"/>
              <w:rPr>
                <w:sz w:val="28"/>
                <w:szCs w:val="28"/>
              </w:rPr>
            </w:pPr>
            <w:r w:rsidRPr="00F23270">
              <w:rPr>
                <w:sz w:val="28"/>
                <w:szCs w:val="28"/>
              </w:rPr>
              <w:t>α</w:t>
            </w:r>
          </w:p>
        </w:tc>
        <w:tc>
          <w:tcPr>
            <w:tcW w:w="813" w:type="dxa"/>
            <w:vAlign w:val="center"/>
          </w:tcPr>
          <w:p w:rsidR="00D37B4A" w:rsidRPr="00D658BC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0,95</w:t>
            </w:r>
          </w:p>
        </w:tc>
        <w:tc>
          <w:tcPr>
            <w:tcW w:w="746" w:type="dxa"/>
            <w:vAlign w:val="center"/>
          </w:tcPr>
          <w:p w:rsidR="00D37B4A" w:rsidRPr="00D658BC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0,97</w:t>
            </w:r>
          </w:p>
        </w:tc>
        <w:tc>
          <w:tcPr>
            <w:tcW w:w="709" w:type="dxa"/>
            <w:vAlign w:val="center"/>
          </w:tcPr>
          <w:p w:rsidR="00D37B4A" w:rsidRPr="00D658BC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0,99</w:t>
            </w:r>
          </w:p>
        </w:tc>
        <w:tc>
          <w:tcPr>
            <w:tcW w:w="709" w:type="dxa"/>
            <w:vAlign w:val="center"/>
          </w:tcPr>
          <w:p w:rsidR="00D37B4A" w:rsidRPr="00D658BC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1,01</w:t>
            </w:r>
          </w:p>
        </w:tc>
        <w:tc>
          <w:tcPr>
            <w:tcW w:w="709" w:type="dxa"/>
            <w:vAlign w:val="center"/>
          </w:tcPr>
          <w:p w:rsidR="00D37B4A" w:rsidRPr="00D658BC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1,03</w:t>
            </w:r>
          </w:p>
        </w:tc>
        <w:tc>
          <w:tcPr>
            <w:tcW w:w="813" w:type="dxa"/>
            <w:vAlign w:val="center"/>
          </w:tcPr>
          <w:p w:rsidR="00D37B4A" w:rsidRPr="00D658BC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1,05</w:t>
            </w:r>
          </w:p>
        </w:tc>
        <w:tc>
          <w:tcPr>
            <w:tcW w:w="813" w:type="dxa"/>
            <w:vAlign w:val="center"/>
          </w:tcPr>
          <w:p w:rsidR="00D37B4A" w:rsidRPr="00D658BC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1,07</w:t>
            </w:r>
          </w:p>
        </w:tc>
        <w:tc>
          <w:tcPr>
            <w:tcW w:w="813" w:type="dxa"/>
            <w:vAlign w:val="center"/>
          </w:tcPr>
          <w:p w:rsidR="00D37B4A" w:rsidRPr="00D658BC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1,09</w:t>
            </w:r>
          </w:p>
        </w:tc>
        <w:tc>
          <w:tcPr>
            <w:tcW w:w="813" w:type="dxa"/>
            <w:vAlign w:val="center"/>
          </w:tcPr>
          <w:p w:rsidR="00D37B4A" w:rsidRPr="00D658BC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1,11</w:t>
            </w:r>
          </w:p>
        </w:tc>
        <w:tc>
          <w:tcPr>
            <w:tcW w:w="650" w:type="dxa"/>
            <w:vAlign w:val="center"/>
          </w:tcPr>
          <w:p w:rsidR="00D37B4A" w:rsidRPr="00D658BC" w:rsidRDefault="00D37B4A" w:rsidP="00F232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1,13</w:t>
            </w:r>
          </w:p>
        </w:tc>
      </w:tr>
    </w:tbl>
    <w:p w:rsidR="00D37B4A" w:rsidRDefault="00D37B4A" w:rsidP="00D37B4A">
      <w:pPr>
        <w:pStyle w:val="1"/>
      </w:pPr>
      <w:bookmarkStart w:id="13" w:name="_Hlk68181924"/>
      <w:r w:rsidRPr="003A5BCF">
        <w:t>Расчетные формулы</w:t>
      </w:r>
    </w:p>
    <w:p w:rsidR="00D37B4A" w:rsidRPr="003A5BCF" w:rsidRDefault="00D37B4A" w:rsidP="00D37B4A">
      <w:pPr>
        <w:spacing w:line="360" w:lineRule="auto"/>
        <w:ind w:left="360" w:right="20"/>
        <w:rPr>
          <w:sz w:val="28"/>
          <w:szCs w:val="28"/>
        </w:rPr>
      </w:pPr>
      <w:r>
        <w:rPr>
          <w:sz w:val="28"/>
          <w:szCs w:val="28"/>
        </w:rPr>
        <w:t>Р</w:t>
      </w:r>
      <w:r w:rsidRPr="0069131A">
        <w:rPr>
          <w:sz w:val="28"/>
          <w:szCs w:val="28"/>
        </w:rPr>
        <w:t>абочий объем цилиндров двигателя</w:t>
      </w:r>
      <w:r w:rsidRPr="003A5BCF">
        <w:rPr>
          <w:sz w:val="28"/>
          <w:szCs w:val="28"/>
        </w:rPr>
        <w:t xml:space="preserve">, </w:t>
      </w:r>
      <w:r>
        <w:rPr>
          <w:sz w:val="28"/>
          <w:szCs w:val="28"/>
        </w:rPr>
        <w:t>л (дм</w:t>
      </w:r>
      <w:r w:rsidRPr="0069131A"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)</w:t>
      </w:r>
      <w:r w:rsidRPr="003A5BCF">
        <w:rPr>
          <w:sz w:val="28"/>
          <w:szCs w:val="28"/>
        </w:rPr>
        <w:t>:</w:t>
      </w:r>
    </w:p>
    <w:p w:rsidR="00D37B4A" w:rsidRPr="00F23270" w:rsidRDefault="00D37B4A" w:rsidP="00D37B4A">
      <w:pPr>
        <w:spacing w:line="360" w:lineRule="auto"/>
        <w:ind w:left="360" w:right="20"/>
        <w:jc w:val="right"/>
        <w:rPr>
          <w:sz w:val="28"/>
          <w:szCs w:val="28"/>
        </w:rPr>
      </w:pPr>
      <w:r w:rsidRPr="00F23270">
        <w:rPr>
          <w:sz w:val="28"/>
          <w:szCs w:val="28"/>
        </w:rPr>
        <w:t xml:space="preserve">     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L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N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e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 xml:space="preserve"> 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 xml:space="preserve">∙ 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τ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∙ 30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e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 xml:space="preserve"> 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 xml:space="preserve">∙ 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den>
        </m:f>
      </m:oMath>
      <w:r w:rsidRPr="00F23270"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  <w:r w:rsidRPr="00F23270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 </w:t>
      </w:r>
      <w:r w:rsidRPr="00F23270">
        <w:rPr>
          <w:sz w:val="28"/>
          <w:szCs w:val="28"/>
        </w:rPr>
        <w:t xml:space="preserve">                          (1.1)</w:t>
      </w:r>
    </w:p>
    <w:p w:rsidR="00D37B4A" w:rsidRPr="003A5BCF" w:rsidRDefault="00D37B4A" w:rsidP="00D37B4A">
      <w:pPr>
        <w:spacing w:line="360" w:lineRule="auto"/>
        <w:ind w:left="360" w:right="20"/>
        <w:rPr>
          <w:sz w:val="28"/>
          <w:szCs w:val="28"/>
        </w:rPr>
      </w:pPr>
      <w:r>
        <w:rPr>
          <w:sz w:val="28"/>
          <w:szCs w:val="28"/>
        </w:rPr>
        <w:t>Д</w:t>
      </w:r>
      <w:r w:rsidRPr="0069131A">
        <w:rPr>
          <w:sz w:val="28"/>
          <w:szCs w:val="28"/>
        </w:rPr>
        <w:t>иаметр цилиндра</w:t>
      </w:r>
      <w:r>
        <w:rPr>
          <w:sz w:val="28"/>
          <w:szCs w:val="28"/>
        </w:rPr>
        <w:t>,</w:t>
      </w:r>
      <w:r w:rsidRPr="003A5BCF">
        <w:rPr>
          <w:sz w:val="28"/>
          <w:szCs w:val="28"/>
        </w:rPr>
        <w:t xml:space="preserve"> </w:t>
      </w:r>
      <w:r>
        <w:rPr>
          <w:sz w:val="28"/>
          <w:szCs w:val="28"/>
        </w:rPr>
        <w:t>мм</w:t>
      </w:r>
      <w:r w:rsidRPr="003A5BCF">
        <w:rPr>
          <w:sz w:val="28"/>
          <w:szCs w:val="28"/>
        </w:rPr>
        <w:t>:</w:t>
      </w:r>
    </w:p>
    <w:p w:rsidR="00D37B4A" w:rsidRPr="00F23270" w:rsidRDefault="00D37B4A" w:rsidP="00D37B4A">
      <w:pPr>
        <w:spacing w:line="360" w:lineRule="auto"/>
        <w:ind w:left="360" w:right="20"/>
        <w:jc w:val="right"/>
        <w:rPr>
          <w:position w:val="-80"/>
          <w:sz w:val="28"/>
          <w:szCs w:val="28"/>
        </w:rPr>
      </w:pPr>
      <w:r w:rsidRPr="00F23270">
        <w:rPr>
          <w:sz w:val="28"/>
          <w:szCs w:val="28"/>
        </w:rPr>
        <w:t xml:space="preserve">       </w:t>
      </w:r>
      <m:oMath>
        <m:r>
          <w:rPr>
            <w:rFonts w:ascii="Cambria Math" w:hAnsi="Cambria Math"/>
            <w:sz w:val="28"/>
            <w:szCs w:val="28"/>
          </w:rPr>
          <m:t>D=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L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i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>∙</m:t>
                </m:r>
                <m:f>
                  <m:fPr>
                    <m:ctrlPr>
                      <w:rPr>
                        <w:rFonts w:ascii="Cambria Math" w:hAnsi="Cambria Math"/>
                        <w:iCs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4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28"/>
                        <w:szCs w:val="28"/>
                      </w:rPr>
                      <m:t>π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8"/>
                <w:szCs w:val="28"/>
              </w:rPr>
              <m:t>1/3</m:t>
            </m:r>
          </m:sup>
        </m:sSup>
      </m:oMath>
      <w:r w:rsidRPr="00F2327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.         </w:t>
      </w:r>
      <w:r w:rsidRPr="00F23270">
        <w:rPr>
          <w:sz w:val="28"/>
          <w:szCs w:val="28"/>
        </w:rPr>
        <w:t xml:space="preserve">                                   (1.2)</w:t>
      </w:r>
    </w:p>
    <w:p w:rsidR="00D37B4A" w:rsidRPr="003A5BCF" w:rsidRDefault="00D37B4A" w:rsidP="00D37B4A">
      <w:pPr>
        <w:spacing w:line="360" w:lineRule="auto"/>
        <w:ind w:left="360" w:right="20"/>
        <w:rPr>
          <w:sz w:val="28"/>
          <w:szCs w:val="28"/>
        </w:rPr>
      </w:pPr>
      <w:r>
        <w:rPr>
          <w:sz w:val="28"/>
          <w:szCs w:val="28"/>
        </w:rPr>
        <w:t>С</w:t>
      </w:r>
      <w:r w:rsidRPr="0069131A">
        <w:rPr>
          <w:sz w:val="28"/>
          <w:szCs w:val="28"/>
        </w:rPr>
        <w:t>редн</w:t>
      </w:r>
      <w:r>
        <w:rPr>
          <w:sz w:val="28"/>
          <w:szCs w:val="28"/>
        </w:rPr>
        <w:t>яя</w:t>
      </w:r>
      <w:r w:rsidRPr="0069131A">
        <w:rPr>
          <w:sz w:val="28"/>
          <w:szCs w:val="28"/>
        </w:rPr>
        <w:t xml:space="preserve"> скорость поршня</w:t>
      </w:r>
      <w:r>
        <w:rPr>
          <w:sz w:val="28"/>
          <w:szCs w:val="28"/>
        </w:rPr>
        <w:t>,</w:t>
      </w:r>
      <w:r w:rsidRPr="003A5BCF">
        <w:rPr>
          <w:sz w:val="28"/>
          <w:szCs w:val="28"/>
        </w:rPr>
        <w:t xml:space="preserve"> </w:t>
      </w:r>
      <w:r>
        <w:rPr>
          <w:sz w:val="28"/>
          <w:szCs w:val="28"/>
        </w:rPr>
        <w:t>м/с</w:t>
      </w:r>
      <w:r w:rsidRPr="003A5BCF">
        <w:rPr>
          <w:sz w:val="28"/>
          <w:szCs w:val="28"/>
        </w:rPr>
        <w:t>:</w:t>
      </w:r>
    </w:p>
    <w:p w:rsidR="00D37B4A" w:rsidRPr="00F23270" w:rsidRDefault="00D37B4A" w:rsidP="00D37B4A">
      <w:pPr>
        <w:spacing w:line="360" w:lineRule="auto"/>
        <w:ind w:left="360" w:right="20"/>
        <w:jc w:val="right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С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ПОР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S</m:t>
            </m:r>
            <m:r>
              <w:rPr>
                <w:rFonts w:ascii="Cambria Math" w:hAnsi="Cambria Math"/>
              </w:rPr>
              <m:t>∙</m:t>
            </m:r>
            <m:r>
              <w:rPr>
                <w:rFonts w:ascii="Cambria Math" w:hAnsi="Cambria Math"/>
                <w:lang w:val="en-US"/>
              </w:rPr>
              <m:t>n</m:t>
            </m:r>
          </m:num>
          <m:den>
            <m:r>
              <w:rPr>
                <w:rFonts w:ascii="Cambria Math" w:hAnsi="Cambria Math"/>
              </w:rPr>
              <m:t>30</m:t>
            </m:r>
          </m:den>
        </m:f>
      </m:oMath>
      <w:r>
        <w:rPr>
          <w:sz w:val="28"/>
          <w:szCs w:val="28"/>
        </w:rPr>
        <w:t>.</w:t>
      </w:r>
      <w:r w:rsidRPr="00F23270">
        <w:rPr>
          <w:sz w:val="28"/>
          <w:szCs w:val="28"/>
        </w:rPr>
        <w:t xml:space="preserve">                                             (1.3)</w:t>
      </w:r>
    </w:p>
    <w:p w:rsidR="00D37B4A" w:rsidRPr="003A5BCF" w:rsidRDefault="00D37B4A" w:rsidP="00D37B4A">
      <w:pPr>
        <w:spacing w:line="360" w:lineRule="auto"/>
        <w:ind w:left="360" w:right="20"/>
        <w:rPr>
          <w:sz w:val="28"/>
          <w:szCs w:val="28"/>
        </w:rPr>
      </w:pPr>
      <w:r>
        <w:rPr>
          <w:sz w:val="28"/>
          <w:szCs w:val="28"/>
        </w:rPr>
        <w:t>С</w:t>
      </w:r>
      <w:r w:rsidRPr="0069131A">
        <w:rPr>
          <w:sz w:val="28"/>
          <w:szCs w:val="28"/>
        </w:rPr>
        <w:t>редний расход топлива на цилиндр</w:t>
      </w:r>
      <w:r>
        <w:rPr>
          <w:sz w:val="28"/>
          <w:szCs w:val="28"/>
        </w:rPr>
        <w:t>,</w:t>
      </w:r>
      <w:r w:rsidRPr="003A5BCF">
        <w:rPr>
          <w:sz w:val="28"/>
          <w:szCs w:val="28"/>
        </w:rPr>
        <w:t xml:space="preserve"> </w:t>
      </w:r>
      <w:r>
        <w:rPr>
          <w:sz w:val="28"/>
          <w:szCs w:val="28"/>
        </w:rPr>
        <w:t>г/с</w:t>
      </w:r>
      <w:r w:rsidRPr="003A5BCF">
        <w:rPr>
          <w:sz w:val="28"/>
          <w:szCs w:val="28"/>
        </w:rPr>
        <w:t>:</w:t>
      </w:r>
    </w:p>
    <w:p w:rsidR="00D37B4A" w:rsidRPr="00F23270" w:rsidRDefault="00D37B4A" w:rsidP="00D37B4A">
      <w:pPr>
        <w:spacing w:line="360" w:lineRule="auto"/>
        <w:ind w:left="360" w:right="20"/>
        <w:jc w:val="right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G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Ц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g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e</m:t>
                </m:r>
              </m:sub>
            </m:sSub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</w:rPr>
              <m:t>∙</m:t>
            </m:r>
            <m:r>
              <w:rPr>
                <w:rFonts w:ascii="Cambria Math" w:hAnsi="Cambria Math"/>
              </w:rPr>
              <m:t xml:space="preserve"> </m:t>
            </m:r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N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e</m:t>
                </m:r>
              </m:sub>
            </m:sSub>
          </m:num>
          <m:den>
            <m:r>
              <w:rPr>
                <w:rFonts w:ascii="Cambria Math" w:hAnsi="Cambria Math"/>
              </w:rPr>
              <m:t>i ∙ 3600</m:t>
            </m:r>
          </m:den>
        </m:f>
      </m:oMath>
      <w:r w:rsidRPr="00F23270">
        <w:rPr>
          <w:sz w:val="28"/>
          <w:szCs w:val="28"/>
        </w:rPr>
        <w:t xml:space="preserve">  </w:t>
      </w:r>
      <w:r>
        <w:rPr>
          <w:sz w:val="28"/>
          <w:szCs w:val="28"/>
        </w:rPr>
        <w:t>.</w:t>
      </w:r>
      <w:r w:rsidRPr="00F23270">
        <w:rPr>
          <w:sz w:val="28"/>
          <w:szCs w:val="28"/>
        </w:rPr>
        <w:t xml:space="preserve">                                          (1.4)</w:t>
      </w:r>
    </w:p>
    <w:p w:rsidR="00D37B4A" w:rsidRPr="003A5BCF" w:rsidRDefault="00D37B4A" w:rsidP="00D37B4A">
      <w:pPr>
        <w:spacing w:line="360" w:lineRule="auto"/>
        <w:ind w:left="360" w:right="20"/>
        <w:rPr>
          <w:sz w:val="28"/>
          <w:szCs w:val="28"/>
        </w:rPr>
      </w:pPr>
      <w:r>
        <w:rPr>
          <w:sz w:val="28"/>
          <w:szCs w:val="28"/>
        </w:rPr>
        <w:t>Р</w:t>
      </w:r>
      <w:r w:rsidRPr="0069131A">
        <w:rPr>
          <w:sz w:val="28"/>
          <w:szCs w:val="28"/>
        </w:rPr>
        <w:t>асход топлива за цикл на цилиндр</w:t>
      </w:r>
      <w:r>
        <w:rPr>
          <w:sz w:val="28"/>
          <w:szCs w:val="28"/>
        </w:rPr>
        <w:t>,</w:t>
      </w:r>
      <w:r w:rsidRPr="003A5BCF">
        <w:rPr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r w:rsidRPr="003A5BCF">
        <w:rPr>
          <w:sz w:val="28"/>
          <w:szCs w:val="28"/>
        </w:rPr>
        <w:t>:</w:t>
      </w:r>
    </w:p>
    <w:p w:rsidR="00D37B4A" w:rsidRPr="00F23270" w:rsidRDefault="00D37B4A" w:rsidP="00D37B4A">
      <w:pPr>
        <w:spacing w:line="360" w:lineRule="auto"/>
        <w:ind w:left="360" w:right="20"/>
        <w:jc w:val="right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g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Ц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G</m:t>
                </m:r>
              </m:e>
              <m:sub>
                <m:r>
                  <w:rPr>
                    <w:rFonts w:ascii="Cambria Math" w:hAnsi="Cambria Math"/>
                  </w:rPr>
                  <m:t>Ц</m:t>
                </m:r>
              </m:sub>
            </m:sSub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</w:rPr>
              <m:t>∙</m:t>
            </m:r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</w:rPr>
              <m:t>2</m:t>
            </m:r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</w:rPr>
              <m:t>∙</m:t>
            </m:r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</w:rPr>
              <m:t>60</m:t>
            </m:r>
          </m:num>
          <m:den>
            <m:r>
              <w:rPr>
                <w:rFonts w:ascii="Cambria Math" w:hAnsi="Cambria Math"/>
                <w:lang w:val="en-US"/>
              </w:rPr>
              <m:t>n</m:t>
            </m:r>
          </m:den>
        </m:f>
      </m:oMath>
      <w:r w:rsidRPr="00F23270"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  <w:r w:rsidRPr="00F23270">
        <w:rPr>
          <w:sz w:val="28"/>
          <w:szCs w:val="28"/>
        </w:rPr>
        <w:t xml:space="preserve">                                           (1.5)</w:t>
      </w:r>
    </w:p>
    <w:p w:rsidR="00D37B4A" w:rsidRPr="003A5BCF" w:rsidRDefault="00D37B4A" w:rsidP="00D37B4A">
      <w:pPr>
        <w:spacing w:line="360" w:lineRule="auto"/>
        <w:ind w:left="360" w:right="20"/>
        <w:rPr>
          <w:sz w:val="28"/>
          <w:szCs w:val="28"/>
        </w:rPr>
      </w:pPr>
      <w:r>
        <w:rPr>
          <w:sz w:val="28"/>
          <w:szCs w:val="28"/>
        </w:rPr>
        <w:t>С</w:t>
      </w:r>
      <w:r w:rsidRPr="0069131A">
        <w:rPr>
          <w:sz w:val="28"/>
          <w:szCs w:val="28"/>
        </w:rPr>
        <w:t>редний расход воздуха</w:t>
      </w:r>
      <w:r>
        <w:rPr>
          <w:sz w:val="28"/>
          <w:szCs w:val="28"/>
        </w:rPr>
        <w:t>,</w:t>
      </w:r>
      <w:r w:rsidRPr="003A5BCF">
        <w:rPr>
          <w:sz w:val="28"/>
          <w:szCs w:val="28"/>
        </w:rPr>
        <w:t xml:space="preserve"> </w:t>
      </w:r>
      <w:r>
        <w:rPr>
          <w:sz w:val="28"/>
          <w:szCs w:val="28"/>
        </w:rPr>
        <w:t>г/с</w:t>
      </w:r>
      <w:r w:rsidRPr="003A5BCF">
        <w:rPr>
          <w:sz w:val="28"/>
          <w:szCs w:val="28"/>
        </w:rPr>
        <w:t>:</w:t>
      </w:r>
    </w:p>
    <w:p w:rsidR="00D37B4A" w:rsidRPr="00F23270" w:rsidRDefault="00D37B4A" w:rsidP="00D37B4A">
      <w:pPr>
        <w:spacing w:line="360" w:lineRule="auto"/>
        <w:ind w:left="360" w:right="20"/>
        <w:jc w:val="right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G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В</m:t>
            </m:r>
          </m:sub>
        </m:sSub>
        <m:r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/>
          </w:rPr>
          <m:t>α</m:t>
        </m:r>
        <m:r>
          <w:rPr>
            <w:rFonts w:ascii="Cambria Math" w:hAnsi="Cambria Math"/>
          </w:rPr>
          <m:t>∙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l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∙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G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Ц</m:t>
            </m:r>
          </m:sub>
        </m:sSub>
      </m:oMath>
      <w:r w:rsidRPr="00F23270">
        <w:rPr>
          <w:sz w:val="28"/>
          <w:szCs w:val="28"/>
        </w:rPr>
        <w:t xml:space="preserve">  </w:t>
      </w:r>
      <w:r>
        <w:rPr>
          <w:sz w:val="28"/>
          <w:szCs w:val="28"/>
        </w:rPr>
        <w:t>.</w:t>
      </w:r>
      <w:r w:rsidRPr="00F23270">
        <w:rPr>
          <w:sz w:val="28"/>
          <w:szCs w:val="28"/>
        </w:rPr>
        <w:t xml:space="preserve">                                          (1.6)</w:t>
      </w:r>
    </w:p>
    <w:p w:rsidR="00D37B4A" w:rsidRPr="003A5BCF" w:rsidRDefault="00D37B4A" w:rsidP="00D37B4A">
      <w:pPr>
        <w:spacing w:line="360" w:lineRule="auto"/>
        <w:ind w:left="360" w:right="20"/>
        <w:rPr>
          <w:sz w:val="28"/>
          <w:szCs w:val="28"/>
        </w:rPr>
      </w:pPr>
      <w:r>
        <w:rPr>
          <w:sz w:val="28"/>
          <w:szCs w:val="28"/>
        </w:rPr>
        <w:t>Р</w:t>
      </w:r>
      <w:r w:rsidRPr="0069131A">
        <w:rPr>
          <w:sz w:val="28"/>
          <w:szCs w:val="28"/>
        </w:rPr>
        <w:t>абот</w:t>
      </w:r>
      <w:r>
        <w:rPr>
          <w:sz w:val="28"/>
          <w:szCs w:val="28"/>
        </w:rPr>
        <w:t>а</w:t>
      </w:r>
      <w:r w:rsidRPr="0069131A">
        <w:rPr>
          <w:sz w:val="28"/>
          <w:szCs w:val="28"/>
        </w:rPr>
        <w:t xml:space="preserve"> за цикл на 1 цилиндр</w:t>
      </w:r>
      <w:r>
        <w:rPr>
          <w:sz w:val="28"/>
          <w:szCs w:val="28"/>
        </w:rPr>
        <w:t>, кДж</w:t>
      </w:r>
      <w:r w:rsidRPr="003A5BCF">
        <w:rPr>
          <w:sz w:val="28"/>
          <w:szCs w:val="28"/>
        </w:rPr>
        <w:t>:</w:t>
      </w:r>
    </w:p>
    <w:p w:rsidR="00D37B4A" w:rsidRPr="00F23270" w:rsidRDefault="00D37B4A" w:rsidP="00D37B4A">
      <w:pPr>
        <w:spacing w:line="360" w:lineRule="auto"/>
        <w:ind w:left="360" w:right="20"/>
        <w:jc w:val="right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Ц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N</m:t>
                </m:r>
              </m:e>
              <m:sub>
                <m:r>
                  <w:rPr>
                    <w:rFonts w:ascii="Cambria Math" w:hAnsi="Cambria Math"/>
                  </w:rPr>
                  <m:t>e</m:t>
                </m:r>
              </m:sub>
            </m:sSub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</w:rPr>
              <m:t>∙</m:t>
            </m:r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</w:rPr>
              <m:t>2</m:t>
            </m:r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</w:rPr>
              <m:t>∙</m:t>
            </m:r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</w:rPr>
              <m:t>60</m:t>
            </m:r>
          </m:num>
          <m:den>
            <m:r>
              <w:rPr>
                <w:rFonts w:ascii="Cambria Math" w:hAnsi="Cambria Math"/>
                <w:lang w:val="en-US"/>
              </w:rPr>
              <m:t>i</m:t>
            </m:r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</w:rPr>
              <m:t>∙</m:t>
            </m:r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  <w:lang w:val="en-US"/>
              </w:rPr>
              <m:t>n</m:t>
            </m:r>
          </m:den>
        </m:f>
      </m:oMath>
      <w:r w:rsidRPr="00F23270">
        <w:rPr>
          <w:sz w:val="28"/>
          <w:szCs w:val="28"/>
        </w:rPr>
        <w:t xml:space="preserve">  </w:t>
      </w:r>
      <w:r>
        <w:rPr>
          <w:sz w:val="28"/>
          <w:szCs w:val="28"/>
        </w:rPr>
        <w:t>.</w:t>
      </w:r>
      <w:r w:rsidRPr="00F23270">
        <w:rPr>
          <w:sz w:val="28"/>
          <w:szCs w:val="28"/>
        </w:rPr>
        <w:t xml:space="preserve">                                             (1.7)</w:t>
      </w:r>
    </w:p>
    <w:p w:rsidR="00D37B4A" w:rsidRPr="003A5BCF" w:rsidRDefault="00D37B4A" w:rsidP="00D37B4A">
      <w:pPr>
        <w:spacing w:line="360" w:lineRule="auto"/>
        <w:ind w:left="360" w:right="20"/>
        <w:rPr>
          <w:sz w:val="28"/>
          <w:szCs w:val="28"/>
        </w:rPr>
      </w:pPr>
      <w:r>
        <w:rPr>
          <w:sz w:val="28"/>
          <w:szCs w:val="28"/>
        </w:rPr>
        <w:t>Т</w:t>
      </w:r>
      <w:r w:rsidRPr="0069131A">
        <w:rPr>
          <w:sz w:val="28"/>
          <w:szCs w:val="28"/>
        </w:rPr>
        <w:t>ермический КПД</w:t>
      </w:r>
      <w:r w:rsidRPr="003A5BCF">
        <w:rPr>
          <w:sz w:val="28"/>
          <w:szCs w:val="28"/>
        </w:rPr>
        <w:t>:</w:t>
      </w:r>
    </w:p>
    <w:p w:rsidR="00D37B4A" w:rsidRPr="00F23270" w:rsidRDefault="00D37B4A" w:rsidP="00D37B4A">
      <w:pPr>
        <w:spacing w:line="360" w:lineRule="auto"/>
        <w:ind w:left="360" w:right="20"/>
        <w:jc w:val="right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η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3600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g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e</m:t>
                </m:r>
              </m:sub>
            </m:sSub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</w:rPr>
              <m:t>∙</m:t>
            </m:r>
            <m:r>
              <w:rPr>
                <w:rFonts w:ascii="Cambria Math" w:hAnsi="Cambria Math"/>
              </w:rPr>
              <m:t xml:space="preserve"> </m:t>
            </m:r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H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U</m:t>
                </m:r>
              </m:sub>
            </m:sSub>
          </m:den>
        </m:f>
      </m:oMath>
      <w:r w:rsidRPr="00F23270">
        <w:rPr>
          <w:sz w:val="28"/>
          <w:szCs w:val="28"/>
        </w:rPr>
        <w:t xml:space="preserve">   </w:t>
      </w:r>
      <w:r>
        <w:rPr>
          <w:sz w:val="28"/>
          <w:szCs w:val="28"/>
        </w:rPr>
        <w:t>.</w:t>
      </w:r>
      <w:r w:rsidRPr="00F23270">
        <w:rPr>
          <w:sz w:val="28"/>
          <w:szCs w:val="28"/>
        </w:rPr>
        <w:t xml:space="preserve">                                                 (1.8)</w:t>
      </w:r>
    </w:p>
    <w:p w:rsidR="00D37B4A" w:rsidRPr="00145CFE" w:rsidRDefault="00D37B4A" w:rsidP="00D37B4A">
      <w:pPr>
        <w:pStyle w:val="1"/>
        <w:rPr>
          <w:b w:val="0"/>
          <w:bCs/>
        </w:rPr>
      </w:pPr>
      <w:bookmarkStart w:id="14" w:name="_Hlk68171148"/>
      <w:bookmarkStart w:id="15" w:name="_Hlk68133831"/>
      <w:r w:rsidRPr="00145CFE">
        <w:lastRenderedPageBreak/>
        <w:t xml:space="preserve">Рекомендации </w:t>
      </w:r>
      <w:r>
        <w:t>к</w:t>
      </w:r>
      <w:r w:rsidRPr="00145CFE">
        <w:t xml:space="preserve"> выполнению задания</w:t>
      </w:r>
      <w:r w:rsidRPr="00145CFE">
        <w:rPr>
          <w:b w:val="0"/>
          <w:bCs/>
        </w:rPr>
        <w:t xml:space="preserve"> </w:t>
      </w:r>
    </w:p>
    <w:p w:rsidR="00D37B4A" w:rsidRPr="003A5BCF" w:rsidRDefault="00D37B4A" w:rsidP="00D37B4A">
      <w:pPr>
        <w:pStyle w:val="a3"/>
        <w:numPr>
          <w:ilvl w:val="0"/>
          <w:numId w:val="2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По приведенным расчетным формулам (1.1–1.</w:t>
      </w:r>
      <w:r>
        <w:rPr>
          <w:sz w:val="28"/>
          <w:szCs w:val="28"/>
        </w:rPr>
        <w:t>8</w:t>
      </w:r>
      <w:r w:rsidRPr="003A5BCF">
        <w:rPr>
          <w:sz w:val="28"/>
          <w:szCs w:val="28"/>
        </w:rPr>
        <w:t>) провести расчет параметров и заполнить табл</w:t>
      </w:r>
      <w:r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1.1.</w:t>
      </w:r>
    </w:p>
    <w:p w:rsidR="00D37B4A" w:rsidRDefault="00D37B4A" w:rsidP="00D37B4A">
      <w:pPr>
        <w:pStyle w:val="a3"/>
        <w:numPr>
          <w:ilvl w:val="0"/>
          <w:numId w:val="2"/>
        </w:numPr>
        <w:spacing w:line="360" w:lineRule="auto"/>
        <w:ind w:right="20"/>
        <w:rPr>
          <w:sz w:val="28"/>
          <w:szCs w:val="28"/>
        </w:rPr>
      </w:pPr>
      <w:r w:rsidRPr="003A5BCF">
        <w:rPr>
          <w:rStyle w:val="5TimesNewRoman135pt0pt"/>
          <w:rFonts w:eastAsia="Gungsuh"/>
          <w:sz w:val="28"/>
          <w:szCs w:val="28"/>
        </w:rPr>
        <w:t>Сделать</w:t>
      </w:r>
      <w:r w:rsidRPr="003A5BCF">
        <w:rPr>
          <w:b/>
          <w:bCs/>
          <w:sz w:val="28"/>
          <w:szCs w:val="28"/>
        </w:rPr>
        <w:t xml:space="preserve"> </w:t>
      </w:r>
      <w:r w:rsidRPr="003A5BCF">
        <w:rPr>
          <w:sz w:val="28"/>
          <w:szCs w:val="28"/>
        </w:rPr>
        <w:t xml:space="preserve">выводы о </w:t>
      </w:r>
      <w:r>
        <w:rPr>
          <w:sz w:val="28"/>
          <w:szCs w:val="28"/>
        </w:rPr>
        <w:t>результатах расчета</w:t>
      </w:r>
      <w:r w:rsidRPr="003A5BCF">
        <w:rPr>
          <w:sz w:val="28"/>
          <w:szCs w:val="28"/>
        </w:rPr>
        <w:t>.</w:t>
      </w:r>
    </w:p>
    <w:p w:rsidR="00D37B4A" w:rsidRPr="003A5BCF" w:rsidRDefault="00D37B4A" w:rsidP="00D37B4A">
      <w:pPr>
        <w:spacing w:line="360" w:lineRule="auto"/>
        <w:ind w:right="20"/>
        <w:rPr>
          <w:sz w:val="28"/>
          <w:szCs w:val="28"/>
        </w:rPr>
      </w:pPr>
    </w:p>
    <w:p w:rsidR="00D37B4A" w:rsidRPr="00F23270" w:rsidRDefault="00D37B4A" w:rsidP="00D37B4A">
      <w:pPr>
        <w:spacing w:line="360" w:lineRule="auto"/>
        <w:ind w:right="20"/>
        <w:jc w:val="right"/>
        <w:rPr>
          <w:sz w:val="28"/>
          <w:szCs w:val="28"/>
        </w:rPr>
      </w:pPr>
      <w:r w:rsidRPr="0083168F">
        <w:rPr>
          <w:sz w:val="28"/>
          <w:szCs w:val="28"/>
        </w:rPr>
        <w:t>Таблица 1.1</w:t>
      </w:r>
    </w:p>
    <w:p w:rsidR="00D37B4A" w:rsidRPr="0083168F" w:rsidRDefault="00D37B4A" w:rsidP="00D37B4A">
      <w:pPr>
        <w:spacing w:line="360" w:lineRule="auto"/>
        <w:ind w:right="20"/>
        <w:jc w:val="center"/>
        <w:rPr>
          <w:sz w:val="28"/>
          <w:szCs w:val="28"/>
        </w:rPr>
      </w:pPr>
      <w:r w:rsidRPr="0083168F">
        <w:rPr>
          <w:sz w:val="28"/>
          <w:szCs w:val="28"/>
        </w:rPr>
        <w:t>Расчет основных параметров двигателя</w:t>
      </w:r>
    </w:p>
    <w:tbl>
      <w:tblPr>
        <w:tblW w:w="9204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0"/>
        <w:gridCol w:w="850"/>
        <w:gridCol w:w="855"/>
        <w:gridCol w:w="1130"/>
        <w:gridCol w:w="851"/>
        <w:gridCol w:w="850"/>
        <w:gridCol w:w="851"/>
        <w:gridCol w:w="1275"/>
        <w:gridCol w:w="992"/>
      </w:tblGrid>
      <w:tr w:rsidR="00D37B4A" w:rsidRPr="00C04951" w:rsidTr="00F23270">
        <w:trPr>
          <w:trHeight w:val="517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7B4A" w:rsidRPr="00D658BC" w:rsidRDefault="00D37B4A" w:rsidP="00F23270">
            <w:pPr>
              <w:ind w:left="5"/>
              <w:jc w:val="center"/>
              <w:rPr>
                <w:sz w:val="28"/>
                <w:szCs w:val="28"/>
              </w:rPr>
            </w:pPr>
            <w:r w:rsidRPr="00F23270">
              <w:rPr>
                <w:i/>
                <w:sz w:val="28"/>
                <w:szCs w:val="28"/>
                <w:lang w:val="en-US"/>
              </w:rPr>
              <w:t>n</w:t>
            </w:r>
            <w:r w:rsidRPr="00D658BC">
              <w:rPr>
                <w:sz w:val="28"/>
                <w:szCs w:val="28"/>
              </w:rPr>
              <w:t>, мин</w:t>
            </w:r>
            <w:r>
              <w:rPr>
                <w:sz w:val="28"/>
                <w:szCs w:val="28"/>
                <w:vertAlign w:val="superscript"/>
              </w:rPr>
              <w:t>–</w:t>
            </w:r>
            <w:r w:rsidRPr="00D658BC">
              <w:rPr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7B4A" w:rsidRPr="00D658BC" w:rsidRDefault="00D37B4A" w:rsidP="00F23270">
            <w:pPr>
              <w:ind w:left="5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  <w:lang w:val="en-US"/>
              </w:rPr>
              <w:t>V</w:t>
            </w:r>
            <w:r w:rsidRPr="00F23270">
              <w:rPr>
                <w:i/>
                <w:iCs/>
                <w:sz w:val="28"/>
                <w:szCs w:val="28"/>
                <w:vertAlign w:val="subscript"/>
                <w:lang w:val="en-US"/>
              </w:rPr>
              <w:t>L</w:t>
            </w:r>
            <w:r w:rsidRPr="00D658BC">
              <w:rPr>
                <w:i/>
                <w:iCs/>
                <w:sz w:val="28"/>
                <w:szCs w:val="28"/>
              </w:rPr>
              <w:t xml:space="preserve">, </w:t>
            </w:r>
            <w:r w:rsidRPr="00F23270">
              <w:rPr>
                <w:iCs/>
                <w:sz w:val="28"/>
                <w:szCs w:val="28"/>
              </w:rPr>
              <w:t>л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7B4A" w:rsidRPr="00D658BC" w:rsidRDefault="00D37B4A" w:rsidP="00F23270">
            <w:pPr>
              <w:ind w:left="5"/>
              <w:jc w:val="center"/>
              <w:rPr>
                <w:i/>
                <w:iCs/>
                <w:sz w:val="28"/>
                <w:szCs w:val="28"/>
              </w:rPr>
            </w:pPr>
            <w:r w:rsidRPr="00D658BC">
              <w:rPr>
                <w:i/>
                <w:iCs/>
                <w:position w:val="-4"/>
                <w:sz w:val="28"/>
                <w:szCs w:val="28"/>
              </w:rPr>
              <w:object w:dxaOrig="260" w:dyaOrig="260">
                <v:shape id="_x0000_i1680" type="#_x0000_t75" style="width:12.75pt;height:12.75pt" o:ole="">
                  <v:imagedata r:id="rId123" o:title=""/>
                </v:shape>
                <o:OLEObject Type="Embed" ProgID="Equation.3" ShapeID="_x0000_i1680" DrawAspect="Content" ObjectID="_1690177345" r:id="rId124"/>
              </w:object>
            </w:r>
            <w:r w:rsidRPr="00D658BC">
              <w:rPr>
                <w:i/>
                <w:iCs/>
                <w:sz w:val="28"/>
                <w:szCs w:val="28"/>
              </w:rPr>
              <w:t xml:space="preserve">, </w:t>
            </w:r>
            <w:r w:rsidRPr="00F23270">
              <w:rPr>
                <w:iCs/>
                <w:sz w:val="28"/>
                <w:szCs w:val="28"/>
              </w:rPr>
              <w:t>мм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7B4A" w:rsidRPr="00D658BC" w:rsidRDefault="00D37B4A" w:rsidP="00F23270">
            <w:pPr>
              <w:ind w:left="5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  <w:lang w:val="en-US"/>
              </w:rPr>
              <w:t>C</w:t>
            </w:r>
            <w:r w:rsidRPr="00F23270">
              <w:rPr>
                <w:iCs/>
                <w:sz w:val="28"/>
                <w:szCs w:val="28"/>
                <w:vertAlign w:val="subscript"/>
              </w:rPr>
              <w:t>пор</w:t>
            </w:r>
            <w:r w:rsidRPr="00D658BC">
              <w:rPr>
                <w:i/>
                <w:iCs/>
                <w:sz w:val="28"/>
                <w:szCs w:val="28"/>
              </w:rPr>
              <w:t xml:space="preserve">, </w:t>
            </w:r>
            <w:r w:rsidRPr="00F23270">
              <w:rPr>
                <w:iCs/>
                <w:sz w:val="28"/>
                <w:szCs w:val="28"/>
              </w:rPr>
              <w:t>м/с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7B4A" w:rsidRPr="00D658BC" w:rsidRDefault="00D37B4A" w:rsidP="00F23270">
            <w:pPr>
              <w:ind w:left="5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  <w:lang w:val="en-US"/>
              </w:rPr>
              <w:t>G</w:t>
            </w:r>
            <w:r w:rsidRPr="00F23270">
              <w:rPr>
                <w:iCs/>
                <w:sz w:val="28"/>
                <w:szCs w:val="28"/>
                <w:vertAlign w:val="subscript"/>
              </w:rPr>
              <w:t>ц</w:t>
            </w:r>
            <w:r w:rsidRPr="00D658BC">
              <w:rPr>
                <w:i/>
                <w:iCs/>
                <w:sz w:val="28"/>
                <w:szCs w:val="28"/>
              </w:rPr>
              <w:t xml:space="preserve">, </w:t>
            </w:r>
            <w:r w:rsidRPr="00F23270">
              <w:rPr>
                <w:iCs/>
                <w:sz w:val="28"/>
                <w:szCs w:val="28"/>
              </w:rPr>
              <w:t>г/с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7B4A" w:rsidRPr="00D658BC" w:rsidRDefault="00D37B4A" w:rsidP="00F23270">
            <w:pPr>
              <w:ind w:left="5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  <w:lang w:val="en-US"/>
              </w:rPr>
              <w:t>g</w:t>
            </w:r>
            <w:r w:rsidRPr="00F23270">
              <w:rPr>
                <w:iCs/>
                <w:sz w:val="28"/>
                <w:szCs w:val="28"/>
                <w:vertAlign w:val="subscript"/>
              </w:rPr>
              <w:t>ц</w:t>
            </w:r>
            <w:r>
              <w:rPr>
                <w:i/>
                <w:iCs/>
                <w:sz w:val="28"/>
                <w:szCs w:val="28"/>
              </w:rPr>
              <w:t xml:space="preserve">, </w:t>
            </w:r>
            <w:r w:rsidRPr="00F23270">
              <w:rPr>
                <w:iCs/>
                <w:sz w:val="28"/>
                <w:szCs w:val="28"/>
                <w:lang w:val="uk-UA" w:eastAsia="uk-UA"/>
              </w:rPr>
              <w:t>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7B4A" w:rsidRPr="00D658BC" w:rsidRDefault="00D37B4A" w:rsidP="00F23270">
            <w:pPr>
              <w:ind w:left="5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  <w:lang w:val="en-US"/>
              </w:rPr>
              <w:t>G</w:t>
            </w:r>
            <w:r w:rsidRPr="00F23270">
              <w:rPr>
                <w:iCs/>
                <w:sz w:val="28"/>
                <w:szCs w:val="28"/>
                <w:vertAlign w:val="subscript"/>
              </w:rPr>
              <w:t>В</w:t>
            </w:r>
            <w:r w:rsidRPr="00D658BC">
              <w:rPr>
                <w:i/>
                <w:iCs/>
                <w:sz w:val="28"/>
                <w:szCs w:val="28"/>
              </w:rPr>
              <w:t xml:space="preserve">, </w:t>
            </w:r>
            <w:r w:rsidRPr="00F23270">
              <w:rPr>
                <w:iCs/>
                <w:sz w:val="28"/>
                <w:szCs w:val="28"/>
              </w:rPr>
              <w:t>г/с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7B4A" w:rsidRPr="00D658BC" w:rsidRDefault="00D37B4A" w:rsidP="00F23270">
            <w:pPr>
              <w:ind w:left="5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А</w:t>
            </w:r>
            <w:r w:rsidRPr="00F23270">
              <w:rPr>
                <w:iCs/>
                <w:sz w:val="28"/>
                <w:szCs w:val="28"/>
                <w:vertAlign w:val="subscript"/>
              </w:rPr>
              <w:t>ц</w:t>
            </w:r>
            <w:r w:rsidRPr="00D658BC">
              <w:rPr>
                <w:i/>
                <w:iCs/>
                <w:sz w:val="28"/>
                <w:szCs w:val="28"/>
              </w:rPr>
              <w:t xml:space="preserve">, </w:t>
            </w:r>
            <w:r w:rsidRPr="00F23270">
              <w:rPr>
                <w:iCs/>
                <w:sz w:val="28"/>
                <w:szCs w:val="28"/>
              </w:rPr>
              <w:t>кДж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7B4A" w:rsidRPr="00D658BC" w:rsidRDefault="00D37B4A" w:rsidP="00F23270">
            <w:pPr>
              <w:ind w:left="5"/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η</w:t>
            </w:r>
            <w:r w:rsidRPr="00F23270">
              <w:rPr>
                <w:i/>
                <w:sz w:val="28"/>
                <w:szCs w:val="28"/>
                <w:vertAlign w:val="subscript"/>
                <w:lang w:val="en-US"/>
              </w:rPr>
              <w:t>t</w:t>
            </w:r>
          </w:p>
        </w:tc>
      </w:tr>
      <w:tr w:rsidR="00D37B4A" w:rsidRPr="00C04951" w:rsidTr="00F23270">
        <w:trPr>
          <w:trHeight w:val="269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7B4A" w:rsidRPr="00D658BC" w:rsidRDefault="00D37B4A" w:rsidP="00F232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7B4A" w:rsidRPr="00D658BC" w:rsidRDefault="00D37B4A" w:rsidP="00F232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7B4A" w:rsidRPr="00D658BC" w:rsidRDefault="00D37B4A" w:rsidP="00F232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7B4A" w:rsidRPr="00D658BC" w:rsidRDefault="00D37B4A" w:rsidP="00F232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7B4A" w:rsidRPr="00D658BC" w:rsidRDefault="00D37B4A" w:rsidP="00F232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7B4A" w:rsidRPr="00D658BC" w:rsidRDefault="00D37B4A" w:rsidP="00F232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7B4A" w:rsidRPr="00D658BC" w:rsidRDefault="00D37B4A" w:rsidP="00F232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7B4A" w:rsidRPr="00D658BC" w:rsidRDefault="00D37B4A" w:rsidP="00F232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7B4A" w:rsidRPr="00D658BC" w:rsidRDefault="00D37B4A" w:rsidP="00F23270">
            <w:pPr>
              <w:jc w:val="center"/>
              <w:rPr>
                <w:sz w:val="28"/>
                <w:szCs w:val="28"/>
              </w:rPr>
            </w:pPr>
          </w:p>
        </w:tc>
      </w:tr>
      <w:tr w:rsidR="00D37B4A" w:rsidRPr="00C04951" w:rsidTr="00F23270">
        <w:trPr>
          <w:trHeight w:val="259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7B4A" w:rsidRPr="00D658BC" w:rsidRDefault="00D37B4A" w:rsidP="00F232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7B4A" w:rsidRPr="00D658BC" w:rsidRDefault="00D37B4A" w:rsidP="00F232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7B4A" w:rsidRPr="00D658BC" w:rsidRDefault="00D37B4A" w:rsidP="00F232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7B4A" w:rsidRPr="00D658BC" w:rsidRDefault="00D37B4A" w:rsidP="00F232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7B4A" w:rsidRPr="00D658BC" w:rsidRDefault="00D37B4A" w:rsidP="00F232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7B4A" w:rsidRPr="00D658BC" w:rsidRDefault="00D37B4A" w:rsidP="00F232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7B4A" w:rsidRPr="00D658BC" w:rsidRDefault="00D37B4A" w:rsidP="00F232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7B4A" w:rsidRPr="00D658BC" w:rsidRDefault="00D37B4A" w:rsidP="00F232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7B4A" w:rsidRPr="00D658BC" w:rsidRDefault="00D37B4A" w:rsidP="00F23270">
            <w:pPr>
              <w:jc w:val="center"/>
              <w:rPr>
                <w:sz w:val="28"/>
                <w:szCs w:val="28"/>
              </w:rPr>
            </w:pPr>
          </w:p>
        </w:tc>
      </w:tr>
    </w:tbl>
    <w:p w:rsidR="00D37B4A" w:rsidRPr="003A5BCF" w:rsidRDefault="00D37B4A" w:rsidP="00D37B4A">
      <w:pPr>
        <w:pStyle w:val="1"/>
      </w:pPr>
      <w:bookmarkStart w:id="16" w:name="_Hlk68181990"/>
      <w:bookmarkEnd w:id="13"/>
      <w:bookmarkEnd w:id="14"/>
      <w:bookmarkEnd w:id="15"/>
      <w:r w:rsidRPr="003A5BCF">
        <w:t>Образец выполнения задания 1</w:t>
      </w:r>
    </w:p>
    <w:p w:rsidR="00D37B4A" w:rsidRPr="00355E3E" w:rsidRDefault="00D37B4A" w:rsidP="00D37B4A">
      <w:pPr>
        <w:spacing w:line="360" w:lineRule="auto"/>
        <w:ind w:firstLine="709"/>
        <w:rPr>
          <w:bCs/>
          <w:sz w:val="28"/>
          <w:szCs w:val="28"/>
        </w:rPr>
      </w:pPr>
      <w:r w:rsidRPr="003A5BCF">
        <w:rPr>
          <w:b/>
          <w:sz w:val="28"/>
          <w:szCs w:val="28"/>
        </w:rPr>
        <w:t>Задание</w:t>
      </w:r>
      <w:r>
        <w:rPr>
          <w:b/>
          <w:sz w:val="28"/>
          <w:szCs w:val="28"/>
        </w:rPr>
        <w:t xml:space="preserve"> 1</w:t>
      </w:r>
      <w:r w:rsidRPr="003A5BCF">
        <w:rPr>
          <w:b/>
          <w:sz w:val="28"/>
          <w:szCs w:val="28"/>
        </w:rPr>
        <w:t xml:space="preserve">. </w:t>
      </w:r>
      <w:r w:rsidRPr="00692598">
        <w:rPr>
          <w:bCs/>
          <w:sz w:val="28"/>
          <w:szCs w:val="28"/>
        </w:rPr>
        <w:t>Расчет параметров двигателя</w:t>
      </w:r>
      <w:r w:rsidRPr="00355E3E">
        <w:rPr>
          <w:bCs/>
          <w:sz w:val="28"/>
          <w:szCs w:val="28"/>
        </w:rPr>
        <w:t>.</w:t>
      </w:r>
    </w:p>
    <w:p w:rsidR="00D37B4A" w:rsidRPr="0069131A" w:rsidRDefault="00D37B4A" w:rsidP="00D37B4A">
      <w:pPr>
        <w:tabs>
          <w:tab w:val="left" w:pos="3969"/>
        </w:tabs>
        <w:spacing w:line="360" w:lineRule="auto"/>
        <w:ind w:firstLine="709"/>
        <w:rPr>
          <w:color w:val="000000"/>
          <w:sz w:val="28"/>
          <w:szCs w:val="28"/>
        </w:rPr>
      </w:pPr>
      <w:r w:rsidRPr="0069131A">
        <w:rPr>
          <w:b/>
          <w:sz w:val="28"/>
          <w:szCs w:val="28"/>
        </w:rPr>
        <w:t>Цель работы:</w:t>
      </w:r>
      <w:r w:rsidRPr="0069131A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Pr="0069131A">
        <w:rPr>
          <w:sz w:val="28"/>
          <w:szCs w:val="28"/>
        </w:rPr>
        <w:t>зучение методики расчета основных параметров двигателя</w:t>
      </w:r>
      <w:r w:rsidRPr="0069131A">
        <w:rPr>
          <w:color w:val="000000"/>
          <w:sz w:val="28"/>
          <w:szCs w:val="28"/>
        </w:rPr>
        <w:t>.</w:t>
      </w:r>
    </w:p>
    <w:p w:rsidR="00D37B4A" w:rsidRDefault="00D37B4A" w:rsidP="00D37B4A">
      <w:pPr>
        <w:tabs>
          <w:tab w:val="left" w:pos="3969"/>
        </w:tabs>
        <w:spacing w:line="360" w:lineRule="auto"/>
        <w:ind w:firstLine="709"/>
        <w:rPr>
          <w:sz w:val="28"/>
          <w:szCs w:val="28"/>
        </w:rPr>
      </w:pPr>
      <w:r w:rsidRPr="0069131A">
        <w:rPr>
          <w:sz w:val="28"/>
          <w:szCs w:val="28"/>
        </w:rPr>
        <w:t xml:space="preserve">Шестицилиндровый четырехтактный автомобильный двигатель рассчитан на мощность </w:t>
      </w:r>
      <w:r w:rsidRPr="003A5BCF">
        <w:rPr>
          <w:position w:val="-12"/>
        </w:rPr>
        <w:object w:dxaOrig="320" w:dyaOrig="360">
          <v:shape id="_x0000_i1681" type="#_x0000_t75" style="width:15.75pt;height:18pt" o:ole="">
            <v:imagedata r:id="rId109" o:title=""/>
          </v:shape>
          <o:OLEObject Type="Embed" ProgID="Equation.3" ShapeID="_x0000_i1681" DrawAspect="Content" ObjectID="_1690177346" r:id="rId125"/>
        </w:object>
      </w:r>
      <w:r w:rsidRPr="0069131A">
        <w:rPr>
          <w:sz w:val="28"/>
          <w:szCs w:val="28"/>
        </w:rPr>
        <w:t xml:space="preserve"> при </w:t>
      </w:r>
      <w:r w:rsidRPr="00CE5682">
        <w:rPr>
          <w:sz w:val="28"/>
          <w:szCs w:val="28"/>
        </w:rPr>
        <w:t>частот</w:t>
      </w:r>
      <w:r>
        <w:rPr>
          <w:sz w:val="28"/>
          <w:szCs w:val="28"/>
        </w:rPr>
        <w:t>е</w:t>
      </w:r>
      <w:r w:rsidRPr="00CE5682">
        <w:rPr>
          <w:sz w:val="28"/>
          <w:szCs w:val="28"/>
        </w:rPr>
        <w:t xml:space="preserve"> вращения </w:t>
      </w:r>
      <w:r w:rsidRPr="002642AE">
        <w:rPr>
          <w:position w:val="-6"/>
        </w:rPr>
        <w:object w:dxaOrig="200" w:dyaOrig="220">
          <v:shape id="_x0000_i1682" type="#_x0000_t75" style="width:9.75pt;height:11.25pt" o:ole="">
            <v:imagedata r:id="rId111" o:title=""/>
          </v:shape>
          <o:OLEObject Type="Embed" ProgID="Equation.3" ShapeID="_x0000_i1682" DrawAspect="Content" ObjectID="_1690177347" r:id="rId126"/>
        </w:object>
      </w:r>
      <w:r w:rsidRPr="0069131A">
        <w:rPr>
          <w:sz w:val="28"/>
          <w:szCs w:val="28"/>
        </w:rPr>
        <w:t xml:space="preserve"> с </w:t>
      </w:r>
      <w:r w:rsidRPr="00CE5682">
        <w:rPr>
          <w:sz w:val="28"/>
          <w:szCs w:val="28"/>
        </w:rPr>
        <w:t>удельны</w:t>
      </w:r>
      <w:r>
        <w:rPr>
          <w:sz w:val="28"/>
          <w:szCs w:val="28"/>
        </w:rPr>
        <w:t>м</w:t>
      </w:r>
      <w:r w:rsidRPr="00CE5682">
        <w:rPr>
          <w:sz w:val="28"/>
          <w:szCs w:val="28"/>
        </w:rPr>
        <w:t xml:space="preserve"> эффективны</w:t>
      </w:r>
      <w:r>
        <w:rPr>
          <w:sz w:val="28"/>
          <w:szCs w:val="28"/>
        </w:rPr>
        <w:t>м</w:t>
      </w:r>
      <w:r w:rsidRPr="00CE5682">
        <w:rPr>
          <w:sz w:val="28"/>
          <w:szCs w:val="28"/>
        </w:rPr>
        <w:t xml:space="preserve"> расход</w:t>
      </w:r>
      <w:r>
        <w:rPr>
          <w:sz w:val="28"/>
          <w:szCs w:val="28"/>
        </w:rPr>
        <w:t>ом</w:t>
      </w:r>
      <w:r w:rsidRPr="00CE5682">
        <w:rPr>
          <w:sz w:val="28"/>
          <w:szCs w:val="28"/>
        </w:rPr>
        <w:t xml:space="preserve"> топлива</w:t>
      </w:r>
      <w:r w:rsidRPr="00BA2B80">
        <w:rPr>
          <w:sz w:val="28"/>
          <w:szCs w:val="28"/>
        </w:rPr>
        <w:t xml:space="preserve"> </w:t>
      </w:r>
      <w:r w:rsidRPr="003A5BCF">
        <w:rPr>
          <w:position w:val="-12"/>
        </w:rPr>
        <w:object w:dxaOrig="279" w:dyaOrig="360">
          <v:shape id="_x0000_i1683" type="#_x0000_t75" style="width:14.25pt;height:18pt" o:ole="">
            <v:imagedata r:id="rId9" o:title=""/>
          </v:shape>
          <o:OLEObject Type="Embed" ProgID="Equation.3" ShapeID="_x0000_i1683" DrawAspect="Content" ObjectID="_1690177348" r:id="rId127"/>
        </w:object>
      </w:r>
      <w:r w:rsidRPr="0069131A">
        <w:rPr>
          <w:sz w:val="28"/>
          <w:szCs w:val="28"/>
        </w:rPr>
        <w:t xml:space="preserve"> и </w:t>
      </w:r>
      <w:r w:rsidRPr="00CE5682">
        <w:rPr>
          <w:sz w:val="28"/>
          <w:szCs w:val="28"/>
        </w:rPr>
        <w:t>средн</w:t>
      </w:r>
      <w:r>
        <w:rPr>
          <w:sz w:val="28"/>
          <w:szCs w:val="28"/>
        </w:rPr>
        <w:t>им</w:t>
      </w:r>
      <w:r w:rsidRPr="00CE5682">
        <w:rPr>
          <w:sz w:val="28"/>
          <w:szCs w:val="28"/>
        </w:rPr>
        <w:t xml:space="preserve"> эффективн</w:t>
      </w:r>
      <w:r>
        <w:rPr>
          <w:sz w:val="28"/>
          <w:szCs w:val="28"/>
        </w:rPr>
        <w:t>ым</w:t>
      </w:r>
      <w:r w:rsidRPr="00CE5682">
        <w:rPr>
          <w:sz w:val="28"/>
          <w:szCs w:val="28"/>
        </w:rPr>
        <w:t xml:space="preserve"> давление</w:t>
      </w:r>
      <w:r>
        <w:rPr>
          <w:sz w:val="28"/>
          <w:szCs w:val="28"/>
        </w:rPr>
        <w:t>м</w:t>
      </w:r>
      <w:r w:rsidRPr="00BA2B80">
        <w:rPr>
          <w:sz w:val="28"/>
          <w:szCs w:val="28"/>
        </w:rPr>
        <w:t xml:space="preserve"> </w:t>
      </w:r>
      <w:r w:rsidRPr="003A5BCF">
        <w:rPr>
          <w:position w:val="-12"/>
        </w:rPr>
        <w:object w:dxaOrig="300" w:dyaOrig="360">
          <v:shape id="_x0000_i1684" type="#_x0000_t75" style="width:15pt;height:18pt" o:ole="">
            <v:imagedata r:id="rId11" o:title=""/>
          </v:shape>
          <o:OLEObject Type="Embed" ProgID="Equation.3" ShapeID="_x0000_i1684" DrawAspect="Content" ObjectID="_1690177349" r:id="rId128"/>
        </w:object>
      </w:r>
      <w:r w:rsidRPr="0069131A">
        <w:rPr>
          <w:sz w:val="28"/>
          <w:szCs w:val="28"/>
        </w:rPr>
        <w:t>. Двигатель должен иметь одинаковый диаметр цилиндра</w:t>
      </w:r>
      <w:r>
        <w:rPr>
          <w:sz w:val="28"/>
          <w:szCs w:val="28"/>
        </w:rPr>
        <w:t xml:space="preserve"> </w:t>
      </w:r>
      <w:r w:rsidRPr="00BA2B80">
        <w:rPr>
          <w:i/>
          <w:iCs/>
          <w:sz w:val="28"/>
          <w:szCs w:val="28"/>
          <w:lang w:val="en-US"/>
        </w:rPr>
        <w:t>D</w:t>
      </w:r>
      <w:r w:rsidRPr="0069131A">
        <w:rPr>
          <w:sz w:val="28"/>
          <w:szCs w:val="28"/>
        </w:rPr>
        <w:t xml:space="preserve"> и ход поршня</w:t>
      </w:r>
      <w:r>
        <w:rPr>
          <w:sz w:val="28"/>
          <w:szCs w:val="28"/>
        </w:rPr>
        <w:t xml:space="preserve"> </w:t>
      </w:r>
      <w:r w:rsidRPr="00F23270">
        <w:rPr>
          <w:i/>
          <w:sz w:val="28"/>
          <w:szCs w:val="28"/>
          <w:lang w:val="en-US"/>
        </w:rPr>
        <w:t>S</w:t>
      </w:r>
      <w:r>
        <w:rPr>
          <w:sz w:val="28"/>
          <w:szCs w:val="28"/>
        </w:rPr>
        <w:t>.</w:t>
      </w:r>
      <w:r w:rsidRPr="0069131A">
        <w:rPr>
          <w:sz w:val="28"/>
          <w:szCs w:val="28"/>
        </w:rPr>
        <w:t xml:space="preserve"> </w:t>
      </w:r>
      <w:r>
        <w:rPr>
          <w:sz w:val="28"/>
          <w:szCs w:val="28"/>
        </w:rPr>
        <w:t>Он</w:t>
      </w:r>
      <w:r w:rsidRPr="0069131A">
        <w:rPr>
          <w:sz w:val="28"/>
          <w:szCs w:val="28"/>
        </w:rPr>
        <w:t xml:space="preserve"> работа</w:t>
      </w:r>
      <w:r>
        <w:rPr>
          <w:sz w:val="28"/>
          <w:szCs w:val="28"/>
        </w:rPr>
        <w:t>ет</w:t>
      </w:r>
      <w:r w:rsidRPr="0069131A">
        <w:rPr>
          <w:sz w:val="28"/>
          <w:szCs w:val="28"/>
        </w:rPr>
        <w:t xml:space="preserve"> на </w:t>
      </w:r>
      <w:r w:rsidRPr="00BA2B80">
        <w:rPr>
          <w:sz w:val="28"/>
          <w:szCs w:val="28"/>
        </w:rPr>
        <w:t xml:space="preserve">бензине с теплотой сгорания </w:t>
      </w:r>
      <w:r w:rsidRPr="00F23270">
        <w:rPr>
          <w:position w:val="-12"/>
          <w:sz w:val="28"/>
          <w:szCs w:val="28"/>
        </w:rPr>
        <w:object w:dxaOrig="1160" w:dyaOrig="360">
          <v:shape id="_x0000_i1685" type="#_x0000_t75" style="width:60pt;height:18.75pt" o:ole="">
            <v:imagedata r:id="rId115" o:title=""/>
          </v:shape>
          <o:OLEObject Type="Embed" ProgID="Equation.3" ShapeID="_x0000_i1685" DrawAspect="Content" ObjectID="_1690177350" r:id="rId129"/>
        </w:object>
      </w:r>
      <w:r w:rsidRPr="0083168F">
        <w:rPr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/>
                <w:sz w:val="28"/>
                <w:szCs w:val="28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МДж</m:t>
            </m:r>
          </m:num>
          <m:den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кг</m:t>
            </m:r>
          </m:den>
        </m:f>
      </m:oMath>
      <w:r>
        <w:rPr>
          <w:sz w:val="28"/>
          <w:szCs w:val="28"/>
        </w:rPr>
        <w:t xml:space="preserve"> при коэффициенте избытка воздуха </w:t>
      </w:r>
      <w:r w:rsidRPr="00F23270">
        <w:rPr>
          <w:sz w:val="28"/>
          <w:szCs w:val="28"/>
        </w:rPr>
        <w:t>α</w:t>
      </w:r>
      <w:r w:rsidRPr="0069131A">
        <w:rPr>
          <w:sz w:val="28"/>
          <w:szCs w:val="28"/>
        </w:rPr>
        <w:t>.</w:t>
      </w:r>
    </w:p>
    <w:p w:rsidR="00D37B4A" w:rsidRPr="0069131A" w:rsidRDefault="00D37B4A" w:rsidP="00D37B4A">
      <w:pPr>
        <w:tabs>
          <w:tab w:val="left" w:pos="3969"/>
        </w:tabs>
        <w:spacing w:line="360" w:lineRule="auto"/>
        <w:ind w:firstLine="709"/>
        <w:rPr>
          <w:sz w:val="28"/>
          <w:szCs w:val="28"/>
        </w:rPr>
      </w:pPr>
      <w:r w:rsidRPr="0069131A">
        <w:rPr>
          <w:sz w:val="28"/>
          <w:szCs w:val="28"/>
        </w:rPr>
        <w:t>Определит</w:t>
      </w:r>
      <w:r>
        <w:rPr>
          <w:sz w:val="28"/>
          <w:szCs w:val="28"/>
        </w:rPr>
        <w:t>ь для двух частот вращения</w:t>
      </w:r>
      <w:r w:rsidRPr="0069131A">
        <w:rPr>
          <w:sz w:val="28"/>
          <w:szCs w:val="28"/>
        </w:rPr>
        <w:t>:</w:t>
      </w:r>
    </w:p>
    <w:p w:rsidR="00D37B4A" w:rsidRDefault="00D37B4A" w:rsidP="00D37B4A">
      <w:pPr>
        <w:pStyle w:val="a3"/>
        <w:numPr>
          <w:ilvl w:val="0"/>
          <w:numId w:val="3"/>
        </w:numPr>
        <w:tabs>
          <w:tab w:val="left" w:pos="3969"/>
        </w:tabs>
        <w:spacing w:line="360" w:lineRule="auto"/>
        <w:rPr>
          <w:sz w:val="28"/>
          <w:szCs w:val="28"/>
        </w:rPr>
      </w:pPr>
      <w:r w:rsidRPr="0069131A">
        <w:rPr>
          <w:sz w:val="28"/>
          <w:szCs w:val="28"/>
        </w:rPr>
        <w:t xml:space="preserve">рабочий объем </w:t>
      </w:r>
      <w:r>
        <w:rPr>
          <w:sz w:val="28"/>
          <w:szCs w:val="28"/>
        </w:rPr>
        <w:t xml:space="preserve">и </w:t>
      </w:r>
      <w:r w:rsidRPr="0069131A">
        <w:rPr>
          <w:sz w:val="28"/>
          <w:szCs w:val="28"/>
        </w:rPr>
        <w:t>диаметр цилиндров двигателя</w:t>
      </w:r>
      <w:r>
        <w:rPr>
          <w:sz w:val="28"/>
          <w:szCs w:val="28"/>
        </w:rPr>
        <w:t>;</w:t>
      </w:r>
    </w:p>
    <w:p w:rsidR="00D37B4A" w:rsidRPr="0069131A" w:rsidRDefault="00D37B4A" w:rsidP="00D37B4A">
      <w:pPr>
        <w:pStyle w:val="a3"/>
        <w:numPr>
          <w:ilvl w:val="0"/>
          <w:numId w:val="3"/>
        </w:numPr>
        <w:tabs>
          <w:tab w:val="left" w:pos="3969"/>
        </w:tabs>
        <w:spacing w:line="360" w:lineRule="auto"/>
        <w:rPr>
          <w:sz w:val="28"/>
          <w:szCs w:val="28"/>
        </w:rPr>
      </w:pPr>
      <w:r w:rsidRPr="0069131A">
        <w:rPr>
          <w:sz w:val="28"/>
          <w:szCs w:val="28"/>
        </w:rPr>
        <w:t>среднюю скорость поршня</w:t>
      </w:r>
      <w:r>
        <w:rPr>
          <w:sz w:val="28"/>
          <w:szCs w:val="28"/>
        </w:rPr>
        <w:t>;</w:t>
      </w:r>
    </w:p>
    <w:p w:rsidR="00D37B4A" w:rsidRPr="0069131A" w:rsidRDefault="00D37B4A" w:rsidP="00D37B4A">
      <w:pPr>
        <w:pStyle w:val="a3"/>
        <w:numPr>
          <w:ilvl w:val="0"/>
          <w:numId w:val="3"/>
        </w:numPr>
        <w:tabs>
          <w:tab w:val="left" w:pos="3969"/>
        </w:tabs>
        <w:spacing w:line="360" w:lineRule="auto"/>
        <w:rPr>
          <w:sz w:val="28"/>
          <w:szCs w:val="28"/>
        </w:rPr>
      </w:pPr>
      <w:r w:rsidRPr="0069131A">
        <w:rPr>
          <w:sz w:val="28"/>
          <w:szCs w:val="28"/>
        </w:rPr>
        <w:t>средний расход топлива на цилиндр</w:t>
      </w:r>
      <w:r>
        <w:rPr>
          <w:sz w:val="28"/>
          <w:szCs w:val="28"/>
        </w:rPr>
        <w:t>;</w:t>
      </w:r>
    </w:p>
    <w:p w:rsidR="00D37B4A" w:rsidRDefault="00D37B4A" w:rsidP="00D37B4A">
      <w:pPr>
        <w:pStyle w:val="a3"/>
        <w:numPr>
          <w:ilvl w:val="0"/>
          <w:numId w:val="3"/>
        </w:numPr>
        <w:tabs>
          <w:tab w:val="left" w:pos="3969"/>
        </w:tabs>
        <w:spacing w:line="360" w:lineRule="auto"/>
        <w:rPr>
          <w:sz w:val="28"/>
          <w:szCs w:val="28"/>
        </w:rPr>
      </w:pPr>
      <w:r w:rsidRPr="0069131A">
        <w:rPr>
          <w:sz w:val="28"/>
          <w:szCs w:val="28"/>
        </w:rPr>
        <w:t>расход топлива за цикл на цилиндр</w:t>
      </w:r>
      <w:r>
        <w:rPr>
          <w:sz w:val="28"/>
          <w:szCs w:val="28"/>
        </w:rPr>
        <w:t>;</w:t>
      </w:r>
    </w:p>
    <w:p w:rsidR="00D37B4A" w:rsidRPr="0069131A" w:rsidRDefault="00D37B4A" w:rsidP="00D37B4A">
      <w:pPr>
        <w:pStyle w:val="a3"/>
        <w:numPr>
          <w:ilvl w:val="0"/>
          <w:numId w:val="3"/>
        </w:numPr>
        <w:tabs>
          <w:tab w:val="left" w:pos="3969"/>
        </w:tabs>
        <w:spacing w:line="360" w:lineRule="auto"/>
        <w:rPr>
          <w:sz w:val="28"/>
          <w:szCs w:val="28"/>
        </w:rPr>
      </w:pPr>
      <w:r w:rsidRPr="0069131A">
        <w:rPr>
          <w:sz w:val="28"/>
          <w:szCs w:val="28"/>
        </w:rPr>
        <w:t>средний расход воздуха</w:t>
      </w:r>
      <w:r>
        <w:rPr>
          <w:sz w:val="28"/>
          <w:szCs w:val="28"/>
        </w:rPr>
        <w:t>;</w:t>
      </w:r>
    </w:p>
    <w:p w:rsidR="00D37B4A" w:rsidRPr="0069131A" w:rsidRDefault="00D37B4A" w:rsidP="00D37B4A">
      <w:pPr>
        <w:pStyle w:val="a3"/>
        <w:numPr>
          <w:ilvl w:val="0"/>
          <w:numId w:val="3"/>
        </w:numPr>
        <w:tabs>
          <w:tab w:val="left" w:pos="3969"/>
        </w:tabs>
        <w:spacing w:line="360" w:lineRule="auto"/>
        <w:rPr>
          <w:sz w:val="28"/>
          <w:szCs w:val="28"/>
        </w:rPr>
      </w:pPr>
      <w:r w:rsidRPr="0069131A">
        <w:rPr>
          <w:sz w:val="28"/>
          <w:szCs w:val="28"/>
        </w:rPr>
        <w:t>работу за цикл на 1 цилиндр</w:t>
      </w:r>
      <w:r>
        <w:rPr>
          <w:sz w:val="28"/>
          <w:szCs w:val="28"/>
        </w:rPr>
        <w:t>;</w:t>
      </w:r>
    </w:p>
    <w:p w:rsidR="00D37B4A" w:rsidRPr="0069131A" w:rsidRDefault="00D37B4A" w:rsidP="00D37B4A">
      <w:pPr>
        <w:pStyle w:val="a3"/>
        <w:numPr>
          <w:ilvl w:val="0"/>
          <w:numId w:val="3"/>
        </w:numPr>
        <w:tabs>
          <w:tab w:val="left" w:pos="3969"/>
        </w:tabs>
        <w:spacing w:line="360" w:lineRule="auto"/>
        <w:rPr>
          <w:sz w:val="28"/>
          <w:szCs w:val="28"/>
        </w:rPr>
      </w:pPr>
      <w:r w:rsidRPr="0069131A">
        <w:rPr>
          <w:sz w:val="28"/>
          <w:szCs w:val="28"/>
        </w:rPr>
        <w:t>термический КПД</w:t>
      </w:r>
      <w:r>
        <w:rPr>
          <w:sz w:val="28"/>
          <w:szCs w:val="28"/>
        </w:rPr>
        <w:t>.</w:t>
      </w:r>
    </w:p>
    <w:p w:rsidR="00D37B4A" w:rsidRDefault="00D37B4A" w:rsidP="00D37B4A">
      <w:pPr>
        <w:spacing w:line="360" w:lineRule="auto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Исходные данные</w:t>
      </w:r>
    </w:p>
    <w:tbl>
      <w:tblPr>
        <w:tblStyle w:val="a4"/>
        <w:tblW w:w="4390" w:type="dxa"/>
        <w:tblLook w:val="04A0" w:firstRow="1" w:lastRow="0" w:firstColumn="1" w:lastColumn="0" w:noHBand="0" w:noVBand="1"/>
      </w:tblPr>
      <w:tblGrid>
        <w:gridCol w:w="2689"/>
        <w:gridCol w:w="1701"/>
      </w:tblGrid>
      <w:tr w:rsidR="00D37B4A" w:rsidRPr="00C04951" w:rsidTr="00F23270">
        <w:tc>
          <w:tcPr>
            <w:tcW w:w="2689" w:type="dxa"/>
          </w:tcPr>
          <w:p w:rsidR="00D37B4A" w:rsidRPr="00C04951" w:rsidRDefault="00D37B4A" w:rsidP="00F23270">
            <w:pPr>
              <w:ind w:right="-113"/>
              <w:rPr>
                <w:b/>
                <w:bCs/>
                <w:sz w:val="28"/>
                <w:szCs w:val="28"/>
              </w:rPr>
            </w:pPr>
            <w:r w:rsidRPr="0083168F">
              <w:rPr>
                <w:b/>
                <w:bCs/>
                <w:sz w:val="28"/>
                <w:szCs w:val="28"/>
              </w:rPr>
              <w:t>№</w:t>
            </w:r>
            <w:r>
              <w:rPr>
                <w:b/>
                <w:bCs/>
                <w:sz w:val="28"/>
                <w:szCs w:val="28"/>
              </w:rPr>
              <w:t xml:space="preserve"> в</w:t>
            </w:r>
            <w:r w:rsidRPr="00C04951">
              <w:rPr>
                <w:b/>
                <w:bCs/>
                <w:sz w:val="28"/>
                <w:szCs w:val="28"/>
              </w:rPr>
              <w:t>ариант</w:t>
            </w:r>
            <w:r>
              <w:rPr>
                <w:b/>
                <w:bCs/>
                <w:sz w:val="28"/>
                <w:szCs w:val="28"/>
              </w:rPr>
              <w:t xml:space="preserve">а </w:t>
            </w:r>
          </w:p>
        </w:tc>
        <w:tc>
          <w:tcPr>
            <w:tcW w:w="1701" w:type="dxa"/>
          </w:tcPr>
          <w:p w:rsidR="00D37B4A" w:rsidRPr="00C04951" w:rsidRDefault="00D37B4A" w:rsidP="00F23270">
            <w:pPr>
              <w:jc w:val="center"/>
              <w:rPr>
                <w:b/>
                <w:bCs/>
                <w:sz w:val="28"/>
                <w:szCs w:val="28"/>
              </w:rPr>
            </w:pPr>
            <w:r w:rsidRPr="0083168F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D37B4A" w:rsidRPr="003A5BCF" w:rsidTr="00F23270">
        <w:tc>
          <w:tcPr>
            <w:tcW w:w="2689" w:type="dxa"/>
          </w:tcPr>
          <w:p w:rsidR="00D37B4A" w:rsidRPr="003A5BCF" w:rsidRDefault="00D37B4A" w:rsidP="00F23270">
            <w:pPr>
              <w:ind w:right="-113"/>
              <w:jc w:val="center"/>
              <w:rPr>
                <w:sz w:val="28"/>
                <w:szCs w:val="28"/>
              </w:rPr>
            </w:pPr>
            <w:r w:rsidRPr="003A5BCF">
              <w:rPr>
                <w:position w:val="-12"/>
                <w:lang w:eastAsia="en-US"/>
              </w:rPr>
              <w:object w:dxaOrig="320" w:dyaOrig="360">
                <v:shape id="_x0000_i1686" type="#_x0000_t75" style="width:15.75pt;height:18pt" o:ole="">
                  <v:imagedata r:id="rId109" o:title=""/>
                </v:shape>
                <o:OLEObject Type="Embed" ProgID="Equation.3" ShapeID="_x0000_i1686" DrawAspect="Content" ObjectID="_1690177351" r:id="rId130"/>
              </w:object>
            </w:r>
            <w:r>
              <w:t xml:space="preserve">, </w:t>
            </w:r>
            <w:r w:rsidRPr="00CE5682">
              <w:rPr>
                <w:sz w:val="28"/>
                <w:szCs w:val="28"/>
              </w:rPr>
              <w:t>кВт</w:t>
            </w:r>
          </w:p>
        </w:tc>
        <w:tc>
          <w:tcPr>
            <w:tcW w:w="1701" w:type="dxa"/>
          </w:tcPr>
          <w:p w:rsidR="00D37B4A" w:rsidRPr="00C04951" w:rsidRDefault="00D37B4A" w:rsidP="00F23270">
            <w:pPr>
              <w:jc w:val="center"/>
              <w:rPr>
                <w:sz w:val="28"/>
                <w:szCs w:val="28"/>
              </w:rPr>
            </w:pPr>
            <w:r w:rsidRPr="00C04951">
              <w:rPr>
                <w:sz w:val="28"/>
                <w:szCs w:val="28"/>
              </w:rPr>
              <w:t>75</w:t>
            </w:r>
          </w:p>
        </w:tc>
      </w:tr>
      <w:tr w:rsidR="00D37B4A" w:rsidRPr="003A5BCF" w:rsidTr="00F23270">
        <w:tc>
          <w:tcPr>
            <w:tcW w:w="2689" w:type="dxa"/>
          </w:tcPr>
          <w:p w:rsidR="00D37B4A" w:rsidRPr="00EE02B7" w:rsidRDefault="00D37B4A" w:rsidP="00F23270">
            <w:pPr>
              <w:ind w:right="-113"/>
              <w:jc w:val="center"/>
              <w:rPr>
                <w:b/>
                <w:bCs/>
                <w:sz w:val="28"/>
                <w:szCs w:val="28"/>
              </w:rPr>
            </w:pPr>
            <w:r>
              <w:t xml:space="preserve">1-я </w:t>
            </w:r>
            <w:r w:rsidRPr="002642AE">
              <w:rPr>
                <w:position w:val="-6"/>
                <w:lang w:eastAsia="en-US"/>
              </w:rPr>
              <w:object w:dxaOrig="200" w:dyaOrig="220">
                <v:shape id="_x0000_i1687" type="#_x0000_t75" style="width:9.75pt;height:11.25pt" o:ole="">
                  <v:imagedata r:id="rId118" o:title=""/>
                </v:shape>
                <o:OLEObject Type="Embed" ProgID="Equation.3" ShapeID="_x0000_i1687" DrawAspect="Content" ObjectID="_1690177352" r:id="rId131"/>
              </w:object>
            </w:r>
            <w:r>
              <w:rPr>
                <w:i/>
                <w:sz w:val="28"/>
                <w:szCs w:val="28"/>
              </w:rPr>
              <w:t xml:space="preserve">, </w:t>
            </w:r>
            <w:r w:rsidRPr="00CE5682">
              <w:rPr>
                <w:sz w:val="28"/>
                <w:szCs w:val="28"/>
              </w:rPr>
              <w:t>мин</w:t>
            </w:r>
            <w:r>
              <w:rPr>
                <w:sz w:val="28"/>
                <w:szCs w:val="28"/>
                <w:vertAlign w:val="superscript"/>
              </w:rPr>
              <w:t>–</w:t>
            </w:r>
            <w:r w:rsidRPr="00CE5682">
              <w:rPr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1701" w:type="dxa"/>
          </w:tcPr>
          <w:p w:rsidR="00D37B4A" w:rsidRPr="00C04951" w:rsidRDefault="00D37B4A" w:rsidP="00F23270">
            <w:pPr>
              <w:jc w:val="center"/>
              <w:rPr>
                <w:sz w:val="28"/>
                <w:szCs w:val="28"/>
              </w:rPr>
            </w:pPr>
            <w:r w:rsidRPr="00C04951">
              <w:rPr>
                <w:sz w:val="28"/>
                <w:szCs w:val="28"/>
              </w:rPr>
              <w:t>2000</w:t>
            </w:r>
          </w:p>
        </w:tc>
      </w:tr>
      <w:tr w:rsidR="00D37B4A" w:rsidRPr="003A5BCF" w:rsidTr="00F23270">
        <w:tc>
          <w:tcPr>
            <w:tcW w:w="2689" w:type="dxa"/>
          </w:tcPr>
          <w:p w:rsidR="00D37B4A" w:rsidRDefault="00D37B4A" w:rsidP="00F23270">
            <w:pPr>
              <w:ind w:right="-113"/>
              <w:jc w:val="center"/>
            </w:pPr>
            <w:r>
              <w:t xml:space="preserve">2-я </w:t>
            </w:r>
            <w:r w:rsidRPr="002642AE">
              <w:rPr>
                <w:position w:val="-6"/>
                <w:lang w:eastAsia="en-US"/>
              </w:rPr>
              <w:object w:dxaOrig="200" w:dyaOrig="220">
                <v:shape id="_x0000_i1688" type="#_x0000_t75" style="width:9.75pt;height:11.25pt" o:ole="">
                  <v:imagedata r:id="rId118" o:title=""/>
                </v:shape>
                <o:OLEObject Type="Embed" ProgID="Equation.3" ShapeID="_x0000_i1688" DrawAspect="Content" ObjectID="_1690177353" r:id="rId132"/>
              </w:object>
            </w:r>
            <w:r>
              <w:rPr>
                <w:i/>
                <w:sz w:val="28"/>
                <w:szCs w:val="28"/>
              </w:rPr>
              <w:t xml:space="preserve">, </w:t>
            </w:r>
            <w:r w:rsidRPr="00CE5682">
              <w:rPr>
                <w:sz w:val="28"/>
                <w:szCs w:val="28"/>
              </w:rPr>
              <w:t>мин</w:t>
            </w:r>
            <w:r>
              <w:rPr>
                <w:sz w:val="28"/>
                <w:szCs w:val="28"/>
                <w:vertAlign w:val="superscript"/>
              </w:rPr>
              <w:t>–</w:t>
            </w:r>
            <w:r w:rsidRPr="00CE5682">
              <w:rPr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1701" w:type="dxa"/>
          </w:tcPr>
          <w:p w:rsidR="00D37B4A" w:rsidRPr="00C04951" w:rsidRDefault="00D37B4A" w:rsidP="00F23270">
            <w:pPr>
              <w:jc w:val="center"/>
              <w:rPr>
                <w:sz w:val="28"/>
                <w:szCs w:val="28"/>
              </w:rPr>
            </w:pPr>
            <w:r w:rsidRPr="00C04951">
              <w:rPr>
                <w:sz w:val="28"/>
                <w:szCs w:val="28"/>
              </w:rPr>
              <w:t>4000</w:t>
            </w:r>
          </w:p>
        </w:tc>
      </w:tr>
      <w:tr w:rsidR="00D37B4A" w:rsidRPr="003A5BCF" w:rsidTr="00F23270">
        <w:tc>
          <w:tcPr>
            <w:tcW w:w="2689" w:type="dxa"/>
          </w:tcPr>
          <w:p w:rsidR="00D37B4A" w:rsidRPr="003A5BCF" w:rsidRDefault="00D37B4A" w:rsidP="00F23270">
            <w:pPr>
              <w:ind w:right="-113"/>
              <w:jc w:val="center"/>
              <w:rPr>
                <w:sz w:val="28"/>
                <w:szCs w:val="28"/>
              </w:rPr>
            </w:pPr>
            <w:r w:rsidRPr="003A5BCF">
              <w:rPr>
                <w:position w:val="-12"/>
                <w:lang w:eastAsia="en-US"/>
              </w:rPr>
              <w:object w:dxaOrig="279" w:dyaOrig="360">
                <v:shape id="_x0000_i1689" type="#_x0000_t75" style="width:14.25pt;height:18pt" o:ole="">
                  <v:imagedata r:id="rId9" o:title=""/>
                </v:shape>
                <o:OLEObject Type="Embed" ProgID="Equation.3" ShapeID="_x0000_i1689" DrawAspect="Content" ObjectID="_1690177354" r:id="rId133"/>
              </w:object>
            </w:r>
            <w:r>
              <w:rPr>
                <w:lang w:eastAsia="en-US"/>
              </w:rPr>
              <w:t xml:space="preserve">, </w:t>
            </w:r>
            <w:r w:rsidRPr="00CE5682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 xml:space="preserve"> </w:t>
            </w:r>
            <w:r w:rsidRPr="00CE5682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 xml:space="preserve"> </w:t>
            </w:r>
            <w:r w:rsidRPr="00CE5682">
              <w:rPr>
                <w:sz w:val="28"/>
                <w:szCs w:val="28"/>
              </w:rPr>
              <w:t>кВт</w:t>
            </w:r>
            <w:r>
              <w:rPr>
                <w:sz w:val="28"/>
                <w:szCs w:val="28"/>
              </w:rPr>
              <w:t xml:space="preserve"> </w:t>
            </w:r>
            <w:r w:rsidRPr="00CE5682">
              <w:rPr>
                <w:sz w:val="28"/>
                <w:szCs w:val="28"/>
                <w:vertAlign w:val="superscript"/>
              </w:rPr>
              <w:t>.</w:t>
            </w:r>
            <w:r>
              <w:rPr>
                <w:sz w:val="28"/>
                <w:szCs w:val="28"/>
                <w:vertAlign w:val="superscript"/>
              </w:rPr>
              <w:t xml:space="preserve"> </w:t>
            </w:r>
            <w:r w:rsidRPr="00CE5682">
              <w:rPr>
                <w:sz w:val="28"/>
                <w:szCs w:val="28"/>
              </w:rPr>
              <w:t>ч</w:t>
            </w:r>
          </w:p>
        </w:tc>
        <w:tc>
          <w:tcPr>
            <w:tcW w:w="1701" w:type="dxa"/>
          </w:tcPr>
          <w:p w:rsidR="00D37B4A" w:rsidRPr="00C04951" w:rsidRDefault="00D37B4A" w:rsidP="00F23270">
            <w:pPr>
              <w:jc w:val="center"/>
              <w:rPr>
                <w:sz w:val="28"/>
                <w:szCs w:val="28"/>
              </w:rPr>
            </w:pPr>
            <w:r w:rsidRPr="00C04951">
              <w:rPr>
                <w:sz w:val="28"/>
                <w:szCs w:val="28"/>
              </w:rPr>
              <w:t>260</w:t>
            </w:r>
          </w:p>
        </w:tc>
      </w:tr>
      <w:tr w:rsidR="00D37B4A" w:rsidRPr="003A5BCF" w:rsidTr="00F23270">
        <w:tc>
          <w:tcPr>
            <w:tcW w:w="2689" w:type="dxa"/>
          </w:tcPr>
          <w:p w:rsidR="00D37B4A" w:rsidRPr="003A5BCF" w:rsidRDefault="00D37B4A" w:rsidP="00F23270">
            <w:pPr>
              <w:ind w:right="-113"/>
              <w:jc w:val="center"/>
              <w:rPr>
                <w:b/>
                <w:bCs/>
                <w:sz w:val="28"/>
                <w:szCs w:val="28"/>
              </w:rPr>
            </w:pPr>
            <w:r w:rsidRPr="003A5BCF">
              <w:rPr>
                <w:position w:val="-12"/>
                <w:lang w:eastAsia="en-US"/>
              </w:rPr>
              <w:object w:dxaOrig="300" w:dyaOrig="360">
                <v:shape id="_x0000_i1690" type="#_x0000_t75" style="width:15pt;height:18pt" o:ole="">
                  <v:imagedata r:id="rId11" o:title=""/>
                </v:shape>
                <o:OLEObject Type="Embed" ProgID="Equation.3" ShapeID="_x0000_i1690" DrawAspect="Content" ObjectID="_1690177355" r:id="rId134"/>
              </w:object>
            </w:r>
            <w:r>
              <w:rPr>
                <w:lang w:eastAsia="en-US"/>
              </w:rPr>
              <w:t xml:space="preserve">, </w:t>
            </w:r>
            <w:r w:rsidRPr="00CE5682">
              <w:rPr>
                <w:sz w:val="28"/>
                <w:szCs w:val="28"/>
              </w:rPr>
              <w:t>МПа</w:t>
            </w:r>
          </w:p>
        </w:tc>
        <w:tc>
          <w:tcPr>
            <w:tcW w:w="1701" w:type="dxa"/>
          </w:tcPr>
          <w:p w:rsidR="00D37B4A" w:rsidRPr="00C04951" w:rsidRDefault="00D37B4A" w:rsidP="00F23270">
            <w:pPr>
              <w:jc w:val="center"/>
              <w:rPr>
                <w:sz w:val="28"/>
                <w:szCs w:val="28"/>
              </w:rPr>
            </w:pPr>
            <w:r w:rsidRPr="00C04951">
              <w:rPr>
                <w:sz w:val="28"/>
                <w:szCs w:val="28"/>
              </w:rPr>
              <w:t>0,92</w:t>
            </w:r>
          </w:p>
        </w:tc>
      </w:tr>
      <w:tr w:rsidR="00D37B4A" w:rsidRPr="003A5BCF" w:rsidTr="00F23270">
        <w:tc>
          <w:tcPr>
            <w:tcW w:w="2689" w:type="dxa"/>
          </w:tcPr>
          <w:p w:rsidR="00D37B4A" w:rsidRPr="00D65106" w:rsidRDefault="00D37B4A" w:rsidP="00F23270">
            <w:pPr>
              <w:ind w:right="-113"/>
              <w:jc w:val="center"/>
              <w:rPr>
                <w:sz w:val="28"/>
                <w:szCs w:val="28"/>
              </w:rPr>
            </w:pPr>
            <w:r w:rsidRPr="00F23270">
              <w:rPr>
                <w:sz w:val="28"/>
                <w:szCs w:val="28"/>
              </w:rPr>
              <w:t>α</w:t>
            </w:r>
          </w:p>
        </w:tc>
        <w:tc>
          <w:tcPr>
            <w:tcW w:w="1701" w:type="dxa"/>
          </w:tcPr>
          <w:p w:rsidR="00D37B4A" w:rsidRPr="00C04951" w:rsidRDefault="00D37B4A" w:rsidP="00F23270">
            <w:pPr>
              <w:jc w:val="center"/>
              <w:rPr>
                <w:sz w:val="28"/>
                <w:szCs w:val="28"/>
              </w:rPr>
            </w:pPr>
            <w:r w:rsidRPr="00C0495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,02</w:t>
            </w:r>
          </w:p>
        </w:tc>
      </w:tr>
    </w:tbl>
    <w:p w:rsidR="00D37B4A" w:rsidRDefault="00D37B4A" w:rsidP="00D37B4A">
      <w:pPr>
        <w:spacing w:line="360" w:lineRule="auto"/>
        <w:ind w:firstLine="709"/>
        <w:rPr>
          <w:b/>
          <w:bCs/>
          <w:sz w:val="28"/>
          <w:szCs w:val="28"/>
        </w:rPr>
      </w:pPr>
    </w:p>
    <w:p w:rsidR="00D37B4A" w:rsidRPr="003A5BCF" w:rsidRDefault="00D37B4A" w:rsidP="00D37B4A">
      <w:pPr>
        <w:spacing w:line="360" w:lineRule="auto"/>
        <w:ind w:firstLine="709"/>
        <w:rPr>
          <w:b/>
          <w:bCs/>
          <w:sz w:val="28"/>
          <w:szCs w:val="28"/>
        </w:rPr>
      </w:pPr>
      <w:r w:rsidRPr="003A5BCF">
        <w:rPr>
          <w:b/>
          <w:bCs/>
          <w:sz w:val="28"/>
          <w:szCs w:val="28"/>
        </w:rPr>
        <w:t>Выполнение работы:</w:t>
      </w:r>
    </w:p>
    <w:p w:rsidR="00D37B4A" w:rsidRPr="003A5BCF" w:rsidRDefault="00D37B4A" w:rsidP="00D37B4A">
      <w:pPr>
        <w:pStyle w:val="a3"/>
        <w:numPr>
          <w:ilvl w:val="0"/>
          <w:numId w:val="4"/>
        </w:numPr>
        <w:spacing w:line="360" w:lineRule="auto"/>
        <w:ind w:right="20"/>
        <w:rPr>
          <w:sz w:val="28"/>
          <w:szCs w:val="28"/>
        </w:rPr>
      </w:pPr>
      <w:r w:rsidRPr="003A5BCF">
        <w:rPr>
          <w:sz w:val="28"/>
          <w:szCs w:val="28"/>
        </w:rPr>
        <w:t>По приведенным расчетным формулам (1.1–1.</w:t>
      </w:r>
      <w:r>
        <w:rPr>
          <w:sz w:val="28"/>
          <w:szCs w:val="28"/>
        </w:rPr>
        <w:t>8</w:t>
      </w:r>
      <w:r w:rsidRPr="003A5BCF">
        <w:rPr>
          <w:sz w:val="28"/>
          <w:szCs w:val="28"/>
        </w:rPr>
        <w:t xml:space="preserve">) </w:t>
      </w:r>
      <w:r w:rsidRPr="000001CD">
        <w:rPr>
          <w:sz w:val="28"/>
          <w:szCs w:val="28"/>
        </w:rPr>
        <w:t xml:space="preserve">провести </w:t>
      </w:r>
      <w:r w:rsidRPr="003A5BCF">
        <w:rPr>
          <w:sz w:val="28"/>
          <w:szCs w:val="28"/>
        </w:rPr>
        <w:t xml:space="preserve">расчет параметров и </w:t>
      </w:r>
      <w:r w:rsidRPr="000001CD">
        <w:rPr>
          <w:sz w:val="28"/>
          <w:szCs w:val="28"/>
        </w:rPr>
        <w:t xml:space="preserve">заполнить </w:t>
      </w:r>
      <w:r w:rsidRPr="003A5BCF">
        <w:rPr>
          <w:sz w:val="28"/>
          <w:szCs w:val="28"/>
        </w:rPr>
        <w:t>табл</w:t>
      </w:r>
      <w:r>
        <w:rPr>
          <w:sz w:val="28"/>
          <w:szCs w:val="28"/>
        </w:rPr>
        <w:t>.</w:t>
      </w:r>
      <w:r w:rsidRPr="003A5BCF">
        <w:rPr>
          <w:sz w:val="28"/>
          <w:szCs w:val="28"/>
        </w:rPr>
        <w:t xml:space="preserve"> 1.1.</w:t>
      </w:r>
    </w:p>
    <w:p w:rsidR="00D37B4A" w:rsidRPr="00F23270" w:rsidRDefault="00D37B4A" w:rsidP="00D37B4A">
      <w:pPr>
        <w:spacing w:line="360" w:lineRule="auto"/>
        <w:ind w:right="20"/>
        <w:jc w:val="right"/>
        <w:rPr>
          <w:sz w:val="28"/>
          <w:szCs w:val="28"/>
        </w:rPr>
      </w:pPr>
      <w:r w:rsidRPr="0083168F">
        <w:rPr>
          <w:sz w:val="28"/>
          <w:szCs w:val="28"/>
        </w:rPr>
        <w:t>Таблица 1.1</w:t>
      </w:r>
    </w:p>
    <w:p w:rsidR="00D37B4A" w:rsidRPr="0083168F" w:rsidRDefault="00D37B4A" w:rsidP="00D37B4A">
      <w:pPr>
        <w:spacing w:line="360" w:lineRule="auto"/>
        <w:ind w:right="20"/>
        <w:jc w:val="center"/>
        <w:rPr>
          <w:sz w:val="28"/>
          <w:szCs w:val="28"/>
        </w:rPr>
      </w:pPr>
      <w:r w:rsidRPr="0083168F">
        <w:rPr>
          <w:sz w:val="28"/>
          <w:szCs w:val="28"/>
        </w:rPr>
        <w:t>Расчета основных параметров двигателя</w:t>
      </w:r>
    </w:p>
    <w:tbl>
      <w:tblPr>
        <w:tblW w:w="8920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6"/>
        <w:gridCol w:w="850"/>
        <w:gridCol w:w="855"/>
        <w:gridCol w:w="1130"/>
        <w:gridCol w:w="851"/>
        <w:gridCol w:w="850"/>
        <w:gridCol w:w="992"/>
        <w:gridCol w:w="1134"/>
        <w:gridCol w:w="992"/>
      </w:tblGrid>
      <w:tr w:rsidR="00D37B4A" w:rsidRPr="002415EB" w:rsidTr="00F23270">
        <w:trPr>
          <w:trHeight w:val="517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7B4A" w:rsidRPr="00F23270" w:rsidRDefault="00D37B4A" w:rsidP="00F23270">
            <w:pPr>
              <w:ind w:left="5"/>
              <w:jc w:val="center"/>
              <w:rPr>
                <w:sz w:val="28"/>
                <w:szCs w:val="28"/>
              </w:rPr>
            </w:pPr>
            <w:r w:rsidRPr="00F23270">
              <w:rPr>
                <w:i/>
                <w:sz w:val="28"/>
                <w:szCs w:val="28"/>
                <w:lang w:val="en-US"/>
              </w:rPr>
              <w:t>n</w:t>
            </w:r>
            <w:r w:rsidRPr="00F23270">
              <w:rPr>
                <w:sz w:val="28"/>
                <w:szCs w:val="28"/>
              </w:rPr>
              <w:t>, мин</w:t>
            </w:r>
            <w:r w:rsidRPr="00F23270">
              <w:rPr>
                <w:sz w:val="28"/>
                <w:szCs w:val="28"/>
                <w:vertAlign w:val="superscript"/>
              </w:rPr>
              <w:t>–1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7B4A" w:rsidRPr="00F23270" w:rsidRDefault="00D37B4A" w:rsidP="00F23270">
            <w:pPr>
              <w:ind w:left="5"/>
              <w:jc w:val="center"/>
              <w:rPr>
                <w:i/>
                <w:iCs/>
                <w:sz w:val="28"/>
                <w:szCs w:val="28"/>
              </w:rPr>
            </w:pPr>
            <w:r w:rsidRPr="00204146">
              <w:rPr>
                <w:i/>
                <w:iCs/>
                <w:position w:val="-10"/>
                <w:sz w:val="28"/>
                <w:szCs w:val="28"/>
              </w:rPr>
              <w:object w:dxaOrig="279" w:dyaOrig="340">
                <v:shape id="_x0000_i1691" type="#_x0000_t75" style="width:14.25pt;height:17.25pt" o:ole="">
                  <v:imagedata r:id="rId135" o:title=""/>
                </v:shape>
                <o:OLEObject Type="Embed" ProgID="Equation.3" ShapeID="_x0000_i1691" DrawAspect="Content" ObjectID="_1690177356" r:id="rId136"/>
              </w:object>
            </w:r>
            <w:r w:rsidRPr="00F23270">
              <w:rPr>
                <w:i/>
                <w:iCs/>
                <w:sz w:val="28"/>
                <w:szCs w:val="28"/>
              </w:rPr>
              <w:t xml:space="preserve">, </w:t>
            </w:r>
            <w:r w:rsidRPr="00F23270">
              <w:rPr>
                <w:iCs/>
                <w:sz w:val="28"/>
                <w:szCs w:val="28"/>
              </w:rPr>
              <w:t>л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7B4A" w:rsidRPr="00F23270" w:rsidRDefault="00D37B4A" w:rsidP="00F23270">
            <w:pPr>
              <w:ind w:left="5"/>
              <w:jc w:val="center"/>
              <w:rPr>
                <w:i/>
                <w:iCs/>
                <w:sz w:val="28"/>
                <w:szCs w:val="28"/>
              </w:rPr>
            </w:pPr>
            <w:r w:rsidRPr="00204146">
              <w:rPr>
                <w:i/>
                <w:iCs/>
                <w:position w:val="-4"/>
                <w:sz w:val="28"/>
                <w:szCs w:val="28"/>
              </w:rPr>
              <w:object w:dxaOrig="260" w:dyaOrig="260">
                <v:shape id="_x0000_i1692" type="#_x0000_t75" style="width:12.75pt;height:12.75pt" o:ole="">
                  <v:imagedata r:id="rId123" o:title=""/>
                </v:shape>
                <o:OLEObject Type="Embed" ProgID="Equation.3" ShapeID="_x0000_i1692" DrawAspect="Content" ObjectID="_1690177357" r:id="rId137"/>
              </w:object>
            </w:r>
            <w:r w:rsidRPr="00F23270">
              <w:rPr>
                <w:i/>
                <w:iCs/>
                <w:sz w:val="28"/>
                <w:szCs w:val="28"/>
              </w:rPr>
              <w:t xml:space="preserve">, </w:t>
            </w:r>
            <w:r w:rsidRPr="00F23270">
              <w:rPr>
                <w:iCs/>
                <w:sz w:val="28"/>
                <w:szCs w:val="28"/>
              </w:rPr>
              <w:t>мм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7B4A" w:rsidRPr="00F23270" w:rsidRDefault="00D37B4A" w:rsidP="00F23270">
            <w:pPr>
              <w:ind w:left="5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С</w:t>
            </w:r>
            <w:r w:rsidRPr="00F23270">
              <w:rPr>
                <w:iCs/>
                <w:sz w:val="28"/>
                <w:szCs w:val="28"/>
                <w:vertAlign w:val="subscript"/>
              </w:rPr>
              <w:t>пор</w:t>
            </w:r>
            <w:r w:rsidRPr="00F23270">
              <w:rPr>
                <w:i/>
                <w:iCs/>
                <w:sz w:val="28"/>
                <w:szCs w:val="28"/>
              </w:rPr>
              <w:t xml:space="preserve">, </w:t>
            </w:r>
            <w:r w:rsidRPr="00F23270">
              <w:rPr>
                <w:iCs/>
                <w:sz w:val="28"/>
                <w:szCs w:val="28"/>
              </w:rPr>
              <w:t>м/с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7B4A" w:rsidRPr="00F23270" w:rsidRDefault="00D37B4A" w:rsidP="00F23270">
            <w:pPr>
              <w:ind w:left="5"/>
              <w:jc w:val="center"/>
              <w:rPr>
                <w:i/>
                <w:iCs/>
                <w:sz w:val="28"/>
                <w:szCs w:val="28"/>
              </w:rPr>
            </w:pPr>
            <w:r w:rsidRPr="00F23270">
              <w:rPr>
                <w:i/>
                <w:iCs/>
                <w:sz w:val="28"/>
                <w:szCs w:val="28"/>
                <w:lang w:val="en-US"/>
              </w:rPr>
              <w:t>G</w:t>
            </w:r>
            <w:r w:rsidRPr="00F23270">
              <w:rPr>
                <w:iCs/>
                <w:sz w:val="28"/>
                <w:szCs w:val="28"/>
                <w:vertAlign w:val="subscript"/>
              </w:rPr>
              <w:t>ц</w:t>
            </w:r>
            <w:r w:rsidRPr="00F23270">
              <w:rPr>
                <w:i/>
                <w:iCs/>
                <w:sz w:val="28"/>
                <w:szCs w:val="28"/>
              </w:rPr>
              <w:t xml:space="preserve">, </w:t>
            </w:r>
            <w:r w:rsidRPr="00F23270">
              <w:rPr>
                <w:iCs/>
                <w:sz w:val="28"/>
                <w:szCs w:val="28"/>
              </w:rPr>
              <w:t>г/с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7B4A" w:rsidRPr="00F23270" w:rsidRDefault="00D37B4A" w:rsidP="00F23270">
            <w:pPr>
              <w:ind w:left="5"/>
              <w:jc w:val="center"/>
              <w:rPr>
                <w:i/>
                <w:iCs/>
                <w:sz w:val="28"/>
                <w:szCs w:val="28"/>
              </w:rPr>
            </w:pPr>
            <w:r w:rsidRPr="00F23270">
              <w:rPr>
                <w:i/>
                <w:iCs/>
                <w:sz w:val="28"/>
                <w:szCs w:val="28"/>
                <w:lang w:val="en-US"/>
              </w:rPr>
              <w:t>g</w:t>
            </w:r>
            <w:r w:rsidRPr="00F23270">
              <w:rPr>
                <w:iCs/>
                <w:sz w:val="28"/>
                <w:szCs w:val="28"/>
                <w:vertAlign w:val="subscript"/>
              </w:rPr>
              <w:t>ц</w:t>
            </w:r>
            <w:r w:rsidRPr="00F23270">
              <w:rPr>
                <w:i/>
                <w:iCs/>
                <w:sz w:val="28"/>
                <w:szCs w:val="28"/>
              </w:rPr>
              <w:t xml:space="preserve">, </w:t>
            </w:r>
            <w:r w:rsidRPr="00F23270">
              <w:rPr>
                <w:iCs/>
                <w:sz w:val="28"/>
                <w:szCs w:val="28"/>
                <w:lang w:val="uk-UA" w:eastAsia="uk-UA"/>
              </w:rPr>
              <w:t>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7B4A" w:rsidRPr="00F23270" w:rsidRDefault="00D37B4A" w:rsidP="00F23270">
            <w:pPr>
              <w:ind w:left="5"/>
              <w:jc w:val="center"/>
              <w:rPr>
                <w:i/>
                <w:iCs/>
                <w:sz w:val="28"/>
                <w:szCs w:val="28"/>
              </w:rPr>
            </w:pPr>
            <w:r w:rsidRPr="00F23270">
              <w:rPr>
                <w:i/>
                <w:iCs/>
                <w:sz w:val="28"/>
                <w:szCs w:val="28"/>
                <w:lang w:val="en-US"/>
              </w:rPr>
              <w:t>G</w:t>
            </w:r>
            <w:r w:rsidRPr="00F23270">
              <w:rPr>
                <w:iCs/>
                <w:sz w:val="28"/>
                <w:szCs w:val="28"/>
                <w:vertAlign w:val="subscript"/>
              </w:rPr>
              <w:t>В</w:t>
            </w:r>
            <w:r w:rsidRPr="00F23270">
              <w:rPr>
                <w:i/>
                <w:iCs/>
                <w:sz w:val="28"/>
                <w:szCs w:val="28"/>
              </w:rPr>
              <w:t xml:space="preserve">, </w:t>
            </w:r>
            <w:r w:rsidRPr="00F23270">
              <w:rPr>
                <w:iCs/>
                <w:sz w:val="28"/>
                <w:szCs w:val="28"/>
              </w:rPr>
              <w:t>г/с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7B4A" w:rsidRPr="00F23270" w:rsidRDefault="00D37B4A" w:rsidP="00F23270">
            <w:pPr>
              <w:ind w:left="5"/>
              <w:jc w:val="center"/>
              <w:rPr>
                <w:i/>
                <w:iCs/>
                <w:sz w:val="28"/>
                <w:szCs w:val="28"/>
              </w:rPr>
            </w:pPr>
            <w:r w:rsidRPr="00F23270">
              <w:rPr>
                <w:i/>
                <w:iCs/>
                <w:sz w:val="28"/>
                <w:szCs w:val="28"/>
              </w:rPr>
              <w:t>А</w:t>
            </w:r>
            <w:r w:rsidRPr="00F23270">
              <w:rPr>
                <w:iCs/>
                <w:sz w:val="28"/>
                <w:szCs w:val="28"/>
                <w:vertAlign w:val="subscript"/>
              </w:rPr>
              <w:t>ц</w:t>
            </w:r>
            <w:r w:rsidRPr="00F23270">
              <w:rPr>
                <w:i/>
                <w:iCs/>
                <w:sz w:val="28"/>
                <w:szCs w:val="28"/>
              </w:rPr>
              <w:t xml:space="preserve">, </w:t>
            </w:r>
            <w:r w:rsidRPr="00F23270">
              <w:rPr>
                <w:iCs/>
                <w:sz w:val="28"/>
                <w:szCs w:val="28"/>
              </w:rPr>
              <w:t>кДж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7B4A" w:rsidRPr="00F23270" w:rsidRDefault="00D37B4A" w:rsidP="00F23270">
            <w:pPr>
              <w:ind w:left="5"/>
              <w:jc w:val="center"/>
              <w:rPr>
                <w:sz w:val="28"/>
                <w:szCs w:val="28"/>
              </w:rPr>
            </w:pPr>
            <w:r w:rsidRPr="0083168F">
              <w:rPr>
                <w:sz w:val="28"/>
                <w:szCs w:val="28"/>
              </w:rPr>
              <w:t>η</w:t>
            </w:r>
            <w:r w:rsidRPr="0083168F">
              <w:rPr>
                <w:i/>
                <w:sz w:val="28"/>
                <w:szCs w:val="28"/>
                <w:vertAlign w:val="subscript"/>
                <w:lang w:val="en-US"/>
              </w:rPr>
              <w:t>t</w:t>
            </w:r>
          </w:p>
        </w:tc>
      </w:tr>
      <w:tr w:rsidR="00D37B4A" w:rsidRPr="00BF6B92" w:rsidTr="00F23270">
        <w:trPr>
          <w:trHeight w:val="269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7B4A" w:rsidRPr="00BF6B92" w:rsidRDefault="00D37B4A" w:rsidP="00F23270">
            <w:pPr>
              <w:jc w:val="center"/>
            </w:pPr>
            <w:r w:rsidRPr="00BF6B92">
              <w:t>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7B4A" w:rsidRPr="00BF6B92" w:rsidRDefault="00D37B4A" w:rsidP="00F23270">
            <w:pPr>
              <w:jc w:val="center"/>
            </w:pPr>
            <w:r w:rsidRPr="00BF6B92">
              <w:t>4,89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7B4A" w:rsidRPr="00BF6B92" w:rsidRDefault="00D37B4A" w:rsidP="00F23270">
            <w:pPr>
              <w:jc w:val="center"/>
            </w:pPr>
            <w:r w:rsidRPr="00BF6B92">
              <w:t>101,25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7B4A" w:rsidRPr="00BF6B92" w:rsidRDefault="00D37B4A" w:rsidP="00F23270">
            <w:pPr>
              <w:jc w:val="center"/>
            </w:pPr>
            <w:r w:rsidRPr="00BF6B92">
              <w:t>6,75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7B4A" w:rsidRPr="00BF6B92" w:rsidRDefault="00D37B4A" w:rsidP="00F23270">
            <w:pPr>
              <w:jc w:val="center"/>
            </w:pPr>
            <w:r w:rsidRPr="00BF6B92">
              <w:t>0,903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7B4A" w:rsidRPr="00BF6B92" w:rsidRDefault="00D37B4A" w:rsidP="00F23270">
            <w:pPr>
              <w:jc w:val="center"/>
            </w:pPr>
            <w:r w:rsidRPr="00BF6B92">
              <w:t>0,054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7B4A" w:rsidRPr="00BF6B92" w:rsidRDefault="00D37B4A" w:rsidP="00F23270">
            <w:pPr>
              <w:jc w:val="center"/>
            </w:pPr>
            <w:r w:rsidRPr="00BF6B92">
              <w:t>13,785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7B4A" w:rsidRPr="00BF6B92" w:rsidRDefault="00D37B4A" w:rsidP="00F23270">
            <w:pPr>
              <w:jc w:val="center"/>
            </w:pPr>
            <w:r w:rsidRPr="00BF6B92">
              <w:t>0,750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7B4A" w:rsidRPr="00BF6B92" w:rsidRDefault="00D37B4A" w:rsidP="00F23270">
            <w:pPr>
              <w:jc w:val="center"/>
            </w:pPr>
            <w:r w:rsidRPr="00BF6B92">
              <w:t>0,311</w:t>
            </w:r>
          </w:p>
        </w:tc>
      </w:tr>
      <w:tr w:rsidR="00D37B4A" w:rsidRPr="00BF6B92" w:rsidTr="00F23270">
        <w:trPr>
          <w:trHeight w:val="259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7B4A" w:rsidRPr="00BF6B92" w:rsidRDefault="00D37B4A" w:rsidP="00F23270">
            <w:pPr>
              <w:jc w:val="center"/>
            </w:pPr>
            <w:r w:rsidRPr="00BF6B92">
              <w:t>4000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7B4A" w:rsidRPr="00BF6B92" w:rsidRDefault="00D37B4A" w:rsidP="00F23270">
            <w:pPr>
              <w:jc w:val="center"/>
            </w:pPr>
            <w:r w:rsidRPr="00BF6B92">
              <w:t>2,45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7B4A" w:rsidRPr="00BF6B92" w:rsidRDefault="00D37B4A" w:rsidP="00F23270">
            <w:pPr>
              <w:jc w:val="center"/>
            </w:pPr>
            <w:r w:rsidRPr="00BF6B92">
              <w:t>80,36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7B4A" w:rsidRPr="00BF6B92" w:rsidRDefault="00D37B4A" w:rsidP="00F23270">
            <w:pPr>
              <w:spacing w:line="240" w:lineRule="auto"/>
              <w:jc w:val="center"/>
            </w:pPr>
            <w:r w:rsidRPr="00BF6B92">
              <w:t>10,71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7B4A" w:rsidRPr="00BF6B92" w:rsidRDefault="00D37B4A" w:rsidP="00F23270">
            <w:pPr>
              <w:jc w:val="center"/>
            </w:pPr>
            <w:r w:rsidRPr="00BF6B92">
              <w:t>0,903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7B4A" w:rsidRPr="00BF6B92" w:rsidRDefault="00D37B4A" w:rsidP="00F23270">
            <w:pPr>
              <w:jc w:val="center"/>
            </w:pPr>
            <w:r w:rsidRPr="00BF6B92">
              <w:t>0,027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7B4A" w:rsidRPr="00BF6B92" w:rsidRDefault="00D37B4A" w:rsidP="00F23270">
            <w:pPr>
              <w:jc w:val="center"/>
            </w:pPr>
            <w:r w:rsidRPr="00BF6B92">
              <w:t>13,785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7B4A" w:rsidRPr="00BF6B92" w:rsidRDefault="00D37B4A" w:rsidP="00F23270">
            <w:pPr>
              <w:jc w:val="center"/>
            </w:pPr>
            <w:r w:rsidRPr="00BF6B92">
              <w:t>0,375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7B4A" w:rsidRPr="00BF6B92" w:rsidRDefault="00D37B4A" w:rsidP="00F23270">
            <w:pPr>
              <w:jc w:val="center"/>
            </w:pPr>
            <w:r w:rsidRPr="00BF6B92">
              <w:t>0,311</w:t>
            </w:r>
          </w:p>
        </w:tc>
      </w:tr>
    </w:tbl>
    <w:p w:rsidR="00D37B4A" w:rsidRDefault="00D37B4A" w:rsidP="00D37B4A">
      <w:pPr>
        <w:spacing w:line="360" w:lineRule="auto"/>
        <w:ind w:firstLine="709"/>
        <w:rPr>
          <w:lang w:val="en-US"/>
        </w:rPr>
      </w:pPr>
    </w:p>
    <w:p w:rsidR="00D37B4A" w:rsidRDefault="00D37B4A" w:rsidP="00D37B4A">
      <w:pPr>
        <w:spacing w:line="360" w:lineRule="auto"/>
        <w:ind w:firstLine="709"/>
        <w:rPr>
          <w:sz w:val="28"/>
          <w:szCs w:val="28"/>
        </w:rPr>
      </w:pPr>
      <w:r w:rsidRPr="003A5BCF">
        <w:rPr>
          <w:b/>
          <w:bCs/>
          <w:sz w:val="28"/>
          <w:szCs w:val="28"/>
        </w:rPr>
        <w:t>Выводы</w:t>
      </w:r>
      <w:r w:rsidRPr="003A5BCF">
        <w:rPr>
          <w:sz w:val="28"/>
          <w:szCs w:val="28"/>
        </w:rPr>
        <w:t xml:space="preserve"> о </w:t>
      </w:r>
      <w:r>
        <w:rPr>
          <w:sz w:val="28"/>
          <w:szCs w:val="28"/>
        </w:rPr>
        <w:t>результатах расчета</w:t>
      </w:r>
      <w:r w:rsidRPr="003A5BCF">
        <w:rPr>
          <w:sz w:val="28"/>
          <w:szCs w:val="28"/>
        </w:rPr>
        <w:t>.</w:t>
      </w:r>
    </w:p>
    <w:p w:rsidR="00C03045" w:rsidRDefault="00D37B4A" w:rsidP="00D37B4A">
      <w:r w:rsidRPr="00180A3F">
        <w:rPr>
          <w:sz w:val="28"/>
          <w:szCs w:val="28"/>
        </w:rPr>
        <w:t>Увеличение частоты вращения с 2000 до 4000 мин</w:t>
      </w:r>
      <w:r>
        <w:rPr>
          <w:sz w:val="28"/>
          <w:szCs w:val="28"/>
          <w:vertAlign w:val="superscript"/>
        </w:rPr>
        <w:t>–</w:t>
      </w:r>
      <w:r w:rsidRPr="00180A3F">
        <w:rPr>
          <w:sz w:val="28"/>
          <w:szCs w:val="28"/>
          <w:vertAlign w:val="superscript"/>
        </w:rPr>
        <w:t>1</w:t>
      </w:r>
      <w:r w:rsidRPr="00180A3F">
        <w:rPr>
          <w:sz w:val="28"/>
          <w:szCs w:val="28"/>
        </w:rPr>
        <w:t xml:space="preserve"> привело к снижению рабочего объема двигателя с 4,89 до 2,45 л, что уменьшило размер цилиндра с 101,25 до 80,36 мм</w:t>
      </w:r>
      <w:r>
        <w:rPr>
          <w:sz w:val="28"/>
          <w:szCs w:val="28"/>
        </w:rPr>
        <w:t>.</w:t>
      </w:r>
      <w:r w:rsidRPr="00180A3F">
        <w:rPr>
          <w:sz w:val="28"/>
          <w:szCs w:val="28"/>
        </w:rPr>
        <w:t xml:space="preserve"> </w:t>
      </w:r>
      <w:r w:rsidRPr="0083168F">
        <w:rPr>
          <w:sz w:val="28"/>
          <w:szCs w:val="28"/>
        </w:rPr>
        <w:t>Исходя</w:t>
      </w:r>
      <w:r w:rsidRPr="00F23270">
        <w:rPr>
          <w:color w:val="FF0000"/>
          <w:sz w:val="28"/>
          <w:szCs w:val="28"/>
        </w:rPr>
        <w:t xml:space="preserve"> </w:t>
      </w:r>
      <w:r w:rsidRPr="00180A3F">
        <w:rPr>
          <w:sz w:val="28"/>
          <w:szCs w:val="28"/>
        </w:rPr>
        <w:t>из условия равенства диаметра и хода поршня</w:t>
      </w:r>
      <w:r>
        <w:rPr>
          <w:sz w:val="28"/>
          <w:szCs w:val="28"/>
        </w:rPr>
        <w:t>,</w:t>
      </w:r>
      <w:r w:rsidRPr="00180A3F">
        <w:rPr>
          <w:sz w:val="28"/>
          <w:szCs w:val="28"/>
        </w:rPr>
        <w:t xml:space="preserve"> это позволи</w:t>
      </w:r>
      <w:r>
        <w:rPr>
          <w:sz w:val="28"/>
          <w:szCs w:val="28"/>
        </w:rPr>
        <w:t>ло обеспечить увеличение средней скорости поршня с 6,75</w:t>
      </w:r>
      <w:r w:rsidRPr="00D658BC">
        <w:rPr>
          <w:sz w:val="28"/>
          <w:szCs w:val="28"/>
        </w:rPr>
        <w:t xml:space="preserve"> </w:t>
      </w:r>
      <w:r>
        <w:rPr>
          <w:sz w:val="28"/>
          <w:szCs w:val="28"/>
        </w:rPr>
        <w:t>всего до 10,71 м/с</w:t>
      </w:r>
      <w:r w:rsidRPr="00180A3F">
        <w:rPr>
          <w:sz w:val="28"/>
          <w:szCs w:val="28"/>
        </w:rPr>
        <w:t>.</w:t>
      </w:r>
      <w:bookmarkStart w:id="17" w:name="_GoBack"/>
      <w:bookmarkEnd w:id="16"/>
      <w:bookmarkEnd w:id="17"/>
    </w:p>
    <w:sectPr w:rsidR="00C030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Cn">
    <w:altName w:val="Times New Roman"/>
    <w:panose1 w:val="00000000000000000000"/>
    <w:charset w:val="CC"/>
    <w:family w:val="auto"/>
    <w:pitch w:val="variable"/>
    <w:sig w:usb0="E00002EF" w:usb1="5000205B" w:usb2="00000020" w:usb3="00000000" w:csb0="0000019F" w:csb1="00000000"/>
  </w:font>
  <w:font w:name="+mn-cs"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311E1"/>
    <w:multiLevelType w:val="hybridMultilevel"/>
    <w:tmpl w:val="3962DE1A"/>
    <w:lvl w:ilvl="0" w:tplc="8AE630DA">
      <w:start w:val="1"/>
      <w:numFmt w:val="bullet"/>
      <w:lvlText w:val="‒"/>
      <w:lvlJc w:val="left"/>
      <w:pPr>
        <w:ind w:left="720" w:hanging="360"/>
      </w:pPr>
      <w:rPr>
        <w:rFonts w:ascii="Calibri" w:hAnsi="Calibri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0831CE"/>
    <w:multiLevelType w:val="hybridMultilevel"/>
    <w:tmpl w:val="0EA07D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F0153EC"/>
    <w:multiLevelType w:val="hybridMultilevel"/>
    <w:tmpl w:val="A9281120"/>
    <w:lvl w:ilvl="0" w:tplc="943E96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6D9D7E61"/>
    <w:multiLevelType w:val="hybridMultilevel"/>
    <w:tmpl w:val="0EA07D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EB8"/>
    <w:rsid w:val="00011EB8"/>
    <w:rsid w:val="00C03045"/>
    <w:rsid w:val="00D37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CE4DFA-F8C9-4D7C-98AE-196509E80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7B4A"/>
    <w:pPr>
      <w:spacing w:after="0" w:line="276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D37B4A"/>
    <w:pPr>
      <w:keepNext/>
      <w:spacing w:before="480" w:after="240" w:line="240" w:lineRule="auto"/>
      <w:jc w:val="center"/>
      <w:outlineLvl w:val="0"/>
    </w:pPr>
    <w:rPr>
      <w:rFonts w:eastAsia="Times New Roman"/>
      <w:b/>
      <w:cap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37B4A"/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D37B4A"/>
    <w:pPr>
      <w:ind w:left="720"/>
      <w:contextualSpacing/>
    </w:pPr>
  </w:style>
  <w:style w:type="table" w:styleId="a4">
    <w:name w:val="Table Grid"/>
    <w:basedOn w:val="a1"/>
    <w:uiPriority w:val="39"/>
    <w:rsid w:val="00D37B4A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Normal (Web)"/>
    <w:basedOn w:val="a"/>
    <w:uiPriority w:val="99"/>
    <w:unhideWhenUsed/>
    <w:rsid w:val="00D37B4A"/>
    <w:pPr>
      <w:spacing w:before="100" w:beforeAutospacing="1" w:after="100" w:afterAutospacing="1" w:line="240" w:lineRule="auto"/>
      <w:jc w:val="left"/>
    </w:pPr>
    <w:rPr>
      <w:rFonts w:eastAsia="Times New Roman"/>
      <w:lang w:eastAsia="ru-RU"/>
    </w:rPr>
  </w:style>
  <w:style w:type="character" w:customStyle="1" w:styleId="5TimesNewRoman135pt0pt">
    <w:name w:val="Основной текст (5) + Times New Roman;13;5 pt;Не полужирный;Интервал 0 pt"/>
    <w:basedOn w:val="a0"/>
    <w:rsid w:val="00D37B4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8.bin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63" Type="http://schemas.openxmlformats.org/officeDocument/2006/relationships/image" Target="media/image30.wmf"/><Relationship Id="rId84" Type="http://schemas.openxmlformats.org/officeDocument/2006/relationships/oleObject" Target="embeddings/oleObject40.bin"/><Relationship Id="rId138" Type="http://schemas.openxmlformats.org/officeDocument/2006/relationships/fontTable" Target="fontTable.xml"/><Relationship Id="rId16" Type="http://schemas.openxmlformats.org/officeDocument/2006/relationships/oleObject" Target="embeddings/oleObject6.bin"/><Relationship Id="rId107" Type="http://schemas.openxmlformats.org/officeDocument/2006/relationships/image" Target="media/image52.wmf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74" Type="http://schemas.openxmlformats.org/officeDocument/2006/relationships/oleObject" Target="embeddings/oleObject35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9.bin"/><Relationship Id="rId123" Type="http://schemas.openxmlformats.org/officeDocument/2006/relationships/image" Target="media/image57.wmf"/><Relationship Id="rId128" Type="http://schemas.openxmlformats.org/officeDocument/2006/relationships/oleObject" Target="embeddings/oleObject67.bin"/><Relationship Id="rId5" Type="http://schemas.openxmlformats.org/officeDocument/2006/relationships/image" Target="media/image1.wmf"/><Relationship Id="rId90" Type="http://schemas.openxmlformats.org/officeDocument/2006/relationships/oleObject" Target="embeddings/oleObject43.bin"/><Relationship Id="rId95" Type="http://schemas.openxmlformats.org/officeDocument/2006/relationships/image" Target="media/image46.wmf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3.wmf"/><Relationship Id="rId113" Type="http://schemas.openxmlformats.org/officeDocument/2006/relationships/oleObject" Target="embeddings/oleObject55.bin"/><Relationship Id="rId118" Type="http://schemas.openxmlformats.org/officeDocument/2006/relationships/image" Target="media/image56.wmf"/><Relationship Id="rId134" Type="http://schemas.openxmlformats.org/officeDocument/2006/relationships/oleObject" Target="embeddings/oleObject73.bin"/><Relationship Id="rId139" Type="http://schemas.openxmlformats.org/officeDocument/2006/relationships/theme" Target="theme/theme1.xml"/><Relationship Id="rId80" Type="http://schemas.openxmlformats.org/officeDocument/2006/relationships/oleObject" Target="embeddings/oleObject38.bin"/><Relationship Id="rId85" Type="http://schemas.openxmlformats.org/officeDocument/2006/relationships/image" Target="media/image41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8.wmf"/><Relationship Id="rId103" Type="http://schemas.openxmlformats.org/officeDocument/2006/relationships/image" Target="media/image50.wmf"/><Relationship Id="rId108" Type="http://schemas.openxmlformats.org/officeDocument/2006/relationships/oleObject" Target="embeddings/oleObject52.bin"/><Relationship Id="rId124" Type="http://schemas.openxmlformats.org/officeDocument/2006/relationships/oleObject" Target="embeddings/oleObject63.bin"/><Relationship Id="rId129" Type="http://schemas.openxmlformats.org/officeDocument/2006/relationships/oleObject" Target="embeddings/oleObject68.bin"/><Relationship Id="rId54" Type="http://schemas.openxmlformats.org/officeDocument/2006/relationships/oleObject" Target="embeddings/oleObject25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6.wmf"/><Relationship Id="rId91" Type="http://schemas.openxmlformats.org/officeDocument/2006/relationships/image" Target="media/image44.wmf"/><Relationship Id="rId96" Type="http://schemas.openxmlformats.org/officeDocument/2006/relationships/oleObject" Target="embeddings/oleObject46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6.bin"/><Relationship Id="rId119" Type="http://schemas.openxmlformats.org/officeDocument/2006/relationships/oleObject" Target="embeddings/oleObject59.bin"/><Relationship Id="rId44" Type="http://schemas.openxmlformats.org/officeDocument/2006/relationships/oleObject" Target="embeddings/oleObject20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81" Type="http://schemas.openxmlformats.org/officeDocument/2006/relationships/image" Target="media/image39.wmf"/><Relationship Id="rId86" Type="http://schemas.openxmlformats.org/officeDocument/2006/relationships/oleObject" Target="embeddings/oleObject41.bin"/><Relationship Id="rId130" Type="http://schemas.openxmlformats.org/officeDocument/2006/relationships/oleObject" Target="embeddings/oleObject69.bin"/><Relationship Id="rId135" Type="http://schemas.openxmlformats.org/officeDocument/2006/relationships/image" Target="media/image58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109" Type="http://schemas.openxmlformats.org/officeDocument/2006/relationships/image" Target="media/image53.wmf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7.wmf"/><Relationship Id="rId104" Type="http://schemas.openxmlformats.org/officeDocument/2006/relationships/oleObject" Target="embeddings/oleObject50.bin"/><Relationship Id="rId120" Type="http://schemas.openxmlformats.org/officeDocument/2006/relationships/oleObject" Target="embeddings/oleObject60.bin"/><Relationship Id="rId125" Type="http://schemas.openxmlformats.org/officeDocument/2006/relationships/oleObject" Target="embeddings/oleObject64.bin"/><Relationship Id="rId7" Type="http://schemas.openxmlformats.org/officeDocument/2006/relationships/image" Target="media/image2.wmf"/><Relationship Id="rId71" Type="http://schemas.openxmlformats.org/officeDocument/2006/relationships/image" Target="media/image34.wmf"/><Relationship Id="rId92" Type="http://schemas.openxmlformats.org/officeDocument/2006/relationships/oleObject" Target="embeddings/oleObject44.bin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1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3.bin"/><Relationship Id="rId115" Type="http://schemas.openxmlformats.org/officeDocument/2006/relationships/image" Target="media/image55.wmf"/><Relationship Id="rId131" Type="http://schemas.openxmlformats.org/officeDocument/2006/relationships/oleObject" Target="embeddings/oleObject70.bin"/><Relationship Id="rId136" Type="http://schemas.openxmlformats.org/officeDocument/2006/relationships/oleObject" Target="embeddings/oleObject74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9.bin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6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8.bin"/><Relationship Id="rId105" Type="http://schemas.openxmlformats.org/officeDocument/2006/relationships/image" Target="media/image51.wmf"/><Relationship Id="rId126" Type="http://schemas.openxmlformats.org/officeDocument/2006/relationships/oleObject" Target="embeddings/oleObject65.bin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5.wmf"/><Relationship Id="rId98" Type="http://schemas.openxmlformats.org/officeDocument/2006/relationships/oleObject" Target="embeddings/oleObject47.bin"/><Relationship Id="rId121" Type="http://schemas.openxmlformats.org/officeDocument/2006/relationships/oleObject" Target="embeddings/oleObject61.bin"/><Relationship Id="rId3" Type="http://schemas.openxmlformats.org/officeDocument/2006/relationships/settings" Target="settings.xml"/><Relationship Id="rId25" Type="http://schemas.openxmlformats.org/officeDocument/2006/relationships/image" Target="media/image11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2.wmf"/><Relationship Id="rId116" Type="http://schemas.openxmlformats.org/officeDocument/2006/relationships/oleObject" Target="embeddings/oleObject57.bin"/><Relationship Id="rId137" Type="http://schemas.openxmlformats.org/officeDocument/2006/relationships/oleObject" Target="embeddings/oleObject75.bin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9.bin"/><Relationship Id="rId83" Type="http://schemas.openxmlformats.org/officeDocument/2006/relationships/image" Target="media/image40.wmf"/><Relationship Id="rId88" Type="http://schemas.openxmlformats.org/officeDocument/2006/relationships/oleObject" Target="embeddings/oleObject42.bin"/><Relationship Id="rId111" Type="http://schemas.openxmlformats.org/officeDocument/2006/relationships/image" Target="media/image54.wmf"/><Relationship Id="rId132" Type="http://schemas.openxmlformats.org/officeDocument/2006/relationships/oleObject" Target="embeddings/oleObject71.bin"/><Relationship Id="rId15" Type="http://schemas.openxmlformats.org/officeDocument/2006/relationships/image" Target="media/image6.wmf"/><Relationship Id="rId36" Type="http://schemas.openxmlformats.org/officeDocument/2006/relationships/oleObject" Target="embeddings/oleObject16.bin"/><Relationship Id="rId57" Type="http://schemas.openxmlformats.org/officeDocument/2006/relationships/image" Target="media/image27.wmf"/><Relationship Id="rId106" Type="http://schemas.openxmlformats.org/officeDocument/2006/relationships/oleObject" Target="embeddings/oleObject51.bin"/><Relationship Id="rId127" Type="http://schemas.openxmlformats.org/officeDocument/2006/relationships/oleObject" Target="embeddings/oleObject66.bin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4.bin"/><Relationship Id="rId73" Type="http://schemas.openxmlformats.org/officeDocument/2006/relationships/image" Target="media/image35.wmf"/><Relationship Id="rId78" Type="http://schemas.openxmlformats.org/officeDocument/2006/relationships/oleObject" Target="embeddings/oleObject37.bin"/><Relationship Id="rId94" Type="http://schemas.openxmlformats.org/officeDocument/2006/relationships/oleObject" Target="embeddings/oleObject45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oleObject" Target="embeddings/oleObject62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26" Type="http://schemas.openxmlformats.org/officeDocument/2006/relationships/oleObject" Target="embeddings/oleObject11.bin"/><Relationship Id="rId47" Type="http://schemas.openxmlformats.org/officeDocument/2006/relationships/image" Target="media/image22.wmf"/><Relationship Id="rId68" Type="http://schemas.openxmlformats.org/officeDocument/2006/relationships/oleObject" Target="embeddings/oleObject32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4.bin"/><Relationship Id="rId133" Type="http://schemas.openxmlformats.org/officeDocument/2006/relationships/oleObject" Target="embeddings/oleObject7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1427</Words>
  <Characters>8134</Characters>
  <Application>Microsoft Office Word</Application>
  <DocSecurity>0</DocSecurity>
  <Lines>67</Lines>
  <Paragraphs>19</Paragraphs>
  <ScaleCrop>false</ScaleCrop>
  <Company/>
  <LinksUpToDate>false</LinksUpToDate>
  <CharactersWithSpaces>9542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2021-08-11T04:47:00Z</dcterms:created>
  <dcterms:modified xsi:type="dcterms:W3CDTF">2021-08-11T04:49:00Z</dcterms:modified>
</cp:coreProperties>
</file>