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862" w:rsidRPr="00005A7E" w:rsidRDefault="00610862" w:rsidP="00005A7E">
      <w:pPr>
        <w:pStyle w:val="1"/>
        <w:rPr>
          <w:rFonts w:eastAsia="Calibri"/>
        </w:rPr>
      </w:pPr>
      <w:bookmarkStart w:id="0" w:name="_GoBack"/>
      <w:bookmarkEnd w:id="0"/>
      <w:r w:rsidRPr="00005A7E">
        <w:rPr>
          <w:rFonts w:eastAsia="Calibri"/>
        </w:rPr>
        <w:t>Проверяемое задание № 1</w:t>
      </w:r>
    </w:p>
    <w:p w:rsidR="00D8799B" w:rsidRPr="00005A7E" w:rsidRDefault="00D8799B" w:rsidP="00005A7E">
      <w:pPr>
        <w:rPr>
          <w:b/>
        </w:rPr>
      </w:pPr>
      <w:r w:rsidRPr="00005A7E">
        <w:rPr>
          <w:b/>
        </w:rPr>
        <w:t>Тема</w:t>
      </w:r>
      <w:r w:rsidR="00C737D3" w:rsidRPr="00005A7E">
        <w:rPr>
          <w:b/>
        </w:rPr>
        <w:t xml:space="preserve"> 1</w:t>
      </w:r>
      <w:r w:rsidRPr="00005A7E">
        <w:rPr>
          <w:b/>
        </w:rPr>
        <w:t>. Общая характеристика арбитражного процесса на современном этапе развития правосудия.</w:t>
      </w:r>
    </w:p>
    <w:p w:rsidR="00610862" w:rsidRDefault="00610862" w:rsidP="00610862">
      <w:pPr>
        <w:rPr>
          <w:i/>
          <w:szCs w:val="28"/>
        </w:rPr>
      </w:pPr>
      <w:r w:rsidRPr="001F3893">
        <w:rPr>
          <w:b/>
          <w:szCs w:val="28"/>
        </w:rPr>
        <w:t>Задание</w:t>
      </w:r>
      <w:r w:rsidRPr="001F3893">
        <w:rPr>
          <w:b/>
          <w:i/>
          <w:szCs w:val="28"/>
        </w:rPr>
        <w:t>.</w:t>
      </w:r>
    </w:p>
    <w:p w:rsidR="00A01581" w:rsidRDefault="00610862" w:rsidP="00D8799B">
      <w:pPr>
        <w:ind w:firstLine="709"/>
        <w:rPr>
          <w:szCs w:val="28"/>
        </w:rPr>
      </w:pPr>
      <w:r w:rsidRPr="00610862">
        <w:rPr>
          <w:szCs w:val="28"/>
        </w:rPr>
        <w:t>Составьте сх</w:t>
      </w:r>
      <w:r>
        <w:rPr>
          <w:szCs w:val="28"/>
        </w:rPr>
        <w:t xml:space="preserve">ему </w:t>
      </w:r>
      <w:r w:rsidR="00A01581">
        <w:rPr>
          <w:szCs w:val="28"/>
        </w:rPr>
        <w:t>арбитражных судов, входящих в систему арбитражного судопроизводства.</w:t>
      </w:r>
    </w:p>
    <w:p w:rsidR="00610862" w:rsidRDefault="00A01581" w:rsidP="00D8799B">
      <w:pPr>
        <w:ind w:firstLine="709"/>
        <w:rPr>
          <w:szCs w:val="28"/>
        </w:rPr>
      </w:pPr>
      <w:r>
        <w:rPr>
          <w:szCs w:val="28"/>
        </w:rPr>
        <w:t xml:space="preserve">   </w:t>
      </w:r>
    </w:p>
    <w:p w:rsidR="00A01581" w:rsidRDefault="00A01581" w:rsidP="00B47941">
      <w:pPr>
        <w:rPr>
          <w:b/>
          <w:szCs w:val="28"/>
        </w:rPr>
      </w:pPr>
      <w:r>
        <w:rPr>
          <w:b/>
          <w:szCs w:val="28"/>
        </w:rPr>
        <w:t>Рекомендации по выполнению задания</w:t>
      </w:r>
    </w:p>
    <w:p w:rsidR="00A01581" w:rsidRPr="00B47941" w:rsidRDefault="00A01581" w:rsidP="00B47941">
      <w:pPr>
        <w:pStyle w:val="a7"/>
        <w:numPr>
          <w:ilvl w:val="0"/>
          <w:numId w:val="8"/>
        </w:numPr>
        <w:tabs>
          <w:tab w:val="left" w:pos="1134"/>
        </w:tabs>
        <w:ind w:left="0" w:firstLine="709"/>
        <w:rPr>
          <w:rFonts w:eastAsia="Calibri"/>
          <w:szCs w:val="28"/>
          <w:lang w:eastAsia="en-US"/>
        </w:rPr>
      </w:pPr>
      <w:r w:rsidRPr="00B47941">
        <w:rPr>
          <w:rFonts w:eastAsia="Calibri"/>
          <w:szCs w:val="28"/>
          <w:lang w:eastAsia="en-US"/>
        </w:rPr>
        <w:t>Изучите текст к учебнику и рекомендуемую литературу</w:t>
      </w:r>
      <w:r w:rsidR="00EE3269">
        <w:rPr>
          <w:rFonts w:eastAsia="Calibri"/>
          <w:szCs w:val="28"/>
          <w:lang w:eastAsia="en-US"/>
        </w:rPr>
        <w:t>.</w:t>
      </w:r>
    </w:p>
    <w:p w:rsidR="00A01581" w:rsidRPr="00B47941" w:rsidRDefault="00A01581" w:rsidP="00B47941">
      <w:pPr>
        <w:pStyle w:val="a7"/>
        <w:numPr>
          <w:ilvl w:val="0"/>
          <w:numId w:val="8"/>
        </w:numPr>
        <w:tabs>
          <w:tab w:val="left" w:pos="1134"/>
        </w:tabs>
        <w:ind w:left="0" w:firstLine="709"/>
        <w:rPr>
          <w:rFonts w:eastAsia="Calibri"/>
          <w:szCs w:val="28"/>
          <w:lang w:eastAsia="en-US"/>
        </w:rPr>
      </w:pPr>
      <w:r w:rsidRPr="00B47941">
        <w:rPr>
          <w:rFonts w:eastAsia="Calibri"/>
          <w:szCs w:val="28"/>
          <w:lang w:eastAsia="en-US"/>
        </w:rPr>
        <w:t xml:space="preserve">В схеме необходимо учесть </w:t>
      </w:r>
      <w:r w:rsidR="00EA121B" w:rsidRPr="00B47941">
        <w:rPr>
          <w:rFonts w:eastAsia="Calibri"/>
          <w:szCs w:val="28"/>
          <w:lang w:eastAsia="en-US"/>
        </w:rPr>
        <w:t xml:space="preserve">иерархию </w:t>
      </w:r>
      <w:r w:rsidRPr="00B47941">
        <w:rPr>
          <w:rFonts w:eastAsia="Calibri"/>
          <w:szCs w:val="28"/>
          <w:lang w:eastAsia="en-US"/>
        </w:rPr>
        <w:t xml:space="preserve">судов, входящих в систему судопроизводства, указать по какому критерию они сформированы и  </w:t>
      </w:r>
      <w:r w:rsidR="00EA121B" w:rsidRPr="00B47941">
        <w:rPr>
          <w:rFonts w:eastAsia="Calibri"/>
          <w:szCs w:val="28"/>
          <w:lang w:eastAsia="en-US"/>
        </w:rPr>
        <w:t xml:space="preserve">как </w:t>
      </w:r>
      <w:r w:rsidRPr="00B47941">
        <w:rPr>
          <w:rFonts w:eastAsia="Calibri"/>
          <w:szCs w:val="28"/>
          <w:lang w:eastAsia="en-US"/>
        </w:rPr>
        <w:t xml:space="preserve">определено их количество, </w:t>
      </w:r>
      <w:r w:rsidR="00EA121B" w:rsidRPr="00B47941">
        <w:rPr>
          <w:rFonts w:eastAsia="Calibri"/>
          <w:szCs w:val="28"/>
          <w:lang w:eastAsia="en-US"/>
        </w:rPr>
        <w:t xml:space="preserve">их </w:t>
      </w:r>
      <w:r w:rsidRPr="00B47941">
        <w:rPr>
          <w:rFonts w:eastAsia="Calibri"/>
          <w:szCs w:val="28"/>
          <w:lang w:eastAsia="en-US"/>
        </w:rPr>
        <w:t>структур</w:t>
      </w:r>
      <w:r w:rsidR="00EA121B" w:rsidRPr="00B47941">
        <w:rPr>
          <w:rFonts w:eastAsia="Calibri"/>
          <w:szCs w:val="28"/>
          <w:lang w:eastAsia="en-US"/>
        </w:rPr>
        <w:t>у</w:t>
      </w:r>
      <w:r w:rsidRPr="00B47941">
        <w:rPr>
          <w:rFonts w:eastAsia="Calibri"/>
          <w:szCs w:val="28"/>
          <w:lang w:eastAsia="en-US"/>
        </w:rPr>
        <w:t xml:space="preserve"> и особенност</w:t>
      </w:r>
      <w:r w:rsidR="00D2716F" w:rsidRPr="00B47941">
        <w:rPr>
          <w:rFonts w:eastAsia="Calibri"/>
          <w:szCs w:val="28"/>
          <w:lang w:eastAsia="en-US"/>
        </w:rPr>
        <w:t>и</w:t>
      </w:r>
      <w:r w:rsidRPr="00B47941">
        <w:rPr>
          <w:rFonts w:eastAsia="Calibri"/>
          <w:szCs w:val="28"/>
          <w:lang w:eastAsia="en-US"/>
        </w:rPr>
        <w:t xml:space="preserve"> территориального размещения</w:t>
      </w:r>
      <w:r w:rsidR="00EA121B" w:rsidRPr="00B47941">
        <w:rPr>
          <w:rFonts w:eastAsia="Calibri"/>
          <w:szCs w:val="28"/>
          <w:lang w:eastAsia="en-US"/>
        </w:rPr>
        <w:t xml:space="preserve">. </w:t>
      </w:r>
    </w:p>
    <w:p w:rsidR="00225D33" w:rsidRPr="00B47941" w:rsidRDefault="00225D33" w:rsidP="00B47941">
      <w:pPr>
        <w:ind w:firstLine="709"/>
        <w:rPr>
          <w:rFonts w:eastAsia="Calibri"/>
          <w:szCs w:val="28"/>
          <w:lang w:eastAsia="en-US"/>
        </w:rPr>
      </w:pPr>
    </w:p>
    <w:p w:rsidR="00D8799B" w:rsidRDefault="00D8799B" w:rsidP="00D8799B">
      <w:pPr>
        <w:rPr>
          <w:szCs w:val="28"/>
        </w:rPr>
      </w:pPr>
      <w:r>
        <w:rPr>
          <w:szCs w:val="28"/>
        </w:rPr>
        <w:br w:type="page"/>
      </w:r>
    </w:p>
    <w:p w:rsidR="00610862" w:rsidRDefault="00610862" w:rsidP="00610862">
      <w:pPr>
        <w:pStyle w:val="1"/>
        <w:rPr>
          <w:rFonts w:eastAsia="Calibri"/>
        </w:rPr>
      </w:pPr>
      <w:r>
        <w:rPr>
          <w:rFonts w:eastAsia="Calibri"/>
        </w:rPr>
        <w:lastRenderedPageBreak/>
        <w:t>Проверяемое задание № 2</w:t>
      </w:r>
    </w:p>
    <w:p w:rsidR="00B47941" w:rsidRPr="00005A7E" w:rsidRDefault="00B47941" w:rsidP="00005A7E">
      <w:pPr>
        <w:rPr>
          <w:b/>
        </w:rPr>
      </w:pPr>
      <w:r w:rsidRPr="00005A7E">
        <w:rPr>
          <w:b/>
        </w:rPr>
        <w:t>Тема</w:t>
      </w:r>
      <w:r w:rsidR="00C737D3" w:rsidRPr="00005A7E">
        <w:rPr>
          <w:b/>
        </w:rPr>
        <w:t xml:space="preserve"> 2</w:t>
      </w:r>
      <w:r w:rsidRPr="00005A7E">
        <w:rPr>
          <w:b/>
        </w:rPr>
        <w:t>.  Компетенция. Подсудность. Правовое положение участников.</w:t>
      </w:r>
    </w:p>
    <w:p w:rsidR="00610862" w:rsidRDefault="00610862" w:rsidP="00610862">
      <w:pPr>
        <w:rPr>
          <w:i/>
          <w:szCs w:val="28"/>
        </w:rPr>
      </w:pPr>
      <w:r w:rsidRPr="001F3893">
        <w:rPr>
          <w:b/>
          <w:szCs w:val="28"/>
        </w:rPr>
        <w:t>Задание</w:t>
      </w:r>
      <w:r w:rsidRPr="001F3893">
        <w:rPr>
          <w:b/>
          <w:i/>
          <w:szCs w:val="28"/>
        </w:rPr>
        <w:t>.</w:t>
      </w:r>
    </w:p>
    <w:p w:rsidR="00610862" w:rsidRPr="00B47941" w:rsidRDefault="00610862" w:rsidP="00B47941">
      <w:pPr>
        <w:ind w:firstLine="708"/>
        <w:rPr>
          <w:rFonts w:eastAsia="Calibri"/>
          <w:szCs w:val="28"/>
          <w:lang w:eastAsia="en-US"/>
        </w:rPr>
      </w:pPr>
      <w:r w:rsidRPr="00B47941">
        <w:rPr>
          <w:rFonts w:eastAsia="Calibri"/>
          <w:szCs w:val="28"/>
          <w:lang w:eastAsia="en-US"/>
        </w:rPr>
        <w:t>Составьте таблицу «</w:t>
      </w:r>
      <w:r w:rsidR="00225D33" w:rsidRPr="00B47941">
        <w:rPr>
          <w:rFonts w:eastAsia="Calibri"/>
          <w:szCs w:val="28"/>
          <w:lang w:eastAsia="en-US"/>
        </w:rPr>
        <w:t xml:space="preserve">Сравнительная характеристика прав и обязанностей сторон </w:t>
      </w:r>
      <w:proofErr w:type="gramStart"/>
      <w:r w:rsidR="00225D33" w:rsidRPr="00B47941">
        <w:rPr>
          <w:rFonts w:eastAsia="Calibri"/>
          <w:szCs w:val="28"/>
          <w:lang w:eastAsia="en-US"/>
        </w:rPr>
        <w:t>и  иных</w:t>
      </w:r>
      <w:proofErr w:type="gramEnd"/>
      <w:r w:rsidR="00225D33" w:rsidRPr="00B47941">
        <w:rPr>
          <w:rFonts w:eastAsia="Calibri"/>
          <w:szCs w:val="28"/>
          <w:lang w:eastAsia="en-US"/>
        </w:rPr>
        <w:t xml:space="preserve"> участников судопроизводства</w:t>
      </w:r>
      <w:r w:rsidRPr="00B47941">
        <w:rPr>
          <w:rFonts w:eastAsia="Calibri"/>
          <w:szCs w:val="28"/>
          <w:lang w:eastAsia="en-US"/>
        </w:rPr>
        <w:t xml:space="preserve">». </w:t>
      </w:r>
    </w:p>
    <w:p w:rsidR="00610862" w:rsidRDefault="00610862" w:rsidP="00610862">
      <w:pPr>
        <w:rPr>
          <w:b/>
          <w:szCs w:val="28"/>
        </w:rPr>
      </w:pPr>
    </w:p>
    <w:p w:rsidR="00610862" w:rsidRDefault="00610862" w:rsidP="00B47941">
      <w:pPr>
        <w:ind w:firstLine="709"/>
        <w:rPr>
          <w:b/>
          <w:szCs w:val="28"/>
        </w:rPr>
      </w:pPr>
      <w:r>
        <w:rPr>
          <w:b/>
          <w:szCs w:val="28"/>
        </w:rPr>
        <w:t>Рекомендации по выполнению задания</w:t>
      </w:r>
    </w:p>
    <w:p w:rsidR="00610862" w:rsidRPr="004B2E12" w:rsidRDefault="00610862" w:rsidP="00B47941">
      <w:pPr>
        <w:pStyle w:val="a7"/>
        <w:numPr>
          <w:ilvl w:val="0"/>
          <w:numId w:val="9"/>
        </w:numPr>
        <w:tabs>
          <w:tab w:val="left" w:pos="1134"/>
        </w:tabs>
        <w:ind w:left="0" w:firstLine="709"/>
        <w:rPr>
          <w:rFonts w:eastAsia="Calibri"/>
          <w:szCs w:val="28"/>
          <w:lang w:eastAsia="en-US"/>
        </w:rPr>
      </w:pPr>
      <w:r w:rsidRPr="004B2E12">
        <w:rPr>
          <w:rFonts w:eastAsia="Calibri"/>
          <w:szCs w:val="28"/>
          <w:lang w:eastAsia="en-US"/>
        </w:rPr>
        <w:t>Изучит</w:t>
      </w:r>
      <w:r>
        <w:rPr>
          <w:rFonts w:eastAsia="Calibri"/>
          <w:szCs w:val="28"/>
          <w:lang w:eastAsia="en-US"/>
        </w:rPr>
        <w:t>е</w:t>
      </w:r>
      <w:r w:rsidRPr="004B2E12">
        <w:rPr>
          <w:rFonts w:eastAsia="Calibri"/>
          <w:szCs w:val="28"/>
          <w:lang w:eastAsia="en-US"/>
        </w:rPr>
        <w:t xml:space="preserve"> текст к учебнику и рекомендуемую литературу</w:t>
      </w:r>
      <w:r w:rsidR="00EE3269">
        <w:rPr>
          <w:rFonts w:eastAsia="Calibri"/>
          <w:szCs w:val="28"/>
          <w:lang w:eastAsia="en-US"/>
        </w:rPr>
        <w:t>.</w:t>
      </w:r>
    </w:p>
    <w:p w:rsidR="00610862" w:rsidRPr="00B47941" w:rsidRDefault="00610862" w:rsidP="00B47941">
      <w:pPr>
        <w:pStyle w:val="a7"/>
        <w:numPr>
          <w:ilvl w:val="0"/>
          <w:numId w:val="9"/>
        </w:numPr>
        <w:tabs>
          <w:tab w:val="left" w:pos="1134"/>
        </w:tabs>
        <w:ind w:left="0" w:firstLine="709"/>
        <w:rPr>
          <w:rFonts w:eastAsia="Calibri"/>
          <w:szCs w:val="28"/>
          <w:lang w:eastAsia="en-US"/>
        </w:rPr>
      </w:pPr>
      <w:r w:rsidRPr="00B47941">
        <w:rPr>
          <w:rFonts w:eastAsia="Calibri"/>
          <w:szCs w:val="28"/>
          <w:lang w:eastAsia="en-US"/>
        </w:rPr>
        <w:t xml:space="preserve">В таблице дайте </w:t>
      </w:r>
      <w:r w:rsidR="00225D33" w:rsidRPr="00B47941">
        <w:rPr>
          <w:rFonts w:eastAsia="Calibri"/>
          <w:szCs w:val="28"/>
          <w:lang w:eastAsia="en-US"/>
        </w:rPr>
        <w:t xml:space="preserve">сравнительную </w:t>
      </w:r>
      <w:r w:rsidRPr="00B47941">
        <w:rPr>
          <w:rFonts w:eastAsia="Calibri"/>
          <w:szCs w:val="28"/>
          <w:lang w:eastAsia="en-US"/>
        </w:rPr>
        <w:t xml:space="preserve">характеристику </w:t>
      </w:r>
      <w:r w:rsidR="00225D33" w:rsidRPr="00B47941">
        <w:rPr>
          <w:rFonts w:eastAsia="Calibri"/>
          <w:szCs w:val="28"/>
          <w:lang w:eastAsia="en-US"/>
        </w:rPr>
        <w:t xml:space="preserve">общих и специальных прав и обязанностей истца и ответчика как сторон арбитражного процесса с правами и обязанностями иных лиц, участвующих в деле (третьих лиц заявляющих и не заявляющих самостоятельные требования, заявителей, заинтересованных  лиц, прокурора, государственных и муниципальных органов, экспертов, специалистов, переводчиков и свидетелей). Укажите схожие и различные права и обязанности указанных субъектов арбитражного судопроизводства. </w:t>
      </w:r>
    </w:p>
    <w:p w:rsidR="00225D33" w:rsidRDefault="00225D33" w:rsidP="00225D33">
      <w:pPr>
        <w:pStyle w:val="a7"/>
        <w:rPr>
          <w:szCs w:val="28"/>
        </w:rPr>
      </w:pPr>
    </w:p>
    <w:p w:rsidR="00610862" w:rsidRPr="00D8799B" w:rsidRDefault="00D8799B" w:rsidP="00005A7E">
      <w:pPr>
        <w:pStyle w:val="1"/>
        <w:rPr>
          <w:rFonts w:eastAsia="Calibri"/>
        </w:rPr>
      </w:pPr>
      <w:r>
        <w:rPr>
          <w:rFonts w:eastAsia="Calibri"/>
        </w:rPr>
        <w:br w:type="page"/>
      </w:r>
      <w:r w:rsidR="00610862" w:rsidRPr="00D8799B">
        <w:rPr>
          <w:rFonts w:eastAsia="Calibri"/>
        </w:rPr>
        <w:lastRenderedPageBreak/>
        <w:t>Проверяемое задание № 3</w:t>
      </w:r>
    </w:p>
    <w:p w:rsidR="00C737D3" w:rsidRPr="00005A7E" w:rsidRDefault="00C737D3" w:rsidP="00005A7E">
      <w:pPr>
        <w:rPr>
          <w:rFonts w:eastAsia="Calibri"/>
          <w:b/>
          <w:lang w:eastAsia="en-US"/>
        </w:rPr>
      </w:pPr>
      <w:r w:rsidRPr="00005A7E">
        <w:rPr>
          <w:rFonts w:eastAsia="Calibri"/>
          <w:b/>
          <w:lang w:eastAsia="en-US"/>
        </w:rPr>
        <w:t xml:space="preserve">Тема 3. Современные технологии арбитражного процесса. Процессуальные сроки. </w:t>
      </w:r>
    </w:p>
    <w:p w:rsidR="00C737D3" w:rsidRPr="00005A7E" w:rsidRDefault="00C737D3" w:rsidP="00005A7E">
      <w:pPr>
        <w:rPr>
          <w:rFonts w:eastAsia="Calibri"/>
          <w:b/>
          <w:lang w:eastAsia="en-US"/>
        </w:rPr>
      </w:pPr>
      <w:r w:rsidRPr="00005A7E">
        <w:rPr>
          <w:rFonts w:eastAsia="Calibri"/>
          <w:b/>
          <w:lang w:eastAsia="en-US"/>
        </w:rPr>
        <w:t xml:space="preserve">Тема 4. Особенности судебных расходов и обеспечительных мер в арбитражном процессе. </w:t>
      </w:r>
    </w:p>
    <w:p w:rsidR="00610862" w:rsidRDefault="00610862" w:rsidP="00610862">
      <w:pPr>
        <w:rPr>
          <w:i/>
          <w:szCs w:val="28"/>
        </w:rPr>
      </w:pPr>
      <w:r w:rsidRPr="001F3893">
        <w:rPr>
          <w:b/>
          <w:szCs w:val="28"/>
        </w:rPr>
        <w:t>Задание</w:t>
      </w:r>
      <w:r w:rsidRPr="001F3893">
        <w:rPr>
          <w:b/>
          <w:i/>
          <w:szCs w:val="28"/>
        </w:rPr>
        <w:t>.</w:t>
      </w:r>
    </w:p>
    <w:p w:rsidR="008B5275" w:rsidRDefault="008B5275" w:rsidP="00B47941">
      <w:pPr>
        <w:ind w:firstLine="709"/>
        <w:rPr>
          <w:szCs w:val="28"/>
        </w:rPr>
      </w:pPr>
      <w:r w:rsidRPr="008B5275">
        <w:rPr>
          <w:rFonts w:hint="eastAsia"/>
          <w:szCs w:val="28"/>
        </w:rPr>
        <w:t>Определите</w:t>
      </w:r>
      <w:r w:rsidRPr="008B5275">
        <w:rPr>
          <w:szCs w:val="28"/>
        </w:rPr>
        <w:t xml:space="preserve">, </w:t>
      </w:r>
      <w:r w:rsidRPr="008B5275">
        <w:rPr>
          <w:rFonts w:hint="eastAsia"/>
          <w:szCs w:val="28"/>
        </w:rPr>
        <w:t>соблюдены</w:t>
      </w:r>
      <w:r w:rsidRPr="008B5275">
        <w:rPr>
          <w:szCs w:val="28"/>
        </w:rPr>
        <w:t xml:space="preserve"> </w:t>
      </w:r>
      <w:r w:rsidRPr="008B5275">
        <w:rPr>
          <w:rFonts w:hint="eastAsia"/>
          <w:szCs w:val="28"/>
        </w:rPr>
        <w:t>ли</w:t>
      </w:r>
      <w:r w:rsidRPr="008B5275">
        <w:rPr>
          <w:szCs w:val="28"/>
        </w:rPr>
        <w:t xml:space="preserve"> </w:t>
      </w:r>
      <w:r w:rsidRPr="008B5275">
        <w:rPr>
          <w:rFonts w:hint="eastAsia"/>
          <w:szCs w:val="28"/>
        </w:rPr>
        <w:t>процессуальные</w:t>
      </w:r>
      <w:r w:rsidRPr="008B5275">
        <w:rPr>
          <w:szCs w:val="28"/>
        </w:rPr>
        <w:t xml:space="preserve"> </w:t>
      </w:r>
      <w:r w:rsidRPr="008B5275">
        <w:rPr>
          <w:rFonts w:hint="eastAsia"/>
          <w:szCs w:val="28"/>
        </w:rPr>
        <w:t>сроки</w:t>
      </w:r>
      <w:r w:rsidRPr="008B5275">
        <w:rPr>
          <w:szCs w:val="28"/>
        </w:rPr>
        <w:t xml:space="preserve"> </w:t>
      </w:r>
      <w:r w:rsidRPr="008B5275">
        <w:rPr>
          <w:rFonts w:hint="eastAsia"/>
          <w:szCs w:val="28"/>
        </w:rPr>
        <w:t>в</w:t>
      </w:r>
      <w:r w:rsidRPr="008B5275">
        <w:rPr>
          <w:szCs w:val="28"/>
        </w:rPr>
        <w:t xml:space="preserve"> </w:t>
      </w:r>
      <w:proofErr w:type="gramStart"/>
      <w:r>
        <w:rPr>
          <w:szCs w:val="28"/>
        </w:rPr>
        <w:t xml:space="preserve">нижеперечисленных </w:t>
      </w:r>
      <w:r w:rsidRPr="008B5275">
        <w:rPr>
          <w:szCs w:val="28"/>
        </w:rPr>
        <w:t xml:space="preserve"> </w:t>
      </w:r>
      <w:r w:rsidRPr="008B5275">
        <w:rPr>
          <w:rFonts w:hint="eastAsia"/>
          <w:szCs w:val="28"/>
        </w:rPr>
        <w:t>случаях</w:t>
      </w:r>
      <w:proofErr w:type="gramEnd"/>
      <w:r w:rsidRPr="008B5275">
        <w:rPr>
          <w:szCs w:val="28"/>
        </w:rPr>
        <w:t>:</w:t>
      </w:r>
    </w:p>
    <w:p w:rsidR="008B5275" w:rsidRPr="008B5275" w:rsidRDefault="00D8799B" w:rsidP="00B47941">
      <w:pPr>
        <w:ind w:firstLine="709"/>
        <w:rPr>
          <w:szCs w:val="28"/>
        </w:rPr>
      </w:pPr>
      <w:r>
        <w:rPr>
          <w:szCs w:val="28"/>
        </w:rPr>
        <w:t>1.</w:t>
      </w:r>
      <w:r w:rsidR="008B5275" w:rsidRPr="008B5275">
        <w:rPr>
          <w:szCs w:val="28"/>
        </w:rPr>
        <w:t xml:space="preserve"> </w:t>
      </w:r>
      <w:r>
        <w:rPr>
          <w:szCs w:val="28"/>
        </w:rPr>
        <w:t>И</w:t>
      </w:r>
      <w:r w:rsidR="008B5275" w:rsidRPr="008B5275">
        <w:rPr>
          <w:rFonts w:hint="eastAsia"/>
          <w:szCs w:val="28"/>
        </w:rPr>
        <w:t>сковое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заявление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поступило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в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>А</w:t>
      </w:r>
      <w:r w:rsidR="008B5275" w:rsidRPr="008B5275">
        <w:rPr>
          <w:rFonts w:hint="eastAsia"/>
          <w:szCs w:val="28"/>
        </w:rPr>
        <w:t>рбитражный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суд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 xml:space="preserve">Тверской области </w:t>
      </w:r>
      <w:r w:rsidR="008B5275" w:rsidRPr="008B5275">
        <w:rPr>
          <w:szCs w:val="28"/>
        </w:rPr>
        <w:t xml:space="preserve">12 </w:t>
      </w:r>
      <w:proofErr w:type="gramStart"/>
      <w:r w:rsidR="008B5275">
        <w:rPr>
          <w:szCs w:val="28"/>
        </w:rPr>
        <w:t>января  2022</w:t>
      </w:r>
      <w:proofErr w:type="gramEnd"/>
      <w:r w:rsidR="008B5275">
        <w:rPr>
          <w:szCs w:val="28"/>
        </w:rPr>
        <w:t xml:space="preserve"> года. Р</w:t>
      </w:r>
      <w:r w:rsidR="008B5275" w:rsidRPr="008B5275">
        <w:rPr>
          <w:rFonts w:hint="eastAsia"/>
          <w:szCs w:val="28"/>
        </w:rPr>
        <w:t>ешение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по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существу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 xml:space="preserve">рассматриваемого </w:t>
      </w:r>
      <w:r w:rsidR="008B5275" w:rsidRPr="008B5275">
        <w:rPr>
          <w:rFonts w:hint="eastAsia"/>
          <w:szCs w:val="28"/>
        </w:rPr>
        <w:t>спора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принято</w:t>
      </w:r>
      <w:r w:rsidR="008B5275" w:rsidRPr="008B5275">
        <w:rPr>
          <w:szCs w:val="28"/>
        </w:rPr>
        <w:t xml:space="preserve"> 15 </w:t>
      </w:r>
      <w:r w:rsidR="008B5275">
        <w:rPr>
          <w:szCs w:val="28"/>
        </w:rPr>
        <w:t>августа 2022 года.</w:t>
      </w:r>
    </w:p>
    <w:p w:rsidR="008B5275" w:rsidRPr="008B5275" w:rsidRDefault="00D8799B" w:rsidP="00B47941">
      <w:pPr>
        <w:ind w:firstLine="709"/>
        <w:rPr>
          <w:szCs w:val="28"/>
        </w:rPr>
      </w:pPr>
      <w:r>
        <w:rPr>
          <w:szCs w:val="28"/>
        </w:rPr>
        <w:t>2.</w:t>
      </w:r>
      <w:r w:rsidR="008B5275" w:rsidRPr="008B5275">
        <w:rPr>
          <w:szCs w:val="28"/>
        </w:rPr>
        <w:t xml:space="preserve"> </w:t>
      </w:r>
      <w:r>
        <w:rPr>
          <w:szCs w:val="28"/>
        </w:rPr>
        <w:t xml:space="preserve"> Р</w:t>
      </w:r>
      <w:r w:rsidR="008B5275" w:rsidRPr="008B5275">
        <w:rPr>
          <w:rFonts w:hint="eastAsia"/>
          <w:szCs w:val="28"/>
        </w:rPr>
        <w:t>ешение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 xml:space="preserve">по делу </w:t>
      </w:r>
      <w:r w:rsidR="008B5275" w:rsidRPr="008B5275">
        <w:rPr>
          <w:rFonts w:hint="eastAsia"/>
          <w:szCs w:val="28"/>
        </w:rPr>
        <w:t>принято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 xml:space="preserve">10 октября 2022 г., </w:t>
      </w:r>
      <w:r w:rsidR="008B5275" w:rsidRPr="008B5275">
        <w:rPr>
          <w:rFonts w:hint="eastAsia"/>
          <w:szCs w:val="28"/>
        </w:rPr>
        <w:t>апелляционная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жалоба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 xml:space="preserve">на него </w:t>
      </w:r>
      <w:r w:rsidR="008B5275" w:rsidRPr="008B5275">
        <w:rPr>
          <w:rFonts w:hint="eastAsia"/>
          <w:szCs w:val="28"/>
        </w:rPr>
        <w:t>подана</w:t>
      </w:r>
      <w:r w:rsidR="008B5275">
        <w:rPr>
          <w:szCs w:val="28"/>
        </w:rPr>
        <w:t xml:space="preserve"> в суд 11 ноября 2022 г. </w:t>
      </w:r>
    </w:p>
    <w:p w:rsidR="008B5275" w:rsidRPr="008B5275" w:rsidRDefault="00D8799B" w:rsidP="00B47941">
      <w:pPr>
        <w:ind w:firstLine="709"/>
        <w:rPr>
          <w:szCs w:val="28"/>
        </w:rPr>
      </w:pPr>
      <w:r>
        <w:rPr>
          <w:szCs w:val="28"/>
        </w:rPr>
        <w:t>3. Р</w:t>
      </w:r>
      <w:r w:rsidR="008B5275" w:rsidRPr="008B5275">
        <w:rPr>
          <w:rFonts w:hint="eastAsia"/>
          <w:szCs w:val="28"/>
        </w:rPr>
        <w:t>езолютивная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часть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решения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арбитражного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суда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оглашена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>10 июля 2022 г.</w:t>
      </w:r>
      <w:r w:rsidR="008B5275" w:rsidRPr="008B5275">
        <w:rPr>
          <w:szCs w:val="28"/>
        </w:rPr>
        <w:t xml:space="preserve">, </w:t>
      </w:r>
      <w:r w:rsidR="008B5275" w:rsidRPr="008B5275">
        <w:rPr>
          <w:rFonts w:hint="eastAsia"/>
          <w:szCs w:val="28"/>
        </w:rPr>
        <w:t>решение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в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полном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объеме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изготовлено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>17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>июля 2022 г.</w:t>
      </w:r>
      <w:r w:rsidR="008B5275" w:rsidRPr="008B5275">
        <w:rPr>
          <w:szCs w:val="28"/>
        </w:rPr>
        <w:t>;</w:t>
      </w:r>
    </w:p>
    <w:p w:rsidR="008B5275" w:rsidRPr="008B5275" w:rsidRDefault="00D8799B" w:rsidP="00B47941">
      <w:pPr>
        <w:ind w:firstLine="709"/>
        <w:rPr>
          <w:szCs w:val="28"/>
        </w:rPr>
      </w:pPr>
      <w:r>
        <w:rPr>
          <w:szCs w:val="28"/>
        </w:rPr>
        <w:t>4. С</w:t>
      </w:r>
      <w:r w:rsidR="008B5275" w:rsidRPr="008B5275">
        <w:rPr>
          <w:rFonts w:hint="eastAsia"/>
          <w:szCs w:val="28"/>
        </w:rPr>
        <w:t>удебное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заседание</w:t>
      </w:r>
      <w:r w:rsidR="008B5275" w:rsidRPr="008B5275">
        <w:rPr>
          <w:szCs w:val="28"/>
        </w:rPr>
        <w:t xml:space="preserve">, </w:t>
      </w:r>
      <w:r w:rsidR="008B5275" w:rsidRPr="008B5275">
        <w:rPr>
          <w:rFonts w:hint="eastAsia"/>
          <w:szCs w:val="28"/>
        </w:rPr>
        <w:t>не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состоявшееся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>1 марта 2022 г.</w:t>
      </w:r>
      <w:r w:rsidR="008B5275" w:rsidRPr="008B5275">
        <w:rPr>
          <w:szCs w:val="28"/>
        </w:rPr>
        <w:t xml:space="preserve">, </w:t>
      </w:r>
      <w:r w:rsidR="008B5275" w:rsidRPr="008B5275">
        <w:rPr>
          <w:rFonts w:hint="eastAsia"/>
          <w:szCs w:val="28"/>
        </w:rPr>
        <w:t>отложено</w:t>
      </w:r>
      <w:r w:rsid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на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 xml:space="preserve">04 апреля 2022 г. </w:t>
      </w:r>
    </w:p>
    <w:p w:rsidR="008B5275" w:rsidRPr="008B5275" w:rsidRDefault="00D8799B" w:rsidP="00B47941">
      <w:pPr>
        <w:ind w:firstLine="709"/>
        <w:rPr>
          <w:szCs w:val="28"/>
        </w:rPr>
      </w:pPr>
      <w:r>
        <w:rPr>
          <w:szCs w:val="28"/>
        </w:rPr>
        <w:t>5. Ж</w:t>
      </w:r>
      <w:r w:rsidR="008B5275" w:rsidRPr="008B5275">
        <w:rPr>
          <w:rFonts w:hint="eastAsia"/>
          <w:szCs w:val="28"/>
        </w:rPr>
        <w:t>алоба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на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определение</w:t>
      </w:r>
      <w:r w:rsidR="008B5275" w:rsidRPr="008B5275">
        <w:rPr>
          <w:szCs w:val="28"/>
        </w:rPr>
        <w:t xml:space="preserve"> </w:t>
      </w:r>
      <w:r w:rsidR="008B5275">
        <w:rPr>
          <w:szCs w:val="28"/>
        </w:rPr>
        <w:t xml:space="preserve">арбитражного суда </w:t>
      </w:r>
      <w:r w:rsidR="008B5275" w:rsidRPr="008B5275">
        <w:rPr>
          <w:rFonts w:hint="eastAsia"/>
          <w:szCs w:val="28"/>
        </w:rPr>
        <w:t>о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разъяснении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решения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суда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подана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на</w:t>
      </w:r>
      <w:r w:rsidR="008B5275">
        <w:rPr>
          <w:szCs w:val="28"/>
        </w:rPr>
        <w:t xml:space="preserve"> </w:t>
      </w:r>
      <w:r w:rsidR="008B5275" w:rsidRPr="008B5275">
        <w:rPr>
          <w:szCs w:val="28"/>
        </w:rPr>
        <w:t xml:space="preserve">15 </w:t>
      </w:r>
      <w:r w:rsidR="008B5275" w:rsidRPr="008B5275">
        <w:rPr>
          <w:rFonts w:hint="eastAsia"/>
          <w:szCs w:val="28"/>
        </w:rPr>
        <w:t>день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после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его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вынесения</w:t>
      </w:r>
      <w:r>
        <w:rPr>
          <w:szCs w:val="28"/>
        </w:rPr>
        <w:t>.</w:t>
      </w:r>
    </w:p>
    <w:p w:rsidR="008B5275" w:rsidRDefault="00D8799B" w:rsidP="00B47941">
      <w:pPr>
        <w:ind w:firstLine="709"/>
        <w:rPr>
          <w:szCs w:val="28"/>
        </w:rPr>
      </w:pPr>
      <w:r>
        <w:rPr>
          <w:szCs w:val="28"/>
        </w:rPr>
        <w:t>6. В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последний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день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срока</w:t>
      </w:r>
      <w:r w:rsidR="008B5275" w:rsidRPr="008B5275">
        <w:rPr>
          <w:szCs w:val="28"/>
        </w:rPr>
        <w:t xml:space="preserve">, </w:t>
      </w:r>
      <w:r w:rsidR="008B5275" w:rsidRPr="008B5275">
        <w:rPr>
          <w:rFonts w:hint="eastAsia"/>
          <w:szCs w:val="28"/>
        </w:rPr>
        <w:t>назначенного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судом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для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устранения</w:t>
      </w:r>
      <w:r w:rsid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недостатков</w:t>
      </w:r>
      <w:r w:rsidR="008B5275" w:rsidRPr="008B5275">
        <w:rPr>
          <w:szCs w:val="28"/>
        </w:rPr>
        <w:t xml:space="preserve">, </w:t>
      </w:r>
      <w:r w:rsidR="008B5275" w:rsidRPr="008B5275">
        <w:rPr>
          <w:rFonts w:hint="eastAsia"/>
          <w:szCs w:val="28"/>
        </w:rPr>
        <w:t>исправленная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апелляционная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жалоба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направлена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в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арбитражный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суд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по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почте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заказным</w:t>
      </w:r>
      <w:r w:rsidR="008B5275" w:rsidRPr="008B5275">
        <w:rPr>
          <w:szCs w:val="28"/>
        </w:rPr>
        <w:t xml:space="preserve"> </w:t>
      </w:r>
      <w:r w:rsidR="008B5275" w:rsidRPr="008B5275">
        <w:rPr>
          <w:rFonts w:hint="eastAsia"/>
          <w:szCs w:val="28"/>
        </w:rPr>
        <w:t>письмом</w:t>
      </w:r>
      <w:r>
        <w:rPr>
          <w:szCs w:val="28"/>
        </w:rPr>
        <w:t>.</w:t>
      </w:r>
    </w:p>
    <w:p w:rsidR="008B5275" w:rsidRDefault="00D8799B" w:rsidP="00B47941">
      <w:pPr>
        <w:ind w:firstLine="709"/>
        <w:rPr>
          <w:rFonts w:ascii="Arial" w:hAnsi="Arial" w:cs="Arial"/>
          <w:color w:val="2B2B2B"/>
          <w:sz w:val="27"/>
          <w:szCs w:val="27"/>
        </w:rPr>
      </w:pPr>
      <w:r>
        <w:rPr>
          <w:szCs w:val="28"/>
        </w:rPr>
        <w:t>7. 0</w:t>
      </w:r>
      <w:r w:rsidR="008B5275">
        <w:rPr>
          <w:szCs w:val="28"/>
        </w:rPr>
        <w:t xml:space="preserve">6 </w:t>
      </w:r>
      <w:r>
        <w:rPr>
          <w:szCs w:val="28"/>
        </w:rPr>
        <w:t xml:space="preserve">июня </w:t>
      </w:r>
      <w:r w:rsidR="008B5275">
        <w:rPr>
          <w:szCs w:val="28"/>
        </w:rPr>
        <w:t>2022 г. в арбитражный суд подана жалоба на судебный приказ</w:t>
      </w:r>
      <w:r>
        <w:rPr>
          <w:szCs w:val="28"/>
        </w:rPr>
        <w:t xml:space="preserve">, вынесенный 28 апреля 2022 г. и полученный должником 23 мая 2022 г. </w:t>
      </w:r>
    </w:p>
    <w:p w:rsidR="00610862" w:rsidRPr="00D8799B" w:rsidRDefault="00610862" w:rsidP="00B47941">
      <w:pPr>
        <w:pStyle w:val="a7"/>
        <w:ind w:left="0" w:firstLine="709"/>
        <w:rPr>
          <w:b/>
          <w:szCs w:val="28"/>
        </w:rPr>
      </w:pPr>
      <w:r w:rsidRPr="00D8799B">
        <w:rPr>
          <w:b/>
          <w:szCs w:val="28"/>
        </w:rPr>
        <w:t>Рекомендации по выполнению задания</w:t>
      </w:r>
    </w:p>
    <w:p w:rsidR="00610862" w:rsidRPr="00D8799B" w:rsidRDefault="00EE3269" w:rsidP="00B47941">
      <w:pPr>
        <w:pStyle w:val="a3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709"/>
        <w:rPr>
          <w:rFonts w:eastAsia="Calibri"/>
          <w:szCs w:val="28"/>
        </w:rPr>
      </w:pPr>
      <w:r>
        <w:rPr>
          <w:rFonts w:eastAsia="Calibri"/>
          <w:szCs w:val="28"/>
        </w:rPr>
        <w:t>Изучите</w:t>
      </w:r>
      <w:r w:rsidR="00610862" w:rsidRPr="00D8799B">
        <w:rPr>
          <w:rFonts w:eastAsia="Calibri"/>
          <w:szCs w:val="28"/>
        </w:rPr>
        <w:t xml:space="preserve"> текст к учебнику и рекомендуемую литературу</w:t>
      </w:r>
      <w:r>
        <w:rPr>
          <w:rFonts w:eastAsia="Calibri"/>
          <w:szCs w:val="28"/>
        </w:rPr>
        <w:t>.</w:t>
      </w:r>
    </w:p>
    <w:p w:rsidR="00D8799B" w:rsidRPr="00D8799B" w:rsidRDefault="00D8799B" w:rsidP="00B47941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 w:rsidRPr="00D8799B">
        <w:rPr>
          <w:szCs w:val="28"/>
        </w:rPr>
        <w:t>Дайте о</w:t>
      </w:r>
      <w:r w:rsidR="00610862" w:rsidRPr="00D8799B">
        <w:rPr>
          <w:szCs w:val="28"/>
        </w:rPr>
        <w:t>твет</w:t>
      </w:r>
      <w:r w:rsidRPr="00D8799B">
        <w:rPr>
          <w:szCs w:val="28"/>
        </w:rPr>
        <w:t xml:space="preserve"> </w:t>
      </w:r>
      <w:r w:rsidR="00610862" w:rsidRPr="00D8799B">
        <w:rPr>
          <w:szCs w:val="28"/>
        </w:rPr>
        <w:t xml:space="preserve"> </w:t>
      </w:r>
      <w:r w:rsidR="00EE3269">
        <w:rPr>
          <w:szCs w:val="28"/>
        </w:rPr>
        <w:t xml:space="preserve">по </w:t>
      </w:r>
      <w:r w:rsidRPr="00D8799B">
        <w:rPr>
          <w:szCs w:val="28"/>
        </w:rPr>
        <w:t>кажд</w:t>
      </w:r>
      <w:r w:rsidR="00EE3269">
        <w:rPr>
          <w:szCs w:val="28"/>
        </w:rPr>
        <w:t>ой</w:t>
      </w:r>
      <w:r w:rsidRPr="00D8799B">
        <w:rPr>
          <w:szCs w:val="28"/>
        </w:rPr>
        <w:t xml:space="preserve"> </w:t>
      </w:r>
      <w:r w:rsidR="00610862" w:rsidRPr="00D8799B">
        <w:rPr>
          <w:szCs w:val="28"/>
        </w:rPr>
        <w:t xml:space="preserve"> </w:t>
      </w:r>
      <w:r w:rsidR="00EE3269">
        <w:rPr>
          <w:szCs w:val="28"/>
        </w:rPr>
        <w:t>ситуации</w:t>
      </w:r>
      <w:r w:rsidR="00610862" w:rsidRPr="00D8799B">
        <w:rPr>
          <w:szCs w:val="28"/>
        </w:rPr>
        <w:t xml:space="preserve">. </w:t>
      </w:r>
      <w:r w:rsidRPr="00D8799B">
        <w:rPr>
          <w:szCs w:val="28"/>
        </w:rPr>
        <w:t xml:space="preserve">Ответ должен содержать указание на факт соблюдения или несоблюдения процессуального срока, а </w:t>
      </w:r>
      <w:r w:rsidRPr="00D8799B">
        <w:rPr>
          <w:szCs w:val="28"/>
        </w:rPr>
        <w:lastRenderedPageBreak/>
        <w:t xml:space="preserve">также обоснование принятого решения со ссылкой на нормы права, разъяснения вышестоящих судов. В случае, если в рассматриваемой ситуации срок может быть соблюден или не соблюден при определенных условиях, необходимо указать, при каких условиях срок считается соблюденным. </w:t>
      </w:r>
    </w:p>
    <w:p w:rsidR="00610862" w:rsidRDefault="00610862" w:rsidP="00610862">
      <w:pPr>
        <w:ind w:firstLine="709"/>
        <w:rPr>
          <w:szCs w:val="28"/>
        </w:rPr>
      </w:pPr>
    </w:p>
    <w:p w:rsidR="00B47941" w:rsidRDefault="00B47941">
      <w:pPr>
        <w:rPr>
          <w:rFonts w:ascii="Cambria" w:eastAsia="Calibri" w:hAnsi="Cambria"/>
          <w:b/>
          <w:bCs/>
          <w:color w:val="365F91"/>
          <w:szCs w:val="28"/>
          <w:lang w:eastAsia="en-US"/>
        </w:rPr>
      </w:pPr>
      <w:r>
        <w:rPr>
          <w:rFonts w:eastAsia="Calibri"/>
        </w:rPr>
        <w:br w:type="page"/>
      </w:r>
    </w:p>
    <w:p w:rsidR="00B47941" w:rsidRDefault="00A553DB" w:rsidP="00A553DB">
      <w:pPr>
        <w:pStyle w:val="1"/>
        <w:rPr>
          <w:rFonts w:eastAsia="Calibri"/>
        </w:rPr>
      </w:pPr>
      <w:r>
        <w:rPr>
          <w:rFonts w:eastAsia="Calibri"/>
        </w:rPr>
        <w:lastRenderedPageBreak/>
        <w:t>Проверяемое задание № 4</w:t>
      </w:r>
    </w:p>
    <w:p w:rsidR="00C737D3" w:rsidRPr="00005A7E" w:rsidRDefault="00C737D3" w:rsidP="00005A7E">
      <w:pPr>
        <w:rPr>
          <w:rFonts w:eastAsia="Calibri"/>
          <w:b/>
          <w:lang w:eastAsia="en-US"/>
        </w:rPr>
      </w:pPr>
      <w:r w:rsidRPr="00005A7E">
        <w:rPr>
          <w:rFonts w:eastAsia="Calibri"/>
          <w:b/>
          <w:lang w:eastAsia="en-US"/>
        </w:rPr>
        <w:t xml:space="preserve">Тема 5. Особенности порядка подготовки дела к судебному разбирательству. </w:t>
      </w:r>
    </w:p>
    <w:p w:rsidR="00EE3269" w:rsidRDefault="00EE3269" w:rsidP="00EE3269">
      <w:pPr>
        <w:rPr>
          <w:i/>
          <w:szCs w:val="28"/>
        </w:rPr>
      </w:pPr>
      <w:r w:rsidRPr="001F3893">
        <w:rPr>
          <w:b/>
          <w:szCs w:val="28"/>
        </w:rPr>
        <w:t>Задание</w:t>
      </w:r>
      <w:r w:rsidRPr="001F3893">
        <w:rPr>
          <w:b/>
          <w:i/>
          <w:szCs w:val="28"/>
        </w:rPr>
        <w:t>.</w:t>
      </w:r>
    </w:p>
    <w:p w:rsidR="00EE3269" w:rsidRDefault="00EE3269" w:rsidP="00005A7E">
      <w:pPr>
        <w:rPr>
          <w:szCs w:val="28"/>
        </w:rPr>
      </w:pPr>
      <w:r w:rsidRPr="00EE3269">
        <w:rPr>
          <w:szCs w:val="28"/>
        </w:rPr>
        <w:tab/>
      </w:r>
      <w:r>
        <w:rPr>
          <w:szCs w:val="28"/>
        </w:rPr>
        <w:t xml:space="preserve">Может ли быть в соответствии с нормами Арбитражного процессуального кодекса утверждены мировые соглашения на следующих условиях:  </w:t>
      </w:r>
    </w:p>
    <w:p w:rsidR="00115A64" w:rsidRDefault="00115A64" w:rsidP="00EE3269">
      <w:pPr>
        <w:rPr>
          <w:szCs w:val="28"/>
        </w:rPr>
      </w:pPr>
    </w:p>
    <w:p w:rsidR="00EE3269" w:rsidRDefault="00EE3269" w:rsidP="00EE3269">
      <w:pPr>
        <w:rPr>
          <w:szCs w:val="28"/>
        </w:rPr>
      </w:pPr>
      <w:r>
        <w:rPr>
          <w:szCs w:val="28"/>
        </w:rPr>
        <w:t>1. М</w:t>
      </w:r>
      <w:r w:rsidRPr="00EE3269">
        <w:rPr>
          <w:szCs w:val="28"/>
        </w:rPr>
        <w:t xml:space="preserve">ировое соглашение по спору </w:t>
      </w:r>
      <w:r>
        <w:rPr>
          <w:szCs w:val="28"/>
        </w:rPr>
        <w:t xml:space="preserve">между двумя юридическими лицами  </w:t>
      </w:r>
      <w:r w:rsidRPr="00EE3269">
        <w:rPr>
          <w:szCs w:val="28"/>
        </w:rPr>
        <w:t xml:space="preserve">о взыскании долга по договору </w:t>
      </w:r>
      <w:r>
        <w:rPr>
          <w:szCs w:val="28"/>
        </w:rPr>
        <w:t>аренды</w:t>
      </w:r>
      <w:r w:rsidRPr="00EE3269">
        <w:rPr>
          <w:szCs w:val="28"/>
        </w:rPr>
        <w:t xml:space="preserve">, по которому истец отказывается от заявленных требований, а ответчик </w:t>
      </w:r>
      <w:r>
        <w:rPr>
          <w:szCs w:val="28"/>
        </w:rPr>
        <w:t xml:space="preserve">обязуется возместить </w:t>
      </w:r>
      <w:r w:rsidRPr="00EE3269">
        <w:rPr>
          <w:szCs w:val="28"/>
        </w:rPr>
        <w:t>сумму</w:t>
      </w:r>
      <w:r>
        <w:rPr>
          <w:szCs w:val="28"/>
        </w:rPr>
        <w:t xml:space="preserve"> требований ответчику.</w:t>
      </w:r>
    </w:p>
    <w:p w:rsidR="00EE3269" w:rsidRDefault="00EE3269" w:rsidP="00EE3269">
      <w:pPr>
        <w:rPr>
          <w:szCs w:val="28"/>
        </w:rPr>
      </w:pPr>
      <w:r>
        <w:rPr>
          <w:szCs w:val="28"/>
        </w:rPr>
        <w:t>2. М</w:t>
      </w:r>
      <w:r w:rsidRPr="00EE3269">
        <w:rPr>
          <w:szCs w:val="28"/>
        </w:rPr>
        <w:t xml:space="preserve">ировое соглашение между </w:t>
      </w:r>
      <w:r>
        <w:rPr>
          <w:szCs w:val="28"/>
        </w:rPr>
        <w:t>И</w:t>
      </w:r>
      <w:r w:rsidRPr="00EE3269">
        <w:rPr>
          <w:szCs w:val="28"/>
        </w:rPr>
        <w:t xml:space="preserve">ФНС РФ и </w:t>
      </w:r>
      <w:r>
        <w:rPr>
          <w:szCs w:val="28"/>
        </w:rPr>
        <w:t xml:space="preserve">индивидуальным предпринимателем </w:t>
      </w:r>
      <w:r w:rsidRPr="00EE3269">
        <w:rPr>
          <w:szCs w:val="28"/>
        </w:rPr>
        <w:t xml:space="preserve">по спору о взыскании не уплаченного в срок единого социального налога, предусматривающее уменьшение </w:t>
      </w:r>
      <w:r>
        <w:rPr>
          <w:szCs w:val="28"/>
        </w:rPr>
        <w:t xml:space="preserve">суммы </w:t>
      </w:r>
      <w:r w:rsidRPr="00EE3269">
        <w:rPr>
          <w:szCs w:val="28"/>
        </w:rPr>
        <w:t xml:space="preserve">подлежащих </w:t>
      </w:r>
      <w:r>
        <w:rPr>
          <w:szCs w:val="28"/>
        </w:rPr>
        <w:t xml:space="preserve">к </w:t>
      </w:r>
      <w:r w:rsidRPr="00EE3269">
        <w:rPr>
          <w:szCs w:val="28"/>
        </w:rPr>
        <w:t>уплате налогов</w:t>
      </w:r>
      <w:r>
        <w:rPr>
          <w:szCs w:val="28"/>
        </w:rPr>
        <w:t xml:space="preserve"> и неустоек за их несвоевременную уплату.  </w:t>
      </w:r>
    </w:p>
    <w:p w:rsidR="00EE3269" w:rsidRDefault="00EE3269" w:rsidP="00EE3269">
      <w:pPr>
        <w:rPr>
          <w:szCs w:val="28"/>
        </w:rPr>
      </w:pPr>
      <w:r>
        <w:rPr>
          <w:szCs w:val="28"/>
        </w:rPr>
        <w:t>3. М</w:t>
      </w:r>
      <w:r w:rsidRPr="00EE3269">
        <w:rPr>
          <w:szCs w:val="28"/>
        </w:rPr>
        <w:t>ировое соглашение по спору между юридическими лицами об определении порядка пользования зданием, против которого возражает третье лицо – арендатор одного из нежилых помещений спорного объекта</w:t>
      </w:r>
      <w:r>
        <w:rPr>
          <w:szCs w:val="28"/>
        </w:rPr>
        <w:t>.</w:t>
      </w:r>
    </w:p>
    <w:p w:rsidR="00EE3269" w:rsidRPr="00EE3269" w:rsidRDefault="00EE3269" w:rsidP="00EE3269">
      <w:pPr>
        <w:rPr>
          <w:szCs w:val="28"/>
        </w:rPr>
      </w:pPr>
      <w:r>
        <w:rPr>
          <w:szCs w:val="28"/>
        </w:rPr>
        <w:t>4.</w:t>
      </w:r>
      <w:r w:rsidRPr="00EE3269">
        <w:rPr>
          <w:szCs w:val="28"/>
        </w:rPr>
        <w:t xml:space="preserve"> </w:t>
      </w:r>
      <w:r>
        <w:rPr>
          <w:szCs w:val="28"/>
        </w:rPr>
        <w:t>М</w:t>
      </w:r>
      <w:r w:rsidRPr="00EE3269">
        <w:rPr>
          <w:szCs w:val="28"/>
        </w:rPr>
        <w:t xml:space="preserve">ировое соглашение между </w:t>
      </w:r>
      <w:r>
        <w:rPr>
          <w:szCs w:val="28"/>
        </w:rPr>
        <w:t xml:space="preserve">юридическим лицом - </w:t>
      </w:r>
      <w:r w:rsidRPr="00EE3269">
        <w:rPr>
          <w:szCs w:val="28"/>
        </w:rPr>
        <w:t xml:space="preserve">истец и индивидуальным предпринимателем </w:t>
      </w:r>
      <w:r>
        <w:rPr>
          <w:szCs w:val="28"/>
        </w:rPr>
        <w:t xml:space="preserve">- </w:t>
      </w:r>
      <w:r w:rsidRPr="00EE3269">
        <w:rPr>
          <w:szCs w:val="28"/>
        </w:rPr>
        <w:t xml:space="preserve">ответчик, по условиям которого </w:t>
      </w:r>
      <w:r>
        <w:rPr>
          <w:szCs w:val="28"/>
        </w:rPr>
        <w:t xml:space="preserve">Индивидуальный предприниматель </w:t>
      </w:r>
      <w:r w:rsidRPr="00EE3269">
        <w:rPr>
          <w:szCs w:val="28"/>
        </w:rPr>
        <w:t xml:space="preserve">полностью признает иск, а </w:t>
      </w:r>
      <w:r>
        <w:rPr>
          <w:szCs w:val="28"/>
        </w:rPr>
        <w:t xml:space="preserve">юридическое лицо </w:t>
      </w:r>
      <w:r w:rsidRPr="00EE3269">
        <w:rPr>
          <w:szCs w:val="28"/>
        </w:rPr>
        <w:t>обязуется воздерживаться от предъявления впредь каких-либо требований к</w:t>
      </w:r>
      <w:r>
        <w:rPr>
          <w:szCs w:val="28"/>
        </w:rPr>
        <w:t xml:space="preserve"> нему</w:t>
      </w:r>
      <w:r w:rsidRPr="00EE3269">
        <w:rPr>
          <w:szCs w:val="28"/>
        </w:rPr>
        <w:t>.</w:t>
      </w:r>
    </w:p>
    <w:p w:rsidR="00EE3269" w:rsidRPr="00781269" w:rsidRDefault="00EE3269" w:rsidP="00EE3269">
      <w:pPr>
        <w:pStyle w:val="a3"/>
        <w:spacing w:before="0" w:beforeAutospacing="0" w:after="0" w:afterAutospacing="0"/>
        <w:rPr>
          <w:b/>
          <w:color w:val="000000"/>
          <w:szCs w:val="28"/>
          <w:highlight w:val="yellow"/>
        </w:rPr>
      </w:pPr>
    </w:p>
    <w:p w:rsidR="00EE3269" w:rsidRPr="00D8799B" w:rsidRDefault="00EE3269" w:rsidP="00EE3269">
      <w:pPr>
        <w:pStyle w:val="a7"/>
        <w:ind w:left="0" w:firstLine="709"/>
        <w:rPr>
          <w:b/>
          <w:szCs w:val="28"/>
        </w:rPr>
      </w:pPr>
      <w:r w:rsidRPr="00D8799B">
        <w:rPr>
          <w:b/>
          <w:szCs w:val="28"/>
        </w:rPr>
        <w:t>Рекомендации по выполнению задания</w:t>
      </w:r>
    </w:p>
    <w:p w:rsidR="00EE3269" w:rsidRPr="00D8799B" w:rsidRDefault="00EE3269" w:rsidP="00EE3269">
      <w:pPr>
        <w:pStyle w:val="a3"/>
        <w:numPr>
          <w:ilvl w:val="0"/>
          <w:numId w:val="5"/>
        </w:numPr>
        <w:tabs>
          <w:tab w:val="left" w:pos="1134"/>
        </w:tabs>
        <w:spacing w:before="0" w:beforeAutospacing="0" w:after="0" w:afterAutospacing="0"/>
        <w:ind w:left="0" w:firstLine="720"/>
        <w:rPr>
          <w:rFonts w:eastAsia="Calibri"/>
          <w:szCs w:val="28"/>
        </w:rPr>
      </w:pPr>
      <w:r>
        <w:rPr>
          <w:rFonts w:eastAsia="Calibri"/>
          <w:szCs w:val="28"/>
        </w:rPr>
        <w:t>Изучите</w:t>
      </w:r>
      <w:r w:rsidRPr="00D8799B">
        <w:rPr>
          <w:rFonts w:eastAsia="Calibri"/>
          <w:szCs w:val="28"/>
        </w:rPr>
        <w:t xml:space="preserve"> текст к учебнику и рекомендуемую литературу</w:t>
      </w:r>
    </w:p>
    <w:p w:rsidR="00EE3269" w:rsidRPr="00005A7E" w:rsidRDefault="00EE3269" w:rsidP="00EE3269">
      <w:pPr>
        <w:pStyle w:val="a7"/>
        <w:numPr>
          <w:ilvl w:val="0"/>
          <w:numId w:val="5"/>
        </w:numPr>
        <w:tabs>
          <w:tab w:val="left" w:pos="1134"/>
        </w:tabs>
        <w:ind w:left="0" w:firstLine="720"/>
        <w:rPr>
          <w:szCs w:val="28"/>
        </w:rPr>
      </w:pPr>
      <w:r w:rsidRPr="00D8799B">
        <w:rPr>
          <w:szCs w:val="28"/>
        </w:rPr>
        <w:t>Дайте ответ на кажд</w:t>
      </w:r>
      <w:r>
        <w:rPr>
          <w:szCs w:val="28"/>
        </w:rPr>
        <w:t>ую из правовых ситуаций</w:t>
      </w:r>
      <w:r w:rsidRPr="00D8799B">
        <w:rPr>
          <w:szCs w:val="28"/>
        </w:rPr>
        <w:t xml:space="preserve">. Ответ должен содержать указание на </w:t>
      </w:r>
      <w:r>
        <w:rPr>
          <w:szCs w:val="28"/>
        </w:rPr>
        <w:t>возможность или невозможность утверждения мирового соглашения на описанных условиях</w:t>
      </w:r>
      <w:r w:rsidRPr="00D8799B">
        <w:rPr>
          <w:szCs w:val="28"/>
        </w:rPr>
        <w:t xml:space="preserve">, а также обоснование </w:t>
      </w:r>
      <w:r w:rsidRPr="00D8799B">
        <w:rPr>
          <w:szCs w:val="28"/>
        </w:rPr>
        <w:lastRenderedPageBreak/>
        <w:t xml:space="preserve">принятого решения со ссылкой на нормы права, разъяснения вышестоящих судов. В случае, если в рассматриваемой ситуации срок </w:t>
      </w:r>
      <w:r>
        <w:rPr>
          <w:szCs w:val="28"/>
        </w:rPr>
        <w:t xml:space="preserve">возможно утверждение или отказ в утверждении мирового соглашения </w:t>
      </w:r>
      <w:r w:rsidRPr="00D8799B">
        <w:rPr>
          <w:szCs w:val="28"/>
        </w:rPr>
        <w:t>при определенных условиях, необходимо указать</w:t>
      </w:r>
      <w:r>
        <w:rPr>
          <w:szCs w:val="28"/>
        </w:rPr>
        <w:t xml:space="preserve"> такие условия</w:t>
      </w:r>
      <w:r w:rsidRPr="00D8799B">
        <w:rPr>
          <w:szCs w:val="28"/>
        </w:rPr>
        <w:t xml:space="preserve">. </w:t>
      </w:r>
    </w:p>
    <w:p w:rsidR="00A553DB" w:rsidRPr="005F62EA" w:rsidRDefault="00EE3269" w:rsidP="00005A7E">
      <w:pPr>
        <w:pStyle w:val="1"/>
        <w:rPr>
          <w:rFonts w:eastAsia="Calibri"/>
        </w:rPr>
      </w:pPr>
      <w:r>
        <w:rPr>
          <w:rFonts w:eastAsia="Calibri"/>
        </w:rPr>
        <w:br w:type="page"/>
      </w:r>
      <w:r w:rsidR="00A553DB" w:rsidRPr="005F62EA">
        <w:rPr>
          <w:rFonts w:eastAsia="Calibri"/>
        </w:rPr>
        <w:lastRenderedPageBreak/>
        <w:t>Проверяемое задание № 5</w:t>
      </w:r>
    </w:p>
    <w:p w:rsidR="00C737D3" w:rsidRPr="00005A7E" w:rsidRDefault="00EE3269" w:rsidP="00005A7E">
      <w:pPr>
        <w:rPr>
          <w:rFonts w:eastAsia="Calibri"/>
          <w:b/>
          <w:lang w:eastAsia="en-US"/>
        </w:rPr>
      </w:pPr>
      <w:r w:rsidRPr="00005A7E">
        <w:rPr>
          <w:rFonts w:eastAsia="Calibri"/>
          <w:b/>
          <w:lang w:eastAsia="en-US"/>
        </w:rPr>
        <w:t>Тема</w:t>
      </w:r>
      <w:r w:rsidR="00C737D3" w:rsidRPr="00005A7E">
        <w:rPr>
          <w:rFonts w:eastAsia="Calibri"/>
          <w:b/>
          <w:lang w:eastAsia="en-US"/>
        </w:rPr>
        <w:t xml:space="preserve"> 6. Особенности судебного разбирательства. Судебные акты </w:t>
      </w:r>
    </w:p>
    <w:p w:rsidR="00610862" w:rsidRDefault="00610862" w:rsidP="00610862">
      <w:pPr>
        <w:rPr>
          <w:i/>
          <w:szCs w:val="28"/>
        </w:rPr>
      </w:pPr>
      <w:r w:rsidRPr="001F3893">
        <w:rPr>
          <w:b/>
          <w:szCs w:val="28"/>
        </w:rPr>
        <w:t>Задание</w:t>
      </w:r>
      <w:r w:rsidRPr="001F3893">
        <w:rPr>
          <w:b/>
          <w:i/>
          <w:szCs w:val="28"/>
        </w:rPr>
        <w:t>.</w:t>
      </w:r>
    </w:p>
    <w:p w:rsidR="00F2019B" w:rsidRDefault="00EE3269" w:rsidP="00F2019B">
      <w:pPr>
        <w:rPr>
          <w:szCs w:val="28"/>
        </w:rPr>
      </w:pPr>
      <w:r w:rsidRPr="00EE3269">
        <w:rPr>
          <w:szCs w:val="28"/>
        </w:rPr>
        <w:tab/>
      </w:r>
      <w:r w:rsidR="00F2019B">
        <w:rPr>
          <w:szCs w:val="28"/>
        </w:rPr>
        <w:t>Заполните т</w:t>
      </w:r>
      <w:r w:rsidR="00F2019B" w:rsidRPr="0058133C">
        <w:rPr>
          <w:szCs w:val="28"/>
        </w:rPr>
        <w:t>аблиц</w:t>
      </w:r>
      <w:r w:rsidR="00F2019B" w:rsidRPr="00F2019B">
        <w:rPr>
          <w:szCs w:val="28"/>
        </w:rPr>
        <w:t>у</w:t>
      </w:r>
      <w:r w:rsidR="00005A7E" w:rsidRPr="00005A7E">
        <w:rPr>
          <w:szCs w:val="28"/>
        </w:rPr>
        <w:t xml:space="preserve"> </w:t>
      </w:r>
      <w:r w:rsidR="00F2019B" w:rsidRPr="0058133C">
        <w:rPr>
          <w:szCs w:val="28"/>
        </w:rPr>
        <w:t>обжалуемых судебных актов</w:t>
      </w:r>
      <w:r w:rsidR="00005A7E">
        <w:rPr>
          <w:szCs w:val="28"/>
        </w:rPr>
        <w:t xml:space="preserve"> (Таблица 1)</w:t>
      </w:r>
    </w:p>
    <w:p w:rsidR="00005A7E" w:rsidRPr="00005A7E" w:rsidRDefault="00005A7E" w:rsidP="00F2019B">
      <w:pPr>
        <w:rPr>
          <w:b/>
          <w:szCs w:val="28"/>
        </w:rPr>
      </w:pPr>
      <w:r w:rsidRPr="00005A7E">
        <w:rPr>
          <w:b/>
          <w:szCs w:val="28"/>
        </w:rPr>
        <w:t>Таблица 1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902"/>
        <w:gridCol w:w="1926"/>
        <w:gridCol w:w="1914"/>
      </w:tblGrid>
      <w:tr w:rsidR="0006053C" w:rsidRPr="009E7B98" w:rsidTr="0006053C">
        <w:tc>
          <w:tcPr>
            <w:tcW w:w="3510" w:type="dxa"/>
          </w:tcPr>
          <w:p w:rsidR="0006053C" w:rsidRPr="009E7B98" w:rsidRDefault="0006053C" w:rsidP="00F2019B">
            <w:pPr>
              <w:rPr>
                <w:b/>
                <w:szCs w:val="28"/>
              </w:rPr>
            </w:pPr>
            <w:r w:rsidRPr="009E7B98">
              <w:rPr>
                <w:b/>
                <w:szCs w:val="28"/>
              </w:rPr>
              <w:t xml:space="preserve">Вид судебного акта </w:t>
            </w:r>
          </w:p>
        </w:tc>
        <w:tc>
          <w:tcPr>
            <w:tcW w:w="1902" w:type="dxa"/>
          </w:tcPr>
          <w:p w:rsidR="0006053C" w:rsidRPr="009E7B98" w:rsidRDefault="0006053C" w:rsidP="0006053C">
            <w:pPr>
              <w:rPr>
                <w:b/>
                <w:szCs w:val="28"/>
              </w:rPr>
            </w:pPr>
            <w:r w:rsidRPr="009E7B98">
              <w:rPr>
                <w:b/>
                <w:szCs w:val="28"/>
              </w:rPr>
              <w:t>Возможность обжалования</w:t>
            </w:r>
          </w:p>
        </w:tc>
        <w:tc>
          <w:tcPr>
            <w:tcW w:w="1926" w:type="dxa"/>
          </w:tcPr>
          <w:p w:rsidR="0006053C" w:rsidRPr="009E7B98" w:rsidRDefault="0006053C" w:rsidP="00F2019B">
            <w:pPr>
              <w:rPr>
                <w:b/>
                <w:szCs w:val="28"/>
              </w:rPr>
            </w:pPr>
            <w:r w:rsidRPr="009E7B98">
              <w:rPr>
                <w:b/>
                <w:szCs w:val="28"/>
              </w:rPr>
              <w:t>Срок на обжалование</w:t>
            </w:r>
          </w:p>
        </w:tc>
        <w:tc>
          <w:tcPr>
            <w:tcW w:w="1914" w:type="dxa"/>
          </w:tcPr>
          <w:p w:rsidR="0006053C" w:rsidRPr="009E7B98" w:rsidRDefault="0006053C" w:rsidP="00F2019B">
            <w:pPr>
              <w:rPr>
                <w:b/>
                <w:szCs w:val="28"/>
              </w:rPr>
            </w:pPr>
            <w:r w:rsidRPr="009E7B98">
              <w:rPr>
                <w:b/>
                <w:szCs w:val="28"/>
              </w:rPr>
              <w:t xml:space="preserve">Норма права </w:t>
            </w:r>
          </w:p>
        </w:tc>
      </w:tr>
      <w:tr w:rsidR="0006053C" w:rsidTr="00AB1738">
        <w:tc>
          <w:tcPr>
            <w:tcW w:w="9252" w:type="dxa"/>
            <w:gridSpan w:val="4"/>
          </w:tcPr>
          <w:p w:rsidR="0006053C" w:rsidRDefault="0006053C" w:rsidP="000605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Определения</w:t>
            </w:r>
            <w:r w:rsidR="009E7B98">
              <w:rPr>
                <w:szCs w:val="28"/>
              </w:rPr>
              <w:t xml:space="preserve"> арбитражного суда</w:t>
            </w:r>
          </w:p>
        </w:tc>
      </w:tr>
      <w:tr w:rsidR="0006053C" w:rsidTr="0006053C">
        <w:tc>
          <w:tcPr>
            <w:tcW w:w="3510" w:type="dxa"/>
          </w:tcPr>
          <w:p w:rsidR="0006053C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Об ускорении рассмотрения дела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06053C">
        <w:tc>
          <w:tcPr>
            <w:tcW w:w="3510" w:type="dxa"/>
          </w:tcPr>
          <w:p w:rsidR="0006053C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По результатам рассмотрения вопроса о самоотводе или об отводе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06053C">
        <w:tc>
          <w:tcPr>
            <w:tcW w:w="3510" w:type="dxa"/>
          </w:tcPr>
          <w:p w:rsidR="0006053C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Об отказе во вступлении в дело соистца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06053C">
        <w:tc>
          <w:tcPr>
            <w:tcW w:w="3510" w:type="dxa"/>
          </w:tcPr>
          <w:p w:rsidR="0006053C" w:rsidRDefault="0006053C" w:rsidP="00F2019B">
            <w:pPr>
              <w:rPr>
                <w:szCs w:val="28"/>
              </w:rPr>
            </w:pPr>
            <w:r w:rsidRPr="009E7B98">
              <w:rPr>
                <w:szCs w:val="28"/>
              </w:rPr>
              <w:t>О замене стороны правопреемником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06053C">
        <w:tc>
          <w:tcPr>
            <w:tcW w:w="3510" w:type="dxa"/>
          </w:tcPr>
          <w:p w:rsidR="0006053C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 назначении экспертизы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7C258F">
            <w:pPr>
              <w:rPr>
                <w:szCs w:val="28"/>
              </w:rPr>
            </w:pPr>
            <w:r w:rsidRPr="009E7B98">
              <w:rPr>
                <w:szCs w:val="28"/>
              </w:rPr>
              <w:t>О распределении судебных расходов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Об отказе в восстановлении пропущенного срока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Об отказе в объединении дел в одно производство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Об оставлении искового заявления без движения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 xml:space="preserve">О возвращении искового </w:t>
            </w:r>
            <w:r w:rsidRPr="009E7B98">
              <w:rPr>
                <w:szCs w:val="28"/>
              </w:rPr>
              <w:lastRenderedPageBreak/>
              <w:t>заявления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lastRenderedPageBreak/>
              <w:t>Об отказе в утверждении мирового соглашения</w:t>
            </w:r>
          </w:p>
          <w:p w:rsidR="0006053C" w:rsidRPr="009E7B98" w:rsidRDefault="0006053C" w:rsidP="0006053C">
            <w:pPr>
              <w:rPr>
                <w:szCs w:val="28"/>
              </w:rPr>
            </w:pP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 назначении дела к судебному разбирательству</w:t>
            </w:r>
          </w:p>
          <w:p w:rsidR="0006053C" w:rsidRPr="009E7B98" w:rsidRDefault="0006053C" w:rsidP="007C258F">
            <w:pPr>
              <w:rPr>
                <w:szCs w:val="28"/>
              </w:rPr>
            </w:pP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Об отказе в принятии дополнительного решения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105CF4">
        <w:tc>
          <w:tcPr>
            <w:tcW w:w="3510" w:type="dxa"/>
            <w:vAlign w:val="center"/>
          </w:tcPr>
          <w:p w:rsidR="0006053C" w:rsidRPr="009E7B98" w:rsidRDefault="0006053C" w:rsidP="0006053C">
            <w:pPr>
              <w:rPr>
                <w:szCs w:val="28"/>
              </w:rPr>
            </w:pPr>
            <w:r w:rsidRPr="009E7B98">
              <w:rPr>
                <w:szCs w:val="28"/>
              </w:rPr>
              <w:t>О возвращении заявления о пересмотре судебного акта по новым или вновь открывшимся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720704">
        <w:tc>
          <w:tcPr>
            <w:tcW w:w="3510" w:type="dxa"/>
          </w:tcPr>
          <w:p w:rsidR="0006053C" w:rsidRPr="009E7B98" w:rsidRDefault="0006053C" w:rsidP="00274FFB">
            <w:pPr>
              <w:rPr>
                <w:szCs w:val="28"/>
              </w:rPr>
            </w:pPr>
            <w:r w:rsidRPr="009E7B98">
              <w:rPr>
                <w:szCs w:val="28"/>
              </w:rPr>
              <w:t>О выдаче дубликата исполнительного листа;</w:t>
            </w:r>
            <w:r w:rsidRPr="009E7B98">
              <w:rPr>
                <w:szCs w:val="28"/>
              </w:rPr>
              <w:br/>
              <w:t>об отказе в выдаче дубликата исполнительного листа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9E7B98" w:rsidTr="007C258F">
        <w:tc>
          <w:tcPr>
            <w:tcW w:w="3510" w:type="dxa"/>
          </w:tcPr>
          <w:p w:rsidR="009E7B98" w:rsidRPr="009E7B98" w:rsidRDefault="009E7B98" w:rsidP="007C258F">
            <w:pPr>
              <w:rPr>
                <w:szCs w:val="28"/>
              </w:rPr>
            </w:pPr>
            <w:r w:rsidRPr="009E7B98">
              <w:rPr>
                <w:szCs w:val="28"/>
              </w:rPr>
              <w:t>Об индексации (отказе в индексации) присужденных денежных сумм</w:t>
            </w:r>
          </w:p>
        </w:tc>
        <w:tc>
          <w:tcPr>
            <w:tcW w:w="1902" w:type="dxa"/>
          </w:tcPr>
          <w:p w:rsidR="009E7B98" w:rsidRDefault="009E7B98" w:rsidP="007C258F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9E7B98" w:rsidRDefault="009E7B98" w:rsidP="007C258F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9E7B98" w:rsidRDefault="009E7B98" w:rsidP="007C258F">
            <w:pPr>
              <w:rPr>
                <w:szCs w:val="28"/>
              </w:rPr>
            </w:pPr>
          </w:p>
        </w:tc>
      </w:tr>
      <w:tr w:rsidR="009E7B98" w:rsidTr="007C258F">
        <w:tc>
          <w:tcPr>
            <w:tcW w:w="3510" w:type="dxa"/>
          </w:tcPr>
          <w:p w:rsidR="009E7B98" w:rsidRPr="009E7B98" w:rsidRDefault="009E7B98" w:rsidP="009E7B98">
            <w:pPr>
              <w:rPr>
                <w:szCs w:val="28"/>
              </w:rPr>
            </w:pPr>
            <w:r w:rsidRPr="009E7B98">
              <w:rPr>
                <w:szCs w:val="28"/>
              </w:rPr>
              <w:t>О повороте исполнения судебного акта</w:t>
            </w:r>
          </w:p>
        </w:tc>
        <w:tc>
          <w:tcPr>
            <w:tcW w:w="1902" w:type="dxa"/>
          </w:tcPr>
          <w:p w:rsidR="009E7B98" w:rsidRDefault="009E7B98" w:rsidP="007C258F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9E7B98" w:rsidRDefault="009E7B98" w:rsidP="007C258F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9E7B98" w:rsidRDefault="009E7B98" w:rsidP="007C258F">
            <w:pPr>
              <w:rPr>
                <w:szCs w:val="28"/>
              </w:rPr>
            </w:pPr>
          </w:p>
        </w:tc>
      </w:tr>
      <w:tr w:rsidR="009E7B98" w:rsidTr="007C258F">
        <w:tc>
          <w:tcPr>
            <w:tcW w:w="3510" w:type="dxa"/>
          </w:tcPr>
          <w:p w:rsidR="009E7B98" w:rsidRPr="009E7B98" w:rsidRDefault="009E7B98" w:rsidP="009E7B98">
            <w:pPr>
              <w:rPr>
                <w:szCs w:val="28"/>
              </w:rPr>
            </w:pPr>
            <w:r w:rsidRPr="009E7B98">
              <w:rPr>
                <w:szCs w:val="28"/>
              </w:rPr>
              <w:t xml:space="preserve">Об отказе в принятии заявления о выдаче судебного приказа </w:t>
            </w:r>
          </w:p>
        </w:tc>
        <w:tc>
          <w:tcPr>
            <w:tcW w:w="1902" w:type="dxa"/>
          </w:tcPr>
          <w:p w:rsidR="009E7B98" w:rsidRDefault="009E7B98" w:rsidP="007C258F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9E7B98" w:rsidRDefault="009E7B98" w:rsidP="007C258F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9E7B98" w:rsidRDefault="009E7B98" w:rsidP="007C258F">
            <w:pPr>
              <w:rPr>
                <w:szCs w:val="28"/>
              </w:rPr>
            </w:pPr>
          </w:p>
        </w:tc>
      </w:tr>
      <w:tr w:rsidR="0006053C" w:rsidTr="007B1AF6">
        <w:tc>
          <w:tcPr>
            <w:tcW w:w="9252" w:type="dxa"/>
            <w:gridSpan w:val="4"/>
          </w:tcPr>
          <w:p w:rsidR="0006053C" w:rsidRDefault="0006053C" w:rsidP="000605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9E7B98">
              <w:rPr>
                <w:szCs w:val="28"/>
              </w:rPr>
              <w:t xml:space="preserve"> арбитражного суда</w:t>
            </w:r>
          </w:p>
        </w:tc>
      </w:tr>
      <w:tr w:rsidR="0006053C" w:rsidTr="00720704">
        <w:tc>
          <w:tcPr>
            <w:tcW w:w="3510" w:type="dxa"/>
          </w:tcPr>
          <w:p w:rsidR="0006053C" w:rsidRPr="009E7B98" w:rsidRDefault="0006053C" w:rsidP="003F673B">
            <w:pPr>
              <w:rPr>
                <w:szCs w:val="28"/>
              </w:rPr>
            </w:pPr>
            <w:r w:rsidRPr="009E7B98">
              <w:rPr>
                <w:szCs w:val="28"/>
              </w:rPr>
              <w:lastRenderedPageBreak/>
              <w:t>Решение суда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720704">
        <w:tc>
          <w:tcPr>
            <w:tcW w:w="3510" w:type="dxa"/>
          </w:tcPr>
          <w:p w:rsidR="0006053C" w:rsidRPr="009E7B98" w:rsidRDefault="0006053C" w:rsidP="003F673B">
            <w:pPr>
              <w:rPr>
                <w:szCs w:val="28"/>
              </w:rPr>
            </w:pPr>
            <w:r w:rsidRPr="009E7B98">
              <w:rPr>
                <w:szCs w:val="28"/>
              </w:rPr>
              <w:t>Дополнительное решение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720704">
        <w:tc>
          <w:tcPr>
            <w:tcW w:w="3510" w:type="dxa"/>
          </w:tcPr>
          <w:p w:rsidR="0006053C" w:rsidRPr="009E7B98" w:rsidRDefault="0006053C" w:rsidP="003F673B">
            <w:pPr>
              <w:rPr>
                <w:szCs w:val="28"/>
              </w:rPr>
            </w:pPr>
            <w:r w:rsidRPr="009E7B98">
              <w:rPr>
                <w:szCs w:val="28"/>
              </w:rPr>
              <w:t>Решение по делу о привлечении к административной ответственности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06053C" w:rsidTr="00720704">
        <w:tc>
          <w:tcPr>
            <w:tcW w:w="3510" w:type="dxa"/>
          </w:tcPr>
          <w:p w:rsidR="0006053C" w:rsidRPr="009E7B98" w:rsidRDefault="0006053C" w:rsidP="003F673B">
            <w:pPr>
              <w:rPr>
                <w:szCs w:val="28"/>
              </w:rPr>
            </w:pPr>
            <w:r w:rsidRPr="009E7B98">
              <w:rPr>
                <w:szCs w:val="28"/>
              </w:rPr>
              <w:t>Решение, принятое в порядке упрощенного производства</w:t>
            </w:r>
          </w:p>
        </w:tc>
        <w:tc>
          <w:tcPr>
            <w:tcW w:w="1902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06053C" w:rsidRDefault="0006053C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06053C" w:rsidRDefault="0006053C" w:rsidP="00F2019B">
            <w:pPr>
              <w:rPr>
                <w:szCs w:val="28"/>
              </w:rPr>
            </w:pPr>
          </w:p>
        </w:tc>
      </w:tr>
      <w:tr w:rsidR="009E7B98" w:rsidTr="005F3882">
        <w:tc>
          <w:tcPr>
            <w:tcW w:w="9252" w:type="dxa"/>
            <w:gridSpan w:val="4"/>
          </w:tcPr>
          <w:p w:rsidR="009E7B98" w:rsidRDefault="009E7B98" w:rsidP="009E7B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Судебный приказ, выданный арбитражным судом</w:t>
            </w:r>
          </w:p>
        </w:tc>
      </w:tr>
      <w:tr w:rsidR="009E7B98" w:rsidTr="00720704">
        <w:tc>
          <w:tcPr>
            <w:tcW w:w="3510" w:type="dxa"/>
          </w:tcPr>
          <w:p w:rsidR="009E7B98" w:rsidRPr="009E7B98" w:rsidRDefault="009E7B98">
            <w:pPr>
              <w:rPr>
                <w:szCs w:val="28"/>
              </w:rPr>
            </w:pPr>
            <w:r w:rsidRPr="009E7B98">
              <w:rPr>
                <w:szCs w:val="28"/>
              </w:rPr>
              <w:t>Судебный приказ</w:t>
            </w:r>
          </w:p>
        </w:tc>
        <w:tc>
          <w:tcPr>
            <w:tcW w:w="1902" w:type="dxa"/>
          </w:tcPr>
          <w:p w:rsidR="009E7B98" w:rsidRDefault="009E7B98" w:rsidP="00F2019B">
            <w:pPr>
              <w:rPr>
                <w:szCs w:val="28"/>
              </w:rPr>
            </w:pPr>
          </w:p>
        </w:tc>
        <w:tc>
          <w:tcPr>
            <w:tcW w:w="1926" w:type="dxa"/>
          </w:tcPr>
          <w:p w:rsidR="009E7B98" w:rsidRDefault="009E7B98" w:rsidP="00F2019B">
            <w:pPr>
              <w:rPr>
                <w:szCs w:val="28"/>
              </w:rPr>
            </w:pPr>
          </w:p>
        </w:tc>
        <w:tc>
          <w:tcPr>
            <w:tcW w:w="1914" w:type="dxa"/>
          </w:tcPr>
          <w:p w:rsidR="009E7B98" w:rsidRDefault="009E7B98" w:rsidP="00F2019B">
            <w:pPr>
              <w:rPr>
                <w:szCs w:val="28"/>
              </w:rPr>
            </w:pPr>
          </w:p>
        </w:tc>
      </w:tr>
    </w:tbl>
    <w:p w:rsidR="00F2019B" w:rsidRPr="0058133C" w:rsidRDefault="00F2019B" w:rsidP="00F2019B">
      <w:pPr>
        <w:rPr>
          <w:szCs w:val="28"/>
        </w:rPr>
      </w:pPr>
    </w:p>
    <w:p w:rsidR="00610862" w:rsidRPr="00F2019B" w:rsidRDefault="00610862" w:rsidP="00F2019B">
      <w:pPr>
        <w:pStyle w:val="a7"/>
        <w:tabs>
          <w:tab w:val="left" w:pos="1134"/>
        </w:tabs>
        <w:ind w:left="0" w:firstLine="709"/>
        <w:rPr>
          <w:b/>
          <w:szCs w:val="28"/>
        </w:rPr>
      </w:pPr>
      <w:r w:rsidRPr="00F2019B">
        <w:rPr>
          <w:b/>
          <w:szCs w:val="28"/>
        </w:rPr>
        <w:t>Рекомендации по выполнению задания</w:t>
      </w:r>
    </w:p>
    <w:p w:rsidR="00F2019B" w:rsidRPr="00F2019B" w:rsidRDefault="00610862" w:rsidP="00F2019B">
      <w:pPr>
        <w:pStyle w:val="a3"/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rPr>
          <w:rFonts w:eastAsia="Calibri"/>
          <w:szCs w:val="28"/>
        </w:rPr>
      </w:pPr>
      <w:r w:rsidRPr="00F2019B">
        <w:rPr>
          <w:rFonts w:eastAsia="Calibri"/>
          <w:szCs w:val="28"/>
        </w:rPr>
        <w:t>Изучит</w:t>
      </w:r>
      <w:r w:rsidR="00F2019B" w:rsidRPr="00F2019B">
        <w:rPr>
          <w:rFonts w:eastAsia="Calibri"/>
          <w:szCs w:val="28"/>
        </w:rPr>
        <w:t>е</w:t>
      </w:r>
      <w:r w:rsidRPr="00F2019B">
        <w:rPr>
          <w:rFonts w:eastAsia="Calibri"/>
          <w:szCs w:val="28"/>
        </w:rPr>
        <w:t xml:space="preserve"> текст к учебнику и рекомендуемую литературу</w:t>
      </w:r>
    </w:p>
    <w:p w:rsidR="00F2019B" w:rsidRPr="00F2019B" w:rsidRDefault="00F2019B" w:rsidP="00F2019B">
      <w:pPr>
        <w:pStyle w:val="a3"/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rPr>
          <w:rFonts w:eastAsia="Calibri"/>
          <w:szCs w:val="28"/>
        </w:rPr>
      </w:pPr>
      <w:r w:rsidRPr="00F2019B">
        <w:rPr>
          <w:szCs w:val="28"/>
        </w:rPr>
        <w:t>Проанализируйте возможность обжалования указанного в таблице судебного акта, срок, в течение которого он может быть обжалован со ссылкой на норму права</w:t>
      </w:r>
      <w:r w:rsidR="00610862" w:rsidRPr="00F2019B">
        <w:rPr>
          <w:szCs w:val="28"/>
        </w:rPr>
        <w:t>.</w:t>
      </w:r>
    </w:p>
    <w:p w:rsidR="00D8799B" w:rsidRPr="00C737D3" w:rsidRDefault="00610862" w:rsidP="002C2A9D">
      <w:pPr>
        <w:pStyle w:val="a3"/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rPr>
          <w:rFonts w:eastAsia="Calibri"/>
        </w:rPr>
      </w:pPr>
      <w:r w:rsidRPr="00F2019B">
        <w:rPr>
          <w:szCs w:val="28"/>
        </w:rPr>
        <w:t>Полученные результаты отразите в таблице.</w:t>
      </w:r>
    </w:p>
    <w:p w:rsidR="00D8799B" w:rsidRDefault="00D8799B">
      <w:pPr>
        <w:rPr>
          <w:rFonts w:ascii="Cambria" w:eastAsia="Calibri" w:hAnsi="Cambria"/>
          <w:b/>
          <w:bCs/>
          <w:color w:val="365F91"/>
          <w:szCs w:val="28"/>
          <w:lang w:eastAsia="en-US"/>
        </w:rPr>
      </w:pPr>
      <w:r>
        <w:rPr>
          <w:rFonts w:eastAsia="Calibri"/>
        </w:rPr>
        <w:br w:type="page"/>
      </w:r>
    </w:p>
    <w:p w:rsidR="002C2A9D" w:rsidRDefault="002C2A9D" w:rsidP="002C2A9D">
      <w:pPr>
        <w:pStyle w:val="1"/>
        <w:rPr>
          <w:rFonts w:eastAsia="Calibri"/>
        </w:rPr>
      </w:pPr>
      <w:r>
        <w:rPr>
          <w:rFonts w:eastAsia="Calibri"/>
        </w:rPr>
        <w:lastRenderedPageBreak/>
        <w:t>Проверяемое задание №</w:t>
      </w:r>
      <w:r w:rsidR="00610862">
        <w:rPr>
          <w:rFonts w:eastAsia="Calibri"/>
        </w:rPr>
        <w:t xml:space="preserve"> 6</w:t>
      </w:r>
    </w:p>
    <w:p w:rsidR="00C737D3" w:rsidRPr="00005A7E" w:rsidRDefault="00C737D3" w:rsidP="00005A7E">
      <w:pPr>
        <w:rPr>
          <w:rFonts w:eastAsia="Calibri"/>
          <w:b/>
          <w:lang w:eastAsia="en-US"/>
        </w:rPr>
      </w:pPr>
      <w:r w:rsidRPr="00005A7E">
        <w:rPr>
          <w:rFonts w:eastAsia="Calibri"/>
          <w:b/>
          <w:lang w:eastAsia="en-US"/>
        </w:rPr>
        <w:t>Тема 7. Особенности рассмотрения арбитражным судом отдельных категорий дел.</w:t>
      </w:r>
    </w:p>
    <w:p w:rsidR="00C737D3" w:rsidRPr="00C737D3" w:rsidRDefault="00C737D3" w:rsidP="00005A7E">
      <w:pPr>
        <w:rPr>
          <w:rFonts w:eastAsia="Calibri"/>
          <w:lang w:eastAsia="en-US"/>
        </w:rPr>
      </w:pPr>
      <w:r w:rsidRPr="00005A7E">
        <w:rPr>
          <w:rFonts w:eastAsia="Calibri"/>
          <w:b/>
          <w:lang w:eastAsia="en-US"/>
        </w:rPr>
        <w:t>Тема 8. Производство по пересмотру судебных актов арбитражных судов</w:t>
      </w:r>
      <w:r>
        <w:rPr>
          <w:rFonts w:eastAsia="Calibri"/>
          <w:lang w:eastAsia="en-US"/>
        </w:rPr>
        <w:t>.</w:t>
      </w:r>
    </w:p>
    <w:p w:rsidR="002C2A9D" w:rsidRDefault="002C2A9D" w:rsidP="002C2A9D">
      <w:pPr>
        <w:rPr>
          <w:b/>
          <w:szCs w:val="28"/>
        </w:rPr>
      </w:pPr>
      <w:r>
        <w:rPr>
          <w:b/>
          <w:szCs w:val="28"/>
        </w:rPr>
        <w:t xml:space="preserve">Задание. </w:t>
      </w:r>
    </w:p>
    <w:p w:rsidR="001F3893" w:rsidRPr="00610862" w:rsidRDefault="002C2A9D" w:rsidP="008517C8">
      <w:pPr>
        <w:rPr>
          <w:rFonts w:eastAsia="Calibri"/>
          <w:szCs w:val="28"/>
        </w:rPr>
      </w:pPr>
      <w:r w:rsidRPr="001F3893">
        <w:rPr>
          <w:rFonts w:eastAsia="Calibri"/>
          <w:szCs w:val="28"/>
        </w:rPr>
        <w:t>Выполните эссе на тему: «</w:t>
      </w:r>
      <w:r w:rsidR="00610862">
        <w:rPr>
          <w:rFonts w:eastAsia="Calibri"/>
          <w:szCs w:val="28"/>
        </w:rPr>
        <w:t>Актуальная проблема</w:t>
      </w:r>
      <w:r w:rsidR="00610862" w:rsidRPr="00610862">
        <w:rPr>
          <w:rFonts w:eastAsia="Calibri"/>
          <w:szCs w:val="28"/>
        </w:rPr>
        <w:t xml:space="preserve"> развития арбитражного процесса на современном этапе</w:t>
      </w:r>
      <w:r w:rsidRPr="001F3893">
        <w:rPr>
          <w:rFonts w:eastAsia="Calibri"/>
          <w:szCs w:val="28"/>
        </w:rPr>
        <w:t>»</w:t>
      </w:r>
    </w:p>
    <w:p w:rsidR="005B2366" w:rsidRDefault="005B2366" w:rsidP="002C2A9D">
      <w:pPr>
        <w:pStyle w:val="a3"/>
        <w:spacing w:before="0" w:beforeAutospacing="0" w:after="0" w:afterAutospacing="0"/>
        <w:rPr>
          <w:color w:val="000000"/>
          <w:szCs w:val="28"/>
        </w:rPr>
      </w:pPr>
    </w:p>
    <w:p w:rsidR="002C2A9D" w:rsidRDefault="002C2A9D" w:rsidP="00F2019B">
      <w:pPr>
        <w:ind w:firstLine="708"/>
        <w:rPr>
          <w:b/>
          <w:szCs w:val="28"/>
        </w:rPr>
      </w:pPr>
      <w:r>
        <w:rPr>
          <w:b/>
          <w:szCs w:val="28"/>
        </w:rPr>
        <w:t>Рекомендации по выполнению задания</w:t>
      </w:r>
    </w:p>
    <w:p w:rsidR="002C2A9D" w:rsidRPr="004B2E12" w:rsidRDefault="002C2A9D" w:rsidP="008517C8">
      <w:pPr>
        <w:pStyle w:val="a3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rPr>
          <w:rFonts w:eastAsia="Calibri"/>
          <w:szCs w:val="28"/>
        </w:rPr>
      </w:pPr>
      <w:r w:rsidRPr="004B2E12">
        <w:rPr>
          <w:rFonts w:eastAsia="Calibri"/>
          <w:szCs w:val="28"/>
        </w:rPr>
        <w:t>Изучить текст к учебнику и рекомендуемую литературу</w:t>
      </w:r>
      <w:r w:rsidR="00610862">
        <w:rPr>
          <w:rFonts w:eastAsia="Calibri"/>
          <w:szCs w:val="28"/>
        </w:rPr>
        <w:t xml:space="preserve"> в полном объеме </w:t>
      </w:r>
    </w:p>
    <w:p w:rsidR="002C2A9D" w:rsidRPr="004B2E12" w:rsidRDefault="002C2A9D" w:rsidP="008517C8">
      <w:pPr>
        <w:pStyle w:val="a3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rPr>
          <w:rFonts w:eastAsia="Calibri"/>
          <w:szCs w:val="28"/>
        </w:rPr>
      </w:pPr>
      <w:r w:rsidRPr="004B2E12">
        <w:rPr>
          <w:rFonts w:eastAsia="Calibri"/>
          <w:szCs w:val="28"/>
        </w:rPr>
        <w:t xml:space="preserve">Сформулировать </w:t>
      </w:r>
      <w:r w:rsidR="00610862">
        <w:rPr>
          <w:rFonts w:eastAsia="Calibri"/>
          <w:szCs w:val="28"/>
        </w:rPr>
        <w:t>одну из наиболее актуальных, на ваш взгляд, проблем современного арбитражного процессуального права</w:t>
      </w:r>
      <w:r w:rsidRPr="004B2E12">
        <w:rPr>
          <w:rFonts w:eastAsia="Calibri"/>
          <w:szCs w:val="28"/>
        </w:rPr>
        <w:t>. Излож</w:t>
      </w:r>
      <w:r w:rsidR="00610862">
        <w:rPr>
          <w:rFonts w:eastAsia="Calibri"/>
          <w:szCs w:val="28"/>
        </w:rPr>
        <w:t>ите ваше мнение о данной проблеме и перспективах ее решения. П</w:t>
      </w:r>
      <w:r w:rsidRPr="004B2E12">
        <w:rPr>
          <w:rFonts w:eastAsia="Calibri"/>
          <w:szCs w:val="28"/>
        </w:rPr>
        <w:t>озици</w:t>
      </w:r>
      <w:r w:rsidR="00610862">
        <w:rPr>
          <w:rFonts w:eastAsia="Calibri"/>
          <w:szCs w:val="28"/>
        </w:rPr>
        <w:t>я</w:t>
      </w:r>
      <w:r w:rsidRPr="004B2E12">
        <w:rPr>
          <w:rFonts w:eastAsia="Calibri"/>
          <w:szCs w:val="28"/>
        </w:rPr>
        <w:t xml:space="preserve"> автора должно быть аргумент</w:t>
      </w:r>
      <w:r w:rsidR="00610862">
        <w:rPr>
          <w:rFonts w:eastAsia="Calibri"/>
          <w:szCs w:val="28"/>
        </w:rPr>
        <w:t xml:space="preserve">ирована и </w:t>
      </w:r>
      <w:proofErr w:type="gramStart"/>
      <w:r w:rsidR="00610862">
        <w:rPr>
          <w:rFonts w:eastAsia="Calibri"/>
          <w:szCs w:val="28"/>
        </w:rPr>
        <w:t>обоснована.</w:t>
      </w:r>
      <w:r w:rsidRPr="004B2E12">
        <w:rPr>
          <w:rFonts w:eastAsia="Calibri"/>
          <w:szCs w:val="28"/>
        </w:rPr>
        <w:t>.</w:t>
      </w:r>
      <w:proofErr w:type="gramEnd"/>
      <w:r w:rsidRPr="004B2E12">
        <w:rPr>
          <w:rFonts w:eastAsia="Calibri"/>
          <w:szCs w:val="28"/>
        </w:rPr>
        <w:t xml:space="preserve"> </w:t>
      </w:r>
    </w:p>
    <w:p w:rsidR="002C2A9D" w:rsidRPr="004B2E12" w:rsidRDefault="002C2A9D" w:rsidP="008517C8">
      <w:pPr>
        <w:pStyle w:val="a3"/>
        <w:tabs>
          <w:tab w:val="left" w:pos="1134"/>
        </w:tabs>
        <w:spacing w:before="0" w:beforeAutospacing="0" w:after="0" w:afterAutospacing="0"/>
        <w:ind w:firstLine="709"/>
        <w:rPr>
          <w:rFonts w:eastAsia="Calibri"/>
          <w:szCs w:val="28"/>
        </w:rPr>
      </w:pPr>
      <w:r w:rsidRPr="004B2E12">
        <w:rPr>
          <w:rFonts w:eastAsia="Calibri"/>
          <w:szCs w:val="28"/>
        </w:rPr>
        <w:t>Структура эссе: введение, основная часть, заключение.</w:t>
      </w:r>
    </w:p>
    <w:p w:rsidR="002C2A9D" w:rsidRPr="004B2E12" w:rsidRDefault="002C2A9D" w:rsidP="008517C8">
      <w:pPr>
        <w:pStyle w:val="a3"/>
        <w:tabs>
          <w:tab w:val="left" w:pos="1134"/>
        </w:tabs>
        <w:spacing w:before="0" w:beforeAutospacing="0" w:after="0" w:afterAutospacing="0"/>
        <w:ind w:firstLine="709"/>
        <w:rPr>
          <w:rFonts w:eastAsia="Calibri"/>
          <w:szCs w:val="28"/>
        </w:rPr>
      </w:pPr>
      <w:r w:rsidRPr="004B2E12">
        <w:rPr>
          <w:rFonts w:eastAsia="Calibri"/>
          <w:szCs w:val="28"/>
        </w:rPr>
        <w:t xml:space="preserve">Объем – 2-3 страницы машинописного текста в редакторе </w:t>
      </w:r>
      <w:r w:rsidRPr="004B2E12">
        <w:rPr>
          <w:rFonts w:eastAsia="Calibri"/>
          <w:szCs w:val="28"/>
          <w:lang w:val="en-US"/>
        </w:rPr>
        <w:t>Word</w:t>
      </w:r>
      <w:r w:rsidRPr="004B2E12">
        <w:rPr>
          <w:rFonts w:eastAsia="Calibri"/>
          <w:szCs w:val="28"/>
        </w:rPr>
        <w:t>.</w:t>
      </w:r>
    </w:p>
    <w:p w:rsidR="004B2E12" w:rsidRPr="004B2E12" w:rsidRDefault="004B2E12" w:rsidP="008517C8">
      <w:pPr>
        <w:pStyle w:val="a3"/>
        <w:tabs>
          <w:tab w:val="left" w:pos="1134"/>
        </w:tabs>
        <w:spacing w:before="0" w:beforeAutospacing="0" w:after="0" w:afterAutospacing="0"/>
        <w:ind w:firstLine="709"/>
        <w:rPr>
          <w:rFonts w:eastAsia="Calibri"/>
          <w:szCs w:val="28"/>
        </w:rPr>
      </w:pPr>
      <w:r w:rsidRPr="004B2E12">
        <w:rPr>
          <w:rFonts w:eastAsia="Calibri"/>
          <w:szCs w:val="28"/>
        </w:rPr>
        <w:t>Содержание эссе должно быть представлено раскрытием проблемы н</w:t>
      </w:r>
      <w:r w:rsidR="00610862">
        <w:rPr>
          <w:rFonts w:eastAsia="Calibri"/>
          <w:szCs w:val="28"/>
        </w:rPr>
        <w:t>а</w:t>
      </w:r>
      <w:r w:rsidRPr="004B2E12">
        <w:rPr>
          <w:rFonts w:eastAsia="Calibri"/>
          <w:szCs w:val="28"/>
        </w:rPr>
        <w:t xml:space="preserve"> теоретическом уровне, представлением собственной позиции, ее подкрепление фактами.</w:t>
      </w:r>
    </w:p>
    <w:p w:rsidR="002C2A9D" w:rsidRPr="002C2A9D" w:rsidRDefault="002C2A9D" w:rsidP="002C2A9D">
      <w:pPr>
        <w:pStyle w:val="a3"/>
        <w:spacing w:before="0" w:beforeAutospacing="0" w:after="0" w:afterAutospacing="0"/>
        <w:ind w:left="720"/>
        <w:rPr>
          <w:rFonts w:eastAsia="Calibri"/>
          <w:b/>
        </w:rPr>
      </w:pPr>
    </w:p>
    <w:sectPr w:rsidR="002C2A9D" w:rsidRPr="002C2A9D" w:rsidSect="00370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778DF"/>
    <w:multiLevelType w:val="hybridMultilevel"/>
    <w:tmpl w:val="DC44B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1126A"/>
    <w:multiLevelType w:val="hybridMultilevel"/>
    <w:tmpl w:val="04B6F5A0"/>
    <w:lvl w:ilvl="0" w:tplc="0770BA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5F145C"/>
    <w:multiLevelType w:val="hybridMultilevel"/>
    <w:tmpl w:val="C154609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9F37C6B"/>
    <w:multiLevelType w:val="hybridMultilevel"/>
    <w:tmpl w:val="7CDA1736"/>
    <w:lvl w:ilvl="0" w:tplc="767299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241C8B"/>
    <w:multiLevelType w:val="hybridMultilevel"/>
    <w:tmpl w:val="94E21E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247F8"/>
    <w:multiLevelType w:val="hybridMultilevel"/>
    <w:tmpl w:val="1F8E14B8"/>
    <w:lvl w:ilvl="0" w:tplc="35263E38">
      <w:start w:val="1"/>
      <w:numFmt w:val="decimal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0A07D6"/>
    <w:multiLevelType w:val="hybridMultilevel"/>
    <w:tmpl w:val="94E21E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A787C"/>
    <w:multiLevelType w:val="hybridMultilevel"/>
    <w:tmpl w:val="7CDA1736"/>
    <w:lvl w:ilvl="0" w:tplc="767299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4D05D9"/>
    <w:multiLevelType w:val="hybridMultilevel"/>
    <w:tmpl w:val="68F03AC8"/>
    <w:lvl w:ilvl="0" w:tplc="41C22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9174BE"/>
    <w:multiLevelType w:val="hybridMultilevel"/>
    <w:tmpl w:val="04B6F5A0"/>
    <w:lvl w:ilvl="0" w:tplc="0770BA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C53FB5"/>
    <w:multiLevelType w:val="hybridMultilevel"/>
    <w:tmpl w:val="7CDA1736"/>
    <w:lvl w:ilvl="0" w:tplc="767299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6"/>
  </w:num>
  <w:num w:numId="8">
    <w:abstractNumId w:val="1"/>
  </w:num>
  <w:num w:numId="9">
    <w:abstractNumId w:val="9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3C6"/>
    <w:rsid w:val="00005A7E"/>
    <w:rsid w:val="000233F2"/>
    <w:rsid w:val="0006053C"/>
    <w:rsid w:val="00115A64"/>
    <w:rsid w:val="00170A84"/>
    <w:rsid w:val="001D35B5"/>
    <w:rsid w:val="001F3893"/>
    <w:rsid w:val="00225D33"/>
    <w:rsid w:val="00297F38"/>
    <w:rsid w:val="002B05F0"/>
    <w:rsid w:val="002C2A9D"/>
    <w:rsid w:val="00370464"/>
    <w:rsid w:val="00410CD7"/>
    <w:rsid w:val="00492DFA"/>
    <w:rsid w:val="004B2E12"/>
    <w:rsid w:val="004F63C6"/>
    <w:rsid w:val="00597D79"/>
    <w:rsid w:val="005B2366"/>
    <w:rsid w:val="005F62EA"/>
    <w:rsid w:val="00610862"/>
    <w:rsid w:val="00781269"/>
    <w:rsid w:val="008517C8"/>
    <w:rsid w:val="008B5275"/>
    <w:rsid w:val="009E7B98"/>
    <w:rsid w:val="009F64EA"/>
    <w:rsid w:val="00A01581"/>
    <w:rsid w:val="00A553DB"/>
    <w:rsid w:val="00B47941"/>
    <w:rsid w:val="00C737D3"/>
    <w:rsid w:val="00D2716F"/>
    <w:rsid w:val="00D8799B"/>
    <w:rsid w:val="00DC13FA"/>
    <w:rsid w:val="00DE0C2D"/>
    <w:rsid w:val="00E643E1"/>
    <w:rsid w:val="00E674BA"/>
    <w:rsid w:val="00E7389F"/>
    <w:rsid w:val="00EA121B"/>
    <w:rsid w:val="00EE3269"/>
    <w:rsid w:val="00F2019B"/>
    <w:rsid w:val="00F84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336EE0-018A-43EE-86F7-8FE3613F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A7E"/>
    <w:pPr>
      <w:spacing w:line="360" w:lineRule="auto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005A7E"/>
    <w:pPr>
      <w:keepNext/>
      <w:keepLines/>
      <w:spacing w:before="480"/>
      <w:outlineLvl w:val="0"/>
    </w:pPr>
    <w:rPr>
      <w:b/>
      <w:bCs/>
      <w:color w:val="008FC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F201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4B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674BA"/>
    <w:rPr>
      <w:color w:val="0000FF"/>
      <w:u w:val="single"/>
    </w:rPr>
  </w:style>
  <w:style w:type="paragraph" w:styleId="a5">
    <w:name w:val="Balloon Text"/>
    <w:basedOn w:val="a"/>
    <w:link w:val="a6"/>
    <w:rsid w:val="00E674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674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05A7E"/>
    <w:rPr>
      <w:b/>
      <w:bCs/>
      <w:color w:val="008FC8"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4B2E12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F201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8">
    <w:name w:val="Table Grid"/>
    <w:basedOn w:val="a1"/>
    <w:rsid w:val="00F201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7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9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8981C-9400-459B-A693-7C37E9E1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Манжос</cp:lastModifiedBy>
  <cp:revision>2</cp:revision>
  <dcterms:created xsi:type="dcterms:W3CDTF">2023-02-07T11:38:00Z</dcterms:created>
  <dcterms:modified xsi:type="dcterms:W3CDTF">2023-02-07T11:38:00Z</dcterms:modified>
</cp:coreProperties>
</file>