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79C" w:rsidRPr="00DF30FE" w:rsidRDefault="00B7779C" w:rsidP="00B7779C">
      <w:pPr>
        <w:pStyle w:val="3"/>
        <w:spacing w:before="0" w:line="360" w:lineRule="auto"/>
        <w:jc w:val="center"/>
        <w:rPr>
          <w:rFonts w:cs="Times New Roman"/>
          <w:color w:val="008FC8"/>
        </w:rPr>
      </w:pPr>
      <w:r w:rsidRPr="00DF30FE">
        <w:rPr>
          <w:rFonts w:cs="Times New Roman"/>
          <w:color w:val="008FC8"/>
        </w:rPr>
        <w:t>Практическое задание 2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eastAsia="Times New Roman" w:cs="Times New Roman"/>
          <w:b/>
          <w:szCs w:val="28"/>
        </w:rPr>
      </w:pPr>
      <w:r w:rsidRPr="00F574C9">
        <w:rPr>
          <w:rFonts w:eastAsia="Times New Roman" w:cs="Times New Roman"/>
          <w:b/>
          <w:szCs w:val="28"/>
        </w:rPr>
        <w:t>Тема 2. Этапы разработки и постановки продукции на производство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eastAsia="Times New Roman" w:cs="Times New Roman"/>
          <w:szCs w:val="28"/>
        </w:rPr>
      </w:pPr>
      <w:r w:rsidRPr="00F574C9">
        <w:rPr>
          <w:rFonts w:eastAsia="Times New Roman" w:cs="Times New Roman"/>
          <w:szCs w:val="28"/>
        </w:rPr>
        <w:t>На основании материалов лекций, библиографического списка и дополнительных материалов курса оформите техническое задание на работы по созданию (передачу) продукции с учетом всех видов работ, необходимых для формирования надлежащего качества разрабатываемой продукции на основе выполнения требований нормативных документов по СРПП.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eastAsia="Times New Roman" w:cs="Times New Roman"/>
          <w:szCs w:val="28"/>
        </w:rPr>
      </w:pP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b/>
          <w:szCs w:val="28"/>
        </w:rPr>
      </w:pPr>
      <w:r w:rsidRPr="00F574C9">
        <w:rPr>
          <w:rFonts w:cs="Times New Roman"/>
          <w:b/>
          <w:szCs w:val="28"/>
        </w:rPr>
        <w:t>Рекомендации по выполнению задания</w:t>
      </w:r>
    </w:p>
    <w:p w:rsidR="00B7779C" w:rsidRPr="00F574C9" w:rsidRDefault="00B7779C" w:rsidP="00B7779C">
      <w:pPr>
        <w:pStyle w:val="a4"/>
        <w:numPr>
          <w:ilvl w:val="0"/>
          <w:numId w:val="12"/>
        </w:numPr>
        <w:spacing w:line="360" w:lineRule="auto"/>
        <w:ind w:left="0" w:firstLine="709"/>
        <w:jc w:val="both"/>
        <w:rPr>
          <w:rFonts w:eastAsia="Calibri" w:cs="Times New Roman"/>
          <w:b/>
          <w:bCs/>
          <w:szCs w:val="28"/>
        </w:rPr>
      </w:pPr>
      <w:r w:rsidRPr="00F574C9">
        <w:rPr>
          <w:rFonts w:eastAsia="Calibri" w:cs="Times New Roman"/>
          <w:bCs/>
          <w:szCs w:val="28"/>
        </w:rPr>
        <w:t>Ознакомьтесь с содержанием табл. 2 и выберите один из вариантов для выполнения дальнейших заданий.</w:t>
      </w:r>
    </w:p>
    <w:p w:rsidR="00B7779C" w:rsidRPr="00F574C9" w:rsidRDefault="00B7779C" w:rsidP="00B7779C">
      <w:pPr>
        <w:spacing w:line="360" w:lineRule="auto"/>
        <w:rPr>
          <w:rFonts w:eastAsia="Calibri" w:cs="Times New Roman"/>
          <w:bCs/>
          <w:sz w:val="16"/>
          <w:szCs w:val="16"/>
        </w:rPr>
      </w:pPr>
    </w:p>
    <w:p w:rsidR="00B7779C" w:rsidRPr="00F574C9" w:rsidRDefault="00B7779C" w:rsidP="00B7779C">
      <w:pPr>
        <w:spacing w:line="360" w:lineRule="auto"/>
        <w:jc w:val="right"/>
        <w:rPr>
          <w:rFonts w:eastAsia="Calibri" w:cs="Times New Roman"/>
          <w:bCs/>
          <w:szCs w:val="28"/>
        </w:rPr>
      </w:pPr>
      <w:r w:rsidRPr="00F574C9">
        <w:rPr>
          <w:rFonts w:eastAsia="Calibri" w:cs="Times New Roman"/>
          <w:bCs/>
          <w:szCs w:val="28"/>
        </w:rPr>
        <w:t xml:space="preserve">Таблица 2 </w:t>
      </w:r>
    </w:p>
    <w:p w:rsidR="00B7779C" w:rsidRPr="00F574C9" w:rsidRDefault="00B7779C" w:rsidP="00B7779C">
      <w:pPr>
        <w:spacing w:line="360" w:lineRule="auto"/>
        <w:jc w:val="center"/>
        <w:rPr>
          <w:rFonts w:eastAsia="Calibri" w:cs="Times New Roman"/>
          <w:bCs/>
          <w:szCs w:val="28"/>
        </w:rPr>
      </w:pPr>
      <w:r w:rsidRPr="00F574C9">
        <w:rPr>
          <w:rFonts w:eastAsia="Calibri" w:cs="Times New Roman"/>
          <w:bCs/>
          <w:szCs w:val="28"/>
        </w:rPr>
        <w:t>Варианты разработки технического задания</w:t>
      </w:r>
    </w:p>
    <w:p w:rsidR="00B7779C" w:rsidRPr="00F574C9" w:rsidRDefault="00B7779C" w:rsidP="00B7779C">
      <w:pPr>
        <w:spacing w:line="360" w:lineRule="auto"/>
        <w:rPr>
          <w:rFonts w:eastAsia="Calibri" w:cs="Times New Roman"/>
          <w:bCs/>
          <w:sz w:val="16"/>
          <w:szCs w:val="16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63"/>
        <w:gridCol w:w="8274"/>
      </w:tblGrid>
      <w:tr w:rsidR="00B7779C" w:rsidRPr="00F574C9" w:rsidTr="00D35A50">
        <w:trPr>
          <w:trHeight w:val="375"/>
        </w:trPr>
        <w:tc>
          <w:tcPr>
            <w:tcW w:w="900" w:type="dxa"/>
            <w:vAlign w:val="center"/>
          </w:tcPr>
          <w:p w:rsidR="00B7779C" w:rsidRPr="00F574C9" w:rsidRDefault="00B7779C" w:rsidP="00D35A50">
            <w:pPr>
              <w:pStyle w:val="TableParagraph"/>
              <w:spacing w:line="360" w:lineRule="auto"/>
              <w:ind w:left="-108" w:right="-63"/>
              <w:jc w:val="center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Вариант</w:t>
            </w:r>
          </w:p>
        </w:tc>
        <w:tc>
          <w:tcPr>
            <w:tcW w:w="8456" w:type="dxa"/>
            <w:vAlign w:val="center"/>
          </w:tcPr>
          <w:p w:rsidR="00B7779C" w:rsidRPr="00F574C9" w:rsidRDefault="00B7779C" w:rsidP="00D35A50">
            <w:pPr>
              <w:pStyle w:val="TableParagraph"/>
              <w:spacing w:line="360" w:lineRule="auto"/>
              <w:ind w:left="-108" w:right="-63"/>
              <w:jc w:val="center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Наименование темы</w:t>
            </w:r>
          </w:p>
        </w:tc>
      </w:tr>
      <w:tr w:rsidR="00B7779C" w:rsidRPr="00F574C9" w:rsidTr="00D35A50">
        <w:trPr>
          <w:trHeight w:val="401"/>
        </w:trPr>
        <w:tc>
          <w:tcPr>
            <w:tcW w:w="900" w:type="dxa"/>
            <w:vAlign w:val="center"/>
          </w:tcPr>
          <w:p w:rsidR="00B7779C" w:rsidRPr="00F574C9" w:rsidRDefault="00B7779C" w:rsidP="00D35A50">
            <w:pPr>
              <w:spacing w:line="360" w:lineRule="auto"/>
              <w:ind w:right="-66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574C9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8456" w:type="dxa"/>
            <w:vAlign w:val="center"/>
          </w:tcPr>
          <w:p w:rsidR="00B7779C" w:rsidRPr="00F574C9" w:rsidRDefault="00B7779C" w:rsidP="00D35A50">
            <w:pPr>
              <w:spacing w:line="360" w:lineRule="auto"/>
              <w:rPr>
                <w:rFonts w:eastAsia="Calibri" w:cs="Times New Roman"/>
                <w:sz w:val="24"/>
                <w:szCs w:val="24"/>
              </w:rPr>
            </w:pPr>
            <w:r w:rsidRPr="00F574C9">
              <w:rPr>
                <w:rFonts w:eastAsia="Calibri" w:cs="Times New Roman"/>
                <w:sz w:val="24"/>
                <w:szCs w:val="24"/>
              </w:rPr>
              <w:t>Разработка серийной продукции, включая этап «Другая техническая документация»</w:t>
            </w:r>
          </w:p>
        </w:tc>
      </w:tr>
      <w:tr w:rsidR="00B7779C" w:rsidRPr="00F574C9" w:rsidTr="00D35A50">
        <w:trPr>
          <w:trHeight w:val="267"/>
        </w:trPr>
        <w:tc>
          <w:tcPr>
            <w:tcW w:w="900" w:type="dxa"/>
            <w:vAlign w:val="center"/>
          </w:tcPr>
          <w:p w:rsidR="00B7779C" w:rsidRPr="00F574C9" w:rsidRDefault="00B7779C" w:rsidP="00D35A50">
            <w:pPr>
              <w:spacing w:line="360" w:lineRule="auto"/>
              <w:ind w:right="-66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574C9">
              <w:rPr>
                <w:rFonts w:eastAsia="Calibri" w:cs="Times New Roman"/>
                <w:sz w:val="24"/>
                <w:szCs w:val="24"/>
              </w:rPr>
              <w:t>2</w:t>
            </w:r>
          </w:p>
        </w:tc>
        <w:tc>
          <w:tcPr>
            <w:tcW w:w="8456" w:type="dxa"/>
            <w:vAlign w:val="center"/>
          </w:tcPr>
          <w:p w:rsidR="00B7779C" w:rsidRPr="00F574C9" w:rsidRDefault="00B7779C" w:rsidP="00D35A50">
            <w:pPr>
              <w:spacing w:line="360" w:lineRule="auto"/>
              <w:rPr>
                <w:rFonts w:eastAsia="Calibri" w:cs="Times New Roman"/>
                <w:sz w:val="24"/>
                <w:szCs w:val="24"/>
              </w:rPr>
            </w:pPr>
            <w:r w:rsidRPr="00F574C9">
              <w:rPr>
                <w:rFonts w:eastAsia="Calibri" w:cs="Times New Roman"/>
                <w:sz w:val="24"/>
                <w:szCs w:val="24"/>
              </w:rPr>
              <w:t>Разработка единичного образца изделия, включая испытания и приемку</w:t>
            </w:r>
          </w:p>
        </w:tc>
      </w:tr>
      <w:tr w:rsidR="00B7779C" w:rsidRPr="00F574C9" w:rsidTr="00D35A50">
        <w:trPr>
          <w:trHeight w:val="215"/>
        </w:trPr>
        <w:tc>
          <w:tcPr>
            <w:tcW w:w="900" w:type="dxa"/>
            <w:vAlign w:val="center"/>
          </w:tcPr>
          <w:p w:rsidR="00B7779C" w:rsidRPr="00F574C9" w:rsidRDefault="00B7779C" w:rsidP="00D35A50">
            <w:pPr>
              <w:spacing w:line="360" w:lineRule="auto"/>
              <w:ind w:right="-66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574C9">
              <w:rPr>
                <w:rFonts w:eastAsia="Calibri" w:cs="Times New Roman"/>
                <w:sz w:val="24"/>
                <w:szCs w:val="24"/>
              </w:rPr>
              <w:t>3</w:t>
            </w:r>
          </w:p>
        </w:tc>
        <w:tc>
          <w:tcPr>
            <w:tcW w:w="8456" w:type="dxa"/>
            <w:vAlign w:val="center"/>
          </w:tcPr>
          <w:p w:rsidR="00B7779C" w:rsidRPr="00F574C9" w:rsidRDefault="00B7779C" w:rsidP="00D35A50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Методика выполнения измерений на основе стадии «Научные исследования»</w:t>
            </w:r>
          </w:p>
        </w:tc>
      </w:tr>
      <w:tr w:rsidR="00B7779C" w:rsidRPr="00F574C9" w:rsidTr="00D35A50">
        <w:trPr>
          <w:trHeight w:val="279"/>
        </w:trPr>
        <w:tc>
          <w:tcPr>
            <w:tcW w:w="900" w:type="dxa"/>
            <w:vAlign w:val="center"/>
          </w:tcPr>
          <w:p w:rsidR="00B7779C" w:rsidRPr="00F574C9" w:rsidRDefault="00B7779C" w:rsidP="00D35A50">
            <w:pPr>
              <w:spacing w:line="360" w:lineRule="auto"/>
              <w:ind w:right="-66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574C9">
              <w:rPr>
                <w:rFonts w:eastAsia="Calibri" w:cs="Times New Roman"/>
                <w:sz w:val="24"/>
                <w:szCs w:val="24"/>
              </w:rPr>
              <w:t>4</w:t>
            </w:r>
          </w:p>
        </w:tc>
        <w:tc>
          <w:tcPr>
            <w:tcW w:w="8456" w:type="dxa"/>
            <w:vAlign w:val="center"/>
          </w:tcPr>
          <w:p w:rsidR="00B7779C" w:rsidRPr="00F574C9" w:rsidRDefault="00B7779C" w:rsidP="00D35A50">
            <w:pPr>
              <w:spacing w:line="360" w:lineRule="auto"/>
              <w:rPr>
                <w:rFonts w:eastAsia="Calibri" w:cs="Times New Roman"/>
                <w:sz w:val="24"/>
                <w:szCs w:val="24"/>
              </w:rPr>
            </w:pPr>
            <w:r w:rsidRPr="00F574C9">
              <w:rPr>
                <w:rFonts w:eastAsia="Calibri" w:cs="Times New Roman"/>
                <w:sz w:val="24"/>
                <w:szCs w:val="24"/>
              </w:rPr>
              <w:t>Проектирование мелкосерийной продукции</w:t>
            </w:r>
          </w:p>
        </w:tc>
      </w:tr>
      <w:tr w:rsidR="00B7779C" w:rsidRPr="00F574C9" w:rsidTr="00D35A50">
        <w:trPr>
          <w:trHeight w:val="253"/>
        </w:trPr>
        <w:tc>
          <w:tcPr>
            <w:tcW w:w="900" w:type="dxa"/>
            <w:vAlign w:val="center"/>
          </w:tcPr>
          <w:p w:rsidR="00B7779C" w:rsidRPr="00F574C9" w:rsidRDefault="00B7779C" w:rsidP="00D35A50">
            <w:pPr>
              <w:spacing w:line="360" w:lineRule="auto"/>
              <w:ind w:right="-66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574C9">
              <w:rPr>
                <w:rFonts w:eastAsia="Calibri" w:cs="Times New Roman"/>
                <w:sz w:val="24"/>
                <w:szCs w:val="24"/>
              </w:rPr>
              <w:t>5</w:t>
            </w:r>
          </w:p>
        </w:tc>
        <w:tc>
          <w:tcPr>
            <w:tcW w:w="8456" w:type="dxa"/>
            <w:vAlign w:val="center"/>
          </w:tcPr>
          <w:p w:rsidR="00B7779C" w:rsidRPr="00F574C9" w:rsidRDefault="00B7779C" w:rsidP="00D35A50">
            <w:pPr>
              <w:spacing w:line="360" w:lineRule="auto"/>
              <w:rPr>
                <w:rFonts w:eastAsia="Calibri" w:cs="Times New Roman"/>
                <w:sz w:val="24"/>
                <w:szCs w:val="24"/>
              </w:rPr>
            </w:pPr>
            <w:r w:rsidRPr="00F574C9">
              <w:rPr>
                <w:rFonts w:eastAsia="Calibri" w:cs="Times New Roman"/>
                <w:sz w:val="24"/>
                <w:szCs w:val="24"/>
              </w:rPr>
              <w:t>Подготовка к сдаче разработки единичной продукции</w:t>
            </w:r>
          </w:p>
        </w:tc>
      </w:tr>
      <w:tr w:rsidR="00B7779C" w:rsidRPr="00F574C9" w:rsidTr="00D35A50">
        <w:trPr>
          <w:trHeight w:val="275"/>
        </w:trPr>
        <w:tc>
          <w:tcPr>
            <w:tcW w:w="900" w:type="dxa"/>
            <w:vAlign w:val="center"/>
          </w:tcPr>
          <w:p w:rsidR="00B7779C" w:rsidRPr="00F574C9" w:rsidRDefault="00B7779C" w:rsidP="00D35A50">
            <w:pPr>
              <w:spacing w:line="360" w:lineRule="auto"/>
              <w:ind w:right="-66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574C9">
              <w:rPr>
                <w:rFonts w:eastAsia="Calibri" w:cs="Times New Roman"/>
                <w:sz w:val="24"/>
                <w:szCs w:val="24"/>
              </w:rPr>
              <w:t>6</w:t>
            </w:r>
          </w:p>
        </w:tc>
        <w:tc>
          <w:tcPr>
            <w:tcW w:w="8456" w:type="dxa"/>
            <w:vAlign w:val="center"/>
          </w:tcPr>
          <w:p w:rsidR="00B7779C" w:rsidRPr="00F574C9" w:rsidRDefault="00B7779C" w:rsidP="00D35A50">
            <w:pPr>
              <w:spacing w:line="360" w:lineRule="auto"/>
              <w:rPr>
                <w:rFonts w:eastAsia="Calibri" w:cs="Times New Roman"/>
                <w:sz w:val="24"/>
                <w:szCs w:val="24"/>
              </w:rPr>
            </w:pPr>
            <w:r w:rsidRPr="00F574C9">
              <w:rPr>
                <w:rFonts w:eastAsia="Calibri" w:cs="Times New Roman"/>
                <w:sz w:val="24"/>
                <w:szCs w:val="24"/>
              </w:rPr>
              <w:t>Изготовление и испытание образца серийной продукции</w:t>
            </w:r>
          </w:p>
        </w:tc>
      </w:tr>
      <w:tr w:rsidR="00B7779C" w:rsidRPr="00F574C9" w:rsidTr="00D35A50">
        <w:trPr>
          <w:trHeight w:val="223"/>
        </w:trPr>
        <w:tc>
          <w:tcPr>
            <w:tcW w:w="900" w:type="dxa"/>
            <w:vAlign w:val="center"/>
          </w:tcPr>
          <w:p w:rsidR="00B7779C" w:rsidRPr="00F574C9" w:rsidRDefault="00B7779C" w:rsidP="00D35A50">
            <w:pPr>
              <w:spacing w:line="360" w:lineRule="auto"/>
              <w:ind w:right="-66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574C9">
              <w:rPr>
                <w:rFonts w:eastAsia="Calibri" w:cs="Times New Roman"/>
                <w:sz w:val="24"/>
                <w:szCs w:val="24"/>
              </w:rPr>
              <w:t>7</w:t>
            </w:r>
          </w:p>
        </w:tc>
        <w:tc>
          <w:tcPr>
            <w:tcW w:w="8456" w:type="dxa"/>
            <w:vAlign w:val="center"/>
          </w:tcPr>
          <w:p w:rsidR="00B7779C" w:rsidRPr="00F574C9" w:rsidRDefault="00B7779C" w:rsidP="00D35A50">
            <w:pPr>
              <w:spacing w:line="360" w:lineRule="auto"/>
              <w:rPr>
                <w:rFonts w:eastAsia="Calibri" w:cs="Times New Roman"/>
                <w:sz w:val="24"/>
                <w:szCs w:val="24"/>
              </w:rPr>
            </w:pPr>
            <w:r w:rsidRPr="00F574C9">
              <w:rPr>
                <w:rFonts w:eastAsia="Calibri" w:cs="Times New Roman"/>
                <w:sz w:val="24"/>
                <w:szCs w:val="24"/>
              </w:rPr>
              <w:t>Разработка рабочей конструкторской документации</w:t>
            </w:r>
          </w:p>
        </w:tc>
      </w:tr>
      <w:tr w:rsidR="00B7779C" w:rsidRPr="00F574C9" w:rsidTr="00D35A50">
        <w:trPr>
          <w:trHeight w:val="340"/>
        </w:trPr>
        <w:tc>
          <w:tcPr>
            <w:tcW w:w="900" w:type="dxa"/>
            <w:vAlign w:val="center"/>
          </w:tcPr>
          <w:p w:rsidR="00B7779C" w:rsidRPr="00F574C9" w:rsidRDefault="00B7779C" w:rsidP="00D35A50">
            <w:pPr>
              <w:spacing w:line="360" w:lineRule="auto"/>
              <w:ind w:right="-66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574C9">
              <w:rPr>
                <w:rFonts w:eastAsia="Calibri" w:cs="Times New Roman"/>
                <w:sz w:val="24"/>
                <w:szCs w:val="24"/>
              </w:rPr>
              <w:t>8</w:t>
            </w:r>
          </w:p>
        </w:tc>
        <w:tc>
          <w:tcPr>
            <w:tcW w:w="8456" w:type="dxa"/>
            <w:vAlign w:val="center"/>
          </w:tcPr>
          <w:p w:rsidR="00B7779C" w:rsidRPr="00F574C9" w:rsidRDefault="00B7779C" w:rsidP="00D35A50">
            <w:pPr>
              <w:spacing w:line="360" w:lineRule="auto"/>
              <w:rPr>
                <w:rFonts w:eastAsia="Calibri" w:cs="Times New Roman"/>
                <w:sz w:val="24"/>
                <w:szCs w:val="24"/>
              </w:rPr>
            </w:pPr>
            <w:r w:rsidRPr="00F574C9">
              <w:rPr>
                <w:rFonts w:eastAsia="Calibri" w:cs="Times New Roman"/>
                <w:sz w:val="24"/>
                <w:szCs w:val="24"/>
              </w:rPr>
              <w:t>Разработка технического проекта для серийной продукции</w:t>
            </w:r>
          </w:p>
        </w:tc>
      </w:tr>
    </w:tbl>
    <w:p w:rsidR="00B7779C" w:rsidRPr="00F574C9" w:rsidRDefault="00B7779C" w:rsidP="00B7779C">
      <w:pPr>
        <w:spacing w:line="360" w:lineRule="auto"/>
        <w:ind w:firstLine="709"/>
        <w:jc w:val="both"/>
        <w:rPr>
          <w:rFonts w:eastAsia="Calibri" w:cs="Times New Roman"/>
          <w:sz w:val="16"/>
          <w:szCs w:val="16"/>
        </w:rPr>
      </w:pPr>
    </w:p>
    <w:p w:rsidR="00B7779C" w:rsidRPr="00F574C9" w:rsidRDefault="00B7779C" w:rsidP="00B7779C">
      <w:pPr>
        <w:spacing w:line="360" w:lineRule="auto"/>
        <w:ind w:firstLine="709"/>
        <w:jc w:val="both"/>
        <w:rPr>
          <w:rFonts w:eastAsia="Calibri" w:cs="Times New Roman"/>
          <w:szCs w:val="28"/>
        </w:rPr>
      </w:pPr>
      <w:r w:rsidRPr="00F574C9">
        <w:rPr>
          <w:rFonts w:eastAsia="Calibri" w:cs="Times New Roman"/>
          <w:szCs w:val="28"/>
        </w:rPr>
        <w:t>Используя табл. 3, сделайте заключение о том, какая продукция является конечным результатом разработки в вашем случае. Заключение поместите в отчет.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eastAsia="Calibri" w:cs="Times New Roman"/>
          <w:sz w:val="16"/>
          <w:szCs w:val="16"/>
        </w:rPr>
      </w:pPr>
    </w:p>
    <w:p w:rsidR="00B7779C" w:rsidRPr="00F574C9" w:rsidRDefault="00B7779C" w:rsidP="00B7779C">
      <w:pPr>
        <w:widowControl w:val="0"/>
        <w:autoSpaceDE w:val="0"/>
        <w:autoSpaceDN w:val="0"/>
        <w:spacing w:line="360" w:lineRule="auto"/>
        <w:ind w:right="-2"/>
        <w:jc w:val="right"/>
        <w:rPr>
          <w:rFonts w:eastAsia="Times New Roman" w:cs="Times New Roman"/>
          <w:szCs w:val="28"/>
          <w:lang w:eastAsia="en-US"/>
        </w:rPr>
      </w:pPr>
      <w:r w:rsidRPr="00F574C9">
        <w:rPr>
          <w:rFonts w:eastAsia="Times New Roman" w:cs="Times New Roman"/>
          <w:szCs w:val="28"/>
          <w:lang w:eastAsia="en-US"/>
        </w:rPr>
        <w:t>Таблица 3</w:t>
      </w:r>
    </w:p>
    <w:p w:rsidR="00B7779C" w:rsidRPr="00F574C9" w:rsidRDefault="00B7779C" w:rsidP="00B7779C">
      <w:pPr>
        <w:widowControl w:val="0"/>
        <w:autoSpaceDE w:val="0"/>
        <w:autoSpaceDN w:val="0"/>
        <w:spacing w:line="360" w:lineRule="auto"/>
        <w:ind w:right="-2"/>
        <w:jc w:val="center"/>
        <w:rPr>
          <w:rFonts w:eastAsia="Times New Roman" w:cs="Times New Roman"/>
          <w:szCs w:val="28"/>
          <w:lang w:eastAsia="en-US"/>
        </w:rPr>
      </w:pPr>
      <w:r w:rsidRPr="00F574C9">
        <w:rPr>
          <w:rFonts w:eastAsia="Times New Roman" w:cs="Times New Roman"/>
          <w:szCs w:val="28"/>
          <w:lang w:eastAsia="en-US"/>
        </w:rPr>
        <w:t>Структура процесса разработки продукции</w:t>
      </w:r>
    </w:p>
    <w:p w:rsidR="00B7779C" w:rsidRPr="00F574C9" w:rsidRDefault="00B7779C" w:rsidP="00B7779C">
      <w:pPr>
        <w:widowControl w:val="0"/>
        <w:autoSpaceDE w:val="0"/>
        <w:autoSpaceDN w:val="0"/>
        <w:spacing w:line="360" w:lineRule="auto"/>
        <w:ind w:right="-2"/>
        <w:rPr>
          <w:rFonts w:eastAsia="Times New Roman" w:cs="Times New Roman"/>
          <w:sz w:val="15"/>
          <w:szCs w:val="28"/>
          <w:lang w:eastAsia="en-US"/>
        </w:rPr>
      </w:pPr>
    </w:p>
    <w:tbl>
      <w:tblPr>
        <w:tblStyle w:val="11"/>
        <w:tblW w:w="947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843"/>
        <w:gridCol w:w="1843"/>
        <w:gridCol w:w="3543"/>
        <w:gridCol w:w="2242"/>
      </w:tblGrid>
      <w:tr w:rsidR="00B7779C" w:rsidRPr="00F574C9" w:rsidTr="00D35A50">
        <w:trPr>
          <w:trHeight w:val="452"/>
          <w:tblHeader/>
        </w:trPr>
        <w:tc>
          <w:tcPr>
            <w:tcW w:w="1843" w:type="dxa"/>
            <w:vAlign w:val="center"/>
          </w:tcPr>
          <w:p w:rsidR="00B7779C" w:rsidRPr="00F574C9" w:rsidRDefault="00B7779C" w:rsidP="00D35A5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lastRenderedPageBreak/>
              <w:t>Стадия</w:t>
            </w:r>
          </w:p>
        </w:tc>
        <w:tc>
          <w:tcPr>
            <w:tcW w:w="1843" w:type="dxa"/>
            <w:vAlign w:val="center"/>
          </w:tcPr>
          <w:p w:rsidR="00B7779C" w:rsidRPr="00F574C9" w:rsidRDefault="00B7779C" w:rsidP="00D35A5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Этап</w:t>
            </w:r>
          </w:p>
        </w:tc>
        <w:tc>
          <w:tcPr>
            <w:tcW w:w="3543" w:type="dxa"/>
            <w:vAlign w:val="center"/>
          </w:tcPr>
          <w:p w:rsidR="00B7779C" w:rsidRPr="00F574C9" w:rsidRDefault="00B7779C" w:rsidP="00D35A5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Продукция этапа</w:t>
            </w:r>
          </w:p>
        </w:tc>
        <w:tc>
          <w:tcPr>
            <w:tcW w:w="2242" w:type="dxa"/>
            <w:vAlign w:val="center"/>
          </w:tcPr>
          <w:p w:rsidR="00B7779C" w:rsidRPr="00F574C9" w:rsidRDefault="00B7779C" w:rsidP="00D35A5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Нормативные документы</w:t>
            </w:r>
          </w:p>
        </w:tc>
      </w:tr>
      <w:tr w:rsidR="00B7779C" w:rsidRPr="00F574C9" w:rsidTr="00D35A50">
        <w:trPr>
          <w:trHeight w:val="762"/>
        </w:trPr>
        <w:tc>
          <w:tcPr>
            <w:tcW w:w="1843" w:type="dxa"/>
          </w:tcPr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Техническое задание</w:t>
            </w:r>
          </w:p>
        </w:tc>
        <w:tc>
          <w:tcPr>
            <w:tcW w:w="1843" w:type="dxa"/>
          </w:tcPr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Техническое задание</w:t>
            </w:r>
          </w:p>
        </w:tc>
        <w:tc>
          <w:tcPr>
            <w:tcW w:w="3543" w:type="dxa"/>
          </w:tcPr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ТЗ на продукцию НИР, ОКР, ОТР)</w:t>
            </w:r>
          </w:p>
        </w:tc>
        <w:tc>
          <w:tcPr>
            <w:tcW w:w="2242" w:type="dxa"/>
          </w:tcPr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ГОСТ Р 15.301–2016</w:t>
            </w:r>
          </w:p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ГОСТ 15.016–2016</w:t>
            </w:r>
          </w:p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ГОСТ 15.007–88</w:t>
            </w:r>
          </w:p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ГОСТ 15.009–91</w:t>
            </w:r>
          </w:p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ГОСТ Р 15.013–2016</w:t>
            </w:r>
          </w:p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ГОСТ 19.201–2000</w:t>
            </w:r>
          </w:p>
        </w:tc>
      </w:tr>
      <w:tr w:rsidR="00B7779C" w:rsidRPr="00F574C9" w:rsidTr="00D35A50">
        <w:trPr>
          <w:trHeight w:val="762"/>
        </w:trPr>
        <w:tc>
          <w:tcPr>
            <w:tcW w:w="1843" w:type="dxa"/>
          </w:tcPr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Исследования</w:t>
            </w:r>
          </w:p>
        </w:tc>
        <w:tc>
          <w:tcPr>
            <w:tcW w:w="1843" w:type="dxa"/>
          </w:tcPr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Научные исследования</w:t>
            </w:r>
          </w:p>
        </w:tc>
        <w:tc>
          <w:tcPr>
            <w:tcW w:w="3543" w:type="dxa"/>
          </w:tcPr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Отчет НИР, отчет о патентных исследованиях, акт МП</w:t>
            </w:r>
          </w:p>
        </w:tc>
        <w:tc>
          <w:tcPr>
            <w:tcW w:w="2242" w:type="dxa"/>
          </w:tcPr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ГОСТ 7.32–2017</w:t>
            </w:r>
          </w:p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ГОСТ 7.1–2003</w:t>
            </w:r>
          </w:p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ГОСТ Р 15.101–98</w:t>
            </w:r>
          </w:p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ГОСТ 15.012–84</w:t>
            </w:r>
          </w:p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ГОСТ Р 15.011–96</w:t>
            </w:r>
          </w:p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ГОСТ 8.009–84</w:t>
            </w:r>
          </w:p>
          <w:p w:rsidR="00B7779C" w:rsidRPr="00B32AC5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B32AC5">
              <w:rPr>
                <w:sz w:val="24"/>
                <w:szCs w:val="24"/>
              </w:rPr>
              <w:t>ГОСТ 8.207–76</w:t>
            </w:r>
          </w:p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ГОСТ 8.256–77</w:t>
            </w:r>
          </w:p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ГОСТ 8.395–80</w:t>
            </w:r>
          </w:p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ГОСТ 8.417–2002</w:t>
            </w:r>
          </w:p>
        </w:tc>
      </w:tr>
      <w:tr w:rsidR="00B7779C" w:rsidRPr="00F574C9" w:rsidTr="00D35A50">
        <w:trPr>
          <w:trHeight w:val="531"/>
        </w:trPr>
        <w:tc>
          <w:tcPr>
            <w:tcW w:w="1843" w:type="dxa"/>
            <w:vMerge w:val="restart"/>
          </w:tcPr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Проектирование</w:t>
            </w:r>
          </w:p>
        </w:tc>
        <w:tc>
          <w:tcPr>
            <w:tcW w:w="1843" w:type="dxa"/>
          </w:tcPr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Техническое предложение</w:t>
            </w:r>
          </w:p>
        </w:tc>
        <w:tc>
          <w:tcPr>
            <w:tcW w:w="3543" w:type="dxa"/>
          </w:tcPr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Комплект документации технического предложения</w:t>
            </w:r>
          </w:p>
        </w:tc>
        <w:tc>
          <w:tcPr>
            <w:tcW w:w="2242" w:type="dxa"/>
          </w:tcPr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ГОСТ 2.118–2013</w:t>
            </w:r>
          </w:p>
        </w:tc>
      </w:tr>
      <w:tr w:rsidR="00B7779C" w:rsidRPr="00F574C9" w:rsidTr="00D35A50">
        <w:trPr>
          <w:trHeight w:val="525"/>
        </w:trPr>
        <w:tc>
          <w:tcPr>
            <w:tcW w:w="1843" w:type="dxa"/>
            <w:vMerge/>
          </w:tcPr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Эскизный проект</w:t>
            </w:r>
          </w:p>
        </w:tc>
        <w:tc>
          <w:tcPr>
            <w:tcW w:w="3543" w:type="dxa"/>
          </w:tcPr>
          <w:p w:rsidR="00B7779C" w:rsidRPr="00F574C9" w:rsidRDefault="00B7779C" w:rsidP="00D35A50">
            <w:pPr>
              <w:tabs>
                <w:tab w:val="left" w:pos="1662"/>
              </w:tabs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Комплект документации эскизного проекта</w:t>
            </w:r>
          </w:p>
        </w:tc>
        <w:tc>
          <w:tcPr>
            <w:tcW w:w="2242" w:type="dxa"/>
          </w:tcPr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ГОСТ 2.119–2013</w:t>
            </w:r>
          </w:p>
        </w:tc>
      </w:tr>
      <w:tr w:rsidR="00B7779C" w:rsidRPr="00F574C9" w:rsidTr="00D35A50">
        <w:trPr>
          <w:trHeight w:val="284"/>
        </w:trPr>
        <w:tc>
          <w:tcPr>
            <w:tcW w:w="1843" w:type="dxa"/>
            <w:vMerge/>
          </w:tcPr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Технический проект</w:t>
            </w:r>
          </w:p>
        </w:tc>
        <w:tc>
          <w:tcPr>
            <w:tcW w:w="3543" w:type="dxa"/>
          </w:tcPr>
          <w:p w:rsidR="00B7779C" w:rsidRPr="00F574C9" w:rsidRDefault="00B7779C" w:rsidP="00D35A50">
            <w:pPr>
              <w:tabs>
                <w:tab w:val="left" w:pos="1662"/>
              </w:tabs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Комплект документации ТП</w:t>
            </w:r>
          </w:p>
        </w:tc>
        <w:tc>
          <w:tcPr>
            <w:tcW w:w="2242" w:type="dxa"/>
          </w:tcPr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  <w:lang w:eastAsia="ko-KR"/>
              </w:rPr>
              <w:t>ГОСТ 2.120–2013</w:t>
            </w:r>
          </w:p>
        </w:tc>
      </w:tr>
      <w:tr w:rsidR="00B7779C" w:rsidRPr="00F574C9" w:rsidTr="00D35A50">
        <w:trPr>
          <w:trHeight w:val="762"/>
        </w:trPr>
        <w:tc>
          <w:tcPr>
            <w:tcW w:w="1843" w:type="dxa"/>
            <w:vMerge w:val="restart"/>
          </w:tcPr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Изготовление, испытания образца продукции (рабочая стадия)</w:t>
            </w:r>
          </w:p>
        </w:tc>
        <w:tc>
          <w:tcPr>
            <w:tcW w:w="1843" w:type="dxa"/>
          </w:tcPr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Рабочая документация</w:t>
            </w:r>
          </w:p>
        </w:tc>
        <w:tc>
          <w:tcPr>
            <w:tcW w:w="3543" w:type="dxa"/>
          </w:tcPr>
          <w:p w:rsidR="00B7779C" w:rsidRPr="00F574C9" w:rsidRDefault="00B7779C" w:rsidP="00D35A50">
            <w:pPr>
              <w:tabs>
                <w:tab w:val="left" w:pos="1662"/>
              </w:tabs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Комплект рабочей конструкторской документации на разрабатываемое изделие</w:t>
            </w:r>
          </w:p>
        </w:tc>
        <w:tc>
          <w:tcPr>
            <w:tcW w:w="2242" w:type="dxa"/>
          </w:tcPr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ЕСКД, ГСИ</w:t>
            </w:r>
          </w:p>
        </w:tc>
      </w:tr>
      <w:tr w:rsidR="00B7779C" w:rsidRPr="00F574C9" w:rsidTr="00D35A50">
        <w:trPr>
          <w:trHeight w:val="762"/>
        </w:trPr>
        <w:tc>
          <w:tcPr>
            <w:tcW w:w="1843" w:type="dxa"/>
            <w:vMerge/>
          </w:tcPr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Образец изделия</w:t>
            </w:r>
          </w:p>
        </w:tc>
        <w:tc>
          <w:tcPr>
            <w:tcW w:w="3543" w:type="dxa"/>
          </w:tcPr>
          <w:p w:rsidR="00B7779C" w:rsidRPr="00F574C9" w:rsidRDefault="00B7779C" w:rsidP="00D35A50">
            <w:pPr>
              <w:tabs>
                <w:tab w:val="left" w:pos="1662"/>
              </w:tabs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Опытный образец, экспериментальный образец, головной образец, изделие разового производства</w:t>
            </w:r>
          </w:p>
        </w:tc>
        <w:tc>
          <w:tcPr>
            <w:tcW w:w="2242" w:type="dxa"/>
          </w:tcPr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ЕСКД, ГСИ</w:t>
            </w:r>
          </w:p>
        </w:tc>
      </w:tr>
      <w:tr w:rsidR="00B7779C" w:rsidRPr="00F574C9" w:rsidTr="00D35A50">
        <w:trPr>
          <w:trHeight w:val="585"/>
        </w:trPr>
        <w:tc>
          <w:tcPr>
            <w:tcW w:w="1843" w:type="dxa"/>
            <w:vMerge/>
          </w:tcPr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Эксплуатационная документация</w:t>
            </w:r>
          </w:p>
        </w:tc>
        <w:tc>
          <w:tcPr>
            <w:tcW w:w="3543" w:type="dxa"/>
          </w:tcPr>
          <w:p w:rsidR="00B7779C" w:rsidRPr="00F574C9" w:rsidRDefault="00B7779C" w:rsidP="00D35A50">
            <w:pPr>
              <w:tabs>
                <w:tab w:val="left" w:pos="1662"/>
              </w:tabs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Комплект эксплуатационной документации/проекты/</w:t>
            </w:r>
          </w:p>
        </w:tc>
        <w:tc>
          <w:tcPr>
            <w:tcW w:w="2242" w:type="dxa"/>
          </w:tcPr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ГОСТ Р 2.601–2019</w:t>
            </w:r>
          </w:p>
        </w:tc>
      </w:tr>
      <w:tr w:rsidR="00B7779C" w:rsidRPr="00F574C9" w:rsidTr="00D35A50">
        <w:trPr>
          <w:trHeight w:val="271"/>
        </w:trPr>
        <w:tc>
          <w:tcPr>
            <w:tcW w:w="1843" w:type="dxa"/>
            <w:vMerge/>
          </w:tcPr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Другая техническая документация</w:t>
            </w:r>
          </w:p>
        </w:tc>
        <w:tc>
          <w:tcPr>
            <w:tcW w:w="3543" w:type="dxa"/>
          </w:tcPr>
          <w:p w:rsidR="00B7779C" w:rsidRPr="00F574C9" w:rsidRDefault="00B7779C" w:rsidP="00D35A50">
            <w:pPr>
              <w:tabs>
                <w:tab w:val="left" w:pos="1662"/>
              </w:tabs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Проекты методик измерений, методики поверки, техническая документация на испытательное оборудование, технических условий, стандарта</w:t>
            </w:r>
          </w:p>
        </w:tc>
        <w:tc>
          <w:tcPr>
            <w:tcW w:w="2242" w:type="dxa"/>
          </w:tcPr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ГОСТ 8.009–84</w:t>
            </w:r>
          </w:p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ГОСТ 8.395–80</w:t>
            </w:r>
          </w:p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ГОСТ Р 8.563–2009</w:t>
            </w:r>
          </w:p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ГОСТ Р 8.315–2019</w:t>
            </w:r>
          </w:p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ГОСТ 8.401–80</w:t>
            </w:r>
          </w:p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ГОСТ 8.417–2002</w:t>
            </w:r>
          </w:p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МИ 1967–89</w:t>
            </w:r>
          </w:p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МИ 1730-87</w:t>
            </w:r>
          </w:p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МИ 2083-90</w:t>
            </w:r>
          </w:p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МИ 1317-2005</w:t>
            </w:r>
          </w:p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Р 50.2.038-2004</w:t>
            </w:r>
          </w:p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РМГ 51-2002</w:t>
            </w:r>
          </w:p>
          <w:p w:rsidR="00B7779C" w:rsidRPr="00F574C9" w:rsidRDefault="00B7779C" w:rsidP="00D35A50">
            <w:pPr>
              <w:spacing w:line="360" w:lineRule="auto"/>
              <w:ind w:left="-108" w:right="-82"/>
              <w:rPr>
                <w:strike/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РМГ 55-2003</w:t>
            </w:r>
          </w:p>
        </w:tc>
      </w:tr>
      <w:tr w:rsidR="00B7779C" w:rsidRPr="00F574C9" w:rsidTr="00D35A50">
        <w:trPr>
          <w:trHeight w:val="762"/>
        </w:trPr>
        <w:tc>
          <w:tcPr>
            <w:tcW w:w="1843" w:type="dxa"/>
            <w:vMerge/>
          </w:tcPr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Испытание /метрологическая аттестация</w:t>
            </w:r>
          </w:p>
        </w:tc>
        <w:tc>
          <w:tcPr>
            <w:tcW w:w="3543" w:type="dxa"/>
          </w:tcPr>
          <w:p w:rsidR="00B7779C" w:rsidRPr="00F574C9" w:rsidRDefault="00B7779C" w:rsidP="00D35A50">
            <w:pPr>
              <w:tabs>
                <w:tab w:val="left" w:pos="1662"/>
              </w:tabs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Программа и методика испытаний, протокол испытаний</w:t>
            </w:r>
          </w:p>
        </w:tc>
        <w:tc>
          <w:tcPr>
            <w:tcW w:w="2242" w:type="dxa"/>
          </w:tcPr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ГОСТ 15.309–98</w:t>
            </w:r>
          </w:p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ГОСТ Р 51672–2000</w:t>
            </w:r>
          </w:p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РМГ 55-2003</w:t>
            </w:r>
          </w:p>
        </w:tc>
      </w:tr>
      <w:tr w:rsidR="00B7779C" w:rsidRPr="00F574C9" w:rsidTr="00D35A50">
        <w:trPr>
          <w:trHeight w:val="762"/>
        </w:trPr>
        <w:tc>
          <w:tcPr>
            <w:tcW w:w="1843" w:type="dxa"/>
          </w:tcPr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Приемка результатов</w:t>
            </w:r>
          </w:p>
        </w:tc>
        <w:tc>
          <w:tcPr>
            <w:tcW w:w="1843" w:type="dxa"/>
          </w:tcPr>
          <w:p w:rsidR="00B7779C" w:rsidRPr="00F574C9" w:rsidRDefault="00B7779C" w:rsidP="00D35A50">
            <w:pPr>
              <w:tabs>
                <w:tab w:val="left" w:pos="1379"/>
              </w:tabs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Приемка результатов разработки</w:t>
            </w:r>
          </w:p>
        </w:tc>
        <w:tc>
          <w:tcPr>
            <w:tcW w:w="3543" w:type="dxa"/>
          </w:tcPr>
          <w:p w:rsidR="00B7779C" w:rsidRPr="00F574C9" w:rsidRDefault="00B7779C" w:rsidP="00D35A50">
            <w:pPr>
              <w:tabs>
                <w:tab w:val="left" w:pos="875"/>
                <w:tab w:val="left" w:pos="2641"/>
              </w:tabs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Акт приемочной комиссии</w:t>
            </w:r>
          </w:p>
        </w:tc>
        <w:tc>
          <w:tcPr>
            <w:tcW w:w="2242" w:type="dxa"/>
          </w:tcPr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ГОСТ 15.309–98</w:t>
            </w:r>
          </w:p>
          <w:p w:rsidR="00B7779C" w:rsidRPr="00F574C9" w:rsidRDefault="00B7779C" w:rsidP="00D35A50">
            <w:pPr>
              <w:spacing w:line="360" w:lineRule="auto"/>
              <w:ind w:left="-108" w:right="-82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ГОСТ Р 15.301–2016</w:t>
            </w:r>
          </w:p>
        </w:tc>
      </w:tr>
    </w:tbl>
    <w:p w:rsidR="00B7779C" w:rsidRPr="00F574C9" w:rsidRDefault="00B7779C" w:rsidP="00B7779C">
      <w:pPr>
        <w:spacing w:line="360" w:lineRule="auto"/>
        <w:ind w:firstLine="709"/>
        <w:jc w:val="both"/>
        <w:rPr>
          <w:rFonts w:eastAsia="Calibri" w:cs="Times New Roman"/>
          <w:sz w:val="16"/>
          <w:szCs w:val="16"/>
        </w:rPr>
      </w:pPr>
    </w:p>
    <w:p w:rsidR="00B7779C" w:rsidRPr="00F574C9" w:rsidRDefault="00B7779C" w:rsidP="00B7779C">
      <w:pPr>
        <w:spacing w:line="360" w:lineRule="auto"/>
        <w:ind w:firstLine="709"/>
        <w:jc w:val="both"/>
        <w:rPr>
          <w:rFonts w:eastAsia="Times New Roman" w:cs="Times New Roman"/>
          <w:szCs w:val="28"/>
        </w:rPr>
      </w:pPr>
      <w:r w:rsidRPr="00F574C9">
        <w:rPr>
          <w:rFonts w:eastAsia="Times New Roman" w:cs="Times New Roman"/>
          <w:b/>
          <w:szCs w:val="28"/>
        </w:rPr>
        <w:t>2.</w:t>
      </w:r>
      <w:r w:rsidRPr="00F574C9">
        <w:rPr>
          <w:rFonts w:eastAsia="Times New Roman" w:cs="Times New Roman"/>
          <w:szCs w:val="28"/>
        </w:rPr>
        <w:t xml:space="preserve"> Выполните предлагаемые задания</w:t>
      </w:r>
      <w:r>
        <w:rPr>
          <w:rFonts w:eastAsia="Times New Roman" w:cs="Times New Roman"/>
          <w:szCs w:val="28"/>
        </w:rPr>
        <w:t>.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eastAsia="Calibri" w:cs="Times New Roman"/>
          <w:szCs w:val="28"/>
        </w:rPr>
      </w:pPr>
      <w:r w:rsidRPr="00F574C9">
        <w:rPr>
          <w:rFonts w:eastAsia="Calibri" w:cs="Times New Roman"/>
          <w:szCs w:val="28"/>
        </w:rPr>
        <w:t>2.1. Выделив конечный результат и проанализировав его признаки, определите, какие этапы разработки должны предшествовать появлению данного результата. Определите последовательность этапов проведения разработки для обеспечения качественного результата. Полученную последовательность этапов разработки укажите в отчете.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eastAsia="Calibri" w:cs="Times New Roman"/>
          <w:szCs w:val="28"/>
        </w:rPr>
      </w:pPr>
      <w:r w:rsidRPr="00F574C9">
        <w:rPr>
          <w:rFonts w:eastAsia="Calibri" w:cs="Times New Roman"/>
          <w:szCs w:val="28"/>
        </w:rPr>
        <w:t>2.2. Каждый из приведенных этапов проанализируйте и выявите, требования каких стандартов, приведенных в табл. 3, следует принять во внимание при проведении каждого из выявленных этапов данной разработки. Перечень стандартов, задействованных в разработке, укажите в отчете (с указанием соответствующих этапов).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eastAsia="Calibri" w:cs="Times New Roman"/>
          <w:szCs w:val="28"/>
        </w:rPr>
      </w:pPr>
      <w:r w:rsidRPr="00F574C9">
        <w:rPr>
          <w:rFonts w:eastAsia="Calibri" w:cs="Times New Roman"/>
          <w:szCs w:val="28"/>
        </w:rPr>
        <w:lastRenderedPageBreak/>
        <w:t>2.3. Ознакомьтесь с содержанием типовых форм титульных листов (последнего листа) ТЗ на ОКР и на составную часть ОКР, приведенных в приложении А стандарта ГОСТ 15.016–2016. Заполните титульный лист ТЗ.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eastAsia="Calibri" w:cs="Times New Roman"/>
          <w:szCs w:val="28"/>
        </w:rPr>
      </w:pPr>
      <w:r w:rsidRPr="00F574C9">
        <w:rPr>
          <w:rFonts w:eastAsia="Calibri" w:cs="Times New Roman"/>
          <w:szCs w:val="28"/>
        </w:rPr>
        <w:t>2.4. На основании требований к оформлению ТЗ (ГОСТ Р 15.301–2016 и ГОСТ 15.016–2016) определите и заполните пункты формы ТЗ, согласно выбранному вами варианту задания.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eastAsia="Calibri" w:cs="Times New Roman"/>
          <w:szCs w:val="28"/>
        </w:rPr>
      </w:pPr>
      <w:r w:rsidRPr="00F574C9">
        <w:rPr>
          <w:rFonts w:eastAsia="Calibri" w:cs="Times New Roman"/>
          <w:szCs w:val="28"/>
        </w:rPr>
        <w:t xml:space="preserve">При невозможности полного заполнения пункта (отсутствие конкретных технических данных) допускается приводить заключение общего характера (заполняется/не заполняется). 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eastAsia="Calibri" w:cs="Times New Roman"/>
          <w:szCs w:val="28"/>
        </w:rPr>
      </w:pPr>
      <w:r w:rsidRPr="00F574C9">
        <w:rPr>
          <w:rFonts w:eastAsia="Calibri" w:cs="Times New Roman"/>
          <w:szCs w:val="28"/>
        </w:rPr>
        <w:t xml:space="preserve">Для каждого пункта ТЗ привести обоснование выбранного решения с указанием сопутствующего стандарта, требования которого следует выполнять в данном пункте. Допускается отдельные пункты ТЗ не заполнять, исходя из специфики конкретной разработки. 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eastAsia="Calibri" w:cs="Times New Roman"/>
          <w:szCs w:val="28"/>
        </w:rPr>
      </w:pPr>
      <w:r w:rsidRPr="00F574C9">
        <w:rPr>
          <w:rFonts w:eastAsia="Calibri" w:cs="Times New Roman"/>
          <w:szCs w:val="28"/>
        </w:rPr>
        <w:t>Заполненное в общем виде ТЗ прикрепите в приложении к отчету.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eastAsia="Calibri" w:cs="Times New Roman"/>
          <w:szCs w:val="28"/>
        </w:rPr>
      </w:pPr>
      <w:r w:rsidRPr="00F574C9">
        <w:rPr>
          <w:rFonts w:eastAsia="Calibri" w:cs="Times New Roman"/>
          <w:szCs w:val="28"/>
        </w:rPr>
        <w:t>2.5. В отчете ответьте на следующие вопросы:</w:t>
      </w:r>
    </w:p>
    <w:p w:rsidR="00B7779C" w:rsidRPr="00F574C9" w:rsidRDefault="00B7779C" w:rsidP="00B7779C">
      <w:pPr>
        <w:pStyle w:val="a4"/>
        <w:numPr>
          <w:ilvl w:val="0"/>
          <w:numId w:val="16"/>
        </w:numPr>
        <w:spacing w:line="360" w:lineRule="auto"/>
        <w:jc w:val="both"/>
        <w:rPr>
          <w:rFonts w:eastAsia="Calibri" w:cs="Times New Roman"/>
          <w:szCs w:val="28"/>
        </w:rPr>
      </w:pPr>
      <w:r w:rsidRPr="00F574C9">
        <w:rPr>
          <w:rFonts w:eastAsia="Calibri" w:cs="Times New Roman"/>
          <w:szCs w:val="28"/>
        </w:rPr>
        <w:t>К какому роду работ относится ваша разработка (НИР, ОКР или ОТР)?</w:t>
      </w:r>
    </w:p>
    <w:p w:rsidR="00B7779C" w:rsidRPr="00F574C9" w:rsidRDefault="00B7779C" w:rsidP="00B7779C">
      <w:pPr>
        <w:pStyle w:val="a4"/>
        <w:numPr>
          <w:ilvl w:val="0"/>
          <w:numId w:val="16"/>
        </w:numPr>
        <w:spacing w:line="360" w:lineRule="auto"/>
        <w:jc w:val="both"/>
        <w:rPr>
          <w:rFonts w:eastAsia="Calibri" w:cs="Times New Roman"/>
          <w:szCs w:val="28"/>
        </w:rPr>
      </w:pPr>
      <w:r w:rsidRPr="00F574C9">
        <w:rPr>
          <w:rFonts w:eastAsia="Calibri" w:cs="Times New Roman"/>
          <w:szCs w:val="28"/>
        </w:rPr>
        <w:t>Какие этапы разработки следует включить дополнительно?</w:t>
      </w:r>
    </w:p>
    <w:p w:rsidR="00B7779C" w:rsidRPr="00F574C9" w:rsidRDefault="00B7779C" w:rsidP="00B7779C">
      <w:pPr>
        <w:pStyle w:val="a4"/>
        <w:numPr>
          <w:ilvl w:val="0"/>
          <w:numId w:val="16"/>
        </w:numPr>
        <w:spacing w:line="360" w:lineRule="auto"/>
        <w:jc w:val="both"/>
        <w:rPr>
          <w:rFonts w:eastAsia="Calibri" w:cs="Times New Roman"/>
          <w:szCs w:val="28"/>
        </w:rPr>
      </w:pPr>
      <w:r w:rsidRPr="00F574C9">
        <w:rPr>
          <w:rFonts w:eastAsia="Calibri" w:cs="Times New Roman"/>
          <w:szCs w:val="28"/>
        </w:rPr>
        <w:t xml:space="preserve">Какие этапы являются общими для любой разработки? 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eastAsia="Calibri" w:cs="Times New Roman"/>
          <w:szCs w:val="28"/>
        </w:rPr>
      </w:pPr>
      <w:r w:rsidRPr="00F574C9">
        <w:rPr>
          <w:rFonts w:eastAsia="Calibri" w:cs="Times New Roman"/>
          <w:szCs w:val="28"/>
        </w:rPr>
        <w:t>Перечень этапов, приведенный в соответствующей последовательности, разместить в отчете.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eastAsia="Calibri" w:cs="Times New Roman"/>
          <w:szCs w:val="28"/>
        </w:rPr>
      </w:pPr>
      <w:r w:rsidRPr="00F574C9">
        <w:rPr>
          <w:rFonts w:eastAsia="Calibri" w:cs="Times New Roman"/>
          <w:szCs w:val="28"/>
        </w:rPr>
        <w:t>2.6. Сделайте в отчете выводы. В выводах отразите результаты проведенного исследования и укажите мотивацию использования изученных требований. Выводы конкретизируйте для конкретных условий и объектов.</w:t>
      </w:r>
    </w:p>
    <w:p w:rsidR="00B7779C" w:rsidRPr="00F574C9" w:rsidRDefault="00B7779C" w:rsidP="00B7779C">
      <w:pPr>
        <w:spacing w:line="360" w:lineRule="auto"/>
        <w:jc w:val="center"/>
        <w:rPr>
          <w:rFonts w:cs="Times New Roman"/>
          <w:sz w:val="16"/>
          <w:szCs w:val="16"/>
        </w:rPr>
      </w:pP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Необходимо поэтапно выполнить все задания с подробным описанием полученных результатов.</w:t>
      </w:r>
    </w:p>
    <w:p w:rsidR="00B7779C" w:rsidRPr="00F574C9" w:rsidRDefault="00B7779C" w:rsidP="00D931A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Ответ на задание представьте в свободной форме в документе формата *.docx.</w:t>
      </w:r>
    </w:p>
    <w:p w:rsidR="00B7779C" w:rsidRPr="00F574C9" w:rsidRDefault="00B7779C" w:rsidP="00B7779C">
      <w:pPr>
        <w:spacing w:line="360" w:lineRule="auto"/>
        <w:rPr>
          <w:rFonts w:cs="Times New Roman"/>
          <w:szCs w:val="28"/>
        </w:rPr>
      </w:pPr>
    </w:p>
    <w:p w:rsidR="00B7779C" w:rsidRPr="00F574C9" w:rsidRDefault="00B7779C" w:rsidP="00B7779C">
      <w:pPr>
        <w:spacing w:after="200" w:line="360" w:lineRule="auto"/>
        <w:rPr>
          <w:rFonts w:eastAsiaTheme="majorEastAsia" w:cs="Times New Roman"/>
          <w:b/>
          <w:bCs/>
          <w:color w:val="44546A" w:themeColor="text2"/>
        </w:rPr>
      </w:pPr>
      <w:r w:rsidRPr="00F574C9">
        <w:rPr>
          <w:rFonts w:cs="Times New Roman"/>
        </w:rPr>
        <w:br w:type="page"/>
      </w:r>
    </w:p>
    <w:p w:rsidR="00B7779C" w:rsidRPr="00DF30FE" w:rsidRDefault="00B7779C" w:rsidP="00B7779C">
      <w:pPr>
        <w:pStyle w:val="3"/>
        <w:spacing w:before="0" w:line="360" w:lineRule="auto"/>
        <w:jc w:val="center"/>
        <w:rPr>
          <w:rFonts w:cs="Times New Roman"/>
          <w:color w:val="008FC8"/>
        </w:rPr>
      </w:pPr>
      <w:r w:rsidRPr="00DF30FE">
        <w:rPr>
          <w:rFonts w:cs="Times New Roman"/>
          <w:color w:val="008FC8"/>
        </w:rPr>
        <w:lastRenderedPageBreak/>
        <w:t>Практическое задание 3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eastAsia="Times New Roman" w:cs="Times New Roman"/>
          <w:b/>
          <w:szCs w:val="28"/>
        </w:rPr>
      </w:pPr>
      <w:r w:rsidRPr="00F574C9">
        <w:rPr>
          <w:rFonts w:eastAsia="Times New Roman" w:cs="Times New Roman"/>
          <w:b/>
          <w:szCs w:val="28"/>
        </w:rPr>
        <w:t>Тема 2. Этапы разработки и постановки продукции на производство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eastAsia="Times New Roman" w:cs="Times New Roman"/>
          <w:szCs w:val="28"/>
        </w:rPr>
      </w:pPr>
      <w:r w:rsidRPr="00F574C9">
        <w:rPr>
          <w:rFonts w:eastAsia="Times New Roman" w:cs="Times New Roman"/>
          <w:szCs w:val="28"/>
        </w:rPr>
        <w:t>На основании материалов лекций, библиографического списка и дополнительных материалов курса ознакомьтесь с видами нормативных документов системы ЕСКД и изучите комплектности конструкторских документов, сопровождающих разработку и эксплуатацию изделия, а также единые правила их оформления.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eastAsia="Times New Roman" w:cs="Times New Roman"/>
          <w:szCs w:val="28"/>
        </w:rPr>
      </w:pP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b/>
          <w:szCs w:val="28"/>
        </w:rPr>
      </w:pPr>
      <w:r w:rsidRPr="00F574C9">
        <w:rPr>
          <w:rFonts w:cs="Times New Roman"/>
          <w:b/>
          <w:szCs w:val="28"/>
        </w:rPr>
        <w:t>Рекомендации по выполнению задания</w:t>
      </w:r>
    </w:p>
    <w:p w:rsidR="00B7779C" w:rsidRPr="00F574C9" w:rsidRDefault="00B7779C" w:rsidP="00B7779C">
      <w:pPr>
        <w:spacing w:line="360" w:lineRule="auto"/>
        <w:ind w:firstLine="709"/>
        <w:rPr>
          <w:rFonts w:cs="Times New Roman"/>
          <w:b/>
          <w:szCs w:val="28"/>
        </w:rPr>
      </w:pPr>
      <w:r w:rsidRPr="00F574C9">
        <w:rPr>
          <w:rFonts w:eastAsia="Times New Roman" w:cs="Times New Roman"/>
          <w:b/>
          <w:szCs w:val="28"/>
        </w:rPr>
        <w:t xml:space="preserve">Раздел 1. 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1.1. Ответьте на поставленные вопросы и разместите ответы в отчете.</w:t>
      </w:r>
    </w:p>
    <w:p w:rsidR="00B7779C" w:rsidRPr="00F574C9" w:rsidRDefault="00B7779C" w:rsidP="00B7779C">
      <w:pPr>
        <w:pStyle w:val="a4"/>
        <w:numPr>
          <w:ilvl w:val="0"/>
          <w:numId w:val="4"/>
        </w:numPr>
        <w:spacing w:line="360" w:lineRule="auto"/>
        <w:ind w:left="284" w:hanging="284"/>
        <w:jc w:val="both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Что следует понимать под технической документацией?</w:t>
      </w:r>
    </w:p>
    <w:p w:rsidR="00B7779C" w:rsidRPr="00F574C9" w:rsidRDefault="00B7779C" w:rsidP="00B7779C">
      <w:pPr>
        <w:pStyle w:val="a4"/>
        <w:numPr>
          <w:ilvl w:val="0"/>
          <w:numId w:val="4"/>
        </w:numPr>
        <w:spacing w:line="360" w:lineRule="auto"/>
        <w:ind w:left="284" w:hanging="284"/>
        <w:jc w:val="both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Что следует понимать под конструкторским документом (конструкторской документацией)?</w:t>
      </w:r>
    </w:p>
    <w:p w:rsidR="00B7779C" w:rsidRPr="00F574C9" w:rsidRDefault="00B7779C" w:rsidP="00B7779C">
      <w:pPr>
        <w:pStyle w:val="a4"/>
        <w:numPr>
          <w:ilvl w:val="0"/>
          <w:numId w:val="4"/>
        </w:numPr>
        <w:spacing w:line="360" w:lineRule="auto"/>
        <w:ind w:left="284" w:hanging="284"/>
        <w:jc w:val="both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Что следует понимать под технологической документацией?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 xml:space="preserve">1.2. Анализируя стандарты системы ЕСКД, указанные в табл. 4, выявите унифицированные требования, в соответствии с которыми следует выполнять графические конструкторские документы, такие как сборочный чертеж, чертеж общего вида, теоретический чертеж, габаритный чертеж и схема электрическая структурная либо схема электрическая соединений. 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1.3. Для указанных документов заполните табл. 4 с учетом их комплектности для одного и того же изделия.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sz w:val="16"/>
          <w:szCs w:val="16"/>
        </w:rPr>
      </w:pPr>
    </w:p>
    <w:p w:rsidR="00B7779C" w:rsidRPr="00F574C9" w:rsidRDefault="00B7779C" w:rsidP="00B7779C">
      <w:pPr>
        <w:widowControl w:val="0"/>
        <w:autoSpaceDE w:val="0"/>
        <w:autoSpaceDN w:val="0"/>
        <w:spacing w:line="360" w:lineRule="auto"/>
        <w:ind w:right="-2"/>
        <w:jc w:val="right"/>
        <w:rPr>
          <w:rFonts w:eastAsia="Times New Roman" w:cs="Times New Roman"/>
          <w:szCs w:val="28"/>
          <w:lang w:eastAsia="en-US"/>
        </w:rPr>
      </w:pPr>
      <w:r w:rsidRPr="00F574C9">
        <w:rPr>
          <w:rFonts w:eastAsia="Times New Roman" w:cs="Times New Roman"/>
          <w:szCs w:val="28"/>
          <w:lang w:eastAsia="en-US"/>
        </w:rPr>
        <w:t xml:space="preserve">Таблица 4 </w:t>
      </w:r>
    </w:p>
    <w:p w:rsidR="00B7779C" w:rsidRPr="00F574C9" w:rsidRDefault="00B7779C" w:rsidP="00B7779C">
      <w:pPr>
        <w:widowControl w:val="0"/>
        <w:autoSpaceDE w:val="0"/>
        <w:autoSpaceDN w:val="0"/>
        <w:spacing w:line="360" w:lineRule="auto"/>
        <w:ind w:right="-2"/>
        <w:jc w:val="center"/>
        <w:rPr>
          <w:rFonts w:eastAsia="Times New Roman" w:cs="Times New Roman"/>
          <w:szCs w:val="28"/>
          <w:lang w:eastAsia="en-US"/>
        </w:rPr>
      </w:pPr>
      <w:r w:rsidRPr="00F574C9">
        <w:rPr>
          <w:rFonts w:eastAsia="Times New Roman" w:cs="Times New Roman"/>
          <w:szCs w:val="28"/>
          <w:lang w:eastAsia="en-US"/>
        </w:rPr>
        <w:t>Требования стандартов ЕСКД к графическим КД</w:t>
      </w:r>
    </w:p>
    <w:p w:rsidR="00B7779C" w:rsidRPr="00F574C9" w:rsidRDefault="00B7779C" w:rsidP="00B7779C">
      <w:pPr>
        <w:widowControl w:val="0"/>
        <w:autoSpaceDE w:val="0"/>
        <w:autoSpaceDN w:val="0"/>
        <w:spacing w:line="360" w:lineRule="auto"/>
        <w:ind w:right="-2"/>
        <w:rPr>
          <w:rFonts w:eastAsia="Times New Roman" w:cs="Times New Roman"/>
          <w:sz w:val="15"/>
          <w:szCs w:val="28"/>
          <w:lang w:eastAsia="en-US"/>
        </w:rPr>
      </w:pPr>
    </w:p>
    <w:tbl>
      <w:tblPr>
        <w:tblStyle w:val="a3"/>
        <w:tblW w:w="949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701"/>
        <w:gridCol w:w="1560"/>
        <w:gridCol w:w="1417"/>
        <w:gridCol w:w="1701"/>
        <w:gridCol w:w="1704"/>
        <w:gridCol w:w="1413"/>
      </w:tblGrid>
      <w:tr w:rsidR="00B7779C" w:rsidRPr="00F574C9" w:rsidTr="00D35A50">
        <w:trPr>
          <w:trHeight w:val="275"/>
        </w:trPr>
        <w:tc>
          <w:tcPr>
            <w:tcW w:w="1701" w:type="dxa"/>
          </w:tcPr>
          <w:p w:rsidR="00B7779C" w:rsidRPr="00F574C9" w:rsidRDefault="00B7779C" w:rsidP="00D35A50">
            <w:pPr>
              <w:spacing w:line="360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Виды графических КД (ГОСТ 2.102–2013)</w:t>
            </w:r>
          </w:p>
        </w:tc>
        <w:tc>
          <w:tcPr>
            <w:tcW w:w="1560" w:type="dxa"/>
          </w:tcPr>
          <w:p w:rsidR="00B7779C" w:rsidRPr="00F574C9" w:rsidRDefault="00B7779C" w:rsidP="00D35A50">
            <w:pPr>
              <w:spacing w:line="360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Краткое описание документа (его суть) (ГОСТ 2.102–2013)</w:t>
            </w:r>
          </w:p>
        </w:tc>
        <w:tc>
          <w:tcPr>
            <w:tcW w:w="1417" w:type="dxa"/>
          </w:tcPr>
          <w:p w:rsidR="00B7779C" w:rsidRPr="00F574C9" w:rsidRDefault="00B7779C" w:rsidP="00D35A50">
            <w:pPr>
              <w:spacing w:line="360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Соответствующие коды документов (ГОСТ 2.102–2013)</w:t>
            </w:r>
          </w:p>
        </w:tc>
        <w:tc>
          <w:tcPr>
            <w:tcW w:w="1701" w:type="dxa"/>
          </w:tcPr>
          <w:p w:rsidR="00B7779C" w:rsidRPr="00F574C9" w:rsidRDefault="00B7779C" w:rsidP="00D35A50">
            <w:pPr>
              <w:spacing w:line="360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 xml:space="preserve">№ формата, на котором выполняется данный документ </w:t>
            </w:r>
            <w:r w:rsidRPr="00F574C9">
              <w:rPr>
                <w:rFonts w:cs="Times New Roman"/>
                <w:sz w:val="24"/>
                <w:szCs w:val="24"/>
              </w:rPr>
              <w:lastRenderedPageBreak/>
              <w:t>(ГОСТ 2.301–68)</w:t>
            </w:r>
          </w:p>
        </w:tc>
        <w:tc>
          <w:tcPr>
            <w:tcW w:w="1704" w:type="dxa"/>
          </w:tcPr>
          <w:p w:rsidR="00B7779C" w:rsidRPr="00F574C9" w:rsidRDefault="00B7779C" w:rsidP="00D35A50">
            <w:pPr>
              <w:spacing w:line="360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lastRenderedPageBreak/>
              <w:t xml:space="preserve">Вид основной надписи для данного документа (номер формы) </w:t>
            </w:r>
            <w:r w:rsidRPr="00F574C9">
              <w:rPr>
                <w:rFonts w:cs="Times New Roman"/>
                <w:sz w:val="24"/>
                <w:szCs w:val="24"/>
              </w:rPr>
              <w:lastRenderedPageBreak/>
              <w:t>(ГОСТ 2.104–2013)</w:t>
            </w:r>
          </w:p>
        </w:tc>
        <w:tc>
          <w:tcPr>
            <w:tcW w:w="1413" w:type="dxa"/>
          </w:tcPr>
          <w:p w:rsidR="00B7779C" w:rsidRPr="00F574C9" w:rsidRDefault="00B7779C" w:rsidP="00D35A50">
            <w:pPr>
              <w:spacing w:line="360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lastRenderedPageBreak/>
              <w:t>Обозначение документа в общем виде (ГОСТ 2.201–80)</w:t>
            </w:r>
          </w:p>
        </w:tc>
      </w:tr>
      <w:tr w:rsidR="00B7779C" w:rsidRPr="00F574C9" w:rsidTr="00D35A50">
        <w:trPr>
          <w:trHeight w:val="275"/>
        </w:trPr>
        <w:tc>
          <w:tcPr>
            <w:tcW w:w="1701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3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B7779C" w:rsidRPr="00F574C9" w:rsidTr="00D35A50">
        <w:trPr>
          <w:trHeight w:val="276"/>
        </w:trPr>
        <w:tc>
          <w:tcPr>
            <w:tcW w:w="1701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3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B7779C" w:rsidRPr="00F574C9" w:rsidTr="00D35A50">
        <w:trPr>
          <w:trHeight w:val="276"/>
        </w:trPr>
        <w:tc>
          <w:tcPr>
            <w:tcW w:w="1701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3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sz w:val="16"/>
          <w:szCs w:val="16"/>
        </w:rPr>
      </w:pPr>
    </w:p>
    <w:p w:rsidR="00B7779C" w:rsidRPr="00F574C9" w:rsidRDefault="00B7779C" w:rsidP="00B7779C">
      <w:pPr>
        <w:spacing w:line="360" w:lineRule="auto"/>
        <w:ind w:firstLine="709"/>
        <w:rPr>
          <w:rFonts w:cs="Times New Roman"/>
          <w:b/>
          <w:bCs/>
          <w:szCs w:val="28"/>
        </w:rPr>
      </w:pPr>
      <w:r w:rsidRPr="00F574C9">
        <w:rPr>
          <w:rFonts w:cs="Times New Roman"/>
          <w:b/>
          <w:bCs/>
          <w:szCs w:val="28"/>
        </w:rPr>
        <w:t>Раздел 2.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2.1. Ответьте на поставленные вопросы и разместите ответы в отчете.</w:t>
      </w:r>
    </w:p>
    <w:p w:rsidR="00B7779C" w:rsidRPr="00F574C9" w:rsidRDefault="00B7779C" w:rsidP="00B7779C">
      <w:pPr>
        <w:pStyle w:val="a4"/>
        <w:numPr>
          <w:ilvl w:val="0"/>
          <w:numId w:val="5"/>
        </w:numPr>
        <w:spacing w:line="360" w:lineRule="auto"/>
        <w:ind w:left="284" w:hanging="284"/>
        <w:jc w:val="both"/>
        <w:rPr>
          <w:rFonts w:cs="Times New Roman"/>
          <w:szCs w:val="28"/>
        </w:rPr>
      </w:pPr>
      <w:bookmarkStart w:id="0" w:name="3.2.1._Что_следует_понимать_под_рабочей_"/>
      <w:bookmarkEnd w:id="0"/>
      <w:r w:rsidRPr="00F574C9">
        <w:rPr>
          <w:rFonts w:cs="Times New Roman"/>
          <w:szCs w:val="28"/>
        </w:rPr>
        <w:t>Что следует понимать под рабочей конструкторской документацией?</w:t>
      </w:r>
    </w:p>
    <w:p w:rsidR="00B7779C" w:rsidRPr="00F574C9" w:rsidRDefault="00B7779C" w:rsidP="00B7779C">
      <w:pPr>
        <w:pStyle w:val="a4"/>
        <w:numPr>
          <w:ilvl w:val="0"/>
          <w:numId w:val="5"/>
        </w:numPr>
        <w:spacing w:line="360" w:lineRule="auto"/>
        <w:ind w:left="284" w:hanging="284"/>
        <w:jc w:val="both"/>
        <w:rPr>
          <w:rFonts w:cs="Times New Roman"/>
          <w:szCs w:val="28"/>
        </w:rPr>
      </w:pPr>
      <w:bookmarkStart w:id="1" w:name="3.2.2._Что_следует_понимать_под_текстовы"/>
      <w:bookmarkEnd w:id="1"/>
      <w:r w:rsidRPr="00F574C9">
        <w:rPr>
          <w:rFonts w:cs="Times New Roman"/>
          <w:szCs w:val="28"/>
        </w:rPr>
        <w:t>Что следует понимать под текстовым конструкторским документом?</w:t>
      </w:r>
    </w:p>
    <w:p w:rsidR="00B7779C" w:rsidRPr="00F574C9" w:rsidRDefault="00B7779C" w:rsidP="00B7779C">
      <w:pPr>
        <w:pStyle w:val="a4"/>
        <w:numPr>
          <w:ilvl w:val="0"/>
          <w:numId w:val="5"/>
        </w:numPr>
        <w:spacing w:line="360" w:lineRule="auto"/>
        <w:ind w:left="284" w:hanging="284"/>
        <w:jc w:val="both"/>
        <w:rPr>
          <w:rFonts w:cs="Times New Roman"/>
          <w:szCs w:val="28"/>
        </w:rPr>
      </w:pPr>
      <w:bookmarkStart w:id="2" w:name="3.2.3._Что_следует_понимать_под_графичес"/>
      <w:bookmarkEnd w:id="2"/>
      <w:r w:rsidRPr="00F574C9">
        <w:rPr>
          <w:rFonts w:cs="Times New Roman"/>
          <w:szCs w:val="28"/>
        </w:rPr>
        <w:t>Что следует понимать под графическим конструкторским документом?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 xml:space="preserve">2.2. Анализируя стандарты системы ЕСКД, указанные в табл. 5, выявите унифицированные требования, в соответствии с которыми следует выполнять следующие текстовые конструкторские документы: ведомость спецификаций, ведомость покупных изделий, пояснительная записка, технические условия, программа и методика испытаний. 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2.3. Для указанных документов заполните табл. 5 с учетом их комплектности для одного и того же изделия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sz w:val="16"/>
          <w:szCs w:val="16"/>
        </w:rPr>
      </w:pPr>
    </w:p>
    <w:p w:rsidR="00B7779C" w:rsidRPr="00F574C9" w:rsidRDefault="00B7779C" w:rsidP="00B7779C">
      <w:pPr>
        <w:widowControl w:val="0"/>
        <w:autoSpaceDE w:val="0"/>
        <w:autoSpaceDN w:val="0"/>
        <w:spacing w:line="360" w:lineRule="auto"/>
        <w:ind w:right="-2"/>
        <w:jc w:val="right"/>
        <w:rPr>
          <w:rFonts w:eastAsia="Times New Roman" w:cs="Times New Roman"/>
          <w:szCs w:val="28"/>
          <w:lang w:eastAsia="en-US"/>
        </w:rPr>
      </w:pPr>
      <w:r w:rsidRPr="00F574C9">
        <w:rPr>
          <w:rFonts w:eastAsia="Times New Roman" w:cs="Times New Roman"/>
          <w:szCs w:val="28"/>
          <w:lang w:eastAsia="en-US"/>
        </w:rPr>
        <w:t xml:space="preserve">Таблица 5 </w:t>
      </w:r>
    </w:p>
    <w:p w:rsidR="00B7779C" w:rsidRPr="00F574C9" w:rsidRDefault="00B7779C" w:rsidP="00B7779C">
      <w:pPr>
        <w:widowControl w:val="0"/>
        <w:autoSpaceDE w:val="0"/>
        <w:autoSpaceDN w:val="0"/>
        <w:spacing w:line="360" w:lineRule="auto"/>
        <w:ind w:right="-2"/>
        <w:jc w:val="center"/>
        <w:rPr>
          <w:rFonts w:eastAsia="Times New Roman" w:cs="Times New Roman"/>
          <w:szCs w:val="28"/>
          <w:lang w:eastAsia="en-US"/>
        </w:rPr>
      </w:pPr>
      <w:r w:rsidRPr="00F574C9">
        <w:rPr>
          <w:rFonts w:eastAsia="Times New Roman" w:cs="Times New Roman"/>
          <w:szCs w:val="28"/>
          <w:lang w:eastAsia="en-US"/>
        </w:rPr>
        <w:t>Требования стандартов ЕСКД к текстовым КД</w:t>
      </w:r>
    </w:p>
    <w:p w:rsidR="00B7779C" w:rsidRPr="00F574C9" w:rsidRDefault="00B7779C" w:rsidP="00B7779C">
      <w:pPr>
        <w:widowControl w:val="0"/>
        <w:autoSpaceDE w:val="0"/>
        <w:autoSpaceDN w:val="0"/>
        <w:spacing w:line="360" w:lineRule="auto"/>
        <w:ind w:right="-2"/>
        <w:rPr>
          <w:rFonts w:eastAsia="Times New Roman" w:cs="Times New Roman"/>
          <w:sz w:val="15"/>
          <w:szCs w:val="28"/>
          <w:lang w:eastAsia="en-US"/>
        </w:rPr>
      </w:pPr>
    </w:p>
    <w:tbl>
      <w:tblPr>
        <w:tblStyle w:val="a3"/>
        <w:tblW w:w="949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701"/>
        <w:gridCol w:w="1560"/>
        <w:gridCol w:w="1417"/>
        <w:gridCol w:w="1701"/>
        <w:gridCol w:w="1704"/>
        <w:gridCol w:w="1413"/>
      </w:tblGrid>
      <w:tr w:rsidR="00B7779C" w:rsidRPr="00F574C9" w:rsidTr="00D35A50">
        <w:trPr>
          <w:trHeight w:val="275"/>
        </w:trPr>
        <w:tc>
          <w:tcPr>
            <w:tcW w:w="1701" w:type="dxa"/>
          </w:tcPr>
          <w:p w:rsidR="00B7779C" w:rsidRPr="00F574C9" w:rsidRDefault="00B7779C" w:rsidP="00D35A50">
            <w:pPr>
              <w:spacing w:line="360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Виды текстовых КД (ГОСТ 2.102–2013; ГОСТ 2.106–96)</w:t>
            </w:r>
          </w:p>
        </w:tc>
        <w:tc>
          <w:tcPr>
            <w:tcW w:w="1560" w:type="dxa"/>
          </w:tcPr>
          <w:p w:rsidR="00B7779C" w:rsidRPr="00F574C9" w:rsidRDefault="00B7779C" w:rsidP="00D35A50">
            <w:pPr>
              <w:spacing w:line="360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Краткое описание документа (его суть) (ГОСТ 2.102–2013)</w:t>
            </w:r>
          </w:p>
        </w:tc>
        <w:tc>
          <w:tcPr>
            <w:tcW w:w="1417" w:type="dxa"/>
          </w:tcPr>
          <w:p w:rsidR="00B7779C" w:rsidRPr="00F574C9" w:rsidRDefault="00B7779C" w:rsidP="00D35A50">
            <w:pPr>
              <w:spacing w:line="360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Соответствующие коды документов (ГОСТ 2.102–2013; ГОСТ 2.106–96)</w:t>
            </w:r>
          </w:p>
        </w:tc>
        <w:tc>
          <w:tcPr>
            <w:tcW w:w="1701" w:type="dxa"/>
          </w:tcPr>
          <w:p w:rsidR="00B7779C" w:rsidRPr="00F574C9" w:rsidRDefault="00B7779C" w:rsidP="00D35A50">
            <w:pPr>
              <w:spacing w:line="360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Форма документа, на которой рекомендуется выполнять документ (ГОСТ 2.106–96)</w:t>
            </w:r>
          </w:p>
        </w:tc>
        <w:tc>
          <w:tcPr>
            <w:tcW w:w="1704" w:type="dxa"/>
          </w:tcPr>
          <w:p w:rsidR="00B7779C" w:rsidRPr="00F574C9" w:rsidRDefault="00B7779C" w:rsidP="00D35A50">
            <w:pPr>
              <w:spacing w:line="360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Вид основной надписи для данного документа (номер формы) (ГОСТ 2.104–2013)</w:t>
            </w:r>
          </w:p>
        </w:tc>
        <w:tc>
          <w:tcPr>
            <w:tcW w:w="1413" w:type="dxa"/>
          </w:tcPr>
          <w:p w:rsidR="00B7779C" w:rsidRPr="00F574C9" w:rsidRDefault="00B7779C" w:rsidP="00D35A50">
            <w:pPr>
              <w:spacing w:line="360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Обозначение документа в общем виде (ГОСТ 2.201–80)</w:t>
            </w:r>
          </w:p>
        </w:tc>
      </w:tr>
      <w:tr w:rsidR="00B7779C" w:rsidRPr="00F574C9" w:rsidTr="00D35A50">
        <w:trPr>
          <w:trHeight w:val="275"/>
        </w:trPr>
        <w:tc>
          <w:tcPr>
            <w:tcW w:w="1701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3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B7779C" w:rsidRPr="00F574C9" w:rsidTr="00D35A50">
        <w:trPr>
          <w:trHeight w:val="276"/>
        </w:trPr>
        <w:tc>
          <w:tcPr>
            <w:tcW w:w="1701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3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B7779C" w:rsidRPr="00F574C9" w:rsidTr="00D35A50">
        <w:trPr>
          <w:trHeight w:val="276"/>
        </w:trPr>
        <w:tc>
          <w:tcPr>
            <w:tcW w:w="1701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3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sz w:val="16"/>
          <w:szCs w:val="16"/>
        </w:rPr>
      </w:pPr>
    </w:p>
    <w:p w:rsidR="00B7779C" w:rsidRPr="00F574C9" w:rsidRDefault="00B7779C" w:rsidP="00B7779C">
      <w:pPr>
        <w:spacing w:line="360" w:lineRule="auto"/>
        <w:ind w:firstLine="709"/>
        <w:rPr>
          <w:rFonts w:cs="Times New Roman"/>
          <w:b/>
          <w:bCs/>
          <w:szCs w:val="28"/>
        </w:rPr>
      </w:pPr>
      <w:r w:rsidRPr="00F574C9">
        <w:rPr>
          <w:rFonts w:cs="Times New Roman"/>
          <w:b/>
          <w:bCs/>
          <w:szCs w:val="28"/>
        </w:rPr>
        <w:lastRenderedPageBreak/>
        <w:t>Раздел 3.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3.1. Ответьте на поставленные вопросы и разместите ответы в отчете.</w:t>
      </w:r>
    </w:p>
    <w:p w:rsidR="00B7779C" w:rsidRPr="00F574C9" w:rsidRDefault="00B7779C" w:rsidP="00B7779C">
      <w:pPr>
        <w:pStyle w:val="a4"/>
        <w:numPr>
          <w:ilvl w:val="0"/>
          <w:numId w:val="6"/>
        </w:numPr>
        <w:spacing w:line="360" w:lineRule="auto"/>
        <w:ind w:left="284" w:hanging="284"/>
        <w:jc w:val="both"/>
        <w:rPr>
          <w:rFonts w:cs="Times New Roman"/>
          <w:szCs w:val="28"/>
        </w:rPr>
      </w:pPr>
      <w:bookmarkStart w:id="3" w:name="3.3.1._Что_следует_понимать_под_эксплуат"/>
      <w:bookmarkEnd w:id="3"/>
      <w:r w:rsidRPr="00F574C9">
        <w:rPr>
          <w:rFonts w:cs="Times New Roman"/>
          <w:szCs w:val="28"/>
        </w:rPr>
        <w:t>Что следует понимать под эксплуатационной конструкторской документацией?</w:t>
      </w:r>
    </w:p>
    <w:p w:rsidR="00B7779C" w:rsidRPr="00F574C9" w:rsidRDefault="00B7779C" w:rsidP="00B7779C">
      <w:pPr>
        <w:pStyle w:val="a4"/>
        <w:numPr>
          <w:ilvl w:val="0"/>
          <w:numId w:val="6"/>
        </w:numPr>
        <w:spacing w:line="360" w:lineRule="auto"/>
        <w:ind w:left="284" w:hanging="284"/>
        <w:jc w:val="both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Что следует понимать под ремонтной конструкторской документацией?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3.2. Проанализируйте национальные стандарты, указанные в табл. 6, и выявите унифицированные требования, в соответствии с которыми следует выполнять эксплуатационные конструкторские документы, такие как руководство по эксплуатации, формуляр, паспорт, этикетка, ведомость эксплуатационных документов.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3.3. Для приведенных документов заполните табл. 6 с учетом их комплектности для одного и того же изделия.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sz w:val="16"/>
          <w:szCs w:val="16"/>
        </w:rPr>
      </w:pPr>
    </w:p>
    <w:p w:rsidR="00B7779C" w:rsidRPr="00F574C9" w:rsidRDefault="00B7779C" w:rsidP="00B7779C">
      <w:pPr>
        <w:widowControl w:val="0"/>
        <w:autoSpaceDE w:val="0"/>
        <w:autoSpaceDN w:val="0"/>
        <w:spacing w:line="360" w:lineRule="auto"/>
        <w:ind w:right="-2"/>
        <w:jc w:val="right"/>
        <w:rPr>
          <w:rFonts w:eastAsia="Times New Roman" w:cs="Times New Roman"/>
          <w:szCs w:val="28"/>
          <w:lang w:eastAsia="en-US"/>
        </w:rPr>
      </w:pPr>
      <w:r w:rsidRPr="00F574C9">
        <w:rPr>
          <w:rFonts w:eastAsia="Times New Roman" w:cs="Times New Roman"/>
          <w:szCs w:val="28"/>
          <w:lang w:eastAsia="en-US"/>
        </w:rPr>
        <w:t>Таблица 6</w:t>
      </w:r>
    </w:p>
    <w:p w:rsidR="00B7779C" w:rsidRPr="00F574C9" w:rsidRDefault="00B7779C" w:rsidP="00B7779C">
      <w:pPr>
        <w:widowControl w:val="0"/>
        <w:autoSpaceDE w:val="0"/>
        <w:autoSpaceDN w:val="0"/>
        <w:spacing w:line="360" w:lineRule="auto"/>
        <w:ind w:right="-2"/>
        <w:jc w:val="center"/>
        <w:rPr>
          <w:rFonts w:eastAsia="Times New Roman" w:cs="Times New Roman"/>
          <w:szCs w:val="28"/>
          <w:lang w:eastAsia="en-US"/>
        </w:rPr>
      </w:pPr>
      <w:r w:rsidRPr="00F574C9">
        <w:rPr>
          <w:rFonts w:eastAsia="Times New Roman" w:cs="Times New Roman"/>
          <w:szCs w:val="28"/>
          <w:lang w:eastAsia="en-US"/>
        </w:rPr>
        <w:t>Требования стандартов ЕСКД к эксплуатационным КД</w:t>
      </w:r>
    </w:p>
    <w:p w:rsidR="00B7779C" w:rsidRPr="00F574C9" w:rsidRDefault="00B7779C" w:rsidP="00B7779C">
      <w:pPr>
        <w:widowControl w:val="0"/>
        <w:autoSpaceDE w:val="0"/>
        <w:autoSpaceDN w:val="0"/>
        <w:spacing w:line="360" w:lineRule="auto"/>
        <w:ind w:right="-2"/>
        <w:rPr>
          <w:rFonts w:eastAsia="Times New Roman" w:cs="Times New Roman"/>
          <w:sz w:val="15"/>
          <w:szCs w:val="28"/>
          <w:lang w:eastAsia="en-US"/>
        </w:rPr>
      </w:pPr>
    </w:p>
    <w:tbl>
      <w:tblPr>
        <w:tblStyle w:val="a3"/>
        <w:tblW w:w="935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560"/>
        <w:gridCol w:w="1560"/>
        <w:gridCol w:w="1417"/>
        <w:gridCol w:w="1701"/>
        <w:gridCol w:w="1704"/>
        <w:gridCol w:w="1413"/>
      </w:tblGrid>
      <w:tr w:rsidR="00B7779C" w:rsidRPr="00F574C9" w:rsidTr="00D35A50">
        <w:trPr>
          <w:trHeight w:val="275"/>
        </w:trPr>
        <w:tc>
          <w:tcPr>
            <w:tcW w:w="1560" w:type="dxa"/>
          </w:tcPr>
          <w:p w:rsidR="00B7779C" w:rsidRPr="00F574C9" w:rsidRDefault="00B7779C" w:rsidP="00D35A50">
            <w:pPr>
              <w:spacing w:line="360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Виды эксплуатационных КД (ГОСТ 2.601–2013)</w:t>
            </w:r>
          </w:p>
        </w:tc>
        <w:tc>
          <w:tcPr>
            <w:tcW w:w="1560" w:type="dxa"/>
          </w:tcPr>
          <w:p w:rsidR="00B7779C" w:rsidRPr="00F574C9" w:rsidRDefault="00B7779C" w:rsidP="00D35A50">
            <w:pPr>
              <w:spacing w:line="360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Краткое описание документа (его суть) (ГОСТ 2.601–2013)</w:t>
            </w:r>
          </w:p>
        </w:tc>
        <w:tc>
          <w:tcPr>
            <w:tcW w:w="1417" w:type="dxa"/>
          </w:tcPr>
          <w:p w:rsidR="00B7779C" w:rsidRPr="00F574C9" w:rsidRDefault="00B7779C" w:rsidP="00D35A50">
            <w:pPr>
              <w:spacing w:line="360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Соответствующие коды документов (ГОСТ 2.601–2013)</w:t>
            </w:r>
          </w:p>
        </w:tc>
        <w:tc>
          <w:tcPr>
            <w:tcW w:w="1701" w:type="dxa"/>
          </w:tcPr>
          <w:p w:rsidR="00B7779C" w:rsidRPr="00F574C9" w:rsidRDefault="00B7779C" w:rsidP="00D35A50">
            <w:pPr>
              <w:spacing w:line="360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Форма документа, на которой рекомендуется выполнять документ (ГОСТ 2.601–2013)</w:t>
            </w:r>
          </w:p>
        </w:tc>
        <w:tc>
          <w:tcPr>
            <w:tcW w:w="1704" w:type="dxa"/>
          </w:tcPr>
          <w:p w:rsidR="00B7779C" w:rsidRPr="00F574C9" w:rsidRDefault="00B7779C" w:rsidP="00D35A50">
            <w:pPr>
              <w:spacing w:line="360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Вид основной надписи для данного документа (номер формы) (ГОСТ 2.104–2013)</w:t>
            </w:r>
          </w:p>
        </w:tc>
        <w:tc>
          <w:tcPr>
            <w:tcW w:w="1413" w:type="dxa"/>
          </w:tcPr>
          <w:p w:rsidR="00B7779C" w:rsidRPr="00F574C9" w:rsidRDefault="00B7779C" w:rsidP="00D35A50">
            <w:pPr>
              <w:spacing w:line="360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Обозначение документа в общем виде (ГОСТ 2.201–80)</w:t>
            </w:r>
          </w:p>
        </w:tc>
      </w:tr>
      <w:tr w:rsidR="00B7779C" w:rsidRPr="00F574C9" w:rsidTr="00D35A50">
        <w:trPr>
          <w:trHeight w:val="275"/>
        </w:trPr>
        <w:tc>
          <w:tcPr>
            <w:tcW w:w="1560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3" w:type="dxa"/>
          </w:tcPr>
          <w:p w:rsidR="00B7779C" w:rsidRPr="00F574C9" w:rsidRDefault="00B7779C" w:rsidP="00D35A50">
            <w:pPr>
              <w:spacing w:line="360" w:lineRule="auto"/>
              <w:ind w:left="34" w:right="-109"/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sz w:val="16"/>
          <w:szCs w:val="16"/>
        </w:rPr>
      </w:pP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3.4. Сделайте выводы о проделанной работе по заданиям 1–3. В выводах отразите результаты проведенного исследования. Оформите отчет.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sz w:val="16"/>
          <w:szCs w:val="16"/>
        </w:rPr>
      </w:pP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Необходимо поэтапно выполнить задания 1, 2, 3, используя стандарты системы ЕСКД, ответить в письменном виде на поставленные вопросы и полученные результаты оформить в виде отчета.</w:t>
      </w:r>
    </w:p>
    <w:p w:rsidR="00D931AD" w:rsidRDefault="00B7779C" w:rsidP="00B7779C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lastRenderedPageBreak/>
        <w:t>Ответ на задание представляется в свободной форме в документе формата *.docx.</w:t>
      </w:r>
    </w:p>
    <w:p w:rsidR="00D931AD" w:rsidRDefault="00D931AD" w:rsidP="00D931AD">
      <w:r>
        <w:br w:type="page"/>
      </w:r>
    </w:p>
    <w:p w:rsidR="00B7779C" w:rsidRPr="00DF30FE" w:rsidRDefault="00B7779C" w:rsidP="00B7779C">
      <w:pPr>
        <w:pStyle w:val="3"/>
        <w:spacing w:before="0" w:line="360" w:lineRule="auto"/>
        <w:jc w:val="center"/>
        <w:rPr>
          <w:rFonts w:cs="Times New Roman"/>
          <w:color w:val="008FC8"/>
        </w:rPr>
      </w:pPr>
      <w:r w:rsidRPr="00DF30FE">
        <w:rPr>
          <w:rFonts w:cs="Times New Roman"/>
          <w:color w:val="008FC8"/>
        </w:rPr>
        <w:lastRenderedPageBreak/>
        <w:t>Практическое задание 4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b/>
          <w:szCs w:val="28"/>
        </w:rPr>
      </w:pPr>
      <w:r w:rsidRPr="00F574C9">
        <w:rPr>
          <w:rFonts w:cs="Times New Roman"/>
          <w:b/>
          <w:szCs w:val="28"/>
        </w:rPr>
        <w:t>Тема 2. Этапы разработки и постановки продукции на производство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Основываясь на материалах лекций, библиографическом списке и дополнительных материалах курса, выявите отличия требований стандартов различных категорий на продукцию машиностроения.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szCs w:val="28"/>
        </w:rPr>
      </w:pP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b/>
          <w:szCs w:val="28"/>
        </w:rPr>
      </w:pPr>
      <w:r w:rsidRPr="00F574C9">
        <w:rPr>
          <w:rFonts w:cs="Times New Roman"/>
          <w:b/>
          <w:szCs w:val="28"/>
        </w:rPr>
        <w:t>Рекомендации по выполнению задания</w:t>
      </w:r>
    </w:p>
    <w:p w:rsidR="00B7779C" w:rsidRPr="00F574C9" w:rsidRDefault="00B7779C" w:rsidP="00B7779C">
      <w:pPr>
        <w:pStyle w:val="a4"/>
        <w:numPr>
          <w:ilvl w:val="0"/>
          <w:numId w:val="13"/>
        </w:numPr>
        <w:spacing w:line="360" w:lineRule="auto"/>
        <w:jc w:val="both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Изучите теоретическую часть.</w:t>
      </w:r>
    </w:p>
    <w:p w:rsidR="00B7779C" w:rsidRPr="00F574C9" w:rsidRDefault="00B7779C" w:rsidP="00B7779C">
      <w:pPr>
        <w:spacing w:line="360" w:lineRule="auto"/>
        <w:ind w:firstLine="709"/>
        <w:jc w:val="center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ТЕОРЕТИЧЕСКАЯ ЧАСТЬ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Требования к содержанию стандартов разных видов установлены в разделах «Требования к содержанию стандартов» ГОСТ 1.5–2001 и ГОСТ Р 1.5–2012. Разновидности стандартов на продукцию и совокупность требований национальных стандартов к продукции подробно рассмотрены в табл. 7, 8, 9.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Рассмотрите содержание устанавливаемых положений национальных стандартов и отдельные стороны нормирования продукции в стандартах организации (технических условиях).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sz w:val="16"/>
          <w:szCs w:val="16"/>
        </w:rPr>
      </w:pPr>
    </w:p>
    <w:p w:rsidR="00B7779C" w:rsidRPr="00F574C9" w:rsidRDefault="00B7779C" w:rsidP="00B7779C">
      <w:pPr>
        <w:spacing w:line="360" w:lineRule="auto"/>
        <w:jc w:val="right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Таблица 7</w:t>
      </w:r>
    </w:p>
    <w:p w:rsidR="00B7779C" w:rsidRPr="00F574C9" w:rsidRDefault="00B7779C" w:rsidP="00B7779C">
      <w:pPr>
        <w:spacing w:line="360" w:lineRule="auto"/>
        <w:jc w:val="center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Требования к содержанию основополагающих общетехнических стандартов по ГОСТ 1.5–2001</w:t>
      </w:r>
    </w:p>
    <w:p w:rsidR="00B7779C" w:rsidRPr="00F574C9" w:rsidRDefault="00B7779C" w:rsidP="00B7779C">
      <w:pPr>
        <w:spacing w:line="360" w:lineRule="auto"/>
        <w:jc w:val="both"/>
        <w:rPr>
          <w:rFonts w:cs="Times New Roman"/>
          <w:sz w:val="16"/>
          <w:szCs w:val="16"/>
        </w:rPr>
      </w:pPr>
    </w:p>
    <w:tbl>
      <w:tblPr>
        <w:tblStyle w:val="11"/>
        <w:tblW w:w="946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34"/>
        <w:gridCol w:w="8930"/>
      </w:tblGrid>
      <w:tr w:rsidR="00B7779C" w:rsidRPr="00F574C9" w:rsidTr="00D35A50">
        <w:trPr>
          <w:trHeight w:val="489"/>
        </w:trPr>
        <w:tc>
          <w:tcPr>
            <w:tcW w:w="534" w:type="dxa"/>
            <w:vAlign w:val="center"/>
          </w:tcPr>
          <w:p w:rsidR="00B7779C" w:rsidRPr="00F574C9" w:rsidRDefault="00B7779C" w:rsidP="00D35A5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№</w:t>
            </w:r>
          </w:p>
        </w:tc>
        <w:tc>
          <w:tcPr>
            <w:tcW w:w="8930" w:type="dxa"/>
            <w:vAlign w:val="center"/>
          </w:tcPr>
          <w:p w:rsidR="00B7779C" w:rsidRPr="00F574C9" w:rsidRDefault="00B7779C" w:rsidP="00D35A5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Требования к содержанию стандартов</w:t>
            </w:r>
          </w:p>
        </w:tc>
      </w:tr>
      <w:tr w:rsidR="00B7779C" w:rsidRPr="00F574C9" w:rsidTr="00D35A50">
        <w:trPr>
          <w:trHeight w:val="656"/>
        </w:trPr>
        <w:tc>
          <w:tcPr>
            <w:tcW w:w="534" w:type="dxa"/>
          </w:tcPr>
          <w:p w:rsidR="00B7779C" w:rsidRPr="00F574C9" w:rsidRDefault="00B7779C" w:rsidP="00D35A50">
            <w:pPr>
              <w:spacing w:line="360" w:lineRule="auto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Научно-технические термины и их определения, многократно используемые в науке, технике, технологии, в различных областях экономики и иных областях деятельности</w:t>
            </w:r>
          </w:p>
        </w:tc>
      </w:tr>
      <w:tr w:rsidR="00B7779C" w:rsidRPr="00F574C9" w:rsidTr="00D35A50">
        <w:trPr>
          <w:trHeight w:val="854"/>
        </w:trPr>
        <w:tc>
          <w:tcPr>
            <w:tcW w:w="534" w:type="dxa"/>
          </w:tcPr>
          <w:p w:rsidR="00B7779C" w:rsidRPr="00F574C9" w:rsidRDefault="00B7779C" w:rsidP="00D35A50">
            <w:pPr>
              <w:spacing w:line="360" w:lineRule="auto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2</w:t>
            </w:r>
          </w:p>
        </w:tc>
        <w:tc>
          <w:tcPr>
            <w:tcW w:w="8930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Условные буквенные, цифровые, буквенно-цифровые, графические и другие обозначения (знаки, коды, метки, символы) для различных объектов стандартизации, в том числе обозначения параметров величин, заменяющие надписи и символы</w:t>
            </w:r>
          </w:p>
        </w:tc>
      </w:tr>
      <w:tr w:rsidR="00B7779C" w:rsidRPr="00F574C9" w:rsidTr="00D35A50">
        <w:trPr>
          <w:trHeight w:val="714"/>
        </w:trPr>
        <w:tc>
          <w:tcPr>
            <w:tcW w:w="534" w:type="dxa"/>
          </w:tcPr>
          <w:p w:rsidR="00B7779C" w:rsidRPr="00F574C9" w:rsidRDefault="00B7779C" w:rsidP="00D35A50">
            <w:pPr>
              <w:spacing w:line="360" w:lineRule="auto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3</w:t>
            </w:r>
          </w:p>
        </w:tc>
        <w:tc>
          <w:tcPr>
            <w:tcW w:w="8930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Правила построения, изложения, оформления, обозначения и требования к содержанию документации различных категорий и видов (нормативной, конструкторской, технологической, организационно-распорядительной и др.)</w:t>
            </w:r>
          </w:p>
        </w:tc>
      </w:tr>
      <w:tr w:rsidR="00B7779C" w:rsidRPr="00F574C9" w:rsidTr="00D35A50">
        <w:trPr>
          <w:trHeight w:val="457"/>
        </w:trPr>
        <w:tc>
          <w:tcPr>
            <w:tcW w:w="534" w:type="dxa"/>
          </w:tcPr>
          <w:p w:rsidR="00B7779C" w:rsidRPr="00F574C9" w:rsidRDefault="00B7779C" w:rsidP="00D35A50">
            <w:pPr>
              <w:spacing w:line="360" w:lineRule="auto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8930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Общие требования и нормы, необходимые для технического, технологического, метрологического обеспечения различных производственных процессов</w:t>
            </w:r>
          </w:p>
        </w:tc>
      </w:tr>
      <w:tr w:rsidR="00B7779C" w:rsidRPr="00F574C9" w:rsidTr="00D35A50">
        <w:trPr>
          <w:trHeight w:val="323"/>
        </w:trPr>
        <w:tc>
          <w:tcPr>
            <w:tcW w:w="534" w:type="dxa"/>
          </w:tcPr>
          <w:p w:rsidR="00B7779C" w:rsidRPr="00F574C9" w:rsidRDefault="00B7779C" w:rsidP="00D35A50">
            <w:pPr>
              <w:spacing w:line="360" w:lineRule="auto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5</w:t>
            </w:r>
          </w:p>
        </w:tc>
        <w:tc>
          <w:tcPr>
            <w:tcW w:w="8930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Общие требования безопасности по группам опасных факторов и по отдельным видам технологических процессов</w:t>
            </w:r>
          </w:p>
        </w:tc>
      </w:tr>
      <w:tr w:rsidR="00B7779C" w:rsidRPr="00F574C9" w:rsidTr="00D35A50">
        <w:trPr>
          <w:trHeight w:val="487"/>
        </w:trPr>
        <w:tc>
          <w:tcPr>
            <w:tcW w:w="534" w:type="dxa"/>
          </w:tcPr>
          <w:p w:rsidR="00B7779C" w:rsidRPr="00F574C9" w:rsidRDefault="00B7779C" w:rsidP="00D35A50">
            <w:pPr>
              <w:spacing w:line="360" w:lineRule="auto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6</w:t>
            </w:r>
          </w:p>
        </w:tc>
        <w:tc>
          <w:tcPr>
            <w:tcW w:w="8930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Общие требования в области охраны природы и улучшения использования природных ресурсов</w:t>
            </w:r>
          </w:p>
        </w:tc>
      </w:tr>
    </w:tbl>
    <w:p w:rsidR="00B7779C" w:rsidRPr="00F574C9" w:rsidRDefault="00B7779C" w:rsidP="00B7779C">
      <w:pPr>
        <w:spacing w:line="360" w:lineRule="auto"/>
        <w:jc w:val="both"/>
        <w:rPr>
          <w:rFonts w:cs="Times New Roman"/>
          <w:sz w:val="16"/>
          <w:szCs w:val="16"/>
        </w:rPr>
      </w:pPr>
    </w:p>
    <w:p w:rsidR="00B7779C" w:rsidRPr="00F574C9" w:rsidRDefault="00B7779C" w:rsidP="00B7779C">
      <w:pPr>
        <w:spacing w:line="360" w:lineRule="auto"/>
        <w:jc w:val="both"/>
        <w:rPr>
          <w:rFonts w:cs="Times New Roman"/>
          <w:szCs w:val="28"/>
        </w:rPr>
      </w:pPr>
    </w:p>
    <w:p w:rsidR="00B7779C" w:rsidRPr="00F574C9" w:rsidRDefault="00B7779C" w:rsidP="00B7779C">
      <w:pPr>
        <w:spacing w:line="360" w:lineRule="auto"/>
        <w:jc w:val="right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Таблица 8</w:t>
      </w:r>
    </w:p>
    <w:p w:rsidR="00B7779C" w:rsidRPr="00F574C9" w:rsidRDefault="00B7779C" w:rsidP="00B7779C">
      <w:pPr>
        <w:spacing w:line="360" w:lineRule="auto"/>
        <w:jc w:val="center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Требования к содержанию стандартов на продукцию по ГОСТ 1.5–2001</w:t>
      </w:r>
    </w:p>
    <w:p w:rsidR="00B7779C" w:rsidRPr="00F574C9" w:rsidRDefault="00B7779C" w:rsidP="00B7779C">
      <w:pPr>
        <w:spacing w:line="360" w:lineRule="auto"/>
        <w:jc w:val="both"/>
        <w:rPr>
          <w:rFonts w:cs="Times New Roman"/>
          <w:sz w:val="16"/>
          <w:szCs w:val="16"/>
        </w:rPr>
      </w:pPr>
    </w:p>
    <w:tbl>
      <w:tblPr>
        <w:tblStyle w:val="11"/>
        <w:tblW w:w="949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67"/>
        <w:gridCol w:w="8931"/>
      </w:tblGrid>
      <w:tr w:rsidR="00B7779C" w:rsidRPr="00F574C9" w:rsidTr="00D35A50">
        <w:trPr>
          <w:trHeight w:val="455"/>
        </w:trPr>
        <w:tc>
          <w:tcPr>
            <w:tcW w:w="567" w:type="dxa"/>
            <w:vAlign w:val="center"/>
          </w:tcPr>
          <w:p w:rsidR="00B7779C" w:rsidRPr="00F574C9" w:rsidRDefault="00B7779C" w:rsidP="00D35A5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№</w:t>
            </w:r>
          </w:p>
        </w:tc>
        <w:tc>
          <w:tcPr>
            <w:tcW w:w="8931" w:type="dxa"/>
            <w:vAlign w:val="center"/>
          </w:tcPr>
          <w:p w:rsidR="00B7779C" w:rsidRPr="00F574C9" w:rsidRDefault="00B7779C" w:rsidP="00D35A5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Требования к содержанию стандартов</w:t>
            </w:r>
          </w:p>
        </w:tc>
      </w:tr>
      <w:tr w:rsidR="00B7779C" w:rsidRPr="00F574C9" w:rsidTr="00D35A50">
        <w:trPr>
          <w:trHeight w:val="437"/>
        </w:trPr>
        <w:tc>
          <w:tcPr>
            <w:tcW w:w="567" w:type="dxa"/>
          </w:tcPr>
          <w:p w:rsidR="00B7779C" w:rsidRPr="00F574C9" w:rsidRDefault="00B7779C" w:rsidP="00D35A50">
            <w:pPr>
              <w:spacing w:line="360" w:lineRule="auto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  <w:r w:rsidRPr="00F574C9">
              <w:rPr>
                <w:i/>
                <w:sz w:val="24"/>
                <w:szCs w:val="24"/>
              </w:rPr>
              <w:t>Раздел «Классификация»</w:t>
            </w:r>
          </w:p>
          <w:p w:rsidR="00B7779C" w:rsidRPr="00F574C9" w:rsidRDefault="00B7779C" w:rsidP="00D35A5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Классы, типы, виды и ассортимент продукции</w:t>
            </w:r>
          </w:p>
        </w:tc>
      </w:tr>
      <w:tr w:rsidR="00B7779C" w:rsidRPr="00F574C9" w:rsidTr="00D35A50">
        <w:trPr>
          <w:trHeight w:val="205"/>
        </w:trPr>
        <w:tc>
          <w:tcPr>
            <w:tcW w:w="567" w:type="dxa"/>
          </w:tcPr>
          <w:p w:rsidR="00B7779C" w:rsidRPr="00F574C9" w:rsidRDefault="00B7779C" w:rsidP="00D35A50">
            <w:pPr>
              <w:spacing w:line="360" w:lineRule="auto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2</w:t>
            </w:r>
          </w:p>
        </w:tc>
        <w:tc>
          <w:tcPr>
            <w:tcW w:w="8931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Классификация продукции по эксплуатационным характеристикам</w:t>
            </w:r>
          </w:p>
        </w:tc>
      </w:tr>
      <w:tr w:rsidR="00B7779C" w:rsidRPr="00F574C9" w:rsidTr="00D35A50">
        <w:trPr>
          <w:trHeight w:val="275"/>
        </w:trPr>
        <w:tc>
          <w:tcPr>
            <w:tcW w:w="567" w:type="dxa"/>
          </w:tcPr>
          <w:p w:rsidR="00B7779C" w:rsidRPr="00F574C9" w:rsidRDefault="00B7779C" w:rsidP="00D35A50">
            <w:pPr>
              <w:spacing w:line="360" w:lineRule="auto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3</w:t>
            </w:r>
          </w:p>
        </w:tc>
        <w:tc>
          <w:tcPr>
            <w:tcW w:w="8931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Классификация продукции по конструктивным параметрам и размерам</w:t>
            </w:r>
          </w:p>
        </w:tc>
      </w:tr>
      <w:tr w:rsidR="00B7779C" w:rsidRPr="00F574C9" w:rsidTr="00D35A50">
        <w:trPr>
          <w:trHeight w:val="487"/>
        </w:trPr>
        <w:tc>
          <w:tcPr>
            <w:tcW w:w="567" w:type="dxa"/>
          </w:tcPr>
          <w:p w:rsidR="00B7779C" w:rsidRPr="00F574C9" w:rsidRDefault="00B7779C" w:rsidP="00D35A50">
            <w:pPr>
              <w:spacing w:line="360" w:lineRule="auto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4</w:t>
            </w:r>
          </w:p>
        </w:tc>
        <w:tc>
          <w:tcPr>
            <w:tcW w:w="8931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Классификация продукции по химическому или фракционному составу, другим основным параметрам</w:t>
            </w:r>
          </w:p>
        </w:tc>
      </w:tr>
      <w:tr w:rsidR="00B7779C" w:rsidRPr="00F574C9" w:rsidTr="00D35A50">
        <w:trPr>
          <w:trHeight w:val="1869"/>
        </w:trPr>
        <w:tc>
          <w:tcPr>
            <w:tcW w:w="567" w:type="dxa"/>
          </w:tcPr>
          <w:p w:rsidR="00B7779C" w:rsidRPr="00F574C9" w:rsidRDefault="00B7779C" w:rsidP="00D35A50">
            <w:pPr>
              <w:spacing w:line="360" w:lineRule="auto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5</w:t>
            </w:r>
          </w:p>
        </w:tc>
        <w:tc>
          <w:tcPr>
            <w:tcW w:w="8931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  <w:r w:rsidRPr="00F574C9">
              <w:rPr>
                <w:i/>
                <w:sz w:val="24"/>
                <w:szCs w:val="24"/>
              </w:rPr>
              <w:t>Раздел «Технические требования»</w:t>
            </w:r>
          </w:p>
          <w:p w:rsidR="00B7779C" w:rsidRPr="00F574C9" w:rsidRDefault="00B7779C" w:rsidP="00D35A5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Основные показатели и характеристики (свойства):</w:t>
            </w:r>
          </w:p>
          <w:p w:rsidR="00B7779C" w:rsidRPr="00F574C9" w:rsidRDefault="00B7779C" w:rsidP="00D35A5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Показатели назначения. Конструктивные требования</w:t>
            </w:r>
          </w:p>
          <w:p w:rsidR="00B7779C" w:rsidRPr="00F574C9" w:rsidRDefault="00B7779C" w:rsidP="00D35A5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Физико-химические и механические свойства. Требования к совместимости (взаимозаменяемости). Требования надежности</w:t>
            </w:r>
          </w:p>
          <w:p w:rsidR="00B7779C" w:rsidRPr="00F574C9" w:rsidRDefault="00B7779C" w:rsidP="00D35A5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Требования стойкости к внешним воздействиям. Требования эргономики, технологичности, транспортабельности</w:t>
            </w:r>
          </w:p>
        </w:tc>
      </w:tr>
      <w:tr w:rsidR="00B7779C" w:rsidRPr="00F574C9" w:rsidTr="00D35A50">
        <w:trPr>
          <w:trHeight w:val="183"/>
        </w:trPr>
        <w:tc>
          <w:tcPr>
            <w:tcW w:w="567" w:type="dxa"/>
          </w:tcPr>
          <w:p w:rsidR="00B7779C" w:rsidRPr="00F574C9" w:rsidRDefault="00B7779C" w:rsidP="00D35A50">
            <w:pPr>
              <w:spacing w:line="360" w:lineRule="auto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6</w:t>
            </w:r>
          </w:p>
        </w:tc>
        <w:tc>
          <w:tcPr>
            <w:tcW w:w="8931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Требования к сырью, материалам, покупным изделиям</w:t>
            </w:r>
          </w:p>
        </w:tc>
      </w:tr>
      <w:tr w:rsidR="00B7779C" w:rsidRPr="00F574C9" w:rsidTr="00D35A50">
        <w:trPr>
          <w:trHeight w:val="187"/>
        </w:trPr>
        <w:tc>
          <w:tcPr>
            <w:tcW w:w="567" w:type="dxa"/>
          </w:tcPr>
          <w:p w:rsidR="00B7779C" w:rsidRPr="00F574C9" w:rsidRDefault="00B7779C" w:rsidP="00D35A50">
            <w:pPr>
              <w:spacing w:line="360" w:lineRule="auto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7</w:t>
            </w:r>
          </w:p>
        </w:tc>
        <w:tc>
          <w:tcPr>
            <w:tcW w:w="8931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Комплектность</w:t>
            </w:r>
          </w:p>
        </w:tc>
      </w:tr>
      <w:tr w:rsidR="00B7779C" w:rsidRPr="00F574C9" w:rsidTr="00D35A50">
        <w:trPr>
          <w:trHeight w:val="64"/>
        </w:trPr>
        <w:tc>
          <w:tcPr>
            <w:tcW w:w="567" w:type="dxa"/>
          </w:tcPr>
          <w:p w:rsidR="00B7779C" w:rsidRPr="00F574C9" w:rsidRDefault="00B7779C" w:rsidP="00D35A50">
            <w:pPr>
              <w:spacing w:line="360" w:lineRule="auto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8</w:t>
            </w:r>
          </w:p>
        </w:tc>
        <w:tc>
          <w:tcPr>
            <w:tcW w:w="8931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Маркировка</w:t>
            </w:r>
          </w:p>
        </w:tc>
      </w:tr>
      <w:tr w:rsidR="00B7779C" w:rsidRPr="00F574C9" w:rsidTr="00D35A50">
        <w:trPr>
          <w:trHeight w:val="181"/>
        </w:trPr>
        <w:tc>
          <w:tcPr>
            <w:tcW w:w="567" w:type="dxa"/>
          </w:tcPr>
          <w:p w:rsidR="00B7779C" w:rsidRPr="00F574C9" w:rsidRDefault="00B7779C" w:rsidP="00D35A50">
            <w:pPr>
              <w:spacing w:line="360" w:lineRule="auto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9</w:t>
            </w:r>
          </w:p>
        </w:tc>
        <w:tc>
          <w:tcPr>
            <w:tcW w:w="8931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Упаковка</w:t>
            </w:r>
          </w:p>
        </w:tc>
      </w:tr>
      <w:tr w:rsidR="00B7779C" w:rsidRPr="00F574C9" w:rsidTr="00D35A50">
        <w:trPr>
          <w:trHeight w:val="171"/>
        </w:trPr>
        <w:tc>
          <w:tcPr>
            <w:tcW w:w="567" w:type="dxa"/>
          </w:tcPr>
          <w:p w:rsidR="00B7779C" w:rsidRPr="00F574C9" w:rsidRDefault="00B7779C" w:rsidP="00D35A50">
            <w:pPr>
              <w:spacing w:line="360" w:lineRule="auto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10</w:t>
            </w:r>
          </w:p>
        </w:tc>
        <w:tc>
          <w:tcPr>
            <w:tcW w:w="8931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  <w:r w:rsidRPr="00F574C9">
              <w:rPr>
                <w:i/>
                <w:sz w:val="24"/>
                <w:szCs w:val="24"/>
              </w:rPr>
              <w:t>Раздел «Требования безопасности»</w:t>
            </w:r>
          </w:p>
        </w:tc>
      </w:tr>
      <w:tr w:rsidR="00B7779C" w:rsidRPr="00F574C9" w:rsidTr="00D35A50">
        <w:trPr>
          <w:trHeight w:val="175"/>
        </w:trPr>
        <w:tc>
          <w:tcPr>
            <w:tcW w:w="567" w:type="dxa"/>
          </w:tcPr>
          <w:p w:rsidR="00B7779C" w:rsidRPr="00F574C9" w:rsidRDefault="00B7779C" w:rsidP="00D35A50">
            <w:pPr>
              <w:spacing w:line="360" w:lineRule="auto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11</w:t>
            </w:r>
          </w:p>
        </w:tc>
        <w:tc>
          <w:tcPr>
            <w:tcW w:w="8931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  <w:r w:rsidRPr="00F574C9">
              <w:rPr>
                <w:i/>
                <w:sz w:val="24"/>
                <w:szCs w:val="24"/>
              </w:rPr>
              <w:t>Раздел «Требования охраны окружающей среды»</w:t>
            </w:r>
          </w:p>
        </w:tc>
      </w:tr>
      <w:tr w:rsidR="00B7779C" w:rsidRPr="00F574C9" w:rsidTr="00D35A50">
        <w:trPr>
          <w:trHeight w:val="107"/>
        </w:trPr>
        <w:tc>
          <w:tcPr>
            <w:tcW w:w="567" w:type="dxa"/>
          </w:tcPr>
          <w:p w:rsidR="00B7779C" w:rsidRPr="00F574C9" w:rsidRDefault="00B7779C" w:rsidP="00D35A50">
            <w:pPr>
              <w:spacing w:line="360" w:lineRule="auto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12</w:t>
            </w:r>
          </w:p>
        </w:tc>
        <w:tc>
          <w:tcPr>
            <w:tcW w:w="8931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  <w:r w:rsidRPr="00F574C9">
              <w:rPr>
                <w:i/>
                <w:sz w:val="24"/>
                <w:szCs w:val="24"/>
              </w:rPr>
              <w:t>Раздел «Правила приемки»</w:t>
            </w:r>
          </w:p>
        </w:tc>
      </w:tr>
      <w:tr w:rsidR="00B7779C" w:rsidRPr="00F574C9" w:rsidTr="00D35A50">
        <w:trPr>
          <w:trHeight w:val="112"/>
        </w:trPr>
        <w:tc>
          <w:tcPr>
            <w:tcW w:w="567" w:type="dxa"/>
          </w:tcPr>
          <w:p w:rsidR="00B7779C" w:rsidRPr="00F574C9" w:rsidRDefault="00B7779C" w:rsidP="00D35A50">
            <w:pPr>
              <w:spacing w:line="360" w:lineRule="auto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13</w:t>
            </w:r>
          </w:p>
        </w:tc>
        <w:tc>
          <w:tcPr>
            <w:tcW w:w="8931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  <w:r w:rsidRPr="00F574C9">
              <w:rPr>
                <w:i/>
                <w:sz w:val="24"/>
                <w:szCs w:val="24"/>
              </w:rPr>
              <w:t>Раздел «Методы контроля (испытаний)»</w:t>
            </w:r>
          </w:p>
        </w:tc>
      </w:tr>
      <w:tr w:rsidR="00B7779C" w:rsidRPr="00F574C9" w:rsidTr="00D35A50">
        <w:trPr>
          <w:trHeight w:val="171"/>
        </w:trPr>
        <w:tc>
          <w:tcPr>
            <w:tcW w:w="567" w:type="dxa"/>
          </w:tcPr>
          <w:p w:rsidR="00B7779C" w:rsidRPr="00F574C9" w:rsidRDefault="00B7779C" w:rsidP="00D35A50">
            <w:pPr>
              <w:spacing w:line="360" w:lineRule="auto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14</w:t>
            </w:r>
          </w:p>
        </w:tc>
        <w:tc>
          <w:tcPr>
            <w:tcW w:w="8931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  <w:r w:rsidRPr="00F574C9">
              <w:rPr>
                <w:i/>
                <w:sz w:val="24"/>
                <w:szCs w:val="24"/>
              </w:rPr>
              <w:t>Раздел «Транспортирование и хранение»</w:t>
            </w:r>
          </w:p>
        </w:tc>
      </w:tr>
      <w:tr w:rsidR="00B7779C" w:rsidRPr="00F574C9" w:rsidTr="00D35A50">
        <w:trPr>
          <w:trHeight w:val="176"/>
        </w:trPr>
        <w:tc>
          <w:tcPr>
            <w:tcW w:w="567" w:type="dxa"/>
          </w:tcPr>
          <w:p w:rsidR="00B7779C" w:rsidRPr="00F574C9" w:rsidRDefault="00B7779C" w:rsidP="00D35A50">
            <w:pPr>
              <w:spacing w:line="360" w:lineRule="auto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8931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  <w:r w:rsidRPr="00F574C9">
              <w:rPr>
                <w:i/>
                <w:sz w:val="24"/>
                <w:szCs w:val="24"/>
              </w:rPr>
              <w:t>Раздел «Указания по эксплуатации»</w:t>
            </w:r>
          </w:p>
        </w:tc>
      </w:tr>
      <w:tr w:rsidR="00B7779C" w:rsidRPr="00F574C9" w:rsidTr="00D35A50">
        <w:trPr>
          <w:trHeight w:val="64"/>
        </w:trPr>
        <w:tc>
          <w:tcPr>
            <w:tcW w:w="567" w:type="dxa"/>
          </w:tcPr>
          <w:p w:rsidR="00B7779C" w:rsidRPr="00F574C9" w:rsidRDefault="00B7779C" w:rsidP="00D35A50">
            <w:pPr>
              <w:spacing w:line="360" w:lineRule="auto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16</w:t>
            </w:r>
          </w:p>
        </w:tc>
        <w:tc>
          <w:tcPr>
            <w:tcW w:w="8931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  <w:r w:rsidRPr="00F574C9">
              <w:rPr>
                <w:i/>
                <w:sz w:val="24"/>
                <w:szCs w:val="24"/>
              </w:rPr>
              <w:t>Раздел «Гарантии изготовителя»</w:t>
            </w:r>
          </w:p>
        </w:tc>
      </w:tr>
    </w:tbl>
    <w:p w:rsidR="00B7779C" w:rsidRPr="00F574C9" w:rsidRDefault="00B7779C" w:rsidP="00B7779C">
      <w:pPr>
        <w:spacing w:line="360" w:lineRule="auto"/>
        <w:jc w:val="both"/>
        <w:rPr>
          <w:rFonts w:cs="Times New Roman"/>
          <w:sz w:val="16"/>
          <w:szCs w:val="16"/>
        </w:rPr>
      </w:pPr>
    </w:p>
    <w:p w:rsidR="00B7779C" w:rsidRPr="00F574C9" w:rsidRDefault="00B7779C" w:rsidP="00B7779C">
      <w:pPr>
        <w:spacing w:line="360" w:lineRule="auto"/>
        <w:jc w:val="both"/>
        <w:rPr>
          <w:rFonts w:cs="Times New Roman"/>
          <w:sz w:val="16"/>
          <w:szCs w:val="16"/>
        </w:rPr>
      </w:pPr>
    </w:p>
    <w:p w:rsidR="00B7779C" w:rsidRPr="00F574C9" w:rsidRDefault="00B7779C" w:rsidP="00B7779C">
      <w:pPr>
        <w:spacing w:line="360" w:lineRule="auto"/>
        <w:jc w:val="right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Таблица 9</w:t>
      </w:r>
    </w:p>
    <w:p w:rsidR="00B7779C" w:rsidRPr="00F574C9" w:rsidRDefault="00B7779C" w:rsidP="00B7779C">
      <w:pPr>
        <w:spacing w:line="360" w:lineRule="auto"/>
        <w:jc w:val="center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Содержание стандартов на технологические и иные процессы по ГОСТ 1.5–2001</w:t>
      </w:r>
    </w:p>
    <w:p w:rsidR="00B7779C" w:rsidRPr="00F574C9" w:rsidRDefault="00B7779C" w:rsidP="00B7779C">
      <w:pPr>
        <w:spacing w:line="360" w:lineRule="auto"/>
        <w:jc w:val="both"/>
        <w:rPr>
          <w:rFonts w:cs="Times New Roman"/>
          <w:sz w:val="16"/>
          <w:szCs w:val="16"/>
        </w:rPr>
      </w:pPr>
    </w:p>
    <w:tbl>
      <w:tblPr>
        <w:tblStyle w:val="11"/>
        <w:tblW w:w="949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67"/>
        <w:gridCol w:w="8931"/>
      </w:tblGrid>
      <w:tr w:rsidR="00B7779C" w:rsidRPr="00F574C9" w:rsidTr="00D35A50">
        <w:trPr>
          <w:trHeight w:val="489"/>
        </w:trPr>
        <w:tc>
          <w:tcPr>
            <w:tcW w:w="567" w:type="dxa"/>
            <w:vAlign w:val="center"/>
          </w:tcPr>
          <w:p w:rsidR="00B7779C" w:rsidRPr="00F574C9" w:rsidRDefault="00B7779C" w:rsidP="00D35A5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№</w:t>
            </w:r>
          </w:p>
        </w:tc>
        <w:tc>
          <w:tcPr>
            <w:tcW w:w="8931" w:type="dxa"/>
            <w:vAlign w:val="center"/>
          </w:tcPr>
          <w:p w:rsidR="00B7779C" w:rsidRPr="00F574C9" w:rsidRDefault="00B7779C" w:rsidP="00D35A5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Требования к содержанию стандартов</w:t>
            </w:r>
          </w:p>
        </w:tc>
      </w:tr>
      <w:tr w:rsidR="00B7779C" w:rsidRPr="00F574C9" w:rsidTr="00D35A50">
        <w:trPr>
          <w:trHeight w:val="202"/>
        </w:trPr>
        <w:tc>
          <w:tcPr>
            <w:tcW w:w="567" w:type="dxa"/>
          </w:tcPr>
          <w:p w:rsidR="00B7779C" w:rsidRPr="00F574C9" w:rsidRDefault="00B7779C" w:rsidP="00D35A50">
            <w:pPr>
              <w:spacing w:line="360" w:lineRule="auto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Общие требования к проведению процессов</w:t>
            </w:r>
          </w:p>
        </w:tc>
      </w:tr>
      <w:tr w:rsidR="00B7779C" w:rsidRPr="00F574C9" w:rsidTr="00D35A50">
        <w:trPr>
          <w:trHeight w:val="240"/>
        </w:trPr>
        <w:tc>
          <w:tcPr>
            <w:tcW w:w="567" w:type="dxa"/>
          </w:tcPr>
          <w:p w:rsidR="00B7779C" w:rsidRPr="00F574C9" w:rsidRDefault="00B7779C" w:rsidP="00D35A50">
            <w:pPr>
              <w:spacing w:line="360" w:lineRule="auto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2</w:t>
            </w:r>
          </w:p>
        </w:tc>
        <w:tc>
          <w:tcPr>
            <w:tcW w:w="8931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Термины и определения</w:t>
            </w:r>
          </w:p>
        </w:tc>
      </w:tr>
      <w:tr w:rsidR="00B7779C" w:rsidRPr="00F574C9" w:rsidTr="00D35A50">
        <w:trPr>
          <w:trHeight w:val="64"/>
        </w:trPr>
        <w:tc>
          <w:tcPr>
            <w:tcW w:w="567" w:type="dxa"/>
          </w:tcPr>
          <w:p w:rsidR="00B7779C" w:rsidRPr="00F574C9" w:rsidRDefault="00B7779C" w:rsidP="00D35A50">
            <w:pPr>
              <w:spacing w:line="360" w:lineRule="auto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3</w:t>
            </w:r>
          </w:p>
        </w:tc>
        <w:tc>
          <w:tcPr>
            <w:tcW w:w="8931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Классификация</w:t>
            </w:r>
          </w:p>
        </w:tc>
      </w:tr>
      <w:tr w:rsidR="00B7779C" w:rsidRPr="00F574C9" w:rsidTr="00D35A50">
        <w:trPr>
          <w:trHeight w:val="341"/>
        </w:trPr>
        <w:tc>
          <w:tcPr>
            <w:tcW w:w="567" w:type="dxa"/>
          </w:tcPr>
          <w:p w:rsidR="00B7779C" w:rsidRPr="00F574C9" w:rsidRDefault="00B7779C" w:rsidP="00D35A50">
            <w:pPr>
              <w:spacing w:line="360" w:lineRule="auto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4</w:t>
            </w:r>
          </w:p>
        </w:tc>
        <w:tc>
          <w:tcPr>
            <w:tcW w:w="8931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Требования к оборудованию, приспособлениям, инструментам и материалам, используемым в технологическом процессе</w:t>
            </w:r>
          </w:p>
        </w:tc>
      </w:tr>
      <w:tr w:rsidR="00B7779C" w:rsidRPr="00F574C9" w:rsidTr="00D35A50">
        <w:trPr>
          <w:trHeight w:val="207"/>
        </w:trPr>
        <w:tc>
          <w:tcPr>
            <w:tcW w:w="567" w:type="dxa"/>
          </w:tcPr>
          <w:p w:rsidR="00B7779C" w:rsidRPr="00F574C9" w:rsidRDefault="00B7779C" w:rsidP="00D35A50">
            <w:pPr>
              <w:spacing w:line="360" w:lineRule="auto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5</w:t>
            </w:r>
          </w:p>
        </w:tc>
        <w:tc>
          <w:tcPr>
            <w:tcW w:w="8931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Последовательность выполнения отдельных технологических операций</w:t>
            </w:r>
          </w:p>
        </w:tc>
      </w:tr>
      <w:tr w:rsidR="00B7779C" w:rsidRPr="00F574C9" w:rsidTr="00D35A50">
        <w:trPr>
          <w:trHeight w:val="211"/>
        </w:trPr>
        <w:tc>
          <w:tcPr>
            <w:tcW w:w="567" w:type="dxa"/>
          </w:tcPr>
          <w:p w:rsidR="00B7779C" w:rsidRPr="00F574C9" w:rsidRDefault="00B7779C" w:rsidP="00D35A50">
            <w:pPr>
              <w:spacing w:line="360" w:lineRule="auto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6</w:t>
            </w:r>
          </w:p>
        </w:tc>
        <w:tc>
          <w:tcPr>
            <w:tcW w:w="8931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Способы и приемы выполнения отдельных работ в технологических процессах</w:t>
            </w:r>
          </w:p>
        </w:tc>
      </w:tr>
      <w:tr w:rsidR="00B7779C" w:rsidRPr="00F574C9" w:rsidTr="00D35A50">
        <w:trPr>
          <w:trHeight w:val="323"/>
        </w:trPr>
        <w:tc>
          <w:tcPr>
            <w:tcW w:w="567" w:type="dxa"/>
          </w:tcPr>
          <w:p w:rsidR="00B7779C" w:rsidRPr="00F574C9" w:rsidRDefault="00B7779C" w:rsidP="00D35A50">
            <w:pPr>
              <w:spacing w:line="360" w:lineRule="auto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7</w:t>
            </w:r>
          </w:p>
        </w:tc>
        <w:tc>
          <w:tcPr>
            <w:tcW w:w="8931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Требования к технологическим режимам и другие нормы выполнения различного рода работ в технологических процессах</w:t>
            </w:r>
          </w:p>
        </w:tc>
      </w:tr>
      <w:tr w:rsidR="00B7779C" w:rsidRPr="00F574C9" w:rsidTr="00D35A50">
        <w:trPr>
          <w:trHeight w:val="323"/>
        </w:trPr>
        <w:tc>
          <w:tcPr>
            <w:tcW w:w="567" w:type="dxa"/>
          </w:tcPr>
          <w:p w:rsidR="00B7779C" w:rsidRPr="00F574C9" w:rsidRDefault="00B7779C" w:rsidP="00D35A50">
            <w:pPr>
              <w:spacing w:line="360" w:lineRule="auto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8</w:t>
            </w:r>
          </w:p>
        </w:tc>
        <w:tc>
          <w:tcPr>
            <w:tcW w:w="8931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Допуски, припуски, напуски, которые необходимо соблюдать для оптимального проведения технологического процесса</w:t>
            </w:r>
          </w:p>
        </w:tc>
      </w:tr>
      <w:tr w:rsidR="00B7779C" w:rsidRPr="00F574C9" w:rsidTr="00D35A50">
        <w:trPr>
          <w:trHeight w:val="217"/>
        </w:trPr>
        <w:tc>
          <w:tcPr>
            <w:tcW w:w="567" w:type="dxa"/>
          </w:tcPr>
          <w:p w:rsidR="00B7779C" w:rsidRPr="00F574C9" w:rsidRDefault="00B7779C" w:rsidP="00D35A50">
            <w:pPr>
              <w:spacing w:line="360" w:lineRule="auto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9</w:t>
            </w:r>
          </w:p>
        </w:tc>
        <w:tc>
          <w:tcPr>
            <w:tcW w:w="8931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Методы контроля качества</w:t>
            </w:r>
          </w:p>
        </w:tc>
      </w:tr>
      <w:tr w:rsidR="00B7779C" w:rsidRPr="00F574C9" w:rsidTr="00D35A50">
        <w:trPr>
          <w:trHeight w:val="323"/>
        </w:trPr>
        <w:tc>
          <w:tcPr>
            <w:tcW w:w="567" w:type="dxa"/>
          </w:tcPr>
          <w:p w:rsidR="00B7779C" w:rsidRPr="00F574C9" w:rsidRDefault="00B7779C" w:rsidP="00D35A50">
            <w:pPr>
              <w:spacing w:line="360" w:lineRule="auto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10</w:t>
            </w:r>
          </w:p>
        </w:tc>
        <w:tc>
          <w:tcPr>
            <w:tcW w:w="8931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574C9">
              <w:rPr>
                <w:sz w:val="24"/>
                <w:szCs w:val="24"/>
              </w:rPr>
              <w:t>Требования безопасности и/или охраны окружающей среды</w:t>
            </w:r>
          </w:p>
        </w:tc>
      </w:tr>
    </w:tbl>
    <w:p w:rsidR="00B7779C" w:rsidRPr="00F574C9" w:rsidRDefault="00B7779C" w:rsidP="00B7779C">
      <w:pPr>
        <w:spacing w:line="360" w:lineRule="auto"/>
        <w:jc w:val="both"/>
        <w:rPr>
          <w:rFonts w:cs="Times New Roman"/>
          <w:sz w:val="16"/>
          <w:szCs w:val="16"/>
        </w:rPr>
      </w:pP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В стандартах на продукцию устанавливают классификацию, технические требования, общие требования безопасности и/или охраны окружающей среды, общие правила приемки, маркировки, упаковки, транспортирования, хранения, эксплуатации (применения), ремонта и утилизации. Содержание требований зависит от особенностей стандартизуемой продукции.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В табл. 10 приведены примеры требований к продукции в разделах стандарта технических условий (подробнее содержание разделов стандартов на продукцию см. п. 7 ГОСТ 1.5–2001).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Стандарты организации могут конкретизировать требования национальных стандартов применительно к выпускаемой продукции.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sz w:val="16"/>
          <w:szCs w:val="16"/>
        </w:rPr>
      </w:pPr>
    </w:p>
    <w:p w:rsidR="00B7779C" w:rsidRPr="00F574C9" w:rsidRDefault="00B7779C" w:rsidP="00B7779C">
      <w:pPr>
        <w:spacing w:line="360" w:lineRule="auto"/>
        <w:ind w:firstLine="709"/>
        <w:jc w:val="right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 xml:space="preserve">Таблица 10 </w:t>
      </w:r>
    </w:p>
    <w:p w:rsidR="00B7779C" w:rsidRPr="00F574C9" w:rsidRDefault="00B7779C" w:rsidP="00B7779C">
      <w:pPr>
        <w:spacing w:line="360" w:lineRule="auto"/>
        <w:ind w:firstLine="709"/>
        <w:jc w:val="center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Примеры требований к продукции, устанавливаемых в стандартах</w:t>
      </w: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7168"/>
      </w:tblGrid>
      <w:tr w:rsidR="00B7779C" w:rsidRPr="00F574C9" w:rsidTr="00D35A50">
        <w:trPr>
          <w:trHeight w:val="399"/>
        </w:trPr>
        <w:tc>
          <w:tcPr>
            <w:tcW w:w="2110" w:type="dxa"/>
          </w:tcPr>
          <w:p w:rsidR="00B7779C" w:rsidRPr="00F574C9" w:rsidRDefault="00B7779C" w:rsidP="00D35A50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Раздел стандарта</w:t>
            </w:r>
          </w:p>
        </w:tc>
        <w:tc>
          <w:tcPr>
            <w:tcW w:w="7168" w:type="dxa"/>
          </w:tcPr>
          <w:p w:rsidR="00B7779C" w:rsidRPr="00F574C9" w:rsidRDefault="00B7779C" w:rsidP="00D35A50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Примеры требований</w:t>
            </w:r>
          </w:p>
        </w:tc>
      </w:tr>
      <w:tr w:rsidR="00B7779C" w:rsidRPr="00F574C9" w:rsidTr="00D35A50">
        <w:trPr>
          <w:trHeight w:val="323"/>
        </w:trPr>
        <w:tc>
          <w:tcPr>
            <w:tcW w:w="2110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Классификация</w:t>
            </w:r>
          </w:p>
        </w:tc>
        <w:tc>
          <w:tcPr>
            <w:tcW w:w="7168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Классы, типы, сортамент, марки, виды и другие группировки продукции</w:t>
            </w:r>
          </w:p>
        </w:tc>
      </w:tr>
      <w:tr w:rsidR="00B7779C" w:rsidRPr="00F574C9" w:rsidTr="00D35A50">
        <w:trPr>
          <w:trHeight w:val="1792"/>
        </w:trPr>
        <w:tc>
          <w:tcPr>
            <w:tcW w:w="2110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Технические требования</w:t>
            </w:r>
          </w:p>
        </w:tc>
        <w:tc>
          <w:tcPr>
            <w:tcW w:w="7168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Показатели назначения: требования к производительности, точности, скорости и пр.</w:t>
            </w:r>
          </w:p>
          <w:p w:rsidR="00B7779C" w:rsidRPr="00F574C9" w:rsidRDefault="00B7779C" w:rsidP="00D35A50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Конструктивные требования: предельно допустимая масса; требования к агрегатированию; требования, направленные на исключение возможности неправильной сборки, и др.</w:t>
            </w:r>
          </w:p>
          <w:p w:rsidR="00B7779C" w:rsidRPr="00F574C9" w:rsidRDefault="00B7779C" w:rsidP="00D35A50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Требования надежности: показатели безотказности, долговечности, ремонтопригодности, сохраняемости и др.</w:t>
            </w:r>
          </w:p>
        </w:tc>
      </w:tr>
      <w:tr w:rsidR="00B7779C" w:rsidRPr="00F574C9" w:rsidTr="00D35A50">
        <w:trPr>
          <w:trHeight w:val="985"/>
        </w:trPr>
        <w:tc>
          <w:tcPr>
            <w:tcW w:w="2110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Требования безопасности</w:t>
            </w:r>
          </w:p>
        </w:tc>
        <w:tc>
          <w:tcPr>
            <w:tcW w:w="7168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Требования по обеспечению пожарной безопасности; радиационной и химической безопасности; механической, электрической и электромагнитной безопасности; биологической безопасности и др.</w:t>
            </w:r>
          </w:p>
        </w:tc>
      </w:tr>
      <w:tr w:rsidR="00B7779C" w:rsidRPr="00F574C9" w:rsidTr="00D35A50">
        <w:trPr>
          <w:trHeight w:val="1810"/>
        </w:trPr>
        <w:tc>
          <w:tcPr>
            <w:tcW w:w="2110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Требования охраны окружающей среды</w:t>
            </w:r>
          </w:p>
        </w:tc>
        <w:tc>
          <w:tcPr>
            <w:tcW w:w="7168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Характеристики опасных и вредных факторов (шума, вибрации и др.) с указанием допустимых уровней; требования к промышленной чистоте; нормы предельно допустимых (по уровню и времени) химических, механических, радиационных, электромагнитных, термических и биологических воздействий на окружающую среду; требования к утилизации опасной продукции и ее отходов и др.</w:t>
            </w:r>
          </w:p>
        </w:tc>
      </w:tr>
      <w:tr w:rsidR="00B7779C" w:rsidRPr="00F574C9" w:rsidTr="00D35A50">
        <w:trPr>
          <w:trHeight w:val="2033"/>
        </w:trPr>
        <w:tc>
          <w:tcPr>
            <w:tcW w:w="2110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Правила приемки</w:t>
            </w:r>
          </w:p>
        </w:tc>
        <w:tc>
          <w:tcPr>
            <w:tcW w:w="7168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Методы отбора проб или методы испытаний. Определение партии продукции, предъявляемой к приемке, с указанием размера партии; время выдержки продукции до начала приемо-сдаточных испытаний; вид контроля или испытания (сплошной, выборочный, статистический); перечень контролируемых параметров, показателей и характеристик; последовательность, с которой осуществляют их контроль, и пр.</w:t>
            </w:r>
          </w:p>
        </w:tc>
      </w:tr>
      <w:tr w:rsidR="00B7779C" w:rsidRPr="00F574C9" w:rsidTr="00D35A50">
        <w:trPr>
          <w:trHeight w:val="1407"/>
        </w:trPr>
        <w:tc>
          <w:tcPr>
            <w:tcW w:w="2110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Методы контроля</w:t>
            </w:r>
          </w:p>
        </w:tc>
        <w:tc>
          <w:tcPr>
            <w:tcW w:w="7168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 xml:space="preserve">Условия, при которых проводят контроль; средства контроля, аппаратура, материалы, реактивы и растворы, а также вспомогательные устройства; порядок подготовки к проведению контроля; порядок проведения контроля; правила обработки </w:t>
            </w:r>
            <w:r w:rsidRPr="00F574C9">
              <w:rPr>
                <w:rFonts w:cs="Times New Roman"/>
                <w:sz w:val="24"/>
                <w:szCs w:val="24"/>
              </w:rPr>
              <w:lastRenderedPageBreak/>
              <w:t>результатов; правила оформления результатов; допустимая погрешность данного метода контроля и пр.</w:t>
            </w:r>
          </w:p>
        </w:tc>
      </w:tr>
      <w:tr w:rsidR="00B7779C" w:rsidRPr="00F574C9" w:rsidTr="00D35A50">
        <w:trPr>
          <w:trHeight w:val="1931"/>
        </w:trPr>
        <w:tc>
          <w:tcPr>
            <w:tcW w:w="2110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lastRenderedPageBreak/>
              <w:t>Транспортирование и хранение</w:t>
            </w:r>
          </w:p>
        </w:tc>
        <w:tc>
          <w:tcPr>
            <w:tcW w:w="7168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Вид транспорта (автомобильный, железнодорожный и др.) и транспортных средств (крытые или открытые кузова, вагоны, цистерны, трюмы, палубы); способы крепления и укрытия продукции в этих средствах и др.</w:t>
            </w:r>
          </w:p>
          <w:p w:rsidR="00B7779C" w:rsidRPr="00F574C9" w:rsidRDefault="00B7779C" w:rsidP="00D35A50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Параметры транспортирования: допускаемая дальность, скорость перевозок, высота над уровнем моря, необходимость защиты от внешних воздействующих факторов, порядок размещения транспортной тары с продукцией, порядок расконсервации и пр.</w:t>
            </w:r>
          </w:p>
          <w:p w:rsidR="00B7779C" w:rsidRPr="00F574C9" w:rsidRDefault="00B7779C" w:rsidP="00D35A50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 xml:space="preserve">Требования к хранению: </w:t>
            </w:r>
          </w:p>
          <w:p w:rsidR="00B7779C" w:rsidRPr="00F574C9" w:rsidRDefault="00B7779C" w:rsidP="00B7779C">
            <w:pPr>
              <w:pStyle w:val="a4"/>
              <w:numPr>
                <w:ilvl w:val="0"/>
                <w:numId w:val="17"/>
              </w:num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место хранения (навес, крытый склад, отапливаемое помещение);</w:t>
            </w:r>
          </w:p>
          <w:p w:rsidR="00B7779C" w:rsidRPr="00F574C9" w:rsidRDefault="00B7779C" w:rsidP="00B7779C">
            <w:pPr>
              <w:pStyle w:val="a4"/>
              <w:numPr>
                <w:ilvl w:val="0"/>
                <w:numId w:val="17"/>
              </w:num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условия хранения (морозильная камера);</w:t>
            </w:r>
          </w:p>
          <w:p w:rsidR="00B7779C" w:rsidRPr="00F574C9" w:rsidRDefault="00B7779C" w:rsidP="00B7779C">
            <w:pPr>
              <w:pStyle w:val="a4"/>
              <w:numPr>
                <w:ilvl w:val="0"/>
                <w:numId w:val="17"/>
              </w:num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защита продукции (от прямого солнечного света, влаги, вредных испарений);</w:t>
            </w:r>
          </w:p>
          <w:p w:rsidR="00B7779C" w:rsidRPr="00F574C9" w:rsidRDefault="00B7779C" w:rsidP="00B7779C">
            <w:pPr>
              <w:pStyle w:val="a4"/>
              <w:numPr>
                <w:ilvl w:val="0"/>
                <w:numId w:val="17"/>
              </w:num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температурный режим; способ укладывания (в штабели, на стеллажи и др.)</w:t>
            </w:r>
          </w:p>
        </w:tc>
      </w:tr>
      <w:tr w:rsidR="00B7779C" w:rsidRPr="00F574C9" w:rsidTr="00D35A50">
        <w:trPr>
          <w:trHeight w:val="1543"/>
        </w:trPr>
        <w:tc>
          <w:tcPr>
            <w:tcW w:w="2110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Указания по эксплуатации (техническому обслуживанию, ремонту, утилизации)</w:t>
            </w:r>
          </w:p>
        </w:tc>
        <w:tc>
          <w:tcPr>
            <w:tcW w:w="7168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Требования к подготовке продукции к вводу в эксплуатацию, порядок ее монтажа на месте эксплуатации, основные правила ее эксплуатации и ремонта, определенные условия эксплуатации и/или режимы, требования к обслуживающему персоналу, виды технического обслуживания и ремонта, требования к инструменту и пр.</w:t>
            </w:r>
          </w:p>
        </w:tc>
      </w:tr>
      <w:tr w:rsidR="00B7779C" w:rsidRPr="00F574C9" w:rsidTr="00D35A50">
        <w:trPr>
          <w:trHeight w:val="843"/>
        </w:trPr>
        <w:tc>
          <w:tcPr>
            <w:tcW w:w="2110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Гарантии изготовителя</w:t>
            </w:r>
          </w:p>
        </w:tc>
        <w:tc>
          <w:tcPr>
            <w:tcW w:w="7168" w:type="dxa"/>
          </w:tcPr>
          <w:p w:rsidR="00B7779C" w:rsidRPr="00F574C9" w:rsidRDefault="00B7779C" w:rsidP="00D35A50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F574C9">
              <w:rPr>
                <w:rFonts w:cs="Times New Roman"/>
                <w:sz w:val="24"/>
                <w:szCs w:val="24"/>
              </w:rPr>
              <w:t>Гарантийные обязательства: гарантийный срок на основное изделие, гарантийные сроки эксплуатации комплектующих изделий и составных частей продукции</w:t>
            </w:r>
          </w:p>
        </w:tc>
      </w:tr>
    </w:tbl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color w:val="000000"/>
          <w:sz w:val="16"/>
          <w:szCs w:val="16"/>
        </w:rPr>
      </w:pP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b/>
          <w:szCs w:val="28"/>
        </w:rPr>
      </w:pPr>
      <w:r w:rsidRPr="00F574C9">
        <w:rPr>
          <w:rFonts w:cs="Times New Roman"/>
          <w:b/>
          <w:szCs w:val="28"/>
        </w:rPr>
        <w:t>2. Выполните следующие задания.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2.1. Выберите из предложенных один стандарт на продукцию машиностроения:</w:t>
      </w:r>
    </w:p>
    <w:p w:rsidR="00B7779C" w:rsidRPr="00F574C9" w:rsidRDefault="00B7779C" w:rsidP="00B7779C">
      <w:pPr>
        <w:pStyle w:val="a4"/>
        <w:numPr>
          <w:ilvl w:val="0"/>
          <w:numId w:val="9"/>
        </w:numPr>
        <w:spacing w:line="360" w:lineRule="auto"/>
        <w:ind w:left="284" w:hanging="284"/>
        <w:jc w:val="both"/>
        <w:rPr>
          <w:rFonts w:eastAsia="Times New Roman" w:cs="Times New Roman"/>
          <w:szCs w:val="28"/>
          <w:lang w:eastAsia="en-US"/>
        </w:rPr>
      </w:pPr>
      <w:r w:rsidRPr="00F574C9">
        <w:rPr>
          <w:rFonts w:eastAsia="Times New Roman" w:cs="Times New Roman"/>
          <w:szCs w:val="28"/>
          <w:lang w:eastAsia="en-US"/>
        </w:rPr>
        <w:t>ГОСТ 22915–78. Подшипники жидкостного трения. Основные правила эксплуатации;</w:t>
      </w:r>
    </w:p>
    <w:p w:rsidR="00B7779C" w:rsidRPr="00F574C9" w:rsidRDefault="00B7779C" w:rsidP="00B7779C">
      <w:pPr>
        <w:pStyle w:val="a4"/>
        <w:numPr>
          <w:ilvl w:val="0"/>
          <w:numId w:val="9"/>
        </w:numPr>
        <w:spacing w:line="360" w:lineRule="auto"/>
        <w:ind w:left="284" w:hanging="284"/>
        <w:jc w:val="both"/>
        <w:rPr>
          <w:rFonts w:eastAsia="Times New Roman" w:cs="Times New Roman"/>
          <w:szCs w:val="28"/>
          <w:lang w:eastAsia="en-US"/>
        </w:rPr>
      </w:pPr>
      <w:r w:rsidRPr="00F574C9">
        <w:rPr>
          <w:rFonts w:eastAsia="Times New Roman" w:cs="Times New Roman"/>
          <w:szCs w:val="28"/>
          <w:lang w:eastAsia="en-US"/>
        </w:rPr>
        <w:lastRenderedPageBreak/>
        <w:t>ГОСТ 27879–88. Линии автоматические роторные и роторно-конвейерные. Общие технические требования;</w:t>
      </w:r>
    </w:p>
    <w:p w:rsidR="00B7779C" w:rsidRPr="00F574C9" w:rsidRDefault="00B7779C" w:rsidP="00B7779C">
      <w:pPr>
        <w:pStyle w:val="a4"/>
        <w:numPr>
          <w:ilvl w:val="0"/>
          <w:numId w:val="9"/>
        </w:numPr>
        <w:spacing w:line="360" w:lineRule="auto"/>
        <w:ind w:left="284" w:hanging="284"/>
        <w:jc w:val="both"/>
        <w:rPr>
          <w:rFonts w:eastAsia="Times New Roman" w:cs="Times New Roman"/>
          <w:szCs w:val="28"/>
          <w:lang w:eastAsia="en-US"/>
        </w:rPr>
      </w:pPr>
      <w:r w:rsidRPr="00F574C9">
        <w:rPr>
          <w:rFonts w:eastAsia="Times New Roman" w:cs="Times New Roman"/>
          <w:szCs w:val="28"/>
          <w:lang w:eastAsia="en-US"/>
        </w:rPr>
        <w:t>ГОСТ 29077–91. Пресс-формы для резинотехнических изделий. Основные правила эксплуатации и ремонта.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eastAsia="Times New Roman" w:cs="Times New Roman"/>
          <w:szCs w:val="28"/>
          <w:lang w:eastAsia="en-US"/>
        </w:rPr>
      </w:pPr>
      <w:r w:rsidRPr="00F574C9">
        <w:rPr>
          <w:rFonts w:eastAsia="Times New Roman" w:cs="Times New Roman"/>
          <w:szCs w:val="28"/>
          <w:lang w:eastAsia="en-US"/>
        </w:rPr>
        <w:t xml:space="preserve">2.2. </w:t>
      </w:r>
      <w:r w:rsidRPr="00F574C9">
        <w:rPr>
          <w:rFonts w:cs="Times New Roman"/>
          <w:szCs w:val="28"/>
        </w:rPr>
        <w:t>Опишите</w:t>
      </w:r>
      <w:r w:rsidRPr="00F574C9">
        <w:rPr>
          <w:rFonts w:eastAsia="Times New Roman" w:cs="Times New Roman"/>
          <w:spacing w:val="-6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служебное</w:t>
      </w:r>
      <w:r w:rsidRPr="00F574C9">
        <w:rPr>
          <w:rFonts w:eastAsia="Times New Roman" w:cs="Times New Roman"/>
          <w:spacing w:val="-5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назначение</w:t>
      </w:r>
      <w:r w:rsidRPr="00F574C9">
        <w:rPr>
          <w:rFonts w:eastAsia="Times New Roman" w:cs="Times New Roman"/>
          <w:spacing w:val="-7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продукции из выбранного стандарта.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eastAsia="Times New Roman" w:cs="Times New Roman"/>
          <w:szCs w:val="28"/>
          <w:lang w:eastAsia="en-US"/>
        </w:rPr>
      </w:pPr>
      <w:r w:rsidRPr="00F574C9">
        <w:rPr>
          <w:rFonts w:eastAsia="Times New Roman" w:cs="Times New Roman"/>
          <w:szCs w:val="28"/>
          <w:lang w:eastAsia="en-US"/>
        </w:rPr>
        <w:t xml:space="preserve">2.3. </w:t>
      </w:r>
      <w:r w:rsidRPr="00F574C9">
        <w:rPr>
          <w:rFonts w:cs="Times New Roman"/>
          <w:szCs w:val="28"/>
        </w:rPr>
        <w:t>Проанализируйте</w:t>
      </w:r>
      <w:r w:rsidRPr="00F574C9">
        <w:rPr>
          <w:rFonts w:eastAsia="Times New Roman" w:cs="Times New Roman"/>
          <w:spacing w:val="14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национальный</w:t>
      </w:r>
      <w:r w:rsidRPr="00F574C9">
        <w:rPr>
          <w:rFonts w:eastAsia="Times New Roman" w:cs="Times New Roman"/>
          <w:spacing w:val="14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стандарт</w:t>
      </w:r>
      <w:r w:rsidRPr="00F574C9">
        <w:rPr>
          <w:rFonts w:eastAsia="Times New Roman" w:cs="Times New Roman"/>
          <w:spacing w:val="13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на</w:t>
      </w:r>
      <w:r w:rsidRPr="00F574C9">
        <w:rPr>
          <w:rFonts w:eastAsia="Times New Roman" w:cs="Times New Roman"/>
          <w:spacing w:val="15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данную</w:t>
      </w:r>
      <w:r w:rsidRPr="00F574C9">
        <w:rPr>
          <w:rFonts w:eastAsia="Times New Roman" w:cs="Times New Roman"/>
          <w:spacing w:val="13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продукцию:</w:t>
      </w:r>
    </w:p>
    <w:p w:rsidR="00B7779C" w:rsidRPr="00F574C9" w:rsidRDefault="00B7779C" w:rsidP="00B7779C">
      <w:pPr>
        <w:pStyle w:val="a4"/>
        <w:numPr>
          <w:ilvl w:val="0"/>
          <w:numId w:val="7"/>
        </w:numPr>
        <w:spacing w:line="360" w:lineRule="auto"/>
        <w:ind w:left="284" w:hanging="284"/>
        <w:jc w:val="both"/>
        <w:rPr>
          <w:rFonts w:eastAsia="Times New Roman" w:cs="Times New Roman"/>
          <w:szCs w:val="28"/>
          <w:lang w:eastAsia="en-US"/>
        </w:rPr>
      </w:pPr>
      <w:r w:rsidRPr="00F574C9">
        <w:rPr>
          <w:rFonts w:eastAsia="Times New Roman" w:cs="Times New Roman"/>
          <w:szCs w:val="28"/>
          <w:lang w:eastAsia="en-US"/>
        </w:rPr>
        <w:t>укажите</w:t>
      </w:r>
      <w:r w:rsidRPr="00F574C9">
        <w:rPr>
          <w:rFonts w:eastAsia="Times New Roman" w:cs="Times New Roman"/>
          <w:spacing w:val="7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номер</w:t>
      </w:r>
      <w:r w:rsidRPr="00F574C9">
        <w:rPr>
          <w:rFonts w:eastAsia="Times New Roman" w:cs="Times New Roman"/>
          <w:spacing w:val="8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и</w:t>
      </w:r>
      <w:r w:rsidRPr="00F574C9">
        <w:rPr>
          <w:rFonts w:eastAsia="Times New Roman" w:cs="Times New Roman"/>
          <w:spacing w:val="-4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название</w:t>
      </w:r>
      <w:r w:rsidRPr="00F574C9">
        <w:rPr>
          <w:rFonts w:eastAsia="Times New Roman" w:cs="Times New Roman"/>
          <w:spacing w:val="8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национального</w:t>
      </w:r>
      <w:r w:rsidRPr="00F574C9">
        <w:rPr>
          <w:rFonts w:eastAsia="Times New Roman" w:cs="Times New Roman"/>
          <w:spacing w:val="7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стандарта,</w:t>
      </w:r>
      <w:r w:rsidRPr="00F574C9">
        <w:rPr>
          <w:rFonts w:eastAsia="Times New Roman" w:cs="Times New Roman"/>
          <w:spacing w:val="9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его</w:t>
      </w:r>
      <w:r w:rsidRPr="00F574C9">
        <w:rPr>
          <w:rFonts w:eastAsia="Times New Roman" w:cs="Times New Roman"/>
          <w:spacing w:val="7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код</w:t>
      </w:r>
      <w:r w:rsidRPr="00F574C9">
        <w:rPr>
          <w:rFonts w:eastAsia="Times New Roman" w:cs="Times New Roman"/>
          <w:spacing w:val="8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по</w:t>
      </w:r>
      <w:r w:rsidRPr="00F574C9">
        <w:rPr>
          <w:rFonts w:eastAsia="Times New Roman" w:cs="Times New Roman"/>
          <w:spacing w:val="-72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Общероссийскому классификатору</w:t>
      </w:r>
      <w:r w:rsidRPr="00F574C9">
        <w:rPr>
          <w:rFonts w:eastAsia="Times New Roman" w:cs="Times New Roman"/>
          <w:spacing w:val="-2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стандартов;</w:t>
      </w:r>
    </w:p>
    <w:p w:rsidR="00B7779C" w:rsidRPr="00F574C9" w:rsidRDefault="00B7779C" w:rsidP="00B7779C">
      <w:pPr>
        <w:pStyle w:val="a4"/>
        <w:numPr>
          <w:ilvl w:val="0"/>
          <w:numId w:val="7"/>
        </w:numPr>
        <w:spacing w:line="360" w:lineRule="auto"/>
        <w:ind w:left="284" w:hanging="284"/>
        <w:jc w:val="both"/>
        <w:rPr>
          <w:rFonts w:eastAsia="Times New Roman" w:cs="Times New Roman"/>
          <w:szCs w:val="28"/>
          <w:lang w:eastAsia="en-US"/>
        </w:rPr>
      </w:pPr>
      <w:r w:rsidRPr="00F574C9">
        <w:rPr>
          <w:rFonts w:eastAsia="Times New Roman" w:cs="Times New Roman"/>
          <w:szCs w:val="28"/>
          <w:lang w:eastAsia="en-US"/>
        </w:rPr>
        <w:t>перечислите</w:t>
      </w:r>
      <w:r w:rsidRPr="00F574C9">
        <w:rPr>
          <w:rFonts w:eastAsia="Times New Roman" w:cs="Times New Roman"/>
          <w:spacing w:val="-7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разделы</w:t>
      </w:r>
      <w:r w:rsidRPr="00F574C9">
        <w:rPr>
          <w:rFonts w:eastAsia="Times New Roman" w:cs="Times New Roman"/>
          <w:spacing w:val="-8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стандарта;</w:t>
      </w:r>
    </w:p>
    <w:p w:rsidR="00B7779C" w:rsidRPr="00F574C9" w:rsidRDefault="00B7779C" w:rsidP="00B7779C">
      <w:pPr>
        <w:pStyle w:val="a4"/>
        <w:numPr>
          <w:ilvl w:val="0"/>
          <w:numId w:val="7"/>
        </w:numPr>
        <w:spacing w:line="360" w:lineRule="auto"/>
        <w:ind w:left="284" w:hanging="284"/>
        <w:jc w:val="both"/>
        <w:rPr>
          <w:rFonts w:eastAsia="Times New Roman" w:cs="Times New Roman"/>
          <w:szCs w:val="28"/>
          <w:lang w:eastAsia="en-US"/>
        </w:rPr>
      </w:pPr>
      <w:r w:rsidRPr="00F574C9">
        <w:rPr>
          <w:rFonts w:eastAsia="Times New Roman" w:cs="Times New Roman"/>
          <w:spacing w:val="-3"/>
          <w:szCs w:val="28"/>
          <w:lang w:eastAsia="en-US"/>
        </w:rPr>
        <w:t>определите</w:t>
      </w:r>
      <w:r w:rsidRPr="00F574C9">
        <w:rPr>
          <w:rFonts w:eastAsia="Times New Roman" w:cs="Times New Roman"/>
          <w:spacing w:val="3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pacing w:val="-3"/>
          <w:szCs w:val="28"/>
          <w:lang w:eastAsia="en-US"/>
        </w:rPr>
        <w:t>типы</w:t>
      </w:r>
      <w:r w:rsidRPr="00F574C9">
        <w:rPr>
          <w:rFonts w:eastAsia="Times New Roman" w:cs="Times New Roman"/>
          <w:spacing w:val="3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pacing w:val="-3"/>
          <w:szCs w:val="28"/>
          <w:lang w:eastAsia="en-US"/>
        </w:rPr>
        <w:t>требований,</w:t>
      </w:r>
      <w:r w:rsidRPr="00F574C9">
        <w:rPr>
          <w:rFonts w:eastAsia="Times New Roman" w:cs="Times New Roman"/>
          <w:spacing w:val="5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pacing w:val="-3"/>
          <w:szCs w:val="28"/>
          <w:lang w:eastAsia="en-US"/>
        </w:rPr>
        <w:t>предъявляемых</w:t>
      </w:r>
      <w:r w:rsidRPr="00F574C9">
        <w:rPr>
          <w:rFonts w:eastAsia="Times New Roman" w:cs="Times New Roman"/>
          <w:spacing w:val="4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pacing w:val="-2"/>
          <w:szCs w:val="28"/>
          <w:lang w:eastAsia="en-US"/>
        </w:rPr>
        <w:t>стандартом</w:t>
      </w:r>
      <w:r w:rsidRPr="00F574C9">
        <w:rPr>
          <w:rFonts w:eastAsia="Times New Roman" w:cs="Times New Roman"/>
          <w:spacing w:val="4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pacing w:val="-2"/>
          <w:szCs w:val="28"/>
          <w:lang w:eastAsia="en-US"/>
        </w:rPr>
        <w:t>к</w:t>
      </w:r>
      <w:r w:rsidRPr="00F574C9">
        <w:rPr>
          <w:rFonts w:eastAsia="Times New Roman" w:cs="Times New Roman"/>
          <w:spacing w:val="-16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pacing w:val="-2"/>
          <w:szCs w:val="28"/>
          <w:lang w:eastAsia="en-US"/>
        </w:rPr>
        <w:t>дан</w:t>
      </w:r>
      <w:r w:rsidRPr="00F574C9">
        <w:rPr>
          <w:rFonts w:eastAsia="Times New Roman" w:cs="Times New Roman"/>
          <w:szCs w:val="28"/>
          <w:lang w:eastAsia="en-US"/>
        </w:rPr>
        <w:t>ной</w:t>
      </w:r>
      <w:r w:rsidRPr="00F574C9">
        <w:rPr>
          <w:rFonts w:eastAsia="Times New Roman" w:cs="Times New Roman"/>
          <w:spacing w:val="-1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продукции,</w:t>
      </w:r>
      <w:r w:rsidRPr="00F574C9">
        <w:rPr>
          <w:rFonts w:eastAsia="Times New Roman" w:cs="Times New Roman"/>
          <w:spacing w:val="1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выпишите</w:t>
      </w:r>
      <w:r w:rsidRPr="00F574C9">
        <w:rPr>
          <w:rFonts w:eastAsia="Times New Roman" w:cs="Times New Roman"/>
          <w:spacing w:val="-1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эти</w:t>
      </w:r>
      <w:r w:rsidRPr="00F574C9">
        <w:rPr>
          <w:rFonts w:eastAsia="Times New Roman" w:cs="Times New Roman"/>
          <w:spacing w:val="-1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требования.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eastAsia="Times New Roman" w:cs="Times New Roman"/>
          <w:szCs w:val="28"/>
          <w:lang w:eastAsia="en-US"/>
        </w:rPr>
      </w:pPr>
      <w:bookmarkStart w:id="4" w:name="_bookmark39"/>
      <w:bookmarkStart w:id="5" w:name="_bookmark40"/>
      <w:bookmarkStart w:id="6" w:name="_bookmark41"/>
      <w:bookmarkEnd w:id="4"/>
      <w:bookmarkEnd w:id="5"/>
      <w:bookmarkEnd w:id="6"/>
      <w:r w:rsidRPr="00F574C9">
        <w:rPr>
          <w:rFonts w:eastAsia="Times New Roman" w:cs="Times New Roman"/>
          <w:szCs w:val="28"/>
          <w:lang w:eastAsia="en-US"/>
        </w:rPr>
        <w:t xml:space="preserve">2.4. </w:t>
      </w:r>
      <w:r w:rsidRPr="00F574C9">
        <w:rPr>
          <w:rFonts w:cs="Times New Roman"/>
          <w:szCs w:val="28"/>
        </w:rPr>
        <w:t>Проанализируйте</w:t>
      </w:r>
      <w:r w:rsidRPr="00F574C9">
        <w:rPr>
          <w:rFonts w:eastAsia="Times New Roman" w:cs="Times New Roman"/>
          <w:spacing w:val="-4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стандарт</w:t>
      </w:r>
      <w:r w:rsidRPr="00F574C9">
        <w:rPr>
          <w:rFonts w:eastAsia="Times New Roman" w:cs="Times New Roman"/>
          <w:spacing w:val="-4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организации</w:t>
      </w:r>
      <w:r w:rsidRPr="00F574C9">
        <w:rPr>
          <w:rFonts w:eastAsia="Times New Roman" w:cs="Times New Roman"/>
          <w:spacing w:val="-5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на</w:t>
      </w:r>
      <w:r w:rsidRPr="00F574C9">
        <w:rPr>
          <w:rFonts w:eastAsia="Times New Roman" w:cs="Times New Roman"/>
          <w:spacing w:val="-4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ту</w:t>
      </w:r>
      <w:r w:rsidRPr="00F574C9">
        <w:rPr>
          <w:rFonts w:eastAsia="Times New Roman" w:cs="Times New Roman"/>
          <w:spacing w:val="-4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же</w:t>
      </w:r>
      <w:r w:rsidRPr="00F574C9">
        <w:rPr>
          <w:rFonts w:eastAsia="Times New Roman" w:cs="Times New Roman"/>
          <w:spacing w:val="-5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продукцию:</w:t>
      </w:r>
    </w:p>
    <w:p w:rsidR="00B7779C" w:rsidRPr="00F574C9" w:rsidRDefault="00B7779C" w:rsidP="00B7779C">
      <w:pPr>
        <w:pStyle w:val="a4"/>
        <w:numPr>
          <w:ilvl w:val="0"/>
          <w:numId w:val="7"/>
        </w:numPr>
        <w:spacing w:line="360" w:lineRule="auto"/>
        <w:ind w:left="284" w:hanging="284"/>
        <w:jc w:val="both"/>
        <w:rPr>
          <w:rFonts w:eastAsia="Times New Roman" w:cs="Times New Roman"/>
          <w:spacing w:val="-3"/>
          <w:szCs w:val="28"/>
          <w:lang w:eastAsia="en-US"/>
        </w:rPr>
      </w:pPr>
      <w:r w:rsidRPr="00F574C9">
        <w:rPr>
          <w:rFonts w:eastAsia="Times New Roman" w:cs="Times New Roman"/>
          <w:spacing w:val="-3"/>
          <w:szCs w:val="28"/>
          <w:lang w:eastAsia="en-US"/>
        </w:rPr>
        <w:t>опишите структуру стандарта организации, укажите его разделы;</w:t>
      </w:r>
    </w:p>
    <w:p w:rsidR="00B7779C" w:rsidRPr="00F574C9" w:rsidRDefault="00B7779C" w:rsidP="00B7779C">
      <w:pPr>
        <w:pStyle w:val="a4"/>
        <w:numPr>
          <w:ilvl w:val="0"/>
          <w:numId w:val="7"/>
        </w:numPr>
        <w:spacing w:line="360" w:lineRule="auto"/>
        <w:ind w:left="284" w:hanging="284"/>
        <w:jc w:val="both"/>
        <w:rPr>
          <w:rFonts w:eastAsia="Times New Roman" w:cs="Times New Roman"/>
          <w:szCs w:val="28"/>
          <w:lang w:eastAsia="en-US"/>
        </w:rPr>
      </w:pPr>
      <w:r w:rsidRPr="00F574C9">
        <w:rPr>
          <w:rFonts w:eastAsia="Times New Roman" w:cs="Times New Roman"/>
          <w:spacing w:val="-3"/>
          <w:szCs w:val="28"/>
          <w:lang w:eastAsia="en-US"/>
        </w:rPr>
        <w:t>определите типы требований, предъявляемых стандартом к данной продукции</w:t>
      </w:r>
      <w:r w:rsidRPr="00F574C9">
        <w:rPr>
          <w:rFonts w:eastAsia="Times New Roman" w:cs="Times New Roman"/>
          <w:szCs w:val="28"/>
          <w:lang w:eastAsia="en-US"/>
        </w:rPr>
        <w:t>,</w:t>
      </w:r>
      <w:r w:rsidRPr="00F574C9">
        <w:rPr>
          <w:rFonts w:eastAsia="Times New Roman" w:cs="Times New Roman"/>
          <w:spacing w:val="1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выпишите</w:t>
      </w:r>
      <w:r w:rsidRPr="00F574C9">
        <w:rPr>
          <w:rFonts w:eastAsia="Times New Roman" w:cs="Times New Roman"/>
          <w:spacing w:val="-1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эти</w:t>
      </w:r>
      <w:r w:rsidRPr="00F574C9">
        <w:rPr>
          <w:rFonts w:eastAsia="Times New Roman" w:cs="Times New Roman"/>
          <w:spacing w:val="-1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требования.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eastAsia="Times New Roman" w:cs="Times New Roman"/>
          <w:szCs w:val="28"/>
          <w:lang w:eastAsia="en-US"/>
        </w:rPr>
      </w:pPr>
      <w:r w:rsidRPr="00F574C9">
        <w:rPr>
          <w:rFonts w:cs="Times New Roman"/>
          <w:szCs w:val="28"/>
        </w:rPr>
        <w:t>2.5. Проведите</w:t>
      </w:r>
      <w:r w:rsidRPr="00F574C9">
        <w:rPr>
          <w:rFonts w:eastAsia="Times New Roman" w:cs="Times New Roman"/>
          <w:spacing w:val="1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сравнительный</w:t>
      </w:r>
      <w:r w:rsidRPr="00F574C9">
        <w:rPr>
          <w:rFonts w:eastAsia="Times New Roman" w:cs="Times New Roman"/>
          <w:spacing w:val="1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анализ</w:t>
      </w:r>
      <w:r w:rsidRPr="00F574C9">
        <w:rPr>
          <w:rFonts w:eastAsia="Times New Roman" w:cs="Times New Roman"/>
          <w:spacing w:val="1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требований</w:t>
      </w:r>
      <w:r w:rsidRPr="00F574C9">
        <w:rPr>
          <w:rFonts w:eastAsia="Times New Roman" w:cs="Times New Roman"/>
          <w:spacing w:val="1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национального</w:t>
      </w:r>
      <w:r w:rsidRPr="00F574C9">
        <w:rPr>
          <w:rFonts w:eastAsia="Times New Roman" w:cs="Times New Roman"/>
          <w:spacing w:val="-72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стандарта и стандарта организации к продукции. Результат сравнения</w:t>
      </w:r>
      <w:r w:rsidRPr="00F574C9">
        <w:rPr>
          <w:rFonts w:eastAsia="Times New Roman" w:cs="Times New Roman"/>
          <w:spacing w:val="1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 xml:space="preserve">представьте в виде </w:t>
      </w:r>
      <w:hyperlink w:anchor="_bookmark39" w:history="1">
        <w:r w:rsidRPr="00F574C9">
          <w:rPr>
            <w:rFonts w:eastAsia="Times New Roman" w:cs="Times New Roman"/>
            <w:szCs w:val="28"/>
            <w:lang w:eastAsia="en-US"/>
          </w:rPr>
          <w:t>табл.</w:t>
        </w:r>
      </w:hyperlink>
      <w:r w:rsidRPr="00F574C9">
        <w:rPr>
          <w:rFonts w:eastAsia="Times New Roman" w:cs="Times New Roman"/>
          <w:szCs w:val="28"/>
          <w:lang w:eastAsia="en-US"/>
        </w:rPr>
        <w:t xml:space="preserve"> 11. При выявлении отличающихся требований</w:t>
      </w:r>
      <w:r w:rsidRPr="00F574C9">
        <w:rPr>
          <w:rFonts w:eastAsia="Times New Roman" w:cs="Times New Roman"/>
          <w:spacing w:val="-15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в</w:t>
      </w:r>
      <w:r w:rsidRPr="00F574C9">
        <w:rPr>
          <w:rFonts w:eastAsia="Times New Roman" w:cs="Times New Roman"/>
          <w:spacing w:val="-16"/>
          <w:szCs w:val="28"/>
          <w:lang w:eastAsia="en-US"/>
        </w:rPr>
        <w:t xml:space="preserve"> </w:t>
      </w:r>
      <w:hyperlink w:anchor="_bookmark40" w:history="1">
        <w:r w:rsidRPr="00F574C9">
          <w:rPr>
            <w:rFonts w:eastAsia="Times New Roman" w:cs="Times New Roman"/>
            <w:szCs w:val="28"/>
            <w:lang w:eastAsia="en-US"/>
          </w:rPr>
          <w:t>табл. 11</w:t>
        </w:r>
        <w:r w:rsidRPr="00F574C9">
          <w:rPr>
            <w:rFonts w:eastAsia="Times New Roman" w:cs="Times New Roman"/>
            <w:spacing w:val="-14"/>
            <w:szCs w:val="28"/>
            <w:lang w:eastAsia="en-US"/>
          </w:rPr>
          <w:t xml:space="preserve"> </w:t>
        </w:r>
      </w:hyperlink>
      <w:r w:rsidRPr="00F574C9">
        <w:rPr>
          <w:rFonts w:eastAsia="Times New Roman" w:cs="Times New Roman"/>
          <w:szCs w:val="28"/>
          <w:lang w:eastAsia="en-US"/>
        </w:rPr>
        <w:t>укажите</w:t>
      </w:r>
      <w:r w:rsidRPr="00F574C9">
        <w:rPr>
          <w:rFonts w:eastAsia="Times New Roman" w:cs="Times New Roman"/>
          <w:spacing w:val="-14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установленные</w:t>
      </w:r>
      <w:r w:rsidRPr="00F574C9">
        <w:rPr>
          <w:rFonts w:eastAsia="Times New Roman" w:cs="Times New Roman"/>
          <w:spacing w:val="-13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значения</w:t>
      </w:r>
      <w:r w:rsidRPr="00F574C9">
        <w:rPr>
          <w:rFonts w:eastAsia="Times New Roman" w:cs="Times New Roman"/>
          <w:spacing w:val="-13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в</w:t>
      </w:r>
      <w:r w:rsidRPr="00F574C9">
        <w:rPr>
          <w:rFonts w:eastAsia="Times New Roman" w:cs="Times New Roman"/>
          <w:spacing w:val="-17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соответствии</w:t>
      </w:r>
      <w:r w:rsidRPr="00F574C9">
        <w:rPr>
          <w:rFonts w:eastAsia="Times New Roman" w:cs="Times New Roman"/>
          <w:spacing w:val="-15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с</w:t>
      </w:r>
      <w:r w:rsidRPr="00F574C9">
        <w:rPr>
          <w:rFonts w:eastAsia="Times New Roman" w:cs="Times New Roman"/>
          <w:spacing w:val="-15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нацио</w:t>
      </w:r>
      <w:bookmarkStart w:id="7" w:name="_bookmark42"/>
      <w:bookmarkEnd w:id="7"/>
      <w:r w:rsidRPr="00F574C9">
        <w:rPr>
          <w:rFonts w:eastAsia="Times New Roman" w:cs="Times New Roman"/>
          <w:szCs w:val="28"/>
          <w:lang w:eastAsia="en-US"/>
        </w:rPr>
        <w:t>нальным стандартом (столбец 2) и в соответствии со стандартом организации</w:t>
      </w:r>
      <w:r w:rsidRPr="00F574C9">
        <w:rPr>
          <w:rFonts w:eastAsia="Times New Roman" w:cs="Times New Roman"/>
          <w:spacing w:val="-3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(столбец 3).</w:t>
      </w:r>
    </w:p>
    <w:p w:rsidR="00B7779C" w:rsidRPr="00F574C9" w:rsidRDefault="00B7779C" w:rsidP="00B7779C">
      <w:pPr>
        <w:widowControl w:val="0"/>
        <w:autoSpaceDE w:val="0"/>
        <w:autoSpaceDN w:val="0"/>
        <w:spacing w:line="360" w:lineRule="auto"/>
        <w:jc w:val="right"/>
        <w:rPr>
          <w:rFonts w:eastAsia="Times New Roman" w:cs="Times New Roman"/>
          <w:szCs w:val="28"/>
          <w:lang w:eastAsia="en-US"/>
        </w:rPr>
      </w:pPr>
      <w:r w:rsidRPr="00F574C9">
        <w:rPr>
          <w:rFonts w:eastAsia="Times New Roman" w:cs="Times New Roman"/>
          <w:szCs w:val="28"/>
          <w:lang w:eastAsia="en-US"/>
        </w:rPr>
        <w:t>Таблица</w:t>
      </w:r>
      <w:r w:rsidRPr="00F574C9">
        <w:rPr>
          <w:rFonts w:eastAsia="Times New Roman" w:cs="Times New Roman"/>
          <w:spacing w:val="-2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11</w:t>
      </w:r>
    </w:p>
    <w:p w:rsidR="00B7779C" w:rsidRPr="00F574C9" w:rsidRDefault="00B7779C" w:rsidP="00B7779C">
      <w:pPr>
        <w:widowControl w:val="0"/>
        <w:autoSpaceDE w:val="0"/>
        <w:autoSpaceDN w:val="0"/>
        <w:spacing w:line="360" w:lineRule="auto"/>
        <w:jc w:val="center"/>
        <w:rPr>
          <w:rFonts w:eastAsia="Times New Roman" w:cs="Times New Roman"/>
          <w:szCs w:val="28"/>
          <w:lang w:eastAsia="en-US"/>
        </w:rPr>
      </w:pPr>
      <w:r w:rsidRPr="00F574C9">
        <w:rPr>
          <w:rFonts w:eastAsia="Times New Roman" w:cs="Times New Roman"/>
          <w:szCs w:val="28"/>
          <w:lang w:eastAsia="en-US"/>
        </w:rPr>
        <w:t>Результаты сравнения требований национального стандарта</w:t>
      </w:r>
      <w:r w:rsidRPr="00F574C9">
        <w:rPr>
          <w:rFonts w:eastAsia="Times New Roman" w:cs="Times New Roman"/>
          <w:spacing w:val="1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и</w:t>
      </w:r>
      <w:r w:rsidRPr="00F574C9">
        <w:rPr>
          <w:rFonts w:eastAsia="Times New Roman" w:cs="Times New Roman"/>
          <w:spacing w:val="-4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стандарта</w:t>
      </w:r>
      <w:r w:rsidRPr="00F574C9">
        <w:rPr>
          <w:rFonts w:eastAsia="Times New Roman" w:cs="Times New Roman"/>
          <w:spacing w:val="-4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организации</w:t>
      </w:r>
      <w:r w:rsidRPr="00F574C9">
        <w:rPr>
          <w:rFonts w:eastAsia="Times New Roman" w:cs="Times New Roman"/>
          <w:spacing w:val="-5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(технических</w:t>
      </w:r>
      <w:r w:rsidRPr="00F574C9">
        <w:rPr>
          <w:rFonts w:eastAsia="Times New Roman" w:cs="Times New Roman"/>
          <w:spacing w:val="-3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условий)</w:t>
      </w:r>
      <w:r w:rsidRPr="00F574C9">
        <w:rPr>
          <w:rFonts w:eastAsia="Times New Roman" w:cs="Times New Roman"/>
          <w:spacing w:val="-4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к</w:t>
      </w:r>
      <w:r w:rsidRPr="00F574C9">
        <w:rPr>
          <w:rFonts w:eastAsia="Times New Roman" w:cs="Times New Roman"/>
          <w:spacing w:val="-4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продукции</w:t>
      </w:r>
    </w:p>
    <w:p w:rsidR="00B7779C" w:rsidRPr="00F574C9" w:rsidRDefault="00B7779C" w:rsidP="00B7779C">
      <w:pPr>
        <w:widowControl w:val="0"/>
        <w:autoSpaceDE w:val="0"/>
        <w:autoSpaceDN w:val="0"/>
        <w:spacing w:line="360" w:lineRule="auto"/>
        <w:rPr>
          <w:rFonts w:eastAsia="Times New Roman" w:cs="Times New Roman"/>
          <w:sz w:val="17"/>
          <w:szCs w:val="30"/>
          <w:lang w:eastAsia="en-US"/>
        </w:rPr>
      </w:pPr>
    </w:p>
    <w:tbl>
      <w:tblPr>
        <w:tblStyle w:val="TableNormal1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78"/>
        <w:gridCol w:w="2838"/>
        <w:gridCol w:w="3238"/>
      </w:tblGrid>
      <w:tr w:rsidR="00B7779C" w:rsidRPr="00F574C9" w:rsidTr="00D35A50">
        <w:trPr>
          <w:trHeight w:val="1084"/>
        </w:trPr>
        <w:tc>
          <w:tcPr>
            <w:tcW w:w="3178" w:type="dxa"/>
          </w:tcPr>
          <w:p w:rsidR="00B7779C" w:rsidRPr="00F574C9" w:rsidRDefault="00B7779C" w:rsidP="00D35A50">
            <w:pPr>
              <w:widowControl/>
              <w:autoSpaceDE/>
              <w:autoSpaceDN/>
              <w:spacing w:line="36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F574C9">
              <w:rPr>
                <w:rFonts w:cs="Times New Roman"/>
                <w:sz w:val="24"/>
                <w:szCs w:val="24"/>
                <w:lang w:val="ru-RU"/>
              </w:rPr>
              <w:t>Перечень всех требований к продукции в рассмотренных стандартах</w:t>
            </w:r>
          </w:p>
        </w:tc>
        <w:tc>
          <w:tcPr>
            <w:tcW w:w="2838" w:type="dxa"/>
          </w:tcPr>
          <w:p w:rsidR="00B7779C" w:rsidRPr="00F574C9" w:rsidRDefault="00B7779C" w:rsidP="00D35A50">
            <w:pPr>
              <w:widowControl/>
              <w:autoSpaceDE/>
              <w:autoSpaceDN/>
              <w:spacing w:line="36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F574C9">
              <w:rPr>
                <w:rFonts w:cs="Times New Roman"/>
                <w:sz w:val="24"/>
                <w:szCs w:val="24"/>
                <w:lang w:val="ru-RU"/>
              </w:rPr>
              <w:t>№ раздела (пункта) ГОСТа, содержащего данное требование</w:t>
            </w:r>
          </w:p>
        </w:tc>
        <w:tc>
          <w:tcPr>
            <w:tcW w:w="3238" w:type="dxa"/>
          </w:tcPr>
          <w:p w:rsidR="00B7779C" w:rsidRPr="00F574C9" w:rsidRDefault="00B7779C" w:rsidP="00D35A50">
            <w:pPr>
              <w:widowControl/>
              <w:autoSpaceDE/>
              <w:autoSpaceDN/>
              <w:spacing w:line="36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F574C9">
              <w:rPr>
                <w:rFonts w:cs="Times New Roman"/>
                <w:sz w:val="24"/>
                <w:szCs w:val="24"/>
                <w:lang w:val="ru-RU"/>
              </w:rPr>
              <w:t>№ раздела (пункта) стандарта организации (технических условий), содержащего данное требование</w:t>
            </w:r>
          </w:p>
        </w:tc>
      </w:tr>
      <w:tr w:rsidR="00B7779C" w:rsidRPr="00F574C9" w:rsidTr="00D35A50">
        <w:trPr>
          <w:trHeight w:val="322"/>
        </w:trPr>
        <w:tc>
          <w:tcPr>
            <w:tcW w:w="3178" w:type="dxa"/>
          </w:tcPr>
          <w:p w:rsidR="00B7779C" w:rsidRPr="00F574C9" w:rsidRDefault="00B7779C" w:rsidP="00D35A50">
            <w:pPr>
              <w:widowControl/>
              <w:autoSpaceDE/>
              <w:autoSpaceDN/>
              <w:spacing w:line="360" w:lineRule="auto"/>
              <w:ind w:left="32" w:right="27"/>
              <w:jc w:val="both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2838" w:type="dxa"/>
          </w:tcPr>
          <w:p w:rsidR="00B7779C" w:rsidRPr="00F574C9" w:rsidRDefault="00B7779C" w:rsidP="00D35A50">
            <w:pPr>
              <w:widowControl/>
              <w:autoSpaceDE/>
              <w:autoSpaceDN/>
              <w:spacing w:line="360" w:lineRule="auto"/>
              <w:ind w:left="32" w:right="27"/>
              <w:jc w:val="both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3238" w:type="dxa"/>
          </w:tcPr>
          <w:p w:rsidR="00B7779C" w:rsidRPr="00F574C9" w:rsidRDefault="00B7779C" w:rsidP="00D35A50">
            <w:pPr>
              <w:widowControl/>
              <w:autoSpaceDE/>
              <w:autoSpaceDN/>
              <w:spacing w:line="360" w:lineRule="auto"/>
              <w:ind w:left="32" w:right="27"/>
              <w:jc w:val="both"/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:rsidR="00B7779C" w:rsidRPr="00F574C9" w:rsidRDefault="00B7779C" w:rsidP="00B7779C">
      <w:pPr>
        <w:widowControl w:val="0"/>
        <w:autoSpaceDE w:val="0"/>
        <w:autoSpaceDN w:val="0"/>
        <w:spacing w:line="360" w:lineRule="auto"/>
        <w:rPr>
          <w:rFonts w:eastAsia="Times New Roman" w:cs="Times New Roman"/>
          <w:sz w:val="16"/>
          <w:szCs w:val="16"/>
          <w:lang w:eastAsia="en-US"/>
        </w:rPr>
      </w:pP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color w:val="000000"/>
          <w:szCs w:val="28"/>
        </w:rPr>
      </w:pPr>
      <w:r w:rsidRPr="00F574C9">
        <w:rPr>
          <w:rFonts w:eastAsia="Times New Roman" w:cs="Times New Roman"/>
          <w:szCs w:val="28"/>
          <w:lang w:eastAsia="en-US"/>
        </w:rPr>
        <w:t>2.6. Оформите отчет</w:t>
      </w:r>
      <w:r w:rsidRPr="00F574C9">
        <w:rPr>
          <w:rFonts w:eastAsia="Times New Roman" w:cs="Times New Roman"/>
          <w:spacing w:val="-5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с результатами проделанной работы.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color w:val="000000"/>
          <w:sz w:val="16"/>
          <w:szCs w:val="16"/>
        </w:rPr>
      </w:pP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color w:val="000000"/>
          <w:szCs w:val="28"/>
        </w:rPr>
      </w:pPr>
      <w:r w:rsidRPr="00F574C9">
        <w:rPr>
          <w:rFonts w:cs="Times New Roman"/>
          <w:color w:val="000000"/>
          <w:szCs w:val="28"/>
        </w:rPr>
        <w:t>Необходимо поэтапно выполнить все задания с подробным описанием полученных результатов.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color w:val="000000"/>
          <w:szCs w:val="28"/>
        </w:rPr>
      </w:pPr>
      <w:r w:rsidRPr="00F574C9">
        <w:rPr>
          <w:rFonts w:cs="Times New Roman"/>
          <w:color w:val="000000"/>
          <w:szCs w:val="28"/>
        </w:rPr>
        <w:t>Ответ на задание представьте в форме отчета в документе формата *.docx.</w:t>
      </w:r>
    </w:p>
    <w:p w:rsidR="00B7779C" w:rsidRPr="00F574C9" w:rsidRDefault="00B7779C" w:rsidP="00B7779C">
      <w:pPr>
        <w:spacing w:after="200" w:line="360" w:lineRule="auto"/>
        <w:rPr>
          <w:rFonts w:eastAsiaTheme="majorEastAsia" w:cstheme="majorBidi"/>
          <w:b/>
          <w:bCs/>
          <w:color w:val="44546A" w:themeColor="text2"/>
        </w:rPr>
      </w:pPr>
      <w:r w:rsidRPr="00F574C9">
        <w:br w:type="page"/>
      </w:r>
    </w:p>
    <w:p w:rsidR="00B7779C" w:rsidRPr="00DF30FE" w:rsidRDefault="00B7779C" w:rsidP="00B7779C">
      <w:pPr>
        <w:pStyle w:val="3"/>
        <w:spacing w:before="0" w:line="360" w:lineRule="auto"/>
        <w:jc w:val="center"/>
        <w:rPr>
          <w:color w:val="008FC8"/>
        </w:rPr>
      </w:pPr>
      <w:r w:rsidRPr="00DF30FE">
        <w:rPr>
          <w:rFonts w:cs="Times New Roman"/>
          <w:color w:val="008FC8"/>
        </w:rPr>
        <w:lastRenderedPageBreak/>
        <w:t>Практическое</w:t>
      </w:r>
      <w:r w:rsidRPr="00DF30FE">
        <w:rPr>
          <w:color w:val="008FC8"/>
        </w:rPr>
        <w:t xml:space="preserve"> задание 5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b/>
          <w:color w:val="000000"/>
          <w:szCs w:val="28"/>
        </w:rPr>
      </w:pPr>
      <w:r w:rsidRPr="00F574C9">
        <w:rPr>
          <w:rFonts w:cs="Times New Roman"/>
          <w:b/>
          <w:color w:val="000000"/>
          <w:szCs w:val="28"/>
        </w:rPr>
        <w:t>Тема 2. Этапы разработки и постановки продукции на производство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eastAsia="Times New Roman" w:cs="Times New Roman"/>
          <w:szCs w:val="28"/>
        </w:rPr>
      </w:pPr>
      <w:r w:rsidRPr="00F574C9">
        <w:rPr>
          <w:rFonts w:eastAsia="Times New Roman" w:cs="Times New Roman"/>
          <w:szCs w:val="28"/>
        </w:rPr>
        <w:t>На основании материалов лекций, библиографического списка и дополнительных материалов курса проведите работу по изучению и описанию этапов запуска продукции.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color w:val="000000"/>
          <w:sz w:val="16"/>
          <w:szCs w:val="16"/>
        </w:rPr>
      </w:pP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b/>
          <w:szCs w:val="28"/>
        </w:rPr>
      </w:pPr>
      <w:r w:rsidRPr="00F574C9">
        <w:rPr>
          <w:rFonts w:cs="Times New Roman"/>
          <w:b/>
          <w:szCs w:val="28"/>
        </w:rPr>
        <w:t>Рекомендации по выполнению задания</w:t>
      </w:r>
    </w:p>
    <w:p w:rsidR="00B7779C" w:rsidRPr="00F574C9" w:rsidRDefault="00B7779C" w:rsidP="00B7779C">
      <w:pPr>
        <w:spacing w:line="360" w:lineRule="auto"/>
        <w:ind w:firstLine="708"/>
        <w:jc w:val="both"/>
        <w:rPr>
          <w:rFonts w:cs="Times New Roman"/>
          <w:color w:val="000000"/>
          <w:szCs w:val="28"/>
        </w:rPr>
      </w:pPr>
      <w:r w:rsidRPr="00F574C9">
        <w:rPr>
          <w:rFonts w:cs="Times New Roman"/>
          <w:b/>
          <w:color w:val="000000"/>
          <w:szCs w:val="28"/>
        </w:rPr>
        <w:t>1.</w:t>
      </w:r>
      <w:r w:rsidRPr="00F574C9">
        <w:rPr>
          <w:rFonts w:cs="Times New Roman"/>
          <w:color w:val="000000"/>
          <w:szCs w:val="28"/>
        </w:rPr>
        <w:t xml:space="preserve"> Дайте краткую характеристику каждой стадии запуска продукции, заполнив табл. 12. 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eastAsia="Times New Roman" w:cs="Times New Roman"/>
          <w:sz w:val="16"/>
          <w:szCs w:val="16"/>
          <w:lang w:eastAsia="en-US"/>
        </w:rPr>
      </w:pPr>
    </w:p>
    <w:p w:rsidR="00B7779C" w:rsidRPr="00F574C9" w:rsidRDefault="00B7779C" w:rsidP="00B7779C">
      <w:pPr>
        <w:spacing w:line="360" w:lineRule="auto"/>
        <w:ind w:firstLine="709"/>
        <w:jc w:val="right"/>
        <w:rPr>
          <w:rFonts w:eastAsia="Times New Roman" w:cs="Times New Roman"/>
          <w:szCs w:val="28"/>
          <w:lang w:eastAsia="en-US"/>
        </w:rPr>
      </w:pPr>
      <w:r w:rsidRPr="00F574C9">
        <w:rPr>
          <w:rFonts w:eastAsia="Times New Roman" w:cs="Times New Roman"/>
          <w:szCs w:val="28"/>
          <w:lang w:eastAsia="en-US"/>
        </w:rPr>
        <w:t>Таблица</w:t>
      </w:r>
      <w:r w:rsidRPr="00F574C9">
        <w:rPr>
          <w:rFonts w:eastAsia="Times New Roman" w:cs="Times New Roman"/>
          <w:spacing w:val="-2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12</w:t>
      </w:r>
    </w:p>
    <w:p w:rsidR="00B7779C" w:rsidRPr="00F574C9" w:rsidRDefault="00B7779C" w:rsidP="00B7779C">
      <w:pPr>
        <w:spacing w:line="360" w:lineRule="auto"/>
        <w:ind w:firstLine="709"/>
        <w:jc w:val="center"/>
        <w:rPr>
          <w:rFonts w:eastAsia="Times New Roman" w:cs="Times New Roman"/>
          <w:szCs w:val="28"/>
          <w:lang w:eastAsia="en-US"/>
        </w:rPr>
      </w:pPr>
      <w:r w:rsidRPr="00F574C9">
        <w:rPr>
          <w:rFonts w:eastAsia="Times New Roman" w:cs="Times New Roman"/>
          <w:szCs w:val="28"/>
          <w:lang w:eastAsia="en-US"/>
        </w:rPr>
        <w:t>Характеристика стадий запуска продукции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color w:val="000000"/>
          <w:sz w:val="16"/>
          <w:szCs w:val="16"/>
        </w:rPr>
      </w:pPr>
    </w:p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426"/>
        <w:gridCol w:w="3118"/>
        <w:gridCol w:w="2410"/>
        <w:gridCol w:w="3402"/>
      </w:tblGrid>
      <w:tr w:rsidR="00B7779C" w:rsidRPr="00F574C9" w:rsidTr="00D35A50">
        <w:tc>
          <w:tcPr>
            <w:tcW w:w="426" w:type="dxa"/>
            <w:vAlign w:val="center"/>
          </w:tcPr>
          <w:p w:rsidR="00B7779C" w:rsidRPr="00F574C9" w:rsidRDefault="00B7779C" w:rsidP="00D35A50">
            <w:pPr>
              <w:spacing w:line="360" w:lineRule="auto"/>
              <w:ind w:left="-142" w:right="-92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F574C9">
              <w:rPr>
                <w:rFonts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118" w:type="dxa"/>
            <w:vAlign w:val="center"/>
          </w:tcPr>
          <w:p w:rsidR="00B7779C" w:rsidRPr="00F574C9" w:rsidRDefault="00B7779C" w:rsidP="00D35A50">
            <w:pPr>
              <w:spacing w:line="360" w:lineRule="auto"/>
              <w:ind w:left="-142" w:right="-92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F574C9">
              <w:rPr>
                <w:rFonts w:cs="Times New Roman"/>
                <w:color w:val="000000"/>
                <w:sz w:val="24"/>
                <w:szCs w:val="24"/>
              </w:rPr>
              <w:t>Стадия запуска продукции</w:t>
            </w:r>
          </w:p>
        </w:tc>
        <w:tc>
          <w:tcPr>
            <w:tcW w:w="2410" w:type="dxa"/>
            <w:vAlign w:val="center"/>
          </w:tcPr>
          <w:p w:rsidR="00B7779C" w:rsidRPr="00F574C9" w:rsidRDefault="00B7779C" w:rsidP="00D35A50">
            <w:pPr>
              <w:spacing w:line="360" w:lineRule="auto"/>
              <w:ind w:left="-142" w:right="-92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F574C9">
              <w:rPr>
                <w:rFonts w:cs="Times New Roman"/>
                <w:color w:val="000000"/>
                <w:sz w:val="24"/>
                <w:szCs w:val="24"/>
              </w:rPr>
              <w:t>Определение (что представляет собой)</w:t>
            </w:r>
          </w:p>
        </w:tc>
        <w:tc>
          <w:tcPr>
            <w:tcW w:w="3402" w:type="dxa"/>
            <w:vAlign w:val="center"/>
          </w:tcPr>
          <w:p w:rsidR="00B7779C" w:rsidRPr="00F574C9" w:rsidRDefault="00B7779C" w:rsidP="00D35A50">
            <w:pPr>
              <w:spacing w:line="360" w:lineRule="auto"/>
              <w:ind w:left="-142" w:right="-92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F574C9">
              <w:rPr>
                <w:rFonts w:cs="Times New Roman"/>
                <w:color w:val="000000"/>
                <w:sz w:val="24"/>
                <w:szCs w:val="24"/>
              </w:rPr>
              <w:t>Основные задачи</w:t>
            </w:r>
          </w:p>
        </w:tc>
      </w:tr>
      <w:tr w:rsidR="00B7779C" w:rsidRPr="00F574C9" w:rsidTr="00D35A50">
        <w:trPr>
          <w:trHeight w:val="463"/>
        </w:trPr>
        <w:tc>
          <w:tcPr>
            <w:tcW w:w="426" w:type="dxa"/>
          </w:tcPr>
          <w:p w:rsidR="00B7779C" w:rsidRPr="00F574C9" w:rsidRDefault="00B7779C" w:rsidP="00D35A50">
            <w:pPr>
              <w:spacing w:line="360" w:lineRule="auto"/>
              <w:ind w:right="-92"/>
              <w:rPr>
                <w:rFonts w:cs="Times New Roman"/>
                <w:color w:val="000000"/>
                <w:sz w:val="24"/>
                <w:szCs w:val="24"/>
              </w:rPr>
            </w:pPr>
            <w:r w:rsidRPr="00F574C9">
              <w:rPr>
                <w:rFonts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B7779C" w:rsidRPr="00F574C9" w:rsidRDefault="00B7779C" w:rsidP="00D35A50">
            <w:pPr>
              <w:spacing w:line="360" w:lineRule="auto"/>
              <w:ind w:right="-92"/>
              <w:rPr>
                <w:rFonts w:cs="Times New Roman"/>
                <w:color w:val="000000"/>
                <w:sz w:val="24"/>
                <w:szCs w:val="24"/>
              </w:rPr>
            </w:pPr>
            <w:r w:rsidRPr="00F574C9">
              <w:rPr>
                <w:rFonts w:cs="Times New Roman"/>
                <w:color w:val="000000"/>
                <w:sz w:val="24"/>
                <w:szCs w:val="24"/>
              </w:rPr>
              <w:t>Изготовление опытной партии (образца) продукции</w:t>
            </w:r>
          </w:p>
        </w:tc>
        <w:tc>
          <w:tcPr>
            <w:tcW w:w="2410" w:type="dxa"/>
          </w:tcPr>
          <w:p w:rsidR="00B7779C" w:rsidRPr="00F574C9" w:rsidRDefault="00B7779C" w:rsidP="00D35A50">
            <w:pPr>
              <w:spacing w:line="360" w:lineRule="auto"/>
              <w:ind w:right="-92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B7779C" w:rsidRPr="00F574C9" w:rsidRDefault="00B7779C" w:rsidP="00D35A50">
            <w:pPr>
              <w:spacing w:line="360" w:lineRule="auto"/>
              <w:ind w:right="-92"/>
              <w:rPr>
                <w:rFonts w:cs="Times New Roman"/>
                <w:color w:val="000000"/>
                <w:sz w:val="24"/>
                <w:szCs w:val="24"/>
              </w:rPr>
            </w:pPr>
          </w:p>
        </w:tc>
      </w:tr>
      <w:tr w:rsidR="00B7779C" w:rsidRPr="00F574C9" w:rsidTr="00D35A50">
        <w:trPr>
          <w:trHeight w:val="471"/>
        </w:trPr>
        <w:tc>
          <w:tcPr>
            <w:tcW w:w="426" w:type="dxa"/>
          </w:tcPr>
          <w:p w:rsidR="00B7779C" w:rsidRPr="00F574C9" w:rsidRDefault="00B7779C" w:rsidP="00D35A50">
            <w:pPr>
              <w:spacing w:line="360" w:lineRule="auto"/>
              <w:ind w:right="-92"/>
              <w:rPr>
                <w:rFonts w:cs="Times New Roman"/>
                <w:color w:val="000000"/>
                <w:sz w:val="24"/>
                <w:szCs w:val="24"/>
              </w:rPr>
            </w:pPr>
            <w:r w:rsidRPr="00F574C9">
              <w:rPr>
                <w:rFonts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B7779C" w:rsidRPr="00F574C9" w:rsidRDefault="00B7779C" w:rsidP="00D35A50">
            <w:pPr>
              <w:spacing w:line="360" w:lineRule="auto"/>
              <w:ind w:right="-92"/>
              <w:rPr>
                <w:rFonts w:cs="Times New Roman"/>
                <w:color w:val="000000"/>
                <w:sz w:val="24"/>
                <w:szCs w:val="24"/>
              </w:rPr>
            </w:pPr>
            <w:r w:rsidRPr="00F574C9">
              <w:rPr>
                <w:rFonts w:cs="Times New Roman"/>
                <w:color w:val="000000"/>
                <w:sz w:val="24"/>
                <w:szCs w:val="24"/>
              </w:rPr>
              <w:t>Изготовление установочной партии</w:t>
            </w:r>
          </w:p>
        </w:tc>
        <w:tc>
          <w:tcPr>
            <w:tcW w:w="2410" w:type="dxa"/>
          </w:tcPr>
          <w:p w:rsidR="00B7779C" w:rsidRPr="00F574C9" w:rsidRDefault="00B7779C" w:rsidP="00D35A50">
            <w:pPr>
              <w:spacing w:line="360" w:lineRule="auto"/>
              <w:ind w:right="-92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B7779C" w:rsidRPr="00F574C9" w:rsidRDefault="00B7779C" w:rsidP="00D35A50">
            <w:pPr>
              <w:spacing w:line="360" w:lineRule="auto"/>
              <w:ind w:right="-92"/>
              <w:rPr>
                <w:rFonts w:cs="Times New Roman"/>
                <w:color w:val="000000"/>
                <w:sz w:val="24"/>
                <w:szCs w:val="24"/>
              </w:rPr>
            </w:pPr>
          </w:p>
        </w:tc>
      </w:tr>
      <w:tr w:rsidR="00B7779C" w:rsidRPr="00F574C9" w:rsidTr="00D35A50">
        <w:trPr>
          <w:trHeight w:val="465"/>
        </w:trPr>
        <w:tc>
          <w:tcPr>
            <w:tcW w:w="426" w:type="dxa"/>
          </w:tcPr>
          <w:p w:rsidR="00B7779C" w:rsidRPr="00F574C9" w:rsidRDefault="00B7779C" w:rsidP="00D35A50">
            <w:pPr>
              <w:spacing w:line="360" w:lineRule="auto"/>
              <w:ind w:right="-92"/>
              <w:rPr>
                <w:rFonts w:cs="Times New Roman"/>
                <w:color w:val="000000"/>
                <w:sz w:val="24"/>
                <w:szCs w:val="24"/>
              </w:rPr>
            </w:pPr>
            <w:r w:rsidRPr="00F574C9">
              <w:rPr>
                <w:rFonts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B7779C" w:rsidRPr="00F574C9" w:rsidRDefault="00B7779C" w:rsidP="00D35A50">
            <w:pPr>
              <w:spacing w:line="360" w:lineRule="auto"/>
              <w:ind w:right="-92"/>
              <w:rPr>
                <w:rFonts w:cs="Times New Roman"/>
                <w:color w:val="000000"/>
                <w:sz w:val="24"/>
                <w:szCs w:val="24"/>
              </w:rPr>
            </w:pPr>
            <w:r w:rsidRPr="00F574C9">
              <w:rPr>
                <w:rFonts w:cs="Times New Roman"/>
                <w:color w:val="000000"/>
                <w:sz w:val="24"/>
                <w:szCs w:val="24"/>
              </w:rPr>
              <w:t>Серийное производство продукции</w:t>
            </w:r>
          </w:p>
        </w:tc>
        <w:tc>
          <w:tcPr>
            <w:tcW w:w="2410" w:type="dxa"/>
          </w:tcPr>
          <w:p w:rsidR="00B7779C" w:rsidRPr="00F574C9" w:rsidRDefault="00B7779C" w:rsidP="00D35A50">
            <w:pPr>
              <w:spacing w:line="360" w:lineRule="auto"/>
              <w:ind w:right="-92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B7779C" w:rsidRPr="00F574C9" w:rsidRDefault="00B7779C" w:rsidP="00D35A50">
            <w:pPr>
              <w:spacing w:line="360" w:lineRule="auto"/>
              <w:ind w:right="-92"/>
              <w:rPr>
                <w:rFonts w:cs="Times New Roman"/>
                <w:color w:val="000000"/>
                <w:sz w:val="24"/>
                <w:szCs w:val="24"/>
              </w:rPr>
            </w:pPr>
          </w:p>
        </w:tc>
      </w:tr>
    </w:tbl>
    <w:p w:rsidR="00B7779C" w:rsidRPr="00F574C9" w:rsidRDefault="00B7779C" w:rsidP="00B7779C">
      <w:pPr>
        <w:spacing w:line="360" w:lineRule="auto"/>
        <w:ind w:firstLine="709"/>
        <w:jc w:val="both"/>
        <w:rPr>
          <w:rFonts w:eastAsia="Times New Roman" w:cs="Times New Roman"/>
          <w:sz w:val="16"/>
          <w:szCs w:val="16"/>
        </w:rPr>
      </w:pPr>
    </w:p>
    <w:p w:rsidR="00B7779C" w:rsidRPr="00F574C9" w:rsidRDefault="00B7779C" w:rsidP="00B7779C">
      <w:pPr>
        <w:spacing w:line="360" w:lineRule="auto"/>
        <w:ind w:left="709"/>
        <w:jc w:val="both"/>
        <w:rPr>
          <w:rFonts w:eastAsia="Times New Roman" w:cs="Times New Roman"/>
          <w:b/>
          <w:szCs w:val="28"/>
        </w:rPr>
      </w:pPr>
      <w:r w:rsidRPr="00F574C9">
        <w:rPr>
          <w:rFonts w:eastAsia="Times New Roman" w:cs="Times New Roman"/>
          <w:b/>
          <w:szCs w:val="28"/>
        </w:rPr>
        <w:t>2. Выполните следующие задания.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eastAsia="Times New Roman" w:cs="Times New Roman"/>
          <w:szCs w:val="28"/>
        </w:rPr>
      </w:pPr>
      <w:r w:rsidRPr="00F574C9">
        <w:rPr>
          <w:rFonts w:eastAsia="Times New Roman" w:cs="Times New Roman"/>
          <w:szCs w:val="28"/>
        </w:rPr>
        <w:t>2.1. Выберите любой вид продукции из предложенной номенклатуры:</w:t>
      </w:r>
    </w:p>
    <w:p w:rsidR="00B7779C" w:rsidRPr="00F574C9" w:rsidRDefault="00B7779C" w:rsidP="00B7779C">
      <w:pPr>
        <w:pStyle w:val="a4"/>
        <w:numPr>
          <w:ilvl w:val="0"/>
          <w:numId w:val="9"/>
        </w:numPr>
        <w:spacing w:line="360" w:lineRule="auto"/>
        <w:ind w:left="284" w:hanging="284"/>
        <w:jc w:val="both"/>
        <w:rPr>
          <w:rFonts w:eastAsia="Times New Roman" w:cs="Times New Roman"/>
          <w:sz w:val="30"/>
          <w:lang w:eastAsia="en-US"/>
        </w:rPr>
      </w:pPr>
      <w:r w:rsidRPr="00F574C9">
        <w:rPr>
          <w:rFonts w:eastAsia="Times New Roman" w:cs="Times New Roman"/>
          <w:sz w:val="30"/>
          <w:lang w:eastAsia="en-US"/>
        </w:rPr>
        <w:t>ГОСТ 22915–78. Подшипники жидкостного трения. Основные правила эксплуатации.</w:t>
      </w:r>
    </w:p>
    <w:p w:rsidR="00B7779C" w:rsidRPr="00F574C9" w:rsidRDefault="00B7779C" w:rsidP="00B7779C">
      <w:pPr>
        <w:pStyle w:val="a4"/>
        <w:numPr>
          <w:ilvl w:val="0"/>
          <w:numId w:val="9"/>
        </w:numPr>
        <w:spacing w:line="360" w:lineRule="auto"/>
        <w:ind w:left="284" w:hanging="284"/>
        <w:jc w:val="both"/>
        <w:rPr>
          <w:rFonts w:eastAsia="Times New Roman" w:cs="Times New Roman"/>
          <w:sz w:val="30"/>
          <w:lang w:eastAsia="en-US"/>
        </w:rPr>
      </w:pPr>
      <w:r w:rsidRPr="00F574C9">
        <w:rPr>
          <w:rFonts w:eastAsia="Times New Roman" w:cs="Times New Roman"/>
          <w:sz w:val="30"/>
          <w:lang w:eastAsia="en-US"/>
        </w:rPr>
        <w:t>ГОСТ 27879–88. Линии автоматические роторные и роторно-конвейерные. Общие технические требования.</w:t>
      </w:r>
    </w:p>
    <w:p w:rsidR="00B7779C" w:rsidRPr="00F574C9" w:rsidRDefault="00B7779C" w:rsidP="00B7779C">
      <w:pPr>
        <w:pStyle w:val="a4"/>
        <w:numPr>
          <w:ilvl w:val="0"/>
          <w:numId w:val="9"/>
        </w:numPr>
        <w:spacing w:line="360" w:lineRule="auto"/>
        <w:ind w:left="284" w:hanging="284"/>
        <w:jc w:val="both"/>
        <w:rPr>
          <w:rFonts w:eastAsia="Times New Roman" w:cs="Times New Roman"/>
          <w:sz w:val="30"/>
          <w:lang w:eastAsia="en-US"/>
        </w:rPr>
      </w:pPr>
      <w:r w:rsidRPr="00F574C9">
        <w:rPr>
          <w:rFonts w:eastAsia="Times New Roman" w:cs="Times New Roman"/>
          <w:sz w:val="30"/>
          <w:lang w:eastAsia="en-US"/>
        </w:rPr>
        <w:t>ГОСТ 29077–91. Пресс-формы для резинотехнических изделий. Основные правила эксплуатации и ремонта.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eastAsia="Times New Roman" w:cs="Times New Roman"/>
          <w:szCs w:val="28"/>
        </w:rPr>
      </w:pPr>
      <w:r w:rsidRPr="00F574C9">
        <w:rPr>
          <w:rFonts w:eastAsia="Times New Roman" w:cs="Times New Roman"/>
          <w:szCs w:val="28"/>
        </w:rPr>
        <w:t>2.2. В соответствии с выбранным вариантом изучите все требования к данному виду продукции.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eastAsia="Times New Roman" w:cs="Times New Roman"/>
          <w:sz w:val="16"/>
          <w:szCs w:val="16"/>
        </w:rPr>
      </w:pPr>
    </w:p>
    <w:p w:rsidR="00B7779C" w:rsidRPr="00F574C9" w:rsidRDefault="00B7779C" w:rsidP="00B7779C">
      <w:pPr>
        <w:spacing w:line="360" w:lineRule="auto"/>
        <w:ind w:firstLine="708"/>
        <w:jc w:val="both"/>
        <w:rPr>
          <w:rFonts w:eastAsia="Times New Roman" w:cs="Times New Roman"/>
          <w:szCs w:val="28"/>
        </w:rPr>
      </w:pPr>
      <w:r w:rsidRPr="00F574C9">
        <w:rPr>
          <w:rFonts w:eastAsia="Times New Roman" w:cs="Times New Roman"/>
          <w:b/>
          <w:szCs w:val="28"/>
        </w:rPr>
        <w:t>3.</w:t>
      </w:r>
      <w:r w:rsidRPr="00F574C9">
        <w:rPr>
          <w:rFonts w:eastAsia="Times New Roman" w:cs="Times New Roman"/>
          <w:szCs w:val="28"/>
        </w:rPr>
        <w:t xml:space="preserve"> Согласно выбранным вариантам в заданиях 1 и 2 составьте перечень стандартных этапов постановки одного из видов продукции на производство. Результаты оформите, заполнив табл. 13.</w:t>
      </w:r>
    </w:p>
    <w:p w:rsidR="00B7779C" w:rsidRPr="00F574C9" w:rsidRDefault="00B7779C" w:rsidP="00B7779C">
      <w:pPr>
        <w:spacing w:line="360" w:lineRule="auto"/>
        <w:jc w:val="both"/>
        <w:rPr>
          <w:rFonts w:eastAsia="Times New Roman" w:cs="Times New Roman"/>
          <w:szCs w:val="28"/>
        </w:rPr>
      </w:pPr>
    </w:p>
    <w:p w:rsidR="00B7779C" w:rsidRPr="00F574C9" w:rsidRDefault="00B7779C" w:rsidP="00B7779C">
      <w:pPr>
        <w:spacing w:line="360" w:lineRule="auto"/>
        <w:ind w:firstLine="709"/>
        <w:jc w:val="right"/>
        <w:rPr>
          <w:rFonts w:eastAsia="Times New Roman" w:cs="Times New Roman"/>
          <w:szCs w:val="28"/>
          <w:lang w:eastAsia="en-US"/>
        </w:rPr>
      </w:pPr>
      <w:r w:rsidRPr="00F574C9">
        <w:rPr>
          <w:rFonts w:eastAsia="Times New Roman" w:cs="Times New Roman"/>
          <w:szCs w:val="28"/>
          <w:lang w:eastAsia="en-US"/>
        </w:rPr>
        <w:t>Таблица</w:t>
      </w:r>
      <w:r w:rsidRPr="00F574C9">
        <w:rPr>
          <w:rFonts w:eastAsia="Times New Roman" w:cs="Times New Roman"/>
          <w:spacing w:val="-2"/>
          <w:szCs w:val="28"/>
          <w:lang w:eastAsia="en-US"/>
        </w:rPr>
        <w:t xml:space="preserve"> </w:t>
      </w:r>
      <w:r w:rsidRPr="00F574C9">
        <w:rPr>
          <w:rFonts w:eastAsia="Times New Roman" w:cs="Times New Roman"/>
          <w:szCs w:val="28"/>
          <w:lang w:eastAsia="en-US"/>
        </w:rPr>
        <w:t>13</w:t>
      </w:r>
    </w:p>
    <w:p w:rsidR="00B7779C" w:rsidRPr="00F574C9" w:rsidRDefault="00B7779C" w:rsidP="00B7779C">
      <w:pPr>
        <w:spacing w:line="360" w:lineRule="auto"/>
        <w:ind w:firstLine="709"/>
        <w:jc w:val="center"/>
        <w:rPr>
          <w:rFonts w:eastAsia="Times New Roman" w:cs="Times New Roman"/>
          <w:szCs w:val="28"/>
          <w:lang w:eastAsia="en-US"/>
        </w:rPr>
      </w:pPr>
      <w:r w:rsidRPr="00F574C9">
        <w:rPr>
          <w:rFonts w:eastAsia="Times New Roman" w:cs="Times New Roman"/>
          <w:szCs w:val="28"/>
          <w:lang w:eastAsia="en-US"/>
        </w:rPr>
        <w:t>Этапы постановки вида продукции</w:t>
      </w:r>
    </w:p>
    <w:p w:rsidR="00B7779C" w:rsidRPr="00F574C9" w:rsidRDefault="00B7779C" w:rsidP="00B7779C">
      <w:pPr>
        <w:spacing w:line="360" w:lineRule="auto"/>
        <w:ind w:firstLine="709"/>
        <w:jc w:val="both"/>
        <w:rPr>
          <w:rFonts w:eastAsia="Times New Roman" w:cs="Times New Roman"/>
          <w:sz w:val="16"/>
          <w:szCs w:val="16"/>
        </w:rPr>
      </w:pPr>
    </w:p>
    <w:tbl>
      <w:tblPr>
        <w:tblStyle w:val="a3"/>
        <w:tblW w:w="9463" w:type="dxa"/>
        <w:tblLayout w:type="fixed"/>
        <w:tblLook w:val="04A0" w:firstRow="1" w:lastRow="0" w:firstColumn="1" w:lastColumn="0" w:noHBand="0" w:noVBand="1"/>
      </w:tblPr>
      <w:tblGrid>
        <w:gridCol w:w="817"/>
        <w:gridCol w:w="2268"/>
        <w:gridCol w:w="4536"/>
        <w:gridCol w:w="1842"/>
      </w:tblGrid>
      <w:tr w:rsidR="00B7779C" w:rsidRPr="00F574C9" w:rsidTr="00D35A50">
        <w:trPr>
          <w:tblHeader/>
        </w:trPr>
        <w:tc>
          <w:tcPr>
            <w:tcW w:w="817" w:type="dxa"/>
            <w:vAlign w:val="center"/>
          </w:tcPr>
          <w:p w:rsidR="00B7779C" w:rsidRPr="00F574C9" w:rsidRDefault="00B7779C" w:rsidP="00D35A50">
            <w:pPr>
              <w:widowControl w:val="0"/>
              <w:spacing w:line="360" w:lineRule="auto"/>
              <w:ind w:right="-108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</w:rPr>
            </w:pPr>
            <w:r w:rsidRPr="00F574C9">
              <w:rPr>
                <w:rFonts w:eastAsia="Times New Roman" w:cs="Times New Roman"/>
                <w:bCs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2268" w:type="dxa"/>
            <w:vAlign w:val="center"/>
          </w:tcPr>
          <w:p w:rsidR="00B7779C" w:rsidRPr="00F574C9" w:rsidRDefault="00B7779C" w:rsidP="00D35A50">
            <w:pPr>
              <w:widowControl w:val="0"/>
              <w:spacing w:line="36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</w:rPr>
            </w:pPr>
            <w:r w:rsidRPr="00F574C9">
              <w:rPr>
                <w:rFonts w:eastAsia="Times New Roman" w:cs="Times New Roman"/>
                <w:bCs/>
                <w:color w:val="000000"/>
                <w:sz w:val="24"/>
                <w:szCs w:val="24"/>
              </w:rPr>
              <w:t>Этап</w:t>
            </w:r>
          </w:p>
        </w:tc>
        <w:tc>
          <w:tcPr>
            <w:tcW w:w="4536" w:type="dxa"/>
            <w:vAlign w:val="center"/>
          </w:tcPr>
          <w:p w:rsidR="00B7779C" w:rsidRPr="00F574C9" w:rsidRDefault="00B7779C" w:rsidP="00D35A50">
            <w:pPr>
              <w:widowControl w:val="0"/>
              <w:spacing w:line="36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</w:rPr>
            </w:pPr>
            <w:r w:rsidRPr="00F574C9">
              <w:rPr>
                <w:rFonts w:eastAsia="Times New Roman" w:cs="Times New Roman"/>
                <w:bCs/>
                <w:color w:val="000000"/>
                <w:sz w:val="24"/>
                <w:szCs w:val="24"/>
              </w:rPr>
              <w:t>Краткое описание</w:t>
            </w:r>
          </w:p>
        </w:tc>
        <w:tc>
          <w:tcPr>
            <w:tcW w:w="1842" w:type="dxa"/>
            <w:vAlign w:val="center"/>
          </w:tcPr>
          <w:p w:rsidR="00B7779C" w:rsidRPr="00F574C9" w:rsidRDefault="00B7779C" w:rsidP="00D35A50">
            <w:pPr>
              <w:widowControl w:val="0"/>
              <w:spacing w:line="36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</w:rPr>
            </w:pPr>
            <w:r w:rsidRPr="00F574C9">
              <w:rPr>
                <w:rFonts w:eastAsia="Times New Roman" w:cs="Times New Roman"/>
                <w:bCs/>
                <w:color w:val="000000"/>
                <w:sz w:val="24"/>
                <w:szCs w:val="24"/>
              </w:rPr>
              <w:t>Результат этапа</w:t>
            </w:r>
          </w:p>
        </w:tc>
      </w:tr>
      <w:tr w:rsidR="00B7779C" w:rsidRPr="00F574C9" w:rsidTr="00D35A50">
        <w:trPr>
          <w:trHeight w:val="1138"/>
        </w:trPr>
        <w:tc>
          <w:tcPr>
            <w:tcW w:w="817" w:type="dxa"/>
            <w:vAlign w:val="center"/>
          </w:tcPr>
          <w:p w:rsidR="00B7779C" w:rsidRPr="00F574C9" w:rsidRDefault="00B7779C" w:rsidP="00D35A50">
            <w:pPr>
              <w:widowControl w:val="0"/>
              <w:spacing w:line="360" w:lineRule="auto"/>
              <w:ind w:right="-108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F574C9">
              <w:rPr>
                <w:rFonts w:eastAsia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268" w:type="dxa"/>
            <w:vAlign w:val="center"/>
          </w:tcPr>
          <w:p w:rsidR="00B7779C" w:rsidRPr="00F574C9" w:rsidRDefault="00B7779C" w:rsidP="00D35A50">
            <w:pPr>
              <w:widowControl w:val="0"/>
              <w:spacing w:line="360" w:lineRule="auto"/>
              <w:ind w:left="34" w:right="-107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B7779C" w:rsidRPr="00F574C9" w:rsidRDefault="00B7779C" w:rsidP="00D35A50">
            <w:pPr>
              <w:widowControl w:val="0"/>
              <w:spacing w:line="360" w:lineRule="auto"/>
              <w:ind w:left="34" w:right="-107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B7779C" w:rsidRPr="00F574C9" w:rsidRDefault="00B7779C" w:rsidP="00D35A50">
            <w:pPr>
              <w:widowControl w:val="0"/>
              <w:spacing w:line="360" w:lineRule="auto"/>
              <w:ind w:left="34" w:right="-107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</w:tr>
      <w:tr w:rsidR="00B7779C" w:rsidRPr="00F574C9" w:rsidTr="00D35A50">
        <w:trPr>
          <w:trHeight w:val="1140"/>
        </w:trPr>
        <w:tc>
          <w:tcPr>
            <w:tcW w:w="817" w:type="dxa"/>
            <w:vAlign w:val="center"/>
          </w:tcPr>
          <w:p w:rsidR="00B7779C" w:rsidRPr="00F574C9" w:rsidRDefault="00B7779C" w:rsidP="00D35A50">
            <w:pPr>
              <w:widowControl w:val="0"/>
              <w:spacing w:line="360" w:lineRule="auto"/>
              <w:ind w:right="-108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F574C9">
              <w:rPr>
                <w:rFonts w:eastAsia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268" w:type="dxa"/>
            <w:vAlign w:val="center"/>
          </w:tcPr>
          <w:p w:rsidR="00B7779C" w:rsidRPr="00F574C9" w:rsidRDefault="00B7779C" w:rsidP="00D35A50">
            <w:pPr>
              <w:widowControl w:val="0"/>
              <w:spacing w:line="360" w:lineRule="auto"/>
              <w:ind w:left="34" w:right="-107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B7779C" w:rsidRPr="00F574C9" w:rsidRDefault="00B7779C" w:rsidP="00D35A50">
            <w:pPr>
              <w:widowControl w:val="0"/>
              <w:spacing w:line="360" w:lineRule="auto"/>
              <w:ind w:left="34" w:right="-107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B7779C" w:rsidRPr="00F574C9" w:rsidRDefault="00B7779C" w:rsidP="00D35A50">
            <w:pPr>
              <w:widowControl w:val="0"/>
              <w:spacing w:line="360" w:lineRule="auto"/>
              <w:ind w:left="34" w:right="-107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</w:tr>
      <w:tr w:rsidR="00B7779C" w:rsidRPr="00F574C9" w:rsidTr="00D35A50">
        <w:trPr>
          <w:trHeight w:val="986"/>
        </w:trPr>
        <w:tc>
          <w:tcPr>
            <w:tcW w:w="817" w:type="dxa"/>
            <w:vAlign w:val="center"/>
          </w:tcPr>
          <w:p w:rsidR="00B7779C" w:rsidRPr="00F574C9" w:rsidRDefault="00B7779C" w:rsidP="00D35A50">
            <w:pPr>
              <w:widowControl w:val="0"/>
              <w:spacing w:line="360" w:lineRule="auto"/>
              <w:ind w:right="-108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F574C9">
              <w:rPr>
                <w:rFonts w:eastAsia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268" w:type="dxa"/>
            <w:vAlign w:val="center"/>
          </w:tcPr>
          <w:p w:rsidR="00B7779C" w:rsidRPr="00F574C9" w:rsidRDefault="00B7779C" w:rsidP="00D35A50">
            <w:pPr>
              <w:widowControl w:val="0"/>
              <w:spacing w:line="360" w:lineRule="auto"/>
              <w:ind w:left="34" w:right="-107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B7779C" w:rsidRPr="00F574C9" w:rsidRDefault="00B7779C" w:rsidP="00D35A50">
            <w:pPr>
              <w:widowControl w:val="0"/>
              <w:spacing w:line="360" w:lineRule="auto"/>
              <w:ind w:left="34" w:right="-107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B7779C" w:rsidRPr="00F574C9" w:rsidRDefault="00B7779C" w:rsidP="00D35A50">
            <w:pPr>
              <w:widowControl w:val="0"/>
              <w:spacing w:line="360" w:lineRule="auto"/>
              <w:ind w:left="34" w:right="-107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7779C" w:rsidRPr="00F574C9" w:rsidRDefault="00B7779C" w:rsidP="00B7779C">
      <w:pPr>
        <w:spacing w:line="360" w:lineRule="auto"/>
        <w:rPr>
          <w:rFonts w:eastAsia="Times New Roman" w:cs="Times New Roman"/>
          <w:sz w:val="16"/>
          <w:szCs w:val="16"/>
        </w:rPr>
      </w:pPr>
    </w:p>
    <w:p w:rsidR="00B7779C" w:rsidRPr="00F574C9" w:rsidRDefault="00B7779C" w:rsidP="00B7779C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F574C9">
        <w:rPr>
          <w:rFonts w:cs="Times New Roman"/>
          <w:szCs w:val="28"/>
        </w:rPr>
        <w:t>Необходимо поэтапно выполнить все задания с подробным описанием полученных результатов.</w:t>
      </w:r>
    </w:p>
    <w:p w:rsidR="00B7779C" w:rsidRPr="00F574C9" w:rsidRDefault="00B7779C" w:rsidP="00320CF3">
      <w:pPr>
        <w:spacing w:line="360" w:lineRule="auto"/>
        <w:ind w:firstLine="709"/>
        <w:jc w:val="both"/>
        <w:rPr>
          <w:rFonts w:eastAsiaTheme="majorEastAsia" w:cstheme="majorBidi"/>
          <w:b/>
          <w:bCs/>
          <w:color w:val="44546A" w:themeColor="text2"/>
        </w:rPr>
      </w:pPr>
      <w:r w:rsidRPr="00F574C9">
        <w:rPr>
          <w:rFonts w:cs="Times New Roman"/>
          <w:color w:val="000000"/>
          <w:szCs w:val="28"/>
        </w:rPr>
        <w:t>Ответ на задание представьте в свободной форме в документе формата *.docx.</w:t>
      </w:r>
      <w:bookmarkStart w:id="8" w:name="_GoBack"/>
      <w:bookmarkEnd w:id="8"/>
    </w:p>
    <w:p w:rsidR="004B7DB7" w:rsidRPr="00B7779C" w:rsidRDefault="004B7DB7" w:rsidP="00B7779C"/>
    <w:sectPr w:rsidR="004B7DB7" w:rsidRPr="00B77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678" w:rsidRDefault="00CC2678" w:rsidP="00B952C9">
      <w:r>
        <w:separator/>
      </w:r>
    </w:p>
  </w:endnote>
  <w:endnote w:type="continuationSeparator" w:id="0">
    <w:p w:rsidR="00CC2678" w:rsidRDefault="00CC2678" w:rsidP="00B95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678" w:rsidRDefault="00CC2678" w:rsidP="00B952C9">
      <w:r>
        <w:separator/>
      </w:r>
    </w:p>
  </w:footnote>
  <w:footnote w:type="continuationSeparator" w:id="0">
    <w:p w:rsidR="00CC2678" w:rsidRDefault="00CC2678" w:rsidP="00B952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20A3A"/>
    <w:multiLevelType w:val="hybridMultilevel"/>
    <w:tmpl w:val="8698F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F7C37"/>
    <w:multiLevelType w:val="hybridMultilevel"/>
    <w:tmpl w:val="F6BC3F04"/>
    <w:lvl w:ilvl="0" w:tplc="F6B2BD5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3E979D9"/>
    <w:multiLevelType w:val="hybridMultilevel"/>
    <w:tmpl w:val="AFF25374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1C53F8D"/>
    <w:multiLevelType w:val="hybridMultilevel"/>
    <w:tmpl w:val="E9E21D9A"/>
    <w:lvl w:ilvl="0" w:tplc="16BA51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77A22FA"/>
    <w:multiLevelType w:val="hybridMultilevel"/>
    <w:tmpl w:val="0D002BAA"/>
    <w:lvl w:ilvl="0" w:tplc="6CAC97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5B06C56"/>
    <w:multiLevelType w:val="hybridMultilevel"/>
    <w:tmpl w:val="C7E05CE6"/>
    <w:lvl w:ilvl="0" w:tplc="6CAC97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1220B6"/>
    <w:multiLevelType w:val="hybridMultilevel"/>
    <w:tmpl w:val="EA2ADDC8"/>
    <w:lvl w:ilvl="0" w:tplc="EADEE49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92D258D"/>
    <w:multiLevelType w:val="hybridMultilevel"/>
    <w:tmpl w:val="725A716A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D0C7D21"/>
    <w:multiLevelType w:val="hybridMultilevel"/>
    <w:tmpl w:val="680E550C"/>
    <w:lvl w:ilvl="0" w:tplc="E59065F6">
      <w:start w:val="1"/>
      <w:numFmt w:val="bullet"/>
      <w:lvlText w:val="­"/>
      <w:lvlJc w:val="left"/>
      <w:pPr>
        <w:ind w:left="1789" w:hanging="360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auto"/>
        <w:sz w:val="2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9" w15:restartNumberingAfterBreak="0">
    <w:nsid w:val="59EB43D9"/>
    <w:multiLevelType w:val="hybridMultilevel"/>
    <w:tmpl w:val="48F090CA"/>
    <w:lvl w:ilvl="0" w:tplc="13EA55DA">
      <w:start w:val="1"/>
      <w:numFmt w:val="decimal"/>
      <w:lvlText w:val="%1."/>
      <w:lvlJc w:val="left"/>
      <w:pPr>
        <w:ind w:left="1069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C044DE3"/>
    <w:multiLevelType w:val="hybridMultilevel"/>
    <w:tmpl w:val="A964D428"/>
    <w:lvl w:ilvl="0" w:tplc="599878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4C1D20"/>
    <w:multiLevelType w:val="hybridMultilevel"/>
    <w:tmpl w:val="29DEAFF2"/>
    <w:lvl w:ilvl="0" w:tplc="E59065F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F027E9"/>
    <w:multiLevelType w:val="hybridMultilevel"/>
    <w:tmpl w:val="86C48D3C"/>
    <w:lvl w:ilvl="0" w:tplc="E59065F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FD244F"/>
    <w:multiLevelType w:val="hybridMultilevel"/>
    <w:tmpl w:val="076AB066"/>
    <w:lvl w:ilvl="0" w:tplc="2596543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0443F53"/>
    <w:multiLevelType w:val="hybridMultilevel"/>
    <w:tmpl w:val="204ED86C"/>
    <w:lvl w:ilvl="0" w:tplc="631485B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4E25B3"/>
    <w:multiLevelType w:val="hybridMultilevel"/>
    <w:tmpl w:val="DCEA865A"/>
    <w:lvl w:ilvl="0" w:tplc="631485BA">
      <w:start w:val="1"/>
      <w:numFmt w:val="decimal"/>
      <w:lvlText w:val="%1."/>
      <w:lvlJc w:val="left"/>
      <w:pPr>
        <w:ind w:left="178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6" w15:restartNumberingAfterBreak="0">
    <w:nsid w:val="7D15505A"/>
    <w:multiLevelType w:val="hybridMultilevel"/>
    <w:tmpl w:val="ACDE32DE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8"/>
  </w:num>
  <w:num w:numId="2">
    <w:abstractNumId w:val="0"/>
  </w:num>
  <w:num w:numId="3">
    <w:abstractNumId w:val="15"/>
  </w:num>
  <w:num w:numId="4">
    <w:abstractNumId w:val="16"/>
  </w:num>
  <w:num w:numId="5">
    <w:abstractNumId w:val="2"/>
  </w:num>
  <w:num w:numId="6">
    <w:abstractNumId w:val="7"/>
  </w:num>
  <w:num w:numId="7">
    <w:abstractNumId w:val="5"/>
  </w:num>
  <w:num w:numId="8">
    <w:abstractNumId w:val="4"/>
  </w:num>
  <w:num w:numId="9">
    <w:abstractNumId w:val="10"/>
  </w:num>
  <w:num w:numId="10">
    <w:abstractNumId w:val="14"/>
  </w:num>
  <w:num w:numId="11">
    <w:abstractNumId w:val="3"/>
  </w:num>
  <w:num w:numId="12">
    <w:abstractNumId w:val="1"/>
  </w:num>
  <w:num w:numId="13">
    <w:abstractNumId w:val="6"/>
  </w:num>
  <w:num w:numId="14">
    <w:abstractNumId w:val="13"/>
  </w:num>
  <w:num w:numId="15">
    <w:abstractNumId w:val="9"/>
  </w:num>
  <w:num w:numId="16">
    <w:abstractNumId w:val="1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696"/>
    <w:rsid w:val="00320CF3"/>
    <w:rsid w:val="003D446E"/>
    <w:rsid w:val="004B7DB7"/>
    <w:rsid w:val="00A33696"/>
    <w:rsid w:val="00B7779C"/>
    <w:rsid w:val="00B952C9"/>
    <w:rsid w:val="00CC2678"/>
    <w:rsid w:val="00D9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3C0AF3-F50F-4B32-90BD-B96C99778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2C9"/>
    <w:pPr>
      <w:spacing w:after="0" w:line="240" w:lineRule="auto"/>
    </w:pPr>
    <w:rPr>
      <w:rFonts w:ascii="Times New Roman" w:eastAsiaTheme="minorEastAsia" w:hAnsi="Times New Roman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B777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7779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952C9"/>
    <w:pPr>
      <w:keepNext/>
      <w:keepLines/>
      <w:spacing w:before="200"/>
      <w:outlineLvl w:val="2"/>
    </w:pPr>
    <w:rPr>
      <w:rFonts w:eastAsiaTheme="majorEastAsia" w:cstheme="majorBidi"/>
      <w:b/>
      <w:bCs/>
      <w:color w:val="44546A" w:themeColor="tex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952C9"/>
    <w:rPr>
      <w:rFonts w:ascii="Times New Roman" w:eastAsiaTheme="majorEastAsia" w:hAnsi="Times New Roman" w:cstheme="majorBidi"/>
      <w:b/>
      <w:bCs/>
      <w:color w:val="44546A" w:themeColor="text2"/>
      <w:sz w:val="28"/>
      <w:lang w:eastAsia="ru-RU"/>
    </w:rPr>
  </w:style>
  <w:style w:type="table" w:styleId="a3">
    <w:name w:val="Table Grid"/>
    <w:basedOn w:val="a1"/>
    <w:rsid w:val="00B952C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B952C9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B952C9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B952C9"/>
    <w:rPr>
      <w:rFonts w:ascii="Times New Roman" w:eastAsiaTheme="minorEastAsia" w:hAnsi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B952C9"/>
    <w:rPr>
      <w:vertAlign w:val="superscript"/>
    </w:rPr>
  </w:style>
  <w:style w:type="character" w:customStyle="1" w:styleId="10">
    <w:name w:val="Заголовок 1 Знак"/>
    <w:basedOn w:val="a0"/>
    <w:link w:val="1"/>
    <w:rsid w:val="00B7779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7779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8">
    <w:name w:val="header"/>
    <w:basedOn w:val="a"/>
    <w:link w:val="a9"/>
    <w:uiPriority w:val="99"/>
    <w:unhideWhenUsed/>
    <w:rsid w:val="00B7779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7779C"/>
    <w:rPr>
      <w:rFonts w:ascii="Times New Roman" w:eastAsiaTheme="minorEastAsia" w:hAnsi="Times New Roman"/>
      <w:sz w:val="28"/>
      <w:lang w:eastAsia="ru-RU"/>
    </w:rPr>
  </w:style>
  <w:style w:type="paragraph" w:styleId="aa">
    <w:name w:val="footer"/>
    <w:basedOn w:val="a"/>
    <w:link w:val="ab"/>
    <w:uiPriority w:val="99"/>
    <w:unhideWhenUsed/>
    <w:rsid w:val="00B7779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7779C"/>
    <w:rPr>
      <w:rFonts w:ascii="Times New Roman" w:eastAsiaTheme="minorEastAsia" w:hAnsi="Times New Roman"/>
      <w:sz w:val="28"/>
      <w:lang w:eastAsia="ru-RU"/>
    </w:rPr>
  </w:style>
  <w:style w:type="paragraph" w:styleId="ac">
    <w:name w:val="Normal (Web)"/>
    <w:basedOn w:val="a"/>
    <w:uiPriority w:val="99"/>
    <w:semiHidden/>
    <w:unhideWhenUsed/>
    <w:rsid w:val="00B7779C"/>
    <w:pPr>
      <w:spacing w:before="100" w:beforeAutospacing="1" w:after="100" w:afterAutospacing="1"/>
    </w:pPr>
    <w:rPr>
      <w:rFonts w:cs="Times New Roman"/>
      <w:sz w:val="24"/>
      <w:szCs w:val="24"/>
    </w:rPr>
  </w:style>
  <w:style w:type="table" w:customStyle="1" w:styleId="21">
    <w:name w:val="Сетка таблицы2"/>
    <w:basedOn w:val="a1"/>
    <w:next w:val="a3"/>
    <w:rsid w:val="00B7779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3"/>
    <w:rsid w:val="00B777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B7779C"/>
  </w:style>
  <w:style w:type="numbering" w:customStyle="1" w:styleId="22">
    <w:name w:val="Нет списка2"/>
    <w:next w:val="a2"/>
    <w:uiPriority w:val="99"/>
    <w:semiHidden/>
    <w:unhideWhenUsed/>
    <w:rsid w:val="00B7779C"/>
  </w:style>
  <w:style w:type="paragraph" w:customStyle="1" w:styleId="TableParagraph">
    <w:name w:val="Table Paragraph"/>
    <w:basedOn w:val="a"/>
    <w:uiPriority w:val="1"/>
    <w:qFormat/>
    <w:rsid w:val="00B7779C"/>
    <w:pPr>
      <w:widowControl w:val="0"/>
      <w:autoSpaceDE w:val="0"/>
      <w:autoSpaceDN w:val="0"/>
    </w:pPr>
    <w:rPr>
      <w:rFonts w:eastAsia="Times New Roman"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B7779C"/>
    <w:pPr>
      <w:widowControl w:val="0"/>
      <w:autoSpaceDE w:val="0"/>
      <w:autoSpaceDN w:val="0"/>
      <w:spacing w:after="0" w:line="240" w:lineRule="auto"/>
    </w:pPr>
    <w:rPr>
      <w:rFonts w:eastAsia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d">
    <w:name w:val="Hyperlink"/>
    <w:basedOn w:val="a0"/>
    <w:uiPriority w:val="99"/>
    <w:unhideWhenUsed/>
    <w:rsid w:val="00B7779C"/>
    <w:rPr>
      <w:color w:val="0563C1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B7779C"/>
    <w:pPr>
      <w:widowControl w:val="0"/>
      <w:autoSpaceDE w:val="0"/>
      <w:autoSpaceDN w:val="0"/>
      <w:spacing w:after="0" w:line="240" w:lineRule="auto"/>
    </w:pPr>
    <w:rPr>
      <w:rFonts w:eastAsia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3045</Words>
  <Characters>17359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Манжос</dc:creator>
  <cp:keywords/>
  <dc:description/>
  <cp:lastModifiedBy>Мария Манжос</cp:lastModifiedBy>
  <cp:revision>4</cp:revision>
  <dcterms:created xsi:type="dcterms:W3CDTF">2022-08-30T06:26:00Z</dcterms:created>
  <dcterms:modified xsi:type="dcterms:W3CDTF">2022-08-30T06:43:00Z</dcterms:modified>
</cp:coreProperties>
</file>