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0B" w:rsidRPr="008F3D7E" w:rsidRDefault="00BC310B" w:rsidP="00BC310B">
      <w:pPr>
        <w:pStyle w:val="1"/>
        <w:numPr>
          <w:ilvl w:val="0"/>
          <w:numId w:val="0"/>
        </w:numPr>
        <w:spacing w:before="0" w:after="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Практическое задание </w:t>
      </w:r>
      <w:r w:rsidRPr="008F3D7E">
        <w:rPr>
          <w:rFonts w:eastAsia="Calibri"/>
          <w:sz w:val="28"/>
          <w:szCs w:val="28"/>
        </w:rPr>
        <w:t>1</w:t>
      </w:r>
    </w:p>
    <w:p w:rsidR="00BC310B" w:rsidRDefault="00BC310B" w:rsidP="00BC31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Сбор и с</w:t>
      </w:r>
      <w:r w:rsidRPr="008F3D7E">
        <w:rPr>
          <w:rFonts w:ascii="Times New Roman" w:hAnsi="Times New Roman"/>
          <w:b/>
          <w:sz w:val="28"/>
          <w:szCs w:val="28"/>
        </w:rPr>
        <w:t>истематизация информации о топливе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310B" w:rsidRPr="00152C4D" w:rsidRDefault="00BC310B" w:rsidP="00BC310B">
      <w:pPr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52C4D">
        <w:rPr>
          <w:rFonts w:ascii="Times New Roman" w:hAnsi="Times New Roman"/>
          <w:b/>
          <w:bCs/>
          <w:sz w:val="28"/>
          <w:szCs w:val="28"/>
        </w:rPr>
        <w:t>Тема 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152C4D">
        <w:rPr>
          <w:rFonts w:ascii="Times New Roman" w:hAnsi="Times New Roman"/>
          <w:b/>
          <w:bCs/>
          <w:sz w:val="28"/>
          <w:szCs w:val="28"/>
        </w:rPr>
        <w:t xml:space="preserve"> Получение тепловой энергии</w:t>
      </w:r>
    </w:p>
    <w:p w:rsidR="00BC310B" w:rsidRDefault="00BC310B" w:rsidP="00BC310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8F3D7E">
        <w:rPr>
          <w:rFonts w:ascii="Times New Roman" w:hAnsi="Times New Roman"/>
          <w:b/>
          <w:sz w:val="28"/>
          <w:szCs w:val="28"/>
          <w:lang w:eastAsia="zh-CN"/>
        </w:rPr>
        <w:t>Задание</w:t>
      </w:r>
    </w:p>
    <w:p w:rsidR="00BC310B" w:rsidRDefault="00BC310B" w:rsidP="00BC31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Н</w:t>
      </w:r>
      <w:r w:rsidRPr="008F3D7E">
        <w:rPr>
          <w:rFonts w:ascii="Times New Roman" w:hAnsi="Times New Roman"/>
          <w:sz w:val="28"/>
          <w:szCs w:val="28"/>
          <w:lang w:eastAsia="zh-CN"/>
        </w:rPr>
        <w:t xml:space="preserve">айти, систематизировать и представить в виде таблиц информацию о характеристиках </w:t>
      </w:r>
      <w:r w:rsidRPr="008F3D7E">
        <w:rPr>
          <w:rFonts w:ascii="Times New Roman" w:hAnsi="Times New Roman"/>
          <w:sz w:val="28"/>
          <w:szCs w:val="28"/>
        </w:rPr>
        <w:t>газообразного, жидкого и твердого топлива и сделать выводы о перспективах их использования.</w:t>
      </w:r>
    </w:p>
    <w:p w:rsidR="00BC310B" w:rsidRPr="008F3D7E" w:rsidRDefault="00BC310B" w:rsidP="00BC31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10B" w:rsidRPr="008F3D7E" w:rsidRDefault="00BC310B" w:rsidP="00BC310B">
      <w:pPr>
        <w:pStyle w:val="a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Рекомендации по выполнению задания</w:t>
      </w:r>
    </w:p>
    <w:p w:rsidR="00BC310B" w:rsidRPr="008F3D7E" w:rsidRDefault="00BC310B" w:rsidP="00BC310B">
      <w:pPr>
        <w:pStyle w:val="a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Используя любые источники информации, заполните таблицы бланка выполнения задания.</w:t>
      </w:r>
      <w:r>
        <w:rPr>
          <w:rFonts w:ascii="Times New Roman" w:hAnsi="Times New Roman"/>
          <w:sz w:val="28"/>
          <w:szCs w:val="28"/>
        </w:rPr>
        <w:t xml:space="preserve"> При желании можете их дополнить. </w:t>
      </w:r>
      <w:r w:rsidRPr="008F3D7E">
        <w:rPr>
          <w:rFonts w:ascii="Times New Roman" w:hAnsi="Times New Roman"/>
          <w:sz w:val="28"/>
          <w:szCs w:val="28"/>
        </w:rPr>
        <w:t xml:space="preserve">Проявите творческий подход при описании областей применения различных видов топлива, изложите свои рассуждения о новых и перспективных способах его сжигания. </w:t>
      </w:r>
    </w:p>
    <w:p w:rsidR="00BC310B" w:rsidRPr="008F3D7E" w:rsidRDefault="00BC310B" w:rsidP="00BC310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310B" w:rsidRDefault="00BC310B" w:rsidP="00BC310B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C310B" w:rsidRPr="00152C4D" w:rsidRDefault="00BC310B" w:rsidP="00BC310B">
      <w:pPr>
        <w:pStyle w:val="1"/>
        <w:spacing w:before="0" w:after="0" w:line="360" w:lineRule="auto"/>
        <w:jc w:val="center"/>
        <w:rPr>
          <w:sz w:val="28"/>
          <w:szCs w:val="28"/>
        </w:rPr>
      </w:pPr>
      <w:r w:rsidRPr="008F3D7E">
        <w:rPr>
          <w:sz w:val="28"/>
          <w:szCs w:val="28"/>
        </w:rPr>
        <w:lastRenderedPageBreak/>
        <w:t>Образец выполнения задания</w:t>
      </w: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Таблица 1</w:t>
      </w:r>
      <w:r>
        <w:rPr>
          <w:rFonts w:ascii="Times New Roman" w:hAnsi="Times New Roman"/>
          <w:sz w:val="28"/>
          <w:szCs w:val="28"/>
        </w:rPr>
        <w:t>.1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газов</w:t>
      </w:r>
      <w:r>
        <w:rPr>
          <w:rFonts w:ascii="Times New Roman" w:hAnsi="Times New Roman"/>
          <w:sz w:val="28"/>
          <w:szCs w:val="28"/>
        </w:rPr>
        <w:t xml:space="preserve"> (образец)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37"/>
        <w:gridCol w:w="3131"/>
        <w:gridCol w:w="2687"/>
      </w:tblGrid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газа (смеси)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кг/м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131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Водород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0,09</w:t>
            </w:r>
          </w:p>
        </w:tc>
        <w:tc>
          <w:tcPr>
            <w:tcW w:w="3131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Топливные элементы</w:t>
            </w:r>
          </w:p>
        </w:tc>
      </w:tr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Ацетилен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3131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48,1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Газовая сварка и резка металлов</w:t>
            </w:r>
          </w:p>
        </w:tc>
      </w:tr>
    </w:tbl>
    <w:p w:rsidR="00BC310B" w:rsidRPr="008F3D7E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1.</w:t>
      </w:r>
      <w:r w:rsidRPr="008F3D7E">
        <w:rPr>
          <w:rFonts w:ascii="Times New Roman" w:hAnsi="Times New Roman"/>
          <w:sz w:val="28"/>
          <w:szCs w:val="28"/>
        </w:rPr>
        <w:t>2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жидкого топлива</w:t>
      </w:r>
      <w:r>
        <w:rPr>
          <w:rFonts w:ascii="Times New Roman" w:hAnsi="Times New Roman"/>
          <w:sz w:val="28"/>
          <w:szCs w:val="28"/>
        </w:rPr>
        <w:t xml:space="preserve"> (образец)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76"/>
        <w:gridCol w:w="3092"/>
        <w:gridCol w:w="2687"/>
      </w:tblGrid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топлива</w:t>
            </w:r>
          </w:p>
        </w:tc>
        <w:tc>
          <w:tcPr>
            <w:tcW w:w="1476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т/м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092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Бензин</w:t>
            </w:r>
          </w:p>
        </w:tc>
        <w:tc>
          <w:tcPr>
            <w:tcW w:w="1476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0,68…0,72</w:t>
            </w:r>
          </w:p>
        </w:tc>
        <w:tc>
          <w:tcPr>
            <w:tcW w:w="3092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41…45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Двигатели внутреннего сгорания</w:t>
            </w:r>
          </w:p>
        </w:tc>
      </w:tr>
      <w:tr w:rsidR="00BC310B" w:rsidRPr="002625F8" w:rsidTr="00564677">
        <w:tc>
          <w:tcPr>
            <w:tcW w:w="209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Дизельное топливо</w:t>
            </w:r>
          </w:p>
        </w:tc>
        <w:tc>
          <w:tcPr>
            <w:tcW w:w="1476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0,84…0,86</w:t>
            </w:r>
          </w:p>
        </w:tc>
        <w:tc>
          <w:tcPr>
            <w:tcW w:w="3092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43,2…43,7</w:t>
            </w:r>
          </w:p>
        </w:tc>
        <w:tc>
          <w:tcPr>
            <w:tcW w:w="268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Двигатели внутреннего сгорания</w:t>
            </w:r>
          </w:p>
        </w:tc>
      </w:tr>
    </w:tbl>
    <w:p w:rsidR="00BC310B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1.</w:t>
      </w:r>
      <w:r w:rsidRPr="008F3D7E">
        <w:rPr>
          <w:rFonts w:ascii="Times New Roman" w:hAnsi="Times New Roman"/>
          <w:sz w:val="28"/>
          <w:szCs w:val="28"/>
        </w:rPr>
        <w:t>3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твердого топлива</w:t>
      </w:r>
      <w:r>
        <w:rPr>
          <w:rFonts w:ascii="Times New Roman" w:hAnsi="Times New Roman"/>
          <w:sz w:val="28"/>
          <w:szCs w:val="28"/>
        </w:rPr>
        <w:t xml:space="preserve"> (образец)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2864"/>
        <w:gridCol w:w="3054"/>
      </w:tblGrid>
      <w:tr w:rsidR="00BC310B" w:rsidRPr="002625F8" w:rsidTr="00564677">
        <w:tc>
          <w:tcPr>
            <w:tcW w:w="2093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топлива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т/м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86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093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Дрова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0,8…1,1</w:t>
            </w:r>
          </w:p>
        </w:tc>
        <w:tc>
          <w:tcPr>
            <w:tcW w:w="286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8,4…11</w:t>
            </w: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Бытовые печи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093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Антрацит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86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29,3</w:t>
            </w: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Доменные печи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310B" w:rsidRPr="008F3D7E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C310B" w:rsidRDefault="00BC310B" w:rsidP="00BC310B">
      <w:pPr>
        <w:spacing w:after="160" w:line="259" w:lineRule="auto"/>
        <w:rPr>
          <w:rFonts w:ascii="Times New Roman" w:hAnsi="Times New Roman"/>
          <w:b/>
          <w:bCs/>
          <w:kern w:val="2"/>
          <w:sz w:val="28"/>
          <w:szCs w:val="28"/>
          <w:lang w:eastAsia="zh-CN"/>
        </w:rPr>
      </w:pPr>
      <w:r>
        <w:rPr>
          <w:sz w:val="28"/>
          <w:szCs w:val="28"/>
        </w:rPr>
        <w:br w:type="page"/>
      </w:r>
    </w:p>
    <w:p w:rsidR="00BC310B" w:rsidRPr="008F3D7E" w:rsidRDefault="00BC310B" w:rsidP="00BC310B">
      <w:pPr>
        <w:pStyle w:val="1"/>
        <w:spacing w:before="0" w:after="0" w:line="360" w:lineRule="auto"/>
        <w:jc w:val="center"/>
        <w:rPr>
          <w:sz w:val="28"/>
          <w:szCs w:val="28"/>
        </w:rPr>
      </w:pPr>
      <w:r w:rsidRPr="008F3D7E">
        <w:rPr>
          <w:sz w:val="28"/>
          <w:szCs w:val="28"/>
        </w:rPr>
        <w:lastRenderedPageBreak/>
        <w:t>Бланк выполнения задания</w:t>
      </w: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1.</w:t>
      </w:r>
      <w:r w:rsidRPr="008F3D7E">
        <w:rPr>
          <w:rFonts w:ascii="Times New Roman" w:hAnsi="Times New Roman"/>
          <w:sz w:val="28"/>
          <w:szCs w:val="28"/>
        </w:rPr>
        <w:t>1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газов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559"/>
        <w:gridCol w:w="2410"/>
        <w:gridCol w:w="2829"/>
      </w:tblGrid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газа или газовой смеси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кг/м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Пропан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Бутан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Природный газ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Метан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 xml:space="preserve">Этан 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Этилен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Пропан-бутан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Циклопропан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310B" w:rsidRPr="008F3D7E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1.</w:t>
      </w:r>
      <w:r w:rsidRPr="008F3D7E">
        <w:rPr>
          <w:rFonts w:ascii="Times New Roman" w:hAnsi="Times New Roman"/>
          <w:sz w:val="28"/>
          <w:szCs w:val="28"/>
        </w:rPr>
        <w:t>2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жидкого топлива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9"/>
        <w:gridCol w:w="1437"/>
        <w:gridCol w:w="2410"/>
        <w:gridCol w:w="2829"/>
      </w:tblGrid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жидкого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топлива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т/м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Керосин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Спирт этиловый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Мазут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Растительные масла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Метанол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Нефть сырая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Машинное масло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66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Лигроин</w:t>
            </w:r>
          </w:p>
        </w:tc>
        <w:tc>
          <w:tcPr>
            <w:tcW w:w="143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310B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C310B" w:rsidRDefault="00BC310B" w:rsidP="00BC310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1.</w:t>
      </w:r>
      <w:r w:rsidRPr="008F3D7E">
        <w:rPr>
          <w:rFonts w:ascii="Times New Roman" w:hAnsi="Times New Roman"/>
          <w:sz w:val="28"/>
          <w:szCs w:val="28"/>
        </w:rPr>
        <w:t>3</w:t>
      </w:r>
    </w:p>
    <w:p w:rsidR="00BC310B" w:rsidRPr="008F3D7E" w:rsidRDefault="00BC310B" w:rsidP="00BC31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F3D7E">
        <w:rPr>
          <w:rFonts w:ascii="Times New Roman" w:hAnsi="Times New Roman"/>
          <w:sz w:val="28"/>
          <w:szCs w:val="28"/>
        </w:rPr>
        <w:t>Удельная теплота сгорания твердого топлива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2410"/>
        <w:gridCol w:w="3054"/>
      </w:tblGrid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F8">
              <w:rPr>
                <w:rFonts w:ascii="Times New Roman" w:hAnsi="Times New Roman"/>
                <w:b/>
                <w:sz w:val="28"/>
                <w:szCs w:val="28"/>
              </w:rPr>
              <w:t>топлива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Удельный вес, т/м</w:t>
            </w:r>
            <w:r w:rsidRPr="002625F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Удельная теплота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сгорания, МДж/кг</w:t>
            </w:r>
          </w:p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Бурый уголь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Торф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Порох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Горючие сланцы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 xml:space="preserve">Каменноугольный </w:t>
            </w:r>
          </w:p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lastRenderedPageBreak/>
              <w:t>кокс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lastRenderedPageBreak/>
              <w:t>Кизяк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Гудрон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310B" w:rsidRPr="002625F8" w:rsidTr="00564677">
        <w:tc>
          <w:tcPr>
            <w:tcW w:w="2547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5F8">
              <w:rPr>
                <w:rFonts w:ascii="Times New Roman" w:hAnsi="Times New Roman"/>
                <w:sz w:val="28"/>
                <w:szCs w:val="28"/>
              </w:rPr>
              <w:t>Парафин</w:t>
            </w:r>
          </w:p>
        </w:tc>
        <w:tc>
          <w:tcPr>
            <w:tcW w:w="1559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4" w:type="dxa"/>
            <w:shd w:val="clear" w:color="auto" w:fill="auto"/>
          </w:tcPr>
          <w:p w:rsidR="00BC310B" w:rsidRPr="002625F8" w:rsidRDefault="00BC310B" w:rsidP="005646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310B" w:rsidRPr="008F3D7E" w:rsidRDefault="00BC310B" w:rsidP="00BC310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93E54" w:rsidRDefault="00793E54">
      <w:bookmarkStart w:id="0" w:name="_GoBack"/>
      <w:bookmarkEnd w:id="0"/>
    </w:p>
    <w:sectPr w:rsidR="0079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0B"/>
    <w:rsid w:val="00793E54"/>
    <w:rsid w:val="00BC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D4801-5608-4B62-899D-CA7B6579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0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BC310B"/>
    <w:pPr>
      <w:numPr>
        <w:numId w:val="1"/>
      </w:numPr>
      <w:suppressAutoHyphens/>
      <w:spacing w:before="280" w:after="280" w:line="240" w:lineRule="auto"/>
      <w:jc w:val="both"/>
      <w:outlineLvl w:val="0"/>
    </w:pPr>
    <w:rPr>
      <w:rFonts w:ascii="Times New Roman" w:hAnsi="Times New Roman"/>
      <w:b/>
      <w:bCs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qFormat/>
    <w:rsid w:val="00BC310B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BC310B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Cambria" w:hAnsi="Cambria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BC310B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BC310B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BC310B"/>
    <w:pPr>
      <w:keepNext/>
      <w:numPr>
        <w:ilvl w:val="5"/>
        <w:numId w:val="1"/>
      </w:numPr>
      <w:suppressAutoHyphens/>
      <w:spacing w:before="280" w:after="240" w:line="240" w:lineRule="auto"/>
      <w:ind w:left="0" w:firstLine="854"/>
      <w:jc w:val="both"/>
      <w:outlineLvl w:val="5"/>
    </w:pPr>
    <w:rPr>
      <w:rFonts w:ascii="Times New Roman" w:hAnsi="Times New Roman"/>
      <w:b/>
      <w:sz w:val="28"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BC310B"/>
    <w:pPr>
      <w:numPr>
        <w:ilvl w:val="6"/>
        <w:numId w:val="1"/>
      </w:numPr>
      <w:suppressAutoHyphens/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BC310B"/>
    <w:pPr>
      <w:keepNext/>
      <w:numPr>
        <w:ilvl w:val="7"/>
        <w:numId w:val="1"/>
      </w:numPr>
      <w:suppressAutoHyphens/>
      <w:spacing w:before="280" w:after="240" w:line="240" w:lineRule="auto"/>
      <w:ind w:left="3540" w:firstLine="708"/>
      <w:jc w:val="both"/>
      <w:outlineLvl w:val="7"/>
    </w:pPr>
    <w:rPr>
      <w:rFonts w:ascii="Times New Roman" w:hAnsi="Times New Roman"/>
      <w:b/>
      <w:sz w:val="36"/>
      <w:szCs w:val="36"/>
      <w:lang w:eastAsia="zh-CN"/>
    </w:rPr>
  </w:style>
  <w:style w:type="paragraph" w:styleId="9">
    <w:name w:val="heading 9"/>
    <w:basedOn w:val="a"/>
    <w:next w:val="a"/>
    <w:link w:val="90"/>
    <w:qFormat/>
    <w:rsid w:val="00BC310B"/>
    <w:pPr>
      <w:numPr>
        <w:ilvl w:val="8"/>
        <w:numId w:val="1"/>
      </w:numPr>
      <w:suppressAutoHyphens/>
      <w:spacing w:before="240" w:after="60" w:line="240" w:lineRule="auto"/>
      <w:jc w:val="both"/>
      <w:outlineLvl w:val="8"/>
    </w:pPr>
    <w:rPr>
      <w:rFonts w:ascii="Arial" w:hAnsi="Arial" w:cs="Arial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C310B"/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BC310B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BC310B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BC310B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1"/>
    <w:link w:val="5"/>
    <w:rsid w:val="00BC310B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1"/>
    <w:link w:val="6"/>
    <w:rsid w:val="00BC310B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character" w:customStyle="1" w:styleId="70">
    <w:name w:val="Заголовок 7 Знак"/>
    <w:basedOn w:val="a1"/>
    <w:link w:val="7"/>
    <w:rsid w:val="00BC310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BC310B"/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character" w:customStyle="1" w:styleId="90">
    <w:name w:val="Заголовок 9 Знак"/>
    <w:basedOn w:val="a1"/>
    <w:link w:val="9"/>
    <w:rsid w:val="00BC310B"/>
    <w:rPr>
      <w:rFonts w:ascii="Arial" w:eastAsia="Times New Roman" w:hAnsi="Arial" w:cs="Arial"/>
      <w:lang w:eastAsia="zh-CN"/>
    </w:rPr>
  </w:style>
  <w:style w:type="paragraph" w:styleId="a0">
    <w:name w:val="Body Text"/>
    <w:basedOn w:val="a"/>
    <w:link w:val="a4"/>
    <w:uiPriority w:val="99"/>
    <w:unhideWhenUsed/>
    <w:rsid w:val="00BC310B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BC310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1</cp:revision>
  <dcterms:created xsi:type="dcterms:W3CDTF">2021-05-17T11:15:00Z</dcterms:created>
  <dcterms:modified xsi:type="dcterms:W3CDTF">2021-05-17T11:15:00Z</dcterms:modified>
</cp:coreProperties>
</file>