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4E92C" w14:textId="7BF2522D" w:rsidR="00025F10" w:rsidRPr="00025F10" w:rsidRDefault="00025F10" w:rsidP="00025F10">
      <w:pPr>
        <w:tabs>
          <w:tab w:val="left" w:pos="0"/>
        </w:tabs>
        <w:spacing w:after="0" w:line="360" w:lineRule="auto"/>
        <w:ind w:right="0" w:firstLine="709"/>
        <w:rPr>
          <w:rFonts w:eastAsia="Times New Roman"/>
          <w:b/>
          <w:bCs/>
          <w:iCs/>
          <w:color w:val="auto"/>
          <w:szCs w:val="28"/>
          <w:lang w:eastAsia="ru-RU"/>
        </w:rPr>
      </w:pPr>
      <w:r w:rsidRPr="00025F10">
        <w:rPr>
          <w:rFonts w:eastAsia="Times New Roman"/>
          <w:b/>
          <w:bCs/>
          <w:iCs/>
          <w:color w:val="auto"/>
          <w:szCs w:val="28"/>
          <w:lang w:eastAsia="ru-RU"/>
        </w:rPr>
        <w:t>Выполните в письменном виде следующие задания:</w:t>
      </w:r>
    </w:p>
    <w:p w14:paraId="6751EC0A" w14:textId="77777777" w:rsidR="00025F10" w:rsidRPr="00025F10" w:rsidRDefault="00025F10" w:rsidP="00025F10">
      <w:pPr>
        <w:numPr>
          <w:ilvl w:val="0"/>
          <w:numId w:val="1"/>
        </w:numPr>
        <w:tabs>
          <w:tab w:val="left" w:pos="851"/>
          <w:tab w:val="left" w:pos="993"/>
        </w:tabs>
        <w:spacing w:after="0" w:line="360" w:lineRule="auto"/>
        <w:ind w:left="0" w:right="0" w:firstLine="709"/>
        <w:jc w:val="left"/>
        <w:rPr>
          <w:rFonts w:eastAsia="Times New Roman"/>
          <w:color w:val="auto"/>
          <w:szCs w:val="28"/>
          <w:lang w:eastAsia="ru-RU"/>
        </w:rPr>
      </w:pPr>
      <w:r w:rsidRPr="00025F10">
        <w:rPr>
          <w:rFonts w:eastAsia="Times New Roman"/>
          <w:color w:val="auto"/>
          <w:szCs w:val="28"/>
          <w:lang w:eastAsia="ru-RU"/>
        </w:rPr>
        <w:t>Изучите основные понятия закона о СМИ, изложенные в статье 2, ответьте на вопросы:</w:t>
      </w:r>
    </w:p>
    <w:p w14:paraId="4CD9182B" w14:textId="77777777" w:rsidR="00025F10" w:rsidRPr="00025F10" w:rsidRDefault="00025F10" w:rsidP="00025F10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right="0" w:firstLine="414"/>
        <w:jc w:val="left"/>
        <w:rPr>
          <w:rFonts w:eastAsia="Times New Roman"/>
          <w:color w:val="auto"/>
          <w:szCs w:val="28"/>
          <w:lang w:eastAsia="ru-RU"/>
        </w:rPr>
      </w:pPr>
      <w:r w:rsidRPr="00025F10">
        <w:rPr>
          <w:rFonts w:eastAsia="Times New Roman"/>
          <w:color w:val="auto"/>
          <w:szCs w:val="28"/>
          <w:lang w:eastAsia="ru-RU"/>
        </w:rPr>
        <w:t>Каково правовое определения статуса журналиста?</w:t>
      </w:r>
    </w:p>
    <w:p w14:paraId="3F810FF9" w14:textId="77777777" w:rsidR="00025F10" w:rsidRPr="00025F10" w:rsidRDefault="00025F10" w:rsidP="00025F10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right="0" w:firstLine="414"/>
        <w:jc w:val="left"/>
        <w:rPr>
          <w:rFonts w:eastAsia="Times New Roman"/>
          <w:color w:val="auto"/>
          <w:szCs w:val="28"/>
          <w:lang w:eastAsia="ru-RU"/>
        </w:rPr>
      </w:pPr>
      <w:r w:rsidRPr="00025F10">
        <w:rPr>
          <w:rFonts w:eastAsia="Times New Roman"/>
          <w:color w:val="auto"/>
          <w:szCs w:val="28"/>
          <w:lang w:eastAsia="ru-RU"/>
        </w:rPr>
        <w:t>Что значит зарегистрированное СМИ?</w:t>
      </w:r>
    </w:p>
    <w:p w14:paraId="554EA1F1" w14:textId="77777777" w:rsidR="00025F10" w:rsidRPr="00025F10" w:rsidRDefault="00025F10" w:rsidP="00025F10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right="0" w:firstLine="414"/>
        <w:jc w:val="left"/>
        <w:rPr>
          <w:rFonts w:eastAsia="Times New Roman"/>
          <w:color w:val="auto"/>
          <w:szCs w:val="28"/>
          <w:lang w:eastAsia="ru-RU"/>
        </w:rPr>
      </w:pPr>
      <w:r w:rsidRPr="00025F10">
        <w:rPr>
          <w:rFonts w:eastAsia="Times New Roman"/>
          <w:color w:val="auto"/>
          <w:szCs w:val="28"/>
          <w:lang w:eastAsia="ru-RU"/>
        </w:rPr>
        <w:t>Какой государственный орган осуществляет регистрацию СМИ?</w:t>
      </w:r>
    </w:p>
    <w:p w14:paraId="44A77643" w14:textId="77777777" w:rsidR="00025F10" w:rsidRPr="00025F10" w:rsidRDefault="00025F10" w:rsidP="00025F10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right="0" w:firstLine="709"/>
        <w:jc w:val="left"/>
        <w:rPr>
          <w:rFonts w:eastAsia="Times New Roman"/>
          <w:color w:val="auto"/>
          <w:szCs w:val="28"/>
          <w:lang w:eastAsia="ru-RU"/>
        </w:rPr>
      </w:pPr>
      <w:r w:rsidRPr="00025F10">
        <w:rPr>
          <w:rFonts w:eastAsia="Times New Roman"/>
          <w:color w:val="auto"/>
          <w:szCs w:val="28"/>
          <w:lang w:eastAsia="ru-RU"/>
        </w:rPr>
        <w:t>Изучите статью 47 закона о СМИ. Подготовьтесь к ответу на вопрос: какие права закреплены за журналистами в законе о СМИ?</w:t>
      </w:r>
    </w:p>
    <w:p w14:paraId="2DF94420" w14:textId="77777777" w:rsidR="00025F10" w:rsidRDefault="00025F10" w:rsidP="00025F10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right="0" w:firstLine="709"/>
        <w:jc w:val="left"/>
        <w:rPr>
          <w:rFonts w:eastAsia="Times New Roman"/>
          <w:color w:val="auto"/>
          <w:szCs w:val="28"/>
          <w:lang w:eastAsia="ru-RU"/>
        </w:rPr>
      </w:pPr>
      <w:r w:rsidRPr="00025F10">
        <w:rPr>
          <w:rFonts w:eastAsia="Times New Roman"/>
          <w:color w:val="auto"/>
          <w:szCs w:val="28"/>
          <w:lang w:eastAsia="ru-RU"/>
        </w:rPr>
        <w:t>Изучите статью 49 закона о СМИ. Подготовьтесь к ответу на вопрос: каковы обязанности журналистов согласно закону о СМИ?</w:t>
      </w:r>
    </w:p>
    <w:p w14:paraId="7140769F" w14:textId="70C418D3" w:rsidR="00025F10" w:rsidRPr="00025F10" w:rsidRDefault="00025F10" w:rsidP="00025F10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right="0" w:firstLine="709"/>
        <w:jc w:val="left"/>
        <w:rPr>
          <w:rFonts w:eastAsia="Times New Roman"/>
          <w:color w:val="auto"/>
          <w:szCs w:val="28"/>
          <w:lang w:eastAsia="ru-RU"/>
        </w:rPr>
      </w:pPr>
      <w:r w:rsidRPr="00025F10">
        <w:rPr>
          <w:rFonts w:eastAsia="Times New Roman"/>
          <w:color w:val="auto"/>
          <w:szCs w:val="28"/>
          <w:lang w:eastAsia="ru-RU"/>
        </w:rPr>
        <w:t>Составьте редакционный запрос от лица редакции молодежного медиахолдинга «Есть talk!» в администрацию г.о. Тольятти. Определите департамент, в который вы будете обращаться, укажите его руководителя, а также опишите сведения, которые будете запрашивать.</w:t>
      </w:r>
    </w:p>
    <w:p w14:paraId="511398A3" w14:textId="18281D14" w:rsidR="00025F10" w:rsidRPr="00025F10" w:rsidRDefault="00025F10" w:rsidP="00025F10">
      <w:pPr>
        <w:spacing w:after="0" w:line="360" w:lineRule="auto"/>
        <w:ind w:right="175" w:firstLine="709"/>
        <w:rPr>
          <w:rFonts w:eastAsia="Times New Roman"/>
          <w:b/>
          <w:bCs/>
          <w:iCs/>
          <w:color w:val="auto"/>
          <w:szCs w:val="28"/>
          <w:lang w:eastAsia="ru-RU"/>
        </w:rPr>
      </w:pPr>
      <w:r w:rsidRPr="00025F10">
        <w:rPr>
          <w:rFonts w:eastAsia="Times New Roman"/>
          <w:b/>
          <w:bCs/>
          <w:iCs/>
          <w:color w:val="auto"/>
          <w:szCs w:val="28"/>
          <w:lang w:eastAsia="ru-RU"/>
        </w:rPr>
        <w:t>Методические указания</w:t>
      </w:r>
      <w:r>
        <w:rPr>
          <w:rFonts w:eastAsia="Times New Roman"/>
          <w:b/>
          <w:bCs/>
          <w:iCs/>
          <w:color w:val="auto"/>
          <w:szCs w:val="28"/>
          <w:lang w:eastAsia="ru-RU"/>
        </w:rPr>
        <w:t>:</w:t>
      </w:r>
    </w:p>
    <w:p w14:paraId="7F97B282" w14:textId="315961FC" w:rsidR="00025F10" w:rsidRDefault="00025F10" w:rsidP="00025F10">
      <w:pPr>
        <w:spacing w:after="0" w:line="360" w:lineRule="auto"/>
        <w:ind w:right="175" w:firstLine="709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 xml:space="preserve">Все ответы на вопросы сдаются в письменном электронном виде, формат А4, шрифт </w:t>
      </w:r>
      <w:r w:rsidRPr="00025F10">
        <w:rPr>
          <w:rFonts w:eastAsia="Times New Roman"/>
          <w:color w:val="auto"/>
          <w:szCs w:val="28"/>
          <w:lang w:eastAsia="ru-RU"/>
        </w:rPr>
        <w:t>Times New Roman</w:t>
      </w:r>
      <w:r>
        <w:rPr>
          <w:rFonts w:eastAsia="Times New Roman"/>
          <w:color w:val="auto"/>
          <w:szCs w:val="28"/>
          <w:lang w:eastAsia="ru-RU"/>
        </w:rPr>
        <w:t>, размер шрифта 14, интервал 1,5, выравнивание по ширине</w:t>
      </w:r>
      <w:r w:rsidR="00845FEE">
        <w:rPr>
          <w:rFonts w:eastAsia="Times New Roman"/>
          <w:color w:val="auto"/>
          <w:szCs w:val="28"/>
          <w:lang w:eastAsia="ru-RU"/>
        </w:rPr>
        <w:t>, абзацный отступ 1,25.</w:t>
      </w:r>
    </w:p>
    <w:p w14:paraId="77D38E30" w14:textId="55F05272" w:rsidR="00025F10" w:rsidRPr="00025F10" w:rsidRDefault="00025F10" w:rsidP="00025F10">
      <w:pPr>
        <w:spacing w:after="0" w:line="360" w:lineRule="auto"/>
        <w:ind w:right="175" w:firstLine="709"/>
        <w:rPr>
          <w:rFonts w:eastAsia="Times New Roman"/>
          <w:color w:val="auto"/>
          <w:szCs w:val="28"/>
          <w:lang w:eastAsia="ru-RU"/>
        </w:rPr>
      </w:pPr>
      <w:r w:rsidRPr="00025F10">
        <w:rPr>
          <w:rFonts w:eastAsia="Times New Roman"/>
          <w:color w:val="auto"/>
          <w:szCs w:val="28"/>
          <w:lang w:eastAsia="ru-RU"/>
        </w:rPr>
        <w:t>Для того, чтобы составить редакционный запрос необходимо: подготовить письменный документ. В нем нужно указать, какая информация и в какой департамент администрации запрашивается. Запрос должен быть четко сформулирован, в рамках компетенции того органа муниципального самоуправления, куда он отправляется.</w:t>
      </w:r>
    </w:p>
    <w:p w14:paraId="0A02B3A3" w14:textId="26E74255" w:rsidR="00025F10" w:rsidRPr="00025F10" w:rsidRDefault="008A3F04" w:rsidP="00025F10">
      <w:pPr>
        <w:spacing w:after="0" w:line="360" w:lineRule="auto"/>
        <w:ind w:right="175" w:firstLine="709"/>
        <w:rPr>
          <w:rFonts w:eastAsia="Times New Roman"/>
          <w:b/>
          <w:bCs/>
          <w:color w:val="auto"/>
          <w:sz w:val="24"/>
          <w:szCs w:val="24"/>
          <w:lang w:eastAsia="ru-RU"/>
        </w:rPr>
      </w:pPr>
      <w:r>
        <w:rPr>
          <w:rFonts w:eastAsia="Times New Roman"/>
          <w:b/>
          <w:bCs/>
          <w:color w:val="auto"/>
          <w:sz w:val="24"/>
          <w:szCs w:val="24"/>
          <w:lang w:eastAsia="ru-RU"/>
        </w:rPr>
        <w:t>Пример выполненного задания</w:t>
      </w:r>
    </w:p>
    <w:p w14:paraId="24B232C8" w14:textId="77777777" w:rsidR="00025F10" w:rsidRPr="00025F10" w:rsidRDefault="00025F10" w:rsidP="00025F10">
      <w:pPr>
        <w:spacing w:after="0" w:line="360" w:lineRule="auto"/>
        <w:ind w:right="175" w:firstLine="709"/>
        <w:jc w:val="right"/>
        <w:rPr>
          <w:rFonts w:eastAsia="Times New Roman"/>
          <w:color w:val="auto"/>
          <w:sz w:val="24"/>
          <w:szCs w:val="24"/>
          <w:lang w:eastAsia="ru-RU"/>
        </w:rPr>
      </w:pPr>
      <w:r w:rsidRPr="00025F10">
        <w:rPr>
          <w:rFonts w:eastAsia="Times New Roman"/>
          <w:color w:val="auto"/>
          <w:sz w:val="24"/>
          <w:szCs w:val="24"/>
          <w:lang w:eastAsia="ru-RU"/>
        </w:rPr>
        <w:t xml:space="preserve">                                                                Руководителю Департамента образования администрации г.о. Тольятти</w:t>
      </w:r>
    </w:p>
    <w:p w14:paraId="6352EFD5" w14:textId="77777777" w:rsidR="00025F10" w:rsidRPr="00025F10" w:rsidRDefault="00025F10" w:rsidP="00025F10">
      <w:pPr>
        <w:spacing w:after="0" w:line="360" w:lineRule="auto"/>
        <w:ind w:right="175" w:firstLine="709"/>
        <w:jc w:val="right"/>
        <w:rPr>
          <w:rFonts w:eastAsia="Times New Roman"/>
          <w:color w:val="auto"/>
          <w:sz w:val="24"/>
          <w:szCs w:val="24"/>
          <w:lang w:eastAsia="ru-RU"/>
        </w:rPr>
      </w:pPr>
      <w:r w:rsidRPr="00025F10">
        <w:rPr>
          <w:rFonts w:eastAsia="Times New Roman"/>
          <w:color w:val="auto"/>
          <w:sz w:val="24"/>
          <w:szCs w:val="24"/>
          <w:lang w:eastAsia="ru-RU"/>
        </w:rPr>
        <w:t>Лебедевой Л.М.</w:t>
      </w:r>
    </w:p>
    <w:p w14:paraId="7FC79BA9" w14:textId="77777777" w:rsidR="00025F10" w:rsidRPr="00025F10" w:rsidRDefault="00025F10" w:rsidP="00025F10">
      <w:pPr>
        <w:spacing w:after="0" w:line="360" w:lineRule="auto"/>
        <w:ind w:right="175" w:firstLine="709"/>
        <w:jc w:val="right"/>
        <w:rPr>
          <w:rFonts w:eastAsia="Times New Roman"/>
          <w:color w:val="auto"/>
          <w:sz w:val="24"/>
          <w:szCs w:val="24"/>
          <w:lang w:eastAsia="ru-RU"/>
        </w:rPr>
      </w:pPr>
      <w:r w:rsidRPr="00025F10">
        <w:rPr>
          <w:rFonts w:eastAsia="Times New Roman"/>
          <w:color w:val="auto"/>
          <w:sz w:val="24"/>
          <w:szCs w:val="24"/>
          <w:lang w:eastAsia="ru-RU"/>
        </w:rPr>
        <w:t>редакции молодежного медиахолдинга «Есть talk!»</w:t>
      </w:r>
    </w:p>
    <w:p w14:paraId="27ABA812" w14:textId="77777777" w:rsidR="00025F10" w:rsidRPr="00025F10" w:rsidRDefault="00025F10" w:rsidP="00025F10">
      <w:pPr>
        <w:spacing w:after="0" w:line="360" w:lineRule="auto"/>
        <w:ind w:right="175" w:firstLine="709"/>
        <w:jc w:val="right"/>
        <w:rPr>
          <w:rFonts w:eastAsia="Times New Roman"/>
          <w:color w:val="auto"/>
          <w:sz w:val="24"/>
          <w:szCs w:val="24"/>
          <w:lang w:eastAsia="ru-RU"/>
        </w:rPr>
      </w:pPr>
    </w:p>
    <w:p w14:paraId="7F5B6FCF" w14:textId="77777777" w:rsidR="00025F10" w:rsidRPr="00025F10" w:rsidRDefault="00025F10" w:rsidP="00025F10">
      <w:pPr>
        <w:spacing w:after="0" w:line="360" w:lineRule="auto"/>
        <w:ind w:right="175" w:firstLine="709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025F10">
        <w:rPr>
          <w:rFonts w:eastAsia="Times New Roman"/>
          <w:color w:val="auto"/>
          <w:sz w:val="24"/>
          <w:szCs w:val="24"/>
          <w:lang w:eastAsia="ru-RU"/>
        </w:rPr>
        <w:t>Запрос на предоставление информации</w:t>
      </w:r>
    </w:p>
    <w:p w14:paraId="71DD5E05" w14:textId="77777777" w:rsidR="00025F10" w:rsidRPr="00025F10" w:rsidRDefault="00025F10" w:rsidP="00025F10">
      <w:pPr>
        <w:spacing w:after="0" w:line="360" w:lineRule="auto"/>
        <w:ind w:right="175" w:firstLine="709"/>
        <w:rPr>
          <w:rFonts w:eastAsia="Times New Roman"/>
          <w:color w:val="auto"/>
          <w:sz w:val="24"/>
          <w:szCs w:val="24"/>
          <w:lang w:eastAsia="ru-RU"/>
        </w:rPr>
      </w:pPr>
      <w:r w:rsidRPr="00025F10">
        <w:rPr>
          <w:rFonts w:eastAsia="Times New Roman"/>
          <w:color w:val="auto"/>
          <w:sz w:val="24"/>
          <w:szCs w:val="24"/>
          <w:lang w:eastAsia="ru-RU"/>
        </w:rPr>
        <w:lastRenderedPageBreak/>
        <w:t>Просим вас предоставить сведения о количестве выпускников девятых классов общеобразовательных школ г.о. Тольятти, продолживших обучение в 10 классе в 2021/2022 учебном году.</w:t>
      </w:r>
    </w:p>
    <w:p w14:paraId="3E4CD3B6" w14:textId="77777777" w:rsidR="00253BEA" w:rsidRDefault="00253BEA"/>
    <w:sectPr w:rsidR="00253B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CF4512"/>
    <w:multiLevelType w:val="hybridMultilevel"/>
    <w:tmpl w:val="0812DFFC"/>
    <w:lvl w:ilvl="0" w:tplc="C59A62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6736FE0"/>
    <w:multiLevelType w:val="hybridMultilevel"/>
    <w:tmpl w:val="6A581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F484841"/>
    <w:multiLevelType w:val="hybridMultilevel"/>
    <w:tmpl w:val="6A581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B51"/>
    <w:rsid w:val="00025F10"/>
    <w:rsid w:val="00253BEA"/>
    <w:rsid w:val="00627B51"/>
    <w:rsid w:val="00845FEE"/>
    <w:rsid w:val="008A3F04"/>
    <w:rsid w:val="00C7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CDAA7"/>
  <w15:chartTrackingRefBased/>
  <w15:docId w15:val="{9C5EFE06-054B-4B82-B4FD-792C6A19B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/>
        <w:sz w:val="28"/>
        <w:szCs w:val="22"/>
        <w:lang w:val="ru-RU" w:eastAsia="en-US" w:bidi="ar-SA"/>
      </w:rPr>
    </w:rPrDefault>
    <w:pPrDefault>
      <w:pPr>
        <w:spacing w:line="360" w:lineRule="auto"/>
        <w:ind w:right="71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Куприянова</dc:creator>
  <cp:keywords/>
  <dc:description/>
  <cp:lastModifiedBy>Анна Куприянова</cp:lastModifiedBy>
  <cp:revision>4</cp:revision>
  <dcterms:created xsi:type="dcterms:W3CDTF">2021-12-09T05:31:00Z</dcterms:created>
  <dcterms:modified xsi:type="dcterms:W3CDTF">2021-12-09T05:37:00Z</dcterms:modified>
</cp:coreProperties>
</file>