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15B" w:rsidRDefault="0000515B" w:rsidP="0000515B">
      <w:pPr>
        <w:spacing w:before="0"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РУБЕЖНЫЙ КОНТРОЛЬ К РАЗДЕЛУ 1</w:t>
      </w:r>
    </w:p>
    <w:p w:rsidR="0000515B" w:rsidRDefault="0000515B" w:rsidP="0000515B">
      <w:pPr>
        <w:spacing w:before="0"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00515B" w:rsidRDefault="0000515B" w:rsidP="0000515B">
      <w:pPr>
        <w:widowControl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z w:val="24"/>
          <w:szCs w:val="24"/>
        </w:rPr>
      </w:pPr>
      <w:r w:rsidRPr="002A464A">
        <w:rPr>
          <w:rFonts w:ascii="Times New Roman" w:hAnsi="Times New Roman"/>
          <w:b/>
          <w:sz w:val="24"/>
          <w:szCs w:val="24"/>
        </w:rPr>
        <w:t xml:space="preserve">Форма практического задания:  </w:t>
      </w:r>
      <w:r w:rsidRPr="002A464A">
        <w:rPr>
          <w:rFonts w:ascii="Times New Roman" w:hAnsi="Times New Roman"/>
        </w:rPr>
        <w:t>реферат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sz w:val="24"/>
          <w:szCs w:val="24"/>
        </w:rPr>
        <w:t>расчетно-аналитическое задание.</w:t>
      </w:r>
    </w:p>
    <w:p w:rsidR="0000515B" w:rsidRPr="00C13BCB" w:rsidRDefault="0000515B" w:rsidP="0000515B">
      <w:pPr>
        <w:widowControl w:val="0"/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00515B" w:rsidRDefault="0000515B" w:rsidP="0000515B">
      <w:pPr>
        <w:shd w:val="clear" w:color="auto" w:fill="FFFFFF"/>
        <w:spacing w:before="0"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A464A">
        <w:rPr>
          <w:rFonts w:ascii="Times New Roman" w:hAnsi="Times New Roman"/>
          <w:sz w:val="24"/>
          <w:szCs w:val="24"/>
          <w:lang w:eastAsia="ru-RU"/>
        </w:rPr>
        <w:t>Примерный перечень тем рефератов к разделу 1:</w:t>
      </w:r>
    </w:p>
    <w:p w:rsidR="0000515B" w:rsidRPr="008A4E6C" w:rsidRDefault="0000515B" w:rsidP="0000515B">
      <w:pPr>
        <w:shd w:val="clear" w:color="auto" w:fill="FFFFFF"/>
        <w:spacing w:before="0"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0515B" w:rsidRPr="00C10ACB" w:rsidRDefault="0000515B" w:rsidP="0000515B">
      <w:pPr>
        <w:pStyle w:val="Default"/>
        <w:spacing w:before="0" w:after="0"/>
      </w:pPr>
      <w:r>
        <w:t>1.</w:t>
      </w:r>
      <w:r w:rsidRPr="00C10ACB">
        <w:t xml:space="preserve">Теневая экономика и цены. </w:t>
      </w:r>
    </w:p>
    <w:p w:rsidR="0000515B" w:rsidRPr="00C10ACB" w:rsidRDefault="0000515B" w:rsidP="0000515B">
      <w:pPr>
        <w:pStyle w:val="Default"/>
        <w:spacing w:before="0" w:after="0"/>
      </w:pPr>
      <w:r w:rsidRPr="00C10ACB">
        <w:t xml:space="preserve">2. Прямые и косвенные налоги в составе цены. </w:t>
      </w:r>
    </w:p>
    <w:p w:rsidR="0000515B" w:rsidRDefault="0000515B" w:rsidP="0000515B">
      <w:pPr>
        <w:pStyle w:val="Default"/>
        <w:spacing w:before="0" w:after="0"/>
      </w:pPr>
      <w:r w:rsidRPr="00C10ACB">
        <w:t xml:space="preserve">3. Ценообразование и ценовая политика. </w:t>
      </w:r>
    </w:p>
    <w:p w:rsidR="0000515B" w:rsidRPr="00C10ACB" w:rsidRDefault="0000515B" w:rsidP="0000515B">
      <w:pPr>
        <w:pStyle w:val="Default"/>
        <w:spacing w:before="0" w:after="0"/>
      </w:pPr>
      <w:r>
        <w:t xml:space="preserve">4. </w:t>
      </w:r>
      <w:r w:rsidRPr="00C10ACB">
        <w:t xml:space="preserve">Основные стратегии ценообразования. </w:t>
      </w:r>
    </w:p>
    <w:p w:rsidR="0000515B" w:rsidRPr="00C10ACB" w:rsidRDefault="0000515B" w:rsidP="0000515B">
      <w:pPr>
        <w:pStyle w:val="Default"/>
        <w:spacing w:before="0" w:after="0"/>
      </w:pPr>
      <w:r>
        <w:t>5</w:t>
      </w:r>
      <w:r w:rsidRPr="00C10ACB">
        <w:t xml:space="preserve">. Политика цен жизненного цикла товара. </w:t>
      </w:r>
    </w:p>
    <w:p w:rsidR="0000515B" w:rsidRPr="00C10ACB" w:rsidRDefault="0000515B" w:rsidP="0000515B">
      <w:pPr>
        <w:pStyle w:val="Default"/>
        <w:spacing w:before="0" w:after="0"/>
      </w:pPr>
      <w:r>
        <w:t>6</w:t>
      </w:r>
      <w:r w:rsidRPr="00C10ACB">
        <w:t xml:space="preserve">. Этапы разработки ценовой стратегии. </w:t>
      </w:r>
    </w:p>
    <w:p w:rsidR="0000515B" w:rsidRPr="00C10ACB" w:rsidRDefault="0000515B" w:rsidP="0000515B">
      <w:pPr>
        <w:pStyle w:val="Default"/>
        <w:spacing w:before="0" w:after="0"/>
      </w:pPr>
      <w:r>
        <w:t>7</w:t>
      </w:r>
      <w:r w:rsidRPr="00C10ACB">
        <w:t xml:space="preserve">. Общая схема расчета цены. </w:t>
      </w:r>
    </w:p>
    <w:p w:rsidR="0000515B" w:rsidRPr="00C10ACB" w:rsidRDefault="0000515B" w:rsidP="0000515B">
      <w:pPr>
        <w:pStyle w:val="Default"/>
        <w:spacing w:before="0" w:after="0"/>
      </w:pPr>
      <w:r>
        <w:t>8</w:t>
      </w:r>
      <w:r w:rsidRPr="00C10ACB">
        <w:t xml:space="preserve">. Затратные методы ценообразования. </w:t>
      </w:r>
    </w:p>
    <w:p w:rsidR="0000515B" w:rsidRPr="00C10ACB" w:rsidRDefault="0000515B" w:rsidP="0000515B">
      <w:pPr>
        <w:pStyle w:val="Default"/>
        <w:spacing w:before="0" w:after="0"/>
      </w:pPr>
      <w:r>
        <w:t>9</w:t>
      </w:r>
      <w:r w:rsidRPr="00C10ACB">
        <w:t xml:space="preserve">. Рыночные методы ценообразования. </w:t>
      </w:r>
    </w:p>
    <w:p w:rsidR="0000515B" w:rsidRDefault="0000515B" w:rsidP="0000515B">
      <w:pPr>
        <w:pStyle w:val="Default"/>
        <w:spacing w:before="0" w:after="0"/>
      </w:pPr>
      <w:r>
        <w:t>10</w:t>
      </w:r>
      <w:r w:rsidRPr="00C10ACB">
        <w:t xml:space="preserve">. </w:t>
      </w:r>
      <w:proofErr w:type="gramStart"/>
      <w:r w:rsidRPr="00C10ACB">
        <w:t>Экономические методы</w:t>
      </w:r>
      <w:proofErr w:type="gramEnd"/>
      <w:r w:rsidRPr="00C10ACB">
        <w:t xml:space="preserve"> определения цены</w:t>
      </w:r>
      <w:r>
        <w:t>.</w:t>
      </w:r>
    </w:p>
    <w:p w:rsidR="0000515B" w:rsidRPr="00C10ACB" w:rsidRDefault="0000515B" w:rsidP="0000515B">
      <w:pPr>
        <w:pStyle w:val="Default"/>
        <w:spacing w:before="0" w:after="0"/>
      </w:pPr>
      <w:r>
        <w:t>11</w:t>
      </w:r>
      <w:r w:rsidRPr="00C10ACB">
        <w:t xml:space="preserve">. Ценообразование и ценовая политика в </w:t>
      </w:r>
      <w:proofErr w:type="spellStart"/>
      <w:r w:rsidRPr="00C10ACB">
        <w:t>минерально</w:t>
      </w:r>
      <w:proofErr w:type="spellEnd"/>
      <w:r w:rsidRPr="00C10ACB">
        <w:t xml:space="preserve">–сырьевом комплексе. </w:t>
      </w:r>
    </w:p>
    <w:p w:rsidR="0000515B" w:rsidRPr="00C10ACB" w:rsidRDefault="0000515B" w:rsidP="0000515B">
      <w:pPr>
        <w:pStyle w:val="Default"/>
        <w:spacing w:before="0" w:after="0"/>
      </w:pPr>
      <w:r>
        <w:t>12</w:t>
      </w:r>
      <w:r w:rsidRPr="00C10ACB">
        <w:t xml:space="preserve">. Ценообразование на электроэнергию. </w:t>
      </w:r>
    </w:p>
    <w:p w:rsidR="0000515B" w:rsidRPr="00C10ACB" w:rsidRDefault="0000515B" w:rsidP="0000515B">
      <w:pPr>
        <w:pStyle w:val="Default"/>
        <w:spacing w:before="0" w:after="0"/>
      </w:pPr>
      <w:r>
        <w:t>13</w:t>
      </w:r>
      <w:r w:rsidRPr="00C10ACB">
        <w:t xml:space="preserve">. Ценообразование на тепловую энергию. </w:t>
      </w:r>
    </w:p>
    <w:p w:rsidR="0000515B" w:rsidRPr="00C10ACB" w:rsidRDefault="0000515B" w:rsidP="0000515B">
      <w:pPr>
        <w:pStyle w:val="Default"/>
        <w:spacing w:before="0" w:after="0"/>
      </w:pPr>
      <w:r>
        <w:t>14</w:t>
      </w:r>
      <w:r w:rsidRPr="00C10ACB">
        <w:t xml:space="preserve">. Регулирование рынка и тарифов транспортных услуг. </w:t>
      </w:r>
    </w:p>
    <w:p w:rsidR="0000515B" w:rsidRPr="00C10ACB" w:rsidRDefault="0000515B" w:rsidP="0000515B">
      <w:pPr>
        <w:pStyle w:val="Default"/>
        <w:spacing w:before="0" w:after="0"/>
      </w:pPr>
      <w:r>
        <w:t>15</w:t>
      </w:r>
      <w:r w:rsidRPr="00C10ACB">
        <w:t xml:space="preserve">. Формирование тарифов на перевозки железнодорожным транспортом. </w:t>
      </w:r>
    </w:p>
    <w:p w:rsidR="0000515B" w:rsidRPr="00C10ACB" w:rsidRDefault="0000515B" w:rsidP="0000515B">
      <w:pPr>
        <w:pStyle w:val="Default"/>
        <w:spacing w:before="0" w:after="0"/>
      </w:pPr>
      <w:r>
        <w:t>16</w:t>
      </w:r>
      <w:r w:rsidRPr="00C10ACB">
        <w:t xml:space="preserve">. Тарифы на перевозки морским транспортом. </w:t>
      </w:r>
    </w:p>
    <w:p w:rsidR="0000515B" w:rsidRPr="00C10ACB" w:rsidRDefault="0000515B" w:rsidP="0000515B">
      <w:pPr>
        <w:pStyle w:val="Default"/>
        <w:spacing w:before="0" w:after="0"/>
      </w:pPr>
      <w:r>
        <w:t>17</w:t>
      </w:r>
      <w:r w:rsidRPr="00C10ACB">
        <w:t xml:space="preserve">. Особенности ценообразования в сфере услуг. </w:t>
      </w:r>
    </w:p>
    <w:p w:rsidR="0000515B" w:rsidRPr="00C10ACB" w:rsidRDefault="0000515B" w:rsidP="0000515B">
      <w:pPr>
        <w:pStyle w:val="Default"/>
        <w:spacing w:before="0" w:after="0"/>
      </w:pPr>
      <w:r>
        <w:t>18</w:t>
      </w:r>
      <w:r w:rsidRPr="00C10ACB">
        <w:t xml:space="preserve">. Ценообразование в </w:t>
      </w:r>
      <w:proofErr w:type="spellStart"/>
      <w:r w:rsidRPr="00C10ACB">
        <w:t>жилищно</w:t>
      </w:r>
      <w:proofErr w:type="spellEnd"/>
      <w:r w:rsidRPr="00C10ACB">
        <w:t xml:space="preserve">–коммунальном хозяйстве. </w:t>
      </w:r>
    </w:p>
    <w:p w:rsidR="0000515B" w:rsidRPr="00C10ACB" w:rsidRDefault="0000515B" w:rsidP="0000515B">
      <w:pPr>
        <w:pStyle w:val="Default"/>
        <w:spacing w:before="0" w:after="0"/>
      </w:pPr>
      <w:r>
        <w:t>19</w:t>
      </w:r>
      <w:r w:rsidRPr="00C10ACB">
        <w:t xml:space="preserve">. Ценообразование на услуги здравоохранения. </w:t>
      </w:r>
    </w:p>
    <w:p w:rsidR="0000515B" w:rsidRPr="00C10ACB" w:rsidRDefault="0000515B" w:rsidP="0000515B">
      <w:pPr>
        <w:pStyle w:val="Default"/>
        <w:spacing w:before="0" w:after="0"/>
      </w:pPr>
      <w:r>
        <w:t>20</w:t>
      </w:r>
      <w:r w:rsidRPr="00C10ACB">
        <w:t xml:space="preserve">. Ценообразование на образовательные услуги. </w:t>
      </w:r>
    </w:p>
    <w:p w:rsidR="0000515B" w:rsidRPr="00C10ACB" w:rsidRDefault="0000515B" w:rsidP="0000515B">
      <w:pPr>
        <w:pStyle w:val="Default"/>
        <w:spacing w:before="0" w:after="0"/>
      </w:pPr>
      <w:r>
        <w:t>21</w:t>
      </w:r>
      <w:r w:rsidRPr="00C10ACB">
        <w:t xml:space="preserve">. Цена на рынке труда. </w:t>
      </w:r>
    </w:p>
    <w:p w:rsidR="00B41F02" w:rsidRDefault="00B41F02"/>
    <w:sectPr w:rsidR="00B41F02" w:rsidSect="00B41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15B"/>
    <w:rsid w:val="0000515B"/>
    <w:rsid w:val="00073175"/>
    <w:rsid w:val="000A26A6"/>
    <w:rsid w:val="001942EC"/>
    <w:rsid w:val="002F0D1A"/>
    <w:rsid w:val="00322710"/>
    <w:rsid w:val="00422AF5"/>
    <w:rsid w:val="00844417"/>
    <w:rsid w:val="00851141"/>
    <w:rsid w:val="00B41F02"/>
    <w:rsid w:val="00FD3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15B"/>
    <w:pPr>
      <w:spacing w:before="24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00515B"/>
    <w:pPr>
      <w:autoSpaceDE w:val="0"/>
      <w:autoSpaceDN w:val="0"/>
      <w:adjustRightInd w:val="0"/>
      <w:spacing w:before="240" w:after="6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AlexandrovaAA</dc:creator>
  <cp:keywords/>
  <dc:description/>
  <cp:lastModifiedBy>AlexandrovaAA</cp:lastModifiedBy>
  <cp:revision>2</cp:revision>
  <dcterms:created xsi:type="dcterms:W3CDTF">2023-03-02T13:29:00Z</dcterms:created>
  <dcterms:modified xsi:type="dcterms:W3CDTF">2023-03-02T13:29:00Z</dcterms:modified>
</cp:coreProperties>
</file>