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CF607" w14:textId="77777777" w:rsidR="008B32B7" w:rsidRDefault="008B32B7" w:rsidP="008B32B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Style w:val="a4"/>
          <w:rFonts w:ascii="Arial" w:hAnsi="Arial" w:cs="Arial"/>
          <w:color w:val="525C66"/>
          <w:sz w:val="27"/>
          <w:szCs w:val="27"/>
        </w:rPr>
        <w:t>Изучите нормативно-законодательные документы</w:t>
      </w:r>
      <w:r>
        <w:rPr>
          <w:rFonts w:ascii="Arial" w:hAnsi="Arial" w:cs="Arial"/>
          <w:color w:val="525C66"/>
          <w:sz w:val="27"/>
          <w:szCs w:val="27"/>
        </w:rPr>
        <w:t>, регламентирующие организацию образования дошкольников с ОВЗ:</w:t>
      </w:r>
    </w:p>
    <w:p w14:paraId="767724AF" w14:textId="77777777" w:rsidR="008B32B7" w:rsidRDefault="008B32B7" w:rsidP="008B32B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1. ФЗ № 273 от 29.12.2012 г. "Об образовании в РФ" (</w:t>
      </w:r>
      <w:hyperlink r:id="rId4" w:history="1">
        <w:r>
          <w:rPr>
            <w:rStyle w:val="a5"/>
            <w:rFonts w:ascii="Arial" w:hAnsi="Arial" w:cs="Arial"/>
            <w:color w:val="444444"/>
            <w:sz w:val="27"/>
            <w:szCs w:val="27"/>
          </w:rPr>
          <w:t>http://www.consultant.ru/document/cons_doc_LAW_140174/</w:t>
        </w:r>
      </w:hyperlink>
      <w:r>
        <w:rPr>
          <w:rFonts w:ascii="Arial" w:hAnsi="Arial" w:cs="Arial"/>
          <w:color w:val="525C66"/>
          <w:sz w:val="27"/>
          <w:szCs w:val="27"/>
        </w:rPr>
        <w:t> )</w:t>
      </w:r>
    </w:p>
    <w:p w14:paraId="53C74BFA" w14:textId="77777777" w:rsidR="008B32B7" w:rsidRDefault="008B32B7" w:rsidP="008B32B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2. Приказ </w:t>
      </w:r>
      <w:proofErr w:type="spellStart"/>
      <w:r>
        <w:rPr>
          <w:rFonts w:ascii="Arial" w:hAnsi="Arial" w:cs="Arial"/>
          <w:color w:val="525C66"/>
          <w:sz w:val="27"/>
          <w:szCs w:val="27"/>
        </w:rPr>
        <w:t>Минпросвещения</w:t>
      </w:r>
      <w:proofErr w:type="spellEnd"/>
      <w:r>
        <w:rPr>
          <w:rFonts w:ascii="Arial" w:hAnsi="Arial" w:cs="Arial"/>
          <w:color w:val="525C66"/>
          <w:sz w:val="27"/>
          <w:szCs w:val="27"/>
        </w:rPr>
        <w:t xml:space="preserve"> России от 31.07.2020 № 373 "Об утверждении Порядка организации и осуществления образовательной деятельности по основным общеобразовательным программам-образовательным программам дошкольного образования" (</w:t>
      </w:r>
      <w:hyperlink r:id="rId5" w:history="1">
        <w:r>
          <w:rPr>
            <w:rStyle w:val="a5"/>
            <w:rFonts w:ascii="Arial" w:hAnsi="Arial" w:cs="Arial"/>
            <w:color w:val="444444"/>
            <w:sz w:val="27"/>
            <w:szCs w:val="27"/>
          </w:rPr>
          <w:t>http://www.consultant.ru/document/cons_doc_LAW_361167/</w:t>
        </w:r>
      </w:hyperlink>
      <w:r>
        <w:rPr>
          <w:rFonts w:ascii="Arial" w:hAnsi="Arial" w:cs="Arial"/>
          <w:color w:val="525C66"/>
          <w:sz w:val="27"/>
          <w:szCs w:val="27"/>
        </w:rPr>
        <w:t>)</w:t>
      </w:r>
    </w:p>
    <w:p w14:paraId="1FBAA025" w14:textId="77777777" w:rsidR="008B32B7" w:rsidRDefault="008B32B7" w:rsidP="008B32B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3. СП 2.4.3648-20 "Санитарно-эпидемиологические требования к организациям воспитания и обучения, отдыха и оздоровления детей и молодежи" (</w:t>
      </w:r>
      <w:hyperlink r:id="rId6" w:history="1">
        <w:r>
          <w:rPr>
            <w:rStyle w:val="a5"/>
            <w:rFonts w:ascii="Arial" w:hAnsi="Arial" w:cs="Arial"/>
            <w:color w:val="444444"/>
            <w:sz w:val="27"/>
            <w:szCs w:val="27"/>
          </w:rPr>
          <w:t>http://www.consultant.ru/document/cons_doc_LAW_371594/</w:t>
        </w:r>
      </w:hyperlink>
      <w:r>
        <w:rPr>
          <w:rFonts w:ascii="Arial" w:hAnsi="Arial" w:cs="Arial"/>
          <w:color w:val="525C66"/>
          <w:sz w:val="27"/>
          <w:szCs w:val="27"/>
        </w:rPr>
        <w:t>).</w:t>
      </w:r>
    </w:p>
    <w:p w14:paraId="559E7B9D" w14:textId="77777777" w:rsidR="008B32B7" w:rsidRDefault="008B32B7" w:rsidP="008B32B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Составьте аннотации на данные документы. В аннотациях раскройте, какие именно аспекты в организации образования дошкольников с ОВЗ раскрываются в каждом из этих нормативных актах.</w:t>
      </w:r>
    </w:p>
    <w:p w14:paraId="2FFD0CFF" w14:textId="77777777" w:rsidR="007D2609" w:rsidRDefault="007D2609">
      <w:bookmarkStart w:id="0" w:name="_GoBack"/>
      <w:bookmarkEnd w:id="0"/>
    </w:p>
    <w:sectPr w:rsidR="007D2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68"/>
    <w:rsid w:val="007D2609"/>
    <w:rsid w:val="008B32B7"/>
    <w:rsid w:val="00E8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7F7D1C-E097-4803-9F6F-965E54A2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3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32B7"/>
    <w:rPr>
      <w:b/>
      <w:bCs/>
    </w:rPr>
  </w:style>
  <w:style w:type="character" w:styleId="a5">
    <w:name w:val="Hyperlink"/>
    <w:basedOn w:val="a0"/>
    <w:uiPriority w:val="99"/>
    <w:semiHidden/>
    <w:unhideWhenUsed/>
    <w:rsid w:val="008B32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33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371594/" TargetMode="External"/><Relationship Id="rId5" Type="http://schemas.openxmlformats.org/officeDocument/2006/relationships/hyperlink" Target="http://www.consultant.ru/document/cons_doc_LAW_361167/" TargetMode="External"/><Relationship Id="rId4" Type="http://schemas.openxmlformats.org/officeDocument/2006/relationships/hyperlink" Target="http://www.consultant.ru/document/cons_doc_LAW_1401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2022-10-28T06:28:00Z</dcterms:created>
  <dcterms:modified xsi:type="dcterms:W3CDTF">2022-10-28T06:28:00Z</dcterms:modified>
</cp:coreProperties>
</file>