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BF4" w:rsidRDefault="006B3BF4" w:rsidP="006B3BF4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ФГБОУ ВО «Российский государственный социальный университет»</w:t>
      </w: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Pr="006B3BF4" w:rsidRDefault="006B3BF4" w:rsidP="006B3BF4">
      <w:pPr>
        <w:ind w:firstLine="709"/>
        <w:jc w:val="center"/>
        <w:rPr>
          <w:b/>
          <w:sz w:val="52"/>
          <w:szCs w:val="52"/>
        </w:rPr>
      </w:pPr>
      <w:r w:rsidRPr="006B3BF4">
        <w:rPr>
          <w:b/>
          <w:sz w:val="52"/>
          <w:szCs w:val="52"/>
        </w:rPr>
        <w:t>Рабочая тетрадь</w:t>
      </w: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Pr="006B3BF4" w:rsidRDefault="006B3BF4" w:rsidP="006B3BF4">
      <w:pPr>
        <w:ind w:firstLine="709"/>
        <w:jc w:val="center"/>
        <w:rPr>
          <w:b/>
          <w:sz w:val="28"/>
          <w:szCs w:val="28"/>
        </w:rPr>
      </w:pPr>
      <w:r w:rsidRPr="006B3BF4">
        <w:rPr>
          <w:b/>
          <w:sz w:val="28"/>
          <w:szCs w:val="28"/>
        </w:rPr>
        <w:t>по дисциплине: «</w:t>
      </w:r>
      <w:r w:rsidR="004A0306">
        <w:rPr>
          <w:b/>
          <w:sz w:val="28"/>
          <w:szCs w:val="28"/>
        </w:rPr>
        <w:t>Организация деятельности банков</w:t>
      </w:r>
      <w:r w:rsidRPr="006B3BF4">
        <w:rPr>
          <w:b/>
          <w:sz w:val="28"/>
          <w:szCs w:val="28"/>
        </w:rPr>
        <w:t>» для студентов для проведения практических и семинарских занятий</w:t>
      </w:r>
    </w:p>
    <w:p w:rsidR="006B3BF4" w:rsidRPr="006B3BF4" w:rsidRDefault="006B3BF4" w:rsidP="006B3BF4">
      <w:pPr>
        <w:ind w:firstLine="709"/>
        <w:jc w:val="center"/>
        <w:rPr>
          <w:b/>
          <w:sz w:val="28"/>
          <w:szCs w:val="28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Pr="006B3BF4" w:rsidRDefault="006B3BF4" w:rsidP="006B3BF4">
      <w:pPr>
        <w:ind w:firstLine="709"/>
        <w:jc w:val="center"/>
        <w:rPr>
          <w:b/>
          <w:sz w:val="32"/>
          <w:szCs w:val="3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D843D5" w:rsidP="006B3BF4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г. Москва,2022</w:t>
      </w:r>
      <w:r w:rsidR="006B3BF4">
        <w:rPr>
          <w:b/>
          <w:sz w:val="22"/>
          <w:szCs w:val="22"/>
        </w:rPr>
        <w:t>г.</w:t>
      </w: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6B3BF4" w:rsidRDefault="006B3BF4" w:rsidP="006B3BF4">
      <w:pPr>
        <w:ind w:firstLine="709"/>
        <w:rPr>
          <w:b/>
          <w:sz w:val="22"/>
          <w:szCs w:val="22"/>
        </w:rPr>
      </w:pPr>
    </w:p>
    <w:p w:rsidR="004A0306" w:rsidRDefault="004A0306" w:rsidP="006B3BF4">
      <w:pPr>
        <w:ind w:firstLine="709"/>
        <w:rPr>
          <w:b/>
          <w:sz w:val="22"/>
          <w:szCs w:val="22"/>
        </w:rPr>
      </w:pPr>
    </w:p>
    <w:p w:rsidR="004A0306" w:rsidRDefault="004A0306" w:rsidP="006B3BF4">
      <w:pPr>
        <w:ind w:firstLine="709"/>
        <w:rPr>
          <w:b/>
          <w:sz w:val="22"/>
          <w:szCs w:val="22"/>
        </w:rPr>
      </w:pPr>
    </w:p>
    <w:p w:rsidR="006B3BF4" w:rsidRPr="00430667" w:rsidRDefault="006B3BF4" w:rsidP="006B3BF4">
      <w:pPr>
        <w:ind w:firstLine="709"/>
        <w:rPr>
          <w:b/>
          <w:sz w:val="22"/>
          <w:szCs w:val="22"/>
        </w:rPr>
      </w:pPr>
      <w:r w:rsidRPr="00430667">
        <w:rPr>
          <w:b/>
          <w:sz w:val="22"/>
          <w:szCs w:val="22"/>
        </w:rPr>
        <w:lastRenderedPageBreak/>
        <w:t xml:space="preserve">1. Цель дисциплины </w:t>
      </w:r>
    </w:p>
    <w:p w:rsidR="006B3BF4" w:rsidRPr="00430667" w:rsidRDefault="006B3BF4" w:rsidP="006B3BF4">
      <w:pPr>
        <w:ind w:firstLine="720"/>
        <w:jc w:val="both"/>
        <w:rPr>
          <w:i/>
          <w:sz w:val="22"/>
          <w:szCs w:val="22"/>
        </w:rPr>
      </w:pPr>
      <w:r w:rsidRPr="00430667">
        <w:rPr>
          <w:sz w:val="22"/>
          <w:szCs w:val="22"/>
        </w:rPr>
        <w:t xml:space="preserve">Целями освоения </w:t>
      </w:r>
      <w:r w:rsidRPr="00430667">
        <w:rPr>
          <w:spacing w:val="-3"/>
          <w:sz w:val="22"/>
          <w:szCs w:val="22"/>
        </w:rPr>
        <w:t>дисциплин</w:t>
      </w:r>
      <w:r w:rsidRPr="00430667">
        <w:rPr>
          <w:sz w:val="22"/>
          <w:szCs w:val="22"/>
        </w:rPr>
        <w:t>ы «</w:t>
      </w:r>
      <w:r w:rsidR="004A0306">
        <w:rPr>
          <w:sz w:val="22"/>
          <w:szCs w:val="22"/>
        </w:rPr>
        <w:t>Организация деятельности банков</w:t>
      </w:r>
      <w:r w:rsidRPr="00430667">
        <w:rPr>
          <w:sz w:val="22"/>
          <w:szCs w:val="22"/>
        </w:rPr>
        <w:t>» является получение углубленных знаний по вопросам теории и практики регулирования банковской деятельности со стороны Центрального банка, развития системы внутрибанковского регулирования, форми</w:t>
      </w:r>
      <w:r>
        <w:rPr>
          <w:sz w:val="22"/>
          <w:szCs w:val="22"/>
        </w:rPr>
        <w:t>рование у специалистов</w:t>
      </w:r>
      <w:r w:rsidRPr="00430667">
        <w:rPr>
          <w:sz w:val="22"/>
          <w:szCs w:val="22"/>
        </w:rPr>
        <w:t xml:space="preserve"> комплексного представления о системе регулирования и контроля в банковском менеджменте.  </w:t>
      </w:r>
    </w:p>
    <w:p w:rsidR="006B3BF4" w:rsidRPr="00430667" w:rsidRDefault="006B3BF4" w:rsidP="006B3BF4">
      <w:pPr>
        <w:ind w:firstLine="708"/>
        <w:jc w:val="both"/>
        <w:rPr>
          <w:b/>
          <w:sz w:val="22"/>
          <w:szCs w:val="22"/>
        </w:rPr>
      </w:pPr>
    </w:p>
    <w:p w:rsidR="00B357FF" w:rsidRPr="00B357FF" w:rsidRDefault="00B357FF" w:rsidP="00B357FF">
      <w:pPr>
        <w:autoSpaceDE w:val="0"/>
        <w:autoSpaceDN w:val="0"/>
        <w:adjustRightInd w:val="0"/>
        <w:jc w:val="center"/>
        <w:rPr>
          <w:rFonts w:asciiTheme="majorHAnsi" w:eastAsiaTheme="majorEastAsia" w:hAnsi="Garamond" w:cstheme="majorBidi"/>
          <w:b/>
          <w:bCs/>
          <w:kern w:val="24"/>
          <w:sz w:val="28"/>
          <w:szCs w:val="28"/>
        </w:rPr>
      </w:pPr>
      <w:r w:rsidRPr="00B357FF">
        <w:rPr>
          <w:rFonts w:eastAsiaTheme="majorEastAsia"/>
          <w:b/>
          <w:bCs/>
          <w:kern w:val="24"/>
          <w:sz w:val="28"/>
          <w:szCs w:val="28"/>
        </w:rPr>
        <w:t>Тема 1:</w:t>
      </w:r>
      <w:r w:rsidR="00DC1693">
        <w:rPr>
          <w:rFonts w:eastAsiaTheme="majorEastAsia"/>
          <w:b/>
          <w:bCs/>
          <w:kern w:val="24"/>
          <w:sz w:val="28"/>
          <w:szCs w:val="28"/>
        </w:rPr>
        <w:t xml:space="preserve"> </w:t>
      </w:r>
      <w:r w:rsidRPr="00B357FF">
        <w:rPr>
          <w:rFonts w:eastAsiaTheme="majorEastAsia"/>
          <w:b/>
          <w:bCs/>
          <w:kern w:val="24"/>
          <w:sz w:val="28"/>
          <w:szCs w:val="28"/>
        </w:rPr>
        <w:t>Нормативно-правовое регулирование деятельности банка России</w:t>
      </w:r>
    </w:p>
    <w:p w:rsidR="00D050D3" w:rsidRDefault="00D050D3" w:rsidP="00B357FF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</w:p>
    <w:p w:rsidR="00D050D3" w:rsidRDefault="00D050D3" w:rsidP="00B357FF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</w:p>
    <w:p w:rsidR="006B3BF4" w:rsidRDefault="006B3BF4" w:rsidP="00B357FF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D050D3">
        <w:rPr>
          <w:b/>
          <w:sz w:val="22"/>
          <w:szCs w:val="22"/>
          <w:u w:val="single"/>
        </w:rPr>
        <w:t>Вопросы для собеседования</w:t>
      </w:r>
      <w:r w:rsidR="0095607F">
        <w:rPr>
          <w:b/>
          <w:sz w:val="22"/>
          <w:szCs w:val="22"/>
          <w:u w:val="single"/>
        </w:rPr>
        <w:t>, реферата</w:t>
      </w:r>
    </w:p>
    <w:p w:rsidR="00D050D3" w:rsidRDefault="00D050D3" w:rsidP="00B357FF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</w:p>
    <w:p w:rsidR="00D050D3" w:rsidRPr="00D050D3" w:rsidRDefault="00D050D3" w:rsidP="00B357FF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Понятие, природа и структура российского банковского права.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Специфические особенности банковских правоотношений.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Структура и источники банковского права.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Правовой статус и имущественное положение Банка России.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Денежно-кредитная политика Центрального банка.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Государственное регулирование деятельности ЦБ РФ.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Правовое положение кредитных организаций.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Законодательная база текущей деятельности банка и управления им извне.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Банковская тайна.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Цели и задачи банковского регулирования и надзора.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Организация банковского надзора.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Пруденциальные нормы деятельности банка.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Базельские стандарты надзора за банками.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 xml:space="preserve">Принципы и технологии надзора за банками.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sz w:val="22"/>
          <w:szCs w:val="22"/>
        </w:rPr>
        <w:t>Меры воздействия, применяемые к банкам со стороны надзорного органа.</w:t>
      </w:r>
      <w:r w:rsidRPr="006B3BF4">
        <w:rPr>
          <w:color w:val="000000"/>
          <w:sz w:val="22"/>
          <w:szCs w:val="22"/>
        </w:rPr>
        <w:t xml:space="preserve">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 xml:space="preserve">Система внутрибанковского регулирования.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 xml:space="preserve">Внутрибанковский контроль: содержание и роль.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 xml:space="preserve">Организация внутреннего контроля в коммерческом банке.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 xml:space="preserve">Служба внутреннего контроля.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>Ликвидн</w:t>
      </w:r>
      <w:r w:rsidR="00807C05">
        <w:rPr>
          <w:color w:val="000000"/>
          <w:sz w:val="22"/>
          <w:szCs w:val="22"/>
        </w:rPr>
        <w:t>ость банка, факторы ликвидности, ликвидации.</w:t>
      </w:r>
      <w:r w:rsidRPr="006B3BF4">
        <w:rPr>
          <w:color w:val="000000"/>
          <w:sz w:val="22"/>
          <w:szCs w:val="22"/>
        </w:rPr>
        <w:t xml:space="preserve">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 xml:space="preserve">Управление ликвидностью. </w:t>
      </w:r>
    </w:p>
    <w:p w:rsidR="006B3BF4" w:rsidRPr="006B3BF4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  <w:r w:rsidRPr="006B3BF4">
        <w:rPr>
          <w:color w:val="000000"/>
          <w:sz w:val="22"/>
          <w:szCs w:val="22"/>
        </w:rPr>
        <w:t xml:space="preserve">Теории управления ликвидностью кредитной организации. </w:t>
      </w:r>
    </w:p>
    <w:p w:rsidR="006B3BF4" w:rsidRPr="00DC1693" w:rsidRDefault="006B3BF4" w:rsidP="006B3BF4">
      <w:pPr>
        <w:numPr>
          <w:ilvl w:val="0"/>
          <w:numId w:val="2"/>
        </w:numPr>
        <w:tabs>
          <w:tab w:val="left" w:pos="0"/>
          <w:tab w:val="left" w:pos="993"/>
        </w:tabs>
        <w:jc w:val="both"/>
        <w:rPr>
          <w:b/>
          <w:sz w:val="22"/>
          <w:szCs w:val="22"/>
        </w:rPr>
      </w:pPr>
      <w:r w:rsidRPr="006B3BF4">
        <w:rPr>
          <w:color w:val="000000"/>
          <w:sz w:val="22"/>
          <w:szCs w:val="22"/>
        </w:rPr>
        <w:t>Мероприятия по управлению ликвидностью.</w:t>
      </w: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DC1693" w:rsidRDefault="00DC1693" w:rsidP="00DC1693">
      <w:pPr>
        <w:tabs>
          <w:tab w:val="left" w:pos="0"/>
          <w:tab w:val="left" w:pos="993"/>
        </w:tabs>
        <w:jc w:val="both"/>
        <w:rPr>
          <w:color w:val="000000"/>
          <w:sz w:val="22"/>
          <w:szCs w:val="22"/>
        </w:rPr>
      </w:pPr>
    </w:p>
    <w:p w:rsidR="006B3BF4" w:rsidRPr="006B3BF4" w:rsidRDefault="006B3BF4" w:rsidP="006B3BF4">
      <w:pPr>
        <w:contextualSpacing/>
        <w:jc w:val="center"/>
        <w:rPr>
          <w:b/>
          <w:sz w:val="22"/>
          <w:szCs w:val="22"/>
        </w:rPr>
      </w:pPr>
      <w:r w:rsidRPr="006B3BF4">
        <w:rPr>
          <w:b/>
          <w:sz w:val="22"/>
          <w:szCs w:val="22"/>
        </w:rPr>
        <w:t>Практико-ориентированные задачи</w:t>
      </w:r>
    </w:p>
    <w:p w:rsidR="006B3BF4" w:rsidRPr="00DC1693" w:rsidRDefault="00B357FF" w:rsidP="006B3BF4">
      <w:pPr>
        <w:shd w:val="clear" w:color="auto" w:fill="FFFFFF"/>
        <w:rPr>
          <w:b/>
          <w:i/>
          <w:u w:val="single"/>
        </w:rPr>
      </w:pPr>
      <w:r w:rsidRPr="00DC1693">
        <w:rPr>
          <w:b/>
          <w:i/>
          <w:u w:val="single"/>
        </w:rPr>
        <w:t>Задача 1.</w:t>
      </w:r>
    </w:p>
    <w:p w:rsidR="006B3BF4" w:rsidRPr="00DC1693" w:rsidRDefault="006B3BF4" w:rsidP="006B3BF4">
      <w:pPr>
        <w:shd w:val="clear" w:color="auto" w:fill="FFFFFF"/>
        <w:jc w:val="both"/>
      </w:pPr>
      <w:r w:rsidRPr="00DC1693">
        <w:t>Назовите основные структурные подразделения Банка Р</w:t>
      </w:r>
      <w:r w:rsidR="004333E2">
        <w:t>оссии (департаменты, управления</w:t>
      </w:r>
      <w:r w:rsidRPr="00DC1693">
        <w:t>), охарактеризуйте их полномочия и функции. Представьте результаты в виде схемы и комментария к ней.</w:t>
      </w:r>
    </w:p>
    <w:p w:rsidR="006B3BF4" w:rsidRPr="00B357FF" w:rsidRDefault="006B3BF4" w:rsidP="006B3BF4">
      <w:pPr>
        <w:shd w:val="clear" w:color="auto" w:fill="FFFFFF"/>
        <w:jc w:val="both"/>
        <w:rPr>
          <w:sz w:val="28"/>
          <w:szCs w:val="28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A61AD0" w:rsidRDefault="00B357FF" w:rsidP="006B3BF4">
      <w:pPr>
        <w:shd w:val="clear" w:color="auto" w:fill="FFFFFF"/>
        <w:rPr>
          <w:b/>
          <w:i/>
          <w:sz w:val="28"/>
          <w:szCs w:val="28"/>
          <w:u w:val="single"/>
        </w:rPr>
      </w:pPr>
      <w:r w:rsidRPr="00A61AD0">
        <w:rPr>
          <w:b/>
          <w:i/>
          <w:sz w:val="28"/>
          <w:szCs w:val="28"/>
          <w:u w:val="single"/>
        </w:rPr>
        <w:t>Задача 2.</w:t>
      </w:r>
    </w:p>
    <w:p w:rsidR="006B3BF4" w:rsidRPr="00A61AD0" w:rsidRDefault="006B3BF4" w:rsidP="006B3BF4">
      <w:pPr>
        <w:shd w:val="clear" w:color="auto" w:fill="FFFFFF"/>
        <w:jc w:val="both"/>
      </w:pPr>
      <w:r w:rsidRPr="00A61AD0">
        <w:t>Найдите данные о статусе и структуре Европейского Центрального банка. Опишите его функции и полномочия как наднационального органа. Подтвердите ответ цифрами и фактами.</w:t>
      </w:r>
    </w:p>
    <w:p w:rsidR="006B3BF4" w:rsidRPr="00A61AD0" w:rsidRDefault="006B3BF4" w:rsidP="006B3BF4">
      <w:pPr>
        <w:shd w:val="clear" w:color="auto" w:fill="FFFFFF"/>
        <w:jc w:val="both"/>
      </w:pPr>
    </w:p>
    <w:p w:rsidR="006B3BF4" w:rsidRPr="00A61AD0" w:rsidRDefault="006B3BF4" w:rsidP="006B3BF4">
      <w:pPr>
        <w:shd w:val="clear" w:color="auto" w:fill="FFFFFF"/>
        <w:jc w:val="both"/>
      </w:pPr>
    </w:p>
    <w:p w:rsidR="006B3BF4" w:rsidRPr="00A61AD0" w:rsidRDefault="006B3BF4" w:rsidP="006B3BF4">
      <w:pPr>
        <w:shd w:val="clear" w:color="auto" w:fill="FFFFFF"/>
        <w:jc w:val="both"/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A61AD0" w:rsidRDefault="006B3BF4" w:rsidP="006B3BF4">
      <w:pPr>
        <w:shd w:val="clear" w:color="auto" w:fill="FFFFFF"/>
        <w:rPr>
          <w:b/>
          <w:i/>
          <w:sz w:val="28"/>
          <w:szCs w:val="28"/>
          <w:u w:val="single"/>
        </w:rPr>
      </w:pPr>
      <w:r w:rsidRPr="00A61AD0">
        <w:rPr>
          <w:b/>
          <w:i/>
          <w:sz w:val="28"/>
          <w:szCs w:val="28"/>
          <w:u w:val="single"/>
        </w:rPr>
        <w:t>Задача 3</w:t>
      </w:r>
      <w:r w:rsidR="00A61AD0" w:rsidRPr="00A61AD0">
        <w:rPr>
          <w:b/>
          <w:i/>
          <w:sz w:val="28"/>
          <w:szCs w:val="28"/>
          <w:u w:val="single"/>
        </w:rPr>
        <w:t>.</w:t>
      </w:r>
      <w:r w:rsidRPr="00A61AD0">
        <w:rPr>
          <w:b/>
          <w:i/>
          <w:sz w:val="28"/>
          <w:szCs w:val="28"/>
          <w:u w:val="single"/>
        </w:rPr>
        <w:t xml:space="preserve"> </w:t>
      </w:r>
    </w:p>
    <w:p w:rsidR="006B3BF4" w:rsidRPr="00B357FF" w:rsidRDefault="004333E2" w:rsidP="006B3BF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Охарактеризуйте </w:t>
      </w:r>
      <w:r w:rsidR="006B3BF4" w:rsidRPr="006B3BF4">
        <w:rPr>
          <w:sz w:val="28"/>
          <w:szCs w:val="28"/>
        </w:rPr>
        <w:t xml:space="preserve">структурные подразделения Банка России (территориальные учреждения, РКЦ </w:t>
      </w:r>
      <w:r>
        <w:rPr>
          <w:sz w:val="28"/>
          <w:szCs w:val="28"/>
        </w:rPr>
        <w:t xml:space="preserve">банка России </w:t>
      </w:r>
      <w:r w:rsidR="006B3BF4" w:rsidRPr="006B3BF4">
        <w:rPr>
          <w:sz w:val="28"/>
          <w:szCs w:val="28"/>
        </w:rPr>
        <w:t>и др.), охарактеризуйте их полномочия и функции. Представьте результаты в виде схемы и комментария к ней.</w:t>
      </w:r>
    </w:p>
    <w:p w:rsidR="006B3BF4" w:rsidRPr="00B357FF" w:rsidRDefault="006B3BF4" w:rsidP="006B3BF4">
      <w:pPr>
        <w:shd w:val="clear" w:color="auto" w:fill="FFFFFF"/>
        <w:jc w:val="both"/>
        <w:rPr>
          <w:sz w:val="28"/>
          <w:szCs w:val="28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A61AD0" w:rsidRDefault="006B3BF4" w:rsidP="006B3BF4">
      <w:pPr>
        <w:shd w:val="clear" w:color="auto" w:fill="FFFFFF"/>
        <w:rPr>
          <w:sz w:val="28"/>
          <w:szCs w:val="28"/>
        </w:rPr>
      </w:pPr>
      <w:r w:rsidRPr="00A61AD0">
        <w:rPr>
          <w:b/>
          <w:i/>
          <w:sz w:val="28"/>
          <w:szCs w:val="28"/>
          <w:u w:val="single"/>
        </w:rPr>
        <w:lastRenderedPageBreak/>
        <w:t>Задача 4</w:t>
      </w:r>
      <w:r w:rsidR="00A61AD0">
        <w:rPr>
          <w:sz w:val="28"/>
          <w:szCs w:val="28"/>
        </w:rPr>
        <w:t>.</w:t>
      </w:r>
      <w:r w:rsidRPr="00A61AD0">
        <w:rPr>
          <w:sz w:val="28"/>
          <w:szCs w:val="28"/>
        </w:rPr>
        <w:t xml:space="preserve"> </w:t>
      </w:r>
    </w:p>
    <w:p w:rsidR="006B3BF4" w:rsidRPr="00B357FF" w:rsidRDefault="006B3BF4" w:rsidP="006B3BF4">
      <w:pPr>
        <w:shd w:val="clear" w:color="auto" w:fill="FFFFFF"/>
        <w:jc w:val="both"/>
        <w:rPr>
          <w:sz w:val="28"/>
          <w:szCs w:val="28"/>
        </w:rPr>
      </w:pPr>
      <w:r w:rsidRPr="006B3BF4">
        <w:rPr>
          <w:sz w:val="28"/>
          <w:szCs w:val="28"/>
        </w:rPr>
        <w:t xml:space="preserve">Найдите данные о статусе и структуре Центрального банка. Опишите </w:t>
      </w:r>
      <w:r w:rsidR="00B357FF" w:rsidRPr="00B357FF">
        <w:rPr>
          <w:sz w:val="28"/>
          <w:szCs w:val="28"/>
        </w:rPr>
        <w:t xml:space="preserve">его функции и полномочия как </w:t>
      </w:r>
      <w:r w:rsidRPr="006B3BF4">
        <w:rPr>
          <w:sz w:val="28"/>
          <w:szCs w:val="28"/>
        </w:rPr>
        <w:t>национального органа. Подтвердите ответ цифрами и фактами.</w:t>
      </w:r>
    </w:p>
    <w:p w:rsidR="006B3BF4" w:rsidRPr="00B357FF" w:rsidRDefault="006B3BF4" w:rsidP="006B3BF4">
      <w:pPr>
        <w:shd w:val="clear" w:color="auto" w:fill="FFFFFF"/>
        <w:jc w:val="both"/>
        <w:rPr>
          <w:sz w:val="28"/>
          <w:szCs w:val="28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6B3BF4" w:rsidRDefault="006B3BF4" w:rsidP="006B3BF4">
      <w:pPr>
        <w:shd w:val="clear" w:color="auto" w:fill="FFFFFF"/>
        <w:jc w:val="both"/>
        <w:rPr>
          <w:sz w:val="22"/>
          <w:szCs w:val="22"/>
        </w:rPr>
      </w:pPr>
    </w:p>
    <w:p w:rsidR="006B3BF4" w:rsidRPr="00B357FF" w:rsidRDefault="00B357FF" w:rsidP="00B357FF">
      <w:pPr>
        <w:spacing w:after="120"/>
        <w:rPr>
          <w:bCs/>
          <w:kern w:val="32"/>
          <w:sz w:val="28"/>
          <w:szCs w:val="28"/>
          <w:lang w:eastAsia="x-none"/>
        </w:rPr>
      </w:pPr>
      <w:r w:rsidRPr="00A61AD0">
        <w:rPr>
          <w:b/>
          <w:bCs/>
          <w:i/>
          <w:kern w:val="32"/>
          <w:sz w:val="28"/>
          <w:szCs w:val="28"/>
          <w:u w:val="single"/>
          <w:lang w:eastAsia="x-none"/>
        </w:rPr>
        <w:t>Задача 5.</w:t>
      </w:r>
      <w:r w:rsidRPr="00B357FF">
        <w:rPr>
          <w:b/>
          <w:bCs/>
          <w:kern w:val="32"/>
          <w:sz w:val="28"/>
          <w:szCs w:val="28"/>
          <w:lang w:eastAsia="x-none"/>
        </w:rPr>
        <w:t xml:space="preserve"> </w:t>
      </w:r>
      <w:r w:rsidRPr="00B357FF">
        <w:rPr>
          <w:bCs/>
          <w:kern w:val="32"/>
          <w:sz w:val="28"/>
          <w:szCs w:val="28"/>
          <w:lang w:eastAsia="x-none"/>
        </w:rPr>
        <w:t xml:space="preserve">Охарактеризуйте понятие банковское законодательство. </w:t>
      </w:r>
      <w:r>
        <w:rPr>
          <w:bCs/>
          <w:kern w:val="32"/>
          <w:sz w:val="28"/>
          <w:szCs w:val="28"/>
          <w:lang w:eastAsia="x-none"/>
        </w:rPr>
        <w:t>Дайте</w:t>
      </w:r>
      <w:r w:rsidRPr="00B357FF">
        <w:rPr>
          <w:bCs/>
          <w:kern w:val="32"/>
          <w:sz w:val="28"/>
          <w:szCs w:val="28"/>
          <w:lang w:eastAsia="x-none"/>
        </w:rPr>
        <w:t xml:space="preserve"> характеристику принципам банковского законодательства</w:t>
      </w:r>
    </w:p>
    <w:p w:rsidR="00B357FF" w:rsidRPr="00B357FF" w:rsidRDefault="00B357FF" w:rsidP="00B357FF">
      <w:pPr>
        <w:spacing w:after="120"/>
        <w:rPr>
          <w:bCs/>
          <w:kern w:val="32"/>
          <w:sz w:val="28"/>
          <w:szCs w:val="28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spacing w:after="120"/>
        <w:rPr>
          <w:bCs/>
          <w:kern w:val="32"/>
          <w:sz w:val="22"/>
          <w:szCs w:val="22"/>
          <w:lang w:eastAsia="x-none"/>
        </w:rPr>
      </w:pPr>
    </w:p>
    <w:p w:rsidR="00B357FF" w:rsidRDefault="00B357FF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color w:val="000000" w:themeColor="text1"/>
          <w:kern w:val="24"/>
          <w:sz w:val="28"/>
          <w:szCs w:val="28"/>
        </w:rPr>
      </w:pPr>
      <w:r w:rsidRPr="004A45E7">
        <w:rPr>
          <w:rFonts w:cstheme="minorBidi"/>
          <w:b/>
          <w:bCs/>
          <w:i/>
          <w:color w:val="000000" w:themeColor="text1"/>
          <w:kern w:val="24"/>
          <w:sz w:val="28"/>
          <w:szCs w:val="28"/>
          <w:u w:val="single"/>
        </w:rPr>
        <w:t>Задание 6.</w:t>
      </w:r>
      <w:r w:rsidRPr="00B357FF">
        <w:rPr>
          <w:rFonts w:cstheme="minorBidi"/>
          <w:bCs/>
          <w:color w:val="000000" w:themeColor="text1"/>
          <w:kern w:val="24"/>
          <w:sz w:val="28"/>
          <w:szCs w:val="28"/>
        </w:rPr>
        <w:t xml:space="preserve"> Дайте определение нормативно-правому регулированию банковской деятельности</w:t>
      </w:r>
      <w:r>
        <w:rPr>
          <w:rFonts w:cstheme="minorBidi"/>
          <w:bCs/>
          <w:color w:val="000000" w:themeColor="text1"/>
          <w:kern w:val="24"/>
          <w:sz w:val="28"/>
          <w:szCs w:val="28"/>
        </w:rPr>
        <w:t>. Охарактеризуйте понятие законодательные акты.</w:t>
      </w:r>
    </w:p>
    <w:p w:rsidR="00B357FF" w:rsidRDefault="00B357FF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color w:val="000000" w:themeColor="text1"/>
          <w:kern w:val="24"/>
          <w:sz w:val="28"/>
          <w:szCs w:val="28"/>
        </w:rPr>
      </w:pPr>
    </w:p>
    <w:p w:rsidR="00B357FF" w:rsidRDefault="00B357FF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color w:val="000000" w:themeColor="text1"/>
          <w:kern w:val="24"/>
          <w:sz w:val="28"/>
          <w:szCs w:val="28"/>
        </w:rPr>
      </w:pPr>
    </w:p>
    <w:p w:rsidR="00B357FF" w:rsidRDefault="00B357FF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color w:val="000000" w:themeColor="text1"/>
          <w:kern w:val="24"/>
          <w:sz w:val="28"/>
          <w:szCs w:val="28"/>
        </w:rPr>
      </w:pPr>
    </w:p>
    <w:p w:rsidR="00B357FF" w:rsidRDefault="00B357FF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color w:val="000000" w:themeColor="text1"/>
          <w:kern w:val="24"/>
          <w:sz w:val="28"/>
          <w:szCs w:val="28"/>
        </w:rPr>
      </w:pPr>
    </w:p>
    <w:p w:rsidR="00B357FF" w:rsidRDefault="00B357FF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i/>
          <w:color w:val="000000" w:themeColor="text1"/>
          <w:kern w:val="24"/>
          <w:sz w:val="28"/>
          <w:szCs w:val="28"/>
        </w:rPr>
      </w:pPr>
      <w:r w:rsidRPr="004A45E7">
        <w:rPr>
          <w:rFonts w:cstheme="minorBidi"/>
          <w:b/>
          <w:bCs/>
          <w:i/>
          <w:color w:val="000000" w:themeColor="text1"/>
          <w:kern w:val="24"/>
          <w:sz w:val="28"/>
          <w:szCs w:val="28"/>
          <w:u w:val="single"/>
        </w:rPr>
        <w:t>Задание 7</w:t>
      </w:r>
      <w:r w:rsidRPr="004A45E7">
        <w:rPr>
          <w:rFonts w:cstheme="minorBidi"/>
          <w:b/>
          <w:bCs/>
          <w:i/>
          <w:color w:val="000000" w:themeColor="text1"/>
          <w:kern w:val="24"/>
          <w:sz w:val="28"/>
          <w:szCs w:val="28"/>
        </w:rPr>
        <w:t>.</w:t>
      </w:r>
      <w:r w:rsidR="00A61AD0">
        <w:rPr>
          <w:rFonts w:cstheme="minorBidi"/>
          <w:b/>
          <w:bCs/>
          <w:i/>
          <w:color w:val="000000" w:themeColor="text1"/>
          <w:kern w:val="24"/>
          <w:sz w:val="28"/>
          <w:szCs w:val="28"/>
        </w:rPr>
        <w:t xml:space="preserve"> </w:t>
      </w:r>
      <w:r w:rsidRPr="00A61AD0">
        <w:rPr>
          <w:rFonts w:cstheme="minorBidi"/>
          <w:bCs/>
          <w:color w:val="000000" w:themeColor="text1"/>
          <w:kern w:val="24"/>
          <w:sz w:val="28"/>
          <w:szCs w:val="28"/>
        </w:rPr>
        <w:t xml:space="preserve">Охарактеризуйте основные принципы банковского законодательства и как они могут быть применимы в сфере экономической безопасностей </w:t>
      </w:r>
      <w:r w:rsidR="004A45E7" w:rsidRPr="00A61AD0">
        <w:rPr>
          <w:rFonts w:cstheme="minorBidi"/>
          <w:bCs/>
          <w:color w:val="000000" w:themeColor="text1"/>
          <w:kern w:val="24"/>
          <w:sz w:val="28"/>
          <w:szCs w:val="28"/>
        </w:rPr>
        <w:t>банка.</w:t>
      </w:r>
    </w:p>
    <w:p w:rsidR="004A45E7" w:rsidRDefault="004A45E7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i/>
          <w:color w:val="000000" w:themeColor="text1"/>
          <w:kern w:val="24"/>
          <w:sz w:val="28"/>
          <w:szCs w:val="28"/>
        </w:rPr>
      </w:pPr>
    </w:p>
    <w:p w:rsidR="004A45E7" w:rsidRDefault="004A45E7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i/>
          <w:color w:val="000000" w:themeColor="text1"/>
          <w:kern w:val="24"/>
          <w:sz w:val="28"/>
          <w:szCs w:val="28"/>
        </w:rPr>
      </w:pPr>
    </w:p>
    <w:p w:rsidR="004A45E7" w:rsidRDefault="004A45E7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i/>
          <w:color w:val="000000" w:themeColor="text1"/>
          <w:kern w:val="24"/>
          <w:sz w:val="28"/>
          <w:szCs w:val="28"/>
        </w:rPr>
      </w:pPr>
    </w:p>
    <w:p w:rsidR="004A45E7" w:rsidRDefault="004A45E7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i/>
          <w:color w:val="000000" w:themeColor="text1"/>
          <w:kern w:val="24"/>
          <w:sz w:val="28"/>
          <w:szCs w:val="28"/>
        </w:rPr>
      </w:pPr>
    </w:p>
    <w:p w:rsidR="004A45E7" w:rsidRDefault="004A45E7" w:rsidP="00B357FF">
      <w:pPr>
        <w:pStyle w:val="a7"/>
        <w:spacing w:before="0" w:beforeAutospacing="0" w:after="0" w:afterAutospacing="0"/>
        <w:jc w:val="both"/>
        <w:rPr>
          <w:rFonts w:cstheme="minorBidi"/>
          <w:bCs/>
          <w:i/>
          <w:color w:val="000000" w:themeColor="text1"/>
          <w:kern w:val="24"/>
          <w:sz w:val="28"/>
          <w:szCs w:val="28"/>
        </w:rPr>
      </w:pPr>
    </w:p>
    <w:p w:rsidR="004A45E7" w:rsidRDefault="004A45E7" w:rsidP="004A45E7">
      <w:pPr>
        <w:pStyle w:val="a7"/>
        <w:spacing w:before="0" w:beforeAutospacing="0" w:after="0" w:afterAutospacing="0"/>
        <w:jc w:val="both"/>
        <w:rPr>
          <w:rFonts w:eastAsiaTheme="majorEastAsia"/>
          <w:color w:val="262626" w:themeColor="text1" w:themeTint="D9"/>
          <w:kern w:val="24"/>
          <w:sz w:val="28"/>
          <w:szCs w:val="28"/>
        </w:rPr>
      </w:pPr>
      <w:r w:rsidRPr="004A45E7">
        <w:rPr>
          <w:rFonts w:cstheme="minorBidi"/>
          <w:b/>
          <w:bCs/>
          <w:i/>
          <w:color w:val="000000" w:themeColor="text1"/>
          <w:kern w:val="24"/>
          <w:sz w:val="28"/>
          <w:szCs w:val="28"/>
          <w:u w:val="single"/>
        </w:rPr>
        <w:t>Задание 8.</w:t>
      </w:r>
      <w:r w:rsidRPr="004A45E7">
        <w:rPr>
          <w:rFonts w:asciiTheme="majorHAnsi" w:eastAsiaTheme="majorEastAsia" w:hAnsi="Garamond" w:cstheme="majorBidi"/>
          <w:color w:val="262626" w:themeColor="text1" w:themeTint="D9"/>
          <w:kern w:val="24"/>
          <w:sz w:val="80"/>
          <w:szCs w:val="80"/>
        </w:rPr>
        <w:t xml:space="preserve"> </w:t>
      </w:r>
      <w:r>
        <w:rPr>
          <w:rFonts w:eastAsiaTheme="majorEastAsia"/>
          <w:color w:val="262626" w:themeColor="text1" w:themeTint="D9"/>
          <w:kern w:val="24"/>
          <w:sz w:val="28"/>
          <w:szCs w:val="28"/>
        </w:rPr>
        <w:t xml:space="preserve">Охарактеризуйте </w:t>
      </w:r>
      <w:r w:rsidRPr="004A45E7">
        <w:rPr>
          <w:rFonts w:eastAsiaTheme="majorEastAsia"/>
          <w:color w:val="262626" w:themeColor="text1" w:themeTint="D9"/>
          <w:kern w:val="24"/>
          <w:sz w:val="28"/>
          <w:szCs w:val="28"/>
        </w:rPr>
        <w:t xml:space="preserve"> гл. 42 Гражданского кодекса Российской Федерации</w:t>
      </w:r>
      <w:r>
        <w:rPr>
          <w:rFonts w:eastAsiaTheme="majorEastAsia"/>
          <w:color w:val="262626" w:themeColor="text1" w:themeTint="D9"/>
          <w:kern w:val="24"/>
          <w:sz w:val="28"/>
          <w:szCs w:val="28"/>
        </w:rPr>
        <w:t xml:space="preserve"> и в чем ее сущность?</w:t>
      </w:r>
    </w:p>
    <w:p w:rsidR="004A45E7" w:rsidRDefault="004A45E7" w:rsidP="004A45E7">
      <w:pPr>
        <w:pStyle w:val="a7"/>
        <w:spacing w:before="0" w:beforeAutospacing="0" w:after="0" w:afterAutospacing="0"/>
        <w:jc w:val="both"/>
        <w:rPr>
          <w:rFonts w:eastAsiaTheme="majorEastAsia"/>
          <w:color w:val="262626" w:themeColor="text1" w:themeTint="D9"/>
          <w:kern w:val="24"/>
          <w:sz w:val="28"/>
          <w:szCs w:val="28"/>
        </w:rPr>
      </w:pPr>
    </w:p>
    <w:p w:rsidR="004A45E7" w:rsidRPr="004A45E7" w:rsidRDefault="004A45E7" w:rsidP="004A45E7">
      <w:pPr>
        <w:pStyle w:val="a7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6B3BF4" w:rsidRPr="00A61AD0" w:rsidRDefault="006B3BF4" w:rsidP="00A61A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61AD0">
        <w:rPr>
          <w:b/>
          <w:sz w:val="28"/>
          <w:szCs w:val="28"/>
        </w:rPr>
        <w:t>Тестовые задания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 какому виду денег относятся современные деньги?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банкноты;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металлические деньги;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бумажные деньги;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кредитные деньги.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Каким образом банки воздействуют на денежный оборот?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принимают деньги во вклады;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проводят эмиссию денег;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осуществляют наличные и безналичные расчеты.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Какая из приведенных характеристик отражает сущность банковской деятельности?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посредничество в кредите;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создание кредитных средств обращения;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аккумуляция денежных средств с целью превращения их в ссудный капитал, приносящий процент.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Что является конкретным результатом банковской деятельности?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организация денежно - кредитного процесса;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создание кредитных средств обращения;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создание банковского продукта.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Укажите вид рынка, на котором осуществляются все операции кредитно - финансовых учреждений: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рынок денег;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рынок ценных бумаг;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финансовый рынок;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рынок капиталов.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Какие кредитно - финансовые институты входят в банковскую систему?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только банки;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все кредитные и кредитно - финансовые институты страны;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банки и небанковские институты, выполняющие отдельные банковские операции;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Какое из определений наиболее точно характеризует коммерческий банк?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банк, выполняющий все виды кредитных, расчетных и финансовых операций;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кредитная организация, формирующая свои ресурсы путем привлечения средств на депозиты и работающая на принципах банковской коммерции.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Укажите сущностную характеристику реформы банковской системы советского типа: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рост числа коммерческих банков;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создание двухуровневой банковской системы;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нестабильность системы и целом, слабая надежность большинства банков.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В сфере банковского кредита происходит укрупнение его размеров, увеличение сроков и превращение кредита из орудия свободной конкуренции в орудие господства крупнейших банков. Причинами этого являются: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рост удельного веса основных фондов в структуре промышленного капитала;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переход на контокоррентный кредит;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сращивание крупного банковского капитала с промышленным;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борьба монополизированных предприятий и тесно связанных с ними банков против аутсайдеров;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д) банки становятся прямыми участниками монополизированной промышленности, ее совладельцами;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е) имели место все перечисленные выше причины.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lastRenderedPageBreak/>
        <w:t>Какие функции банков позволяют преодолеть сложности прямого контакта сберегателей и заемщиков, возникающие из-за несовпадения предлагаемых и требуемых сумм, их сроков, доходности: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расчетных центров;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кассиров предприятий;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распределения ссудных капиталов;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посредничество в кредите между денежными и функционирующими капиталистами;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д) накопления денежного капитала;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е) посредничество в платежах.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Какие из перечисленных функций в большей степени способствуют развитию производства?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кассиров предприятий;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 мобилизация и превращение в капитал денежных доходов и сбережений и распределения ссудных капиталов;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посредничество в платежах.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Крупный универсальный банк, выполняющий посредническую роль в международном движении ссудного капитала, называется: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региональный банк;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 оффшорный банк;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транснациональный банк;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специализированный банк.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Банк, созданный для кредитования рисковых проектов - разработок с неопределенным или весьма отдаленным по времени эффектом, называется: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кооперативный банк;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коммунальный банк;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консорциальный банк;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венчурный банк;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«Квазибанковские» учреждения – это: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факторинговые и лизинговые фирмы;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кредитные союзы и товарищества;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транснациональные банки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г) финансовые компании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д) кооперативные банки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Наиболее полно сущность банка раскрывает следующее определение: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банк – это финансово-кредитная организация, создающая кредитные средства обращения;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банк – это финансовый посредник;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банк – это кредитная организация, аккумулирующая денежные средства с целью превращения их в ссудный капитал, приносящий процент.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Вид рынка, на котором осуществляются все операции кредитно-финансовых организаций: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рынок денег;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рынок капиталов;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финансовый рынок.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Исключительно банковской является следующая операция: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инкассация денег, векселей, платежных и расчетных документов, кассовые операции;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осуществление безналичных расчетов;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в) кредитование.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Обязан ли банк систематически проводить для своих клиентов открытие и ведение банковских счетов?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да;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нет.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Превращение сбережений в инвестиции является … функцией банка.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макроэкономической;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микроэкономической.</w:t>
      </w:r>
    </w:p>
    <w:p w:rsidR="006B3BF4" w:rsidRPr="006B3BF4" w:rsidRDefault="006B3BF4" w:rsidP="006B3BF4">
      <w:pPr>
        <w:numPr>
          <w:ilvl w:val="0"/>
          <w:numId w:val="1"/>
        </w:numPr>
        <w:tabs>
          <w:tab w:val="num" w:pos="1080"/>
        </w:tabs>
        <w:jc w:val="both"/>
        <w:rPr>
          <w:sz w:val="22"/>
          <w:szCs w:val="22"/>
        </w:rPr>
      </w:pPr>
      <w:r w:rsidRPr="006B3BF4">
        <w:rPr>
          <w:sz w:val="22"/>
          <w:szCs w:val="22"/>
        </w:rPr>
        <w:t>В банковскую систему входят: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а) только банки;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t>б) банки, страховые и инвестиционные компании;</w:t>
      </w:r>
    </w:p>
    <w:p w:rsidR="006B3BF4" w:rsidRPr="006B3BF4" w:rsidRDefault="006B3BF4" w:rsidP="006B3BF4">
      <w:pPr>
        <w:rPr>
          <w:sz w:val="22"/>
          <w:szCs w:val="22"/>
          <w:lang w:val="x-none" w:eastAsia="x-none"/>
        </w:rPr>
      </w:pPr>
      <w:r w:rsidRPr="006B3BF4">
        <w:rPr>
          <w:sz w:val="22"/>
          <w:szCs w:val="22"/>
          <w:lang w:val="x-none" w:eastAsia="x-none"/>
        </w:rPr>
        <w:lastRenderedPageBreak/>
        <w:t>в) банки и небанковские кредитные институты (НКО), выполняющие отдельные банковские операции в соответствии с полученной лицензией.</w:t>
      </w:r>
    </w:p>
    <w:p w:rsidR="006B3BF4" w:rsidRPr="006B3BF4" w:rsidRDefault="006B3BF4" w:rsidP="006B3BF4">
      <w:pPr>
        <w:ind w:firstLine="567"/>
        <w:jc w:val="both"/>
        <w:rPr>
          <w:rFonts w:eastAsia="Trebuchet MS"/>
          <w:color w:val="000000"/>
          <w:sz w:val="22"/>
          <w:szCs w:val="22"/>
        </w:rPr>
      </w:pPr>
    </w:p>
    <w:p w:rsidR="00842274" w:rsidRPr="00842274" w:rsidRDefault="00842274" w:rsidP="00842274">
      <w:pPr>
        <w:ind w:firstLine="709"/>
        <w:jc w:val="center"/>
        <w:rPr>
          <w:rFonts w:eastAsia="Calibri"/>
          <w:b/>
          <w:sz w:val="28"/>
          <w:szCs w:val="28"/>
        </w:rPr>
      </w:pPr>
      <w:r w:rsidRPr="00842274">
        <w:rPr>
          <w:rFonts w:eastAsia="Calibri"/>
          <w:b/>
          <w:sz w:val="28"/>
          <w:szCs w:val="28"/>
        </w:rPr>
        <w:t>ПРАКТИЧЕСКОЕ ЗАДАНИЕ К РАЗДЕЛУ 1</w:t>
      </w:r>
    </w:p>
    <w:p w:rsidR="00842274" w:rsidRPr="00842274" w:rsidRDefault="00842274" w:rsidP="00842274">
      <w:pPr>
        <w:ind w:firstLine="709"/>
        <w:jc w:val="center"/>
        <w:rPr>
          <w:rFonts w:eastAsia="Calibri"/>
          <w:b/>
          <w:sz w:val="28"/>
          <w:szCs w:val="28"/>
        </w:rPr>
      </w:pPr>
    </w:p>
    <w:p w:rsidR="00842274" w:rsidRPr="00842274" w:rsidRDefault="00842274" w:rsidP="00842274">
      <w:pPr>
        <w:ind w:firstLine="709"/>
        <w:jc w:val="center"/>
        <w:rPr>
          <w:rFonts w:eastAsia="Calibri"/>
          <w:sz w:val="28"/>
          <w:szCs w:val="28"/>
        </w:rPr>
      </w:pPr>
      <w:r w:rsidRPr="00842274">
        <w:rPr>
          <w:rFonts w:eastAsia="Calibri"/>
          <w:b/>
          <w:sz w:val="28"/>
          <w:szCs w:val="28"/>
        </w:rPr>
        <w:t xml:space="preserve">Форма практического задания:  </w:t>
      </w:r>
      <w:r w:rsidRPr="00842274">
        <w:rPr>
          <w:rFonts w:eastAsia="Calibri"/>
          <w:sz w:val="28"/>
          <w:szCs w:val="28"/>
        </w:rPr>
        <w:t>реферат</w:t>
      </w:r>
    </w:p>
    <w:p w:rsidR="00842274" w:rsidRPr="00842274" w:rsidRDefault="00842274" w:rsidP="00842274">
      <w:pPr>
        <w:shd w:val="clear" w:color="000000" w:fill="FFFFFF"/>
        <w:jc w:val="center"/>
        <w:rPr>
          <w:rFonts w:eastAsia="Calibri"/>
          <w:sz w:val="28"/>
          <w:szCs w:val="28"/>
        </w:rPr>
      </w:pPr>
    </w:p>
    <w:p w:rsidR="00842274" w:rsidRPr="00842274" w:rsidRDefault="00842274" w:rsidP="00842274">
      <w:pPr>
        <w:shd w:val="clear" w:color="000000" w:fill="FFFFFF"/>
        <w:jc w:val="center"/>
        <w:rPr>
          <w:rFonts w:eastAsia="Calibri"/>
          <w:b/>
          <w:sz w:val="28"/>
          <w:szCs w:val="28"/>
        </w:rPr>
      </w:pPr>
      <w:r w:rsidRPr="00842274">
        <w:rPr>
          <w:rFonts w:eastAsia="Calibri"/>
          <w:b/>
          <w:sz w:val="28"/>
          <w:szCs w:val="28"/>
        </w:rPr>
        <w:t>Примерный пе</w:t>
      </w:r>
      <w:r w:rsidR="00D843D5">
        <w:rPr>
          <w:rFonts w:eastAsia="Calibri"/>
          <w:b/>
          <w:sz w:val="28"/>
          <w:szCs w:val="28"/>
        </w:rPr>
        <w:t>речень тем рефератов к разделу 2</w:t>
      </w:r>
      <w:bookmarkStart w:id="0" w:name="_GoBack"/>
      <w:bookmarkEnd w:id="0"/>
      <w:r w:rsidRPr="00842274">
        <w:rPr>
          <w:rFonts w:eastAsia="Calibri"/>
          <w:b/>
          <w:sz w:val="28"/>
          <w:szCs w:val="28"/>
        </w:rPr>
        <w:t>: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Сущность и значение банковского регулирования и надзора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Система банковского регулирования и надзора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sz w:val="28"/>
          <w:szCs w:val="28"/>
        </w:rPr>
        <w:t>Специфика фундаментального регулирования банковской деятельности</w:t>
      </w:r>
      <w:r w:rsidRPr="00842274">
        <w:rPr>
          <w:color w:val="000000"/>
          <w:sz w:val="28"/>
          <w:szCs w:val="28"/>
        </w:rPr>
        <w:t xml:space="preserve"> 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sz w:val="28"/>
          <w:szCs w:val="28"/>
        </w:rPr>
        <w:t xml:space="preserve"> Специфика денежно-кредитного регулирования банковской деятельности</w:t>
      </w:r>
      <w:r w:rsidRPr="00842274">
        <w:rPr>
          <w:color w:val="000000"/>
          <w:sz w:val="28"/>
          <w:szCs w:val="28"/>
        </w:rPr>
        <w:t xml:space="preserve"> 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Деятельность Банка России по регулированию банковского функционирования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Деятельность Банка России по надзору за процессами банковского функционирования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Методы регулирования деятельности банков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Виды надзора за банковской деятельностью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Специфика нормативно-правовой базы банковского регулирования</w:t>
      </w:r>
    </w:p>
    <w:p w:rsidR="00842274" w:rsidRPr="00842274" w:rsidRDefault="00842274" w:rsidP="00842274">
      <w:pPr>
        <w:numPr>
          <w:ilvl w:val="0"/>
          <w:numId w:val="3"/>
        </w:numPr>
        <w:shd w:val="clear" w:color="auto" w:fill="FFFFFF"/>
        <w:spacing w:after="200"/>
        <w:ind w:hanging="357"/>
        <w:rPr>
          <w:color w:val="000000"/>
          <w:sz w:val="28"/>
          <w:szCs w:val="28"/>
        </w:rPr>
      </w:pPr>
      <w:r w:rsidRPr="00842274">
        <w:rPr>
          <w:color w:val="000000"/>
          <w:sz w:val="28"/>
          <w:szCs w:val="28"/>
        </w:rPr>
        <w:t>Цели регулирования банковской деятельности</w:t>
      </w:r>
    </w:p>
    <w:p w:rsidR="00842274" w:rsidRPr="00842274" w:rsidRDefault="00842274" w:rsidP="00842274">
      <w:pPr>
        <w:ind w:firstLine="709"/>
        <w:rPr>
          <w:rFonts w:eastAsia="Calibri"/>
          <w:b/>
        </w:rPr>
      </w:pPr>
    </w:p>
    <w:p w:rsidR="00F84169" w:rsidRDefault="00F84169"/>
    <w:sectPr w:rsidR="00F84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895" w:rsidRDefault="00AA3895" w:rsidP="006B3BF4">
      <w:r>
        <w:separator/>
      </w:r>
    </w:p>
  </w:endnote>
  <w:endnote w:type="continuationSeparator" w:id="0">
    <w:p w:rsidR="00AA3895" w:rsidRDefault="00AA3895" w:rsidP="006B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895" w:rsidRDefault="00AA3895" w:rsidP="006B3BF4">
      <w:r>
        <w:separator/>
      </w:r>
    </w:p>
  </w:footnote>
  <w:footnote w:type="continuationSeparator" w:id="0">
    <w:p w:rsidR="00AA3895" w:rsidRDefault="00AA3895" w:rsidP="006B3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E6174"/>
    <w:multiLevelType w:val="hybridMultilevel"/>
    <w:tmpl w:val="BD82C876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74056F8"/>
    <w:multiLevelType w:val="multilevel"/>
    <w:tmpl w:val="76B2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483062"/>
    <w:multiLevelType w:val="hybridMultilevel"/>
    <w:tmpl w:val="64FE01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BF4"/>
    <w:rsid w:val="001E49C2"/>
    <w:rsid w:val="00360476"/>
    <w:rsid w:val="004333E2"/>
    <w:rsid w:val="00440612"/>
    <w:rsid w:val="00447081"/>
    <w:rsid w:val="004657CC"/>
    <w:rsid w:val="004A0306"/>
    <w:rsid w:val="004A45E7"/>
    <w:rsid w:val="005D3306"/>
    <w:rsid w:val="006B3BF4"/>
    <w:rsid w:val="00717ABF"/>
    <w:rsid w:val="00807C05"/>
    <w:rsid w:val="00842274"/>
    <w:rsid w:val="0095607F"/>
    <w:rsid w:val="00A61AD0"/>
    <w:rsid w:val="00AA3895"/>
    <w:rsid w:val="00B357FF"/>
    <w:rsid w:val="00D050D3"/>
    <w:rsid w:val="00D843D5"/>
    <w:rsid w:val="00D87F0E"/>
    <w:rsid w:val="00DC1693"/>
    <w:rsid w:val="00F8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00920"/>
  <w15:chartTrackingRefBased/>
  <w15:docId w15:val="{588B97BA-E298-4336-B8CA-6E654A3F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B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3B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B3B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3B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357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8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151</dc:creator>
  <cp:keywords/>
  <dc:description/>
  <cp:lastModifiedBy>151</cp:lastModifiedBy>
  <cp:revision>12</cp:revision>
  <dcterms:created xsi:type="dcterms:W3CDTF">2021-09-29T06:35:00Z</dcterms:created>
  <dcterms:modified xsi:type="dcterms:W3CDTF">2022-10-08T09:34:00Z</dcterms:modified>
</cp:coreProperties>
</file>