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E96" w:rsidRDefault="007B16EB">
      <w:pPr>
        <w:rPr>
          <w:rFonts w:ascii="Times New Roman" w:hAnsi="Times New Roman" w:cs="Times New Roman"/>
          <w:sz w:val="28"/>
          <w:szCs w:val="28"/>
        </w:rPr>
      </w:pPr>
      <w:r w:rsidRPr="00216E96">
        <w:rPr>
          <w:rFonts w:ascii="Times New Roman" w:hAnsi="Times New Roman" w:cs="Times New Roman"/>
          <w:sz w:val="28"/>
          <w:szCs w:val="28"/>
        </w:rPr>
        <w:t>Практика 1</w:t>
      </w:r>
    </w:p>
    <w:p w:rsidR="007B16EB" w:rsidRPr="00216E96" w:rsidRDefault="007B16EB" w:rsidP="00216E96">
      <w:pPr>
        <w:jc w:val="center"/>
        <w:rPr>
          <w:rFonts w:ascii="Times New Roman" w:hAnsi="Times New Roman" w:cs="Times New Roman"/>
          <w:sz w:val="32"/>
          <w:szCs w:val="32"/>
        </w:rPr>
      </w:pPr>
      <w:r w:rsidRPr="00216E96">
        <w:rPr>
          <w:rFonts w:ascii="Times New Roman" w:hAnsi="Times New Roman" w:cs="Times New Roman"/>
          <w:sz w:val="32"/>
          <w:szCs w:val="32"/>
        </w:rPr>
        <w:t>Радиационное загрязнение компонентов окружающей природной среды</w:t>
      </w:r>
    </w:p>
    <w:p w:rsidR="00216E96" w:rsidRDefault="00216E96" w:rsidP="00216E96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 1</w:t>
      </w:r>
    </w:p>
    <w:p w:rsidR="007B16EB" w:rsidRPr="009A3070" w:rsidRDefault="007B16EB" w:rsidP="007B16EB">
      <w:pPr>
        <w:pStyle w:val="a3"/>
        <w:spacing w:after="0" w:line="240" w:lineRule="auto"/>
        <w:ind w:left="4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Оценка годовой эффективной дозы внешнего облучения населения и работников предприятия за счет природных радионуклидов</w:t>
      </w:r>
    </w:p>
    <w:p w:rsidR="00104EAC" w:rsidRDefault="00104EAC" w:rsidP="00104E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4EAC" w:rsidRPr="004A0395" w:rsidRDefault="00104EAC" w:rsidP="00104E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:rsidR="00104EAC" w:rsidRPr="004A0395" w:rsidRDefault="00104EAC" w:rsidP="00104EAC">
      <w:pPr>
        <w:pStyle w:val="a3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1. Рассчитать </w:t>
      </w:r>
      <w:r w:rsidRPr="00104EAC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04EAC">
        <w:rPr>
          <w:rFonts w:ascii="Times New Roman" w:hAnsi="Times New Roman" w:cs="Times New Roman"/>
          <w:sz w:val="28"/>
          <w:szCs w:val="28"/>
        </w:rPr>
        <w:t xml:space="preserve"> эффективн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04EAC">
        <w:rPr>
          <w:rFonts w:ascii="Times New Roman" w:hAnsi="Times New Roman" w:cs="Times New Roman"/>
          <w:sz w:val="28"/>
          <w:szCs w:val="28"/>
        </w:rPr>
        <w:t xml:space="preserve"> доз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04EAC">
        <w:rPr>
          <w:rFonts w:ascii="Times New Roman" w:hAnsi="Times New Roman" w:cs="Times New Roman"/>
          <w:sz w:val="28"/>
          <w:szCs w:val="28"/>
        </w:rPr>
        <w:t xml:space="preserve"> внешнего облучения населения и работников предприятия за счет природных радионуклидов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04EAC" w:rsidRPr="004A0395" w:rsidRDefault="00104EAC" w:rsidP="00104E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>2. По результатам расчета сделать вывод.</w:t>
      </w:r>
    </w:p>
    <w:p w:rsidR="007B16EB" w:rsidRDefault="007B16EB" w:rsidP="007B1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6EB" w:rsidRDefault="007B16EB" w:rsidP="007B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Сделать оценку годовой эффективной дозы облучения работника, если он в течение года работал на двух участках с мощностью экспозиционной дозы соответственно равной 0,09 и 0,13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 и естественным гамма фоном соответственно равным 0,009 и 0,012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>
        <w:rPr>
          <w:rFonts w:ascii="Times New Roman" w:hAnsi="Times New Roman" w:cs="Times New Roman"/>
          <w:sz w:val="28"/>
          <w:szCs w:val="28"/>
        </w:rPr>
        <w:t>/ч.</w:t>
      </w:r>
    </w:p>
    <w:p w:rsidR="007B16EB" w:rsidRDefault="007B16EB" w:rsidP="007B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участке он работал 1200 часов, на втором – 800 часов. Расчет ведется по формуле 1.1:</w:t>
      </w:r>
    </w:p>
    <w:p w:rsidR="007B16EB" w:rsidRDefault="007B16EB" w:rsidP="007B16EB">
      <w:pPr>
        <w:spacing w:after="0" w:line="240" w:lineRule="auto"/>
        <w:ind w:firstLine="45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r w:rsidRPr="00A02FBB">
        <w:rPr>
          <w:rFonts w:ascii="Times New Roman" w:hAnsi="Times New Roman" w:cs="Times New Roman"/>
          <w:sz w:val="28"/>
          <w:szCs w:val="28"/>
          <w:vertAlign w:val="subscript"/>
        </w:rPr>
        <w:t>внеш</w:t>
      </w:r>
      <w:proofErr w:type="spellEnd"/>
      <w:r w:rsidRPr="00A02FB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=К×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×Т,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мЗв</w:t>
      </w:r>
      <w:proofErr w:type="spellEnd"/>
      <w:r>
        <w:rPr>
          <w:rFonts w:ascii="Times New Roman" w:hAnsi="Times New Roman" w:cs="Times New Roman"/>
          <w:sz w:val="28"/>
          <w:szCs w:val="28"/>
        </w:rPr>
        <w:t>,                                     (1.1)</w:t>
      </w:r>
    </w:p>
    <w:p w:rsidR="007B16EB" w:rsidRDefault="007B16EB" w:rsidP="007B16EB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дозовый коэффициент (принимается равным 0,0007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>
        <w:rPr>
          <w:rFonts w:ascii="Times New Roman" w:hAnsi="Times New Roman" w:cs="Times New Roman"/>
          <w:sz w:val="28"/>
          <w:szCs w:val="28"/>
        </w:rPr>
        <w:t>/ч); Р- значение мощности эквивалентной дозы; Т- суммарное (годовое) время облучения – 8772 часа.</w:t>
      </w:r>
    </w:p>
    <w:p w:rsidR="007B16EB" w:rsidRDefault="007B16EB" w:rsidP="007B16EB">
      <w:pPr>
        <w:spacing w:after="0" w:line="240" w:lineRule="auto"/>
        <w:ind w:firstLine="45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,                                             (1.2)</w:t>
      </w:r>
    </w:p>
    <w:p w:rsidR="007B16EB" w:rsidRDefault="007B16EB" w:rsidP="007B16EB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измеренное значение мощности эквивалентной дозы,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/ч;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измеренное фоновое значение мощности дозы,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>
        <w:rPr>
          <w:rFonts w:ascii="Times New Roman" w:hAnsi="Times New Roman" w:cs="Times New Roman"/>
          <w:sz w:val="28"/>
          <w:szCs w:val="28"/>
        </w:rPr>
        <w:t>/ч.</w:t>
      </w:r>
    </w:p>
    <w:p w:rsidR="007B16EB" w:rsidRDefault="007B16EB" w:rsidP="007B16EB">
      <w:pPr>
        <w:spacing w:after="0" w:line="240" w:lineRule="auto"/>
        <w:ind w:firstLine="450"/>
        <w:jc w:val="center"/>
        <w:rPr>
          <w:rFonts w:ascii="Times New Roman" w:hAnsi="Times New Roman" w:cs="Times New Roman"/>
          <w:sz w:val="28"/>
          <w:szCs w:val="28"/>
        </w:rPr>
      </w:pPr>
    </w:p>
    <w:p w:rsidR="007B16EB" w:rsidRDefault="007B16EB" w:rsidP="007B16EB">
      <w:pPr>
        <w:spacing w:after="0" w:line="240" w:lineRule="auto"/>
        <w:ind w:firstLine="45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Отсюда:  </w:t>
      </w: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внеш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0,0007 (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FD2799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8772,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мЗв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(1.3)</w:t>
      </w:r>
    </w:p>
    <w:p w:rsidR="007B16EB" w:rsidRDefault="007B16EB" w:rsidP="007B16EB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</w:p>
    <w:p w:rsidR="007B16EB" w:rsidRDefault="007B16EB" w:rsidP="007B16EB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Если человек в течение года пребывает в разных помещениях или участках работы с существенно различающимися значениями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, для него эффективная годовая доза облучения составит:</w:t>
      </w:r>
    </w:p>
    <w:p w:rsidR="007B16EB" w:rsidRPr="004E391D" w:rsidRDefault="007B16EB" w:rsidP="007B16EB">
      <w:pPr>
        <w:spacing w:after="0" w:line="240" w:lineRule="auto"/>
        <w:ind w:firstLine="45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r w:rsidRPr="004E391D">
        <w:rPr>
          <w:rFonts w:ascii="Times New Roman" w:hAnsi="Times New Roman" w:cs="Times New Roman"/>
          <w:sz w:val="28"/>
          <w:szCs w:val="28"/>
          <w:vertAlign w:val="subscript"/>
        </w:rPr>
        <w:t>внеш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×∑Р</w:t>
      </w:r>
      <w:r w:rsidRPr="004E39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×</w:t>
      </w:r>
      <w:r w:rsidRPr="004E39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E39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>,                                           (1.4)</w:t>
      </w:r>
    </w:p>
    <w:p w:rsidR="007B16EB" w:rsidRPr="00F820DA" w:rsidRDefault="007B16EB" w:rsidP="007B16EB">
      <w:pPr>
        <w:spacing w:after="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E39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BF7E5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мощность дозы на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–ом участке,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мкЗв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/ч;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E39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4E39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время пребывания в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F7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ом помещении или на </w:t>
      </w:r>
      <w:r w:rsidRPr="00BF7E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– 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участке</w:t>
      </w:r>
      <w:proofErr w:type="gramStart"/>
      <w:r>
        <w:rPr>
          <w:rFonts w:ascii="Times New Roman" w:hAnsi="Times New Roman" w:cs="Times New Roman"/>
          <w:sz w:val="28"/>
          <w:szCs w:val="28"/>
        </w:rPr>
        <w:t>,ч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04EAC" w:rsidRDefault="00104EAC" w:rsidP="00216E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16E96" w:rsidRPr="00216E96" w:rsidRDefault="00216E96" w:rsidP="00216E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16E96">
        <w:rPr>
          <w:rFonts w:ascii="Times New Roman" w:hAnsi="Times New Roman" w:cs="Times New Roman"/>
          <w:b/>
          <w:sz w:val="28"/>
          <w:szCs w:val="28"/>
        </w:rPr>
        <w:t>Задача 2</w:t>
      </w:r>
    </w:p>
    <w:p w:rsidR="007B16EB" w:rsidRPr="004A0395" w:rsidRDefault="007B16EB" w:rsidP="007B16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b/>
          <w:sz w:val="28"/>
          <w:szCs w:val="28"/>
        </w:rPr>
        <w:t>Расчет поступления техногенных радионуклидов  с продуктами питания в организм человека</w:t>
      </w:r>
    </w:p>
    <w:p w:rsidR="007B16EB" w:rsidRPr="004A0395" w:rsidRDefault="007B16EB" w:rsidP="007B1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16EB" w:rsidRPr="004A0395" w:rsidRDefault="007B16EB" w:rsidP="007B1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>Все продукты питания, употребляемые человеком в процессе своей жизнедеятельности в большей, или в меньшей степени содержат</w:t>
      </w:r>
      <w:bookmarkStart w:id="0" w:name="_GoBack"/>
      <w:bookmarkEnd w:id="0"/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 радионуклиды. Гигиеническими требованиями к качеству и безопасности 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продовольственного сырья и пищевых продуктов согласно санитарным правилам и нормам (СанПиН 2.3.2.1078-01) предусмотрено проведение радиологических (цезий - </w:t>
      </w:r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Cs</w:t>
      </w:r>
      <w:r w:rsidRPr="004A0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137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, стронций -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Sr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90</w:t>
      </w:r>
      <w:proofErr w:type="gramStart"/>
      <w:r w:rsidRPr="004A0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 исследований. </w:t>
      </w:r>
    </w:p>
    <w:p w:rsidR="00216E96" w:rsidRDefault="00216E96" w:rsidP="007B1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16EB" w:rsidRPr="004A0395" w:rsidRDefault="007B16EB" w:rsidP="007B1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  <w:r w:rsidR="00104EAC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7B16EB" w:rsidRPr="004A0395" w:rsidRDefault="007B16EB" w:rsidP="007B1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>1. Рассчитать суточное поступление радионуклидов в организм человека, резу</w:t>
      </w:r>
      <w:r>
        <w:rPr>
          <w:rFonts w:ascii="Times New Roman" w:eastAsia="Times New Roman" w:hAnsi="Times New Roman" w:cs="Times New Roman"/>
          <w:sz w:val="28"/>
          <w:szCs w:val="28"/>
        </w:rPr>
        <w:t>льтаты занести в таблицу (табл.</w:t>
      </w:r>
      <w:r w:rsidR="00216E96">
        <w:rPr>
          <w:rFonts w:ascii="Times New Roman" w:eastAsia="Times New Roman" w:hAnsi="Times New Roman" w:cs="Times New Roman"/>
          <w:sz w:val="28"/>
          <w:szCs w:val="28"/>
        </w:rPr>
        <w:t xml:space="preserve"> 2.1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7B16EB" w:rsidRPr="004A0395" w:rsidRDefault="007B16EB" w:rsidP="007B1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>2. По результатам расчета сделать вывод.</w:t>
      </w:r>
    </w:p>
    <w:p w:rsidR="007B16EB" w:rsidRPr="004A0395" w:rsidRDefault="007B16EB" w:rsidP="007B16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суточного поступления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</w:rPr>
        <w:t>-го вещества в организм человека с различными продуктами рассчитывается по формуле:</w:t>
      </w:r>
    </w:p>
    <w:p w:rsidR="007B16EB" w:rsidRPr="004A0395" w:rsidRDefault="007B16EB" w:rsidP="007B16E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</w:rPr>
        <w:t xml:space="preserve">= </w:t>
      </w:r>
      <w:proofErr w:type="spellStart"/>
      <w:r w:rsidRPr="004A0395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/>
        </w:rPr>
        <w:t>ip</w:t>
      </w:r>
      <w:proofErr w:type="spellEnd"/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 xml:space="preserve">* </w:t>
      </w:r>
      <w:proofErr w:type="spellStart"/>
      <w:r w:rsidRPr="004A0395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/>
        </w:rPr>
        <w:t>p</w:t>
      </w:r>
      <w:proofErr w:type="spellEnd"/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 xml:space="preserve"> </w:t>
      </w:r>
      <w:proofErr w:type="gramStart"/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 xml:space="preserve">* 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K</w:t>
      </w:r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/>
        </w:rPr>
        <w:t>ip</w:t>
      </w:r>
      <w:proofErr w:type="gramEnd"/>
      <w:r w:rsidRPr="004A0395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 xml:space="preserve"> </w:t>
      </w:r>
      <w:r w:rsidRPr="003D2FA0">
        <w:rPr>
          <w:rFonts w:ascii="Times New Roman" w:eastAsia="Times New Roman" w:hAnsi="Times New Roman" w:cs="Times New Roman"/>
          <w:sz w:val="28"/>
          <w:szCs w:val="28"/>
        </w:rPr>
        <w:t xml:space="preserve">,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D2FA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(</w:t>
      </w:r>
      <w:r w:rsidR="00216E96">
        <w:rPr>
          <w:rFonts w:ascii="Times New Roman" w:eastAsia="Times New Roman" w:hAnsi="Times New Roman" w:cs="Times New Roman"/>
          <w:sz w:val="28"/>
          <w:szCs w:val="28"/>
        </w:rPr>
        <w:t>2.1</w:t>
      </w:r>
      <w:r w:rsidRPr="003D2FA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B16EB" w:rsidRPr="004A0395" w:rsidRDefault="007B16EB" w:rsidP="007B1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4A039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ip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 – удельная активность (концентрация)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-го вещества в пищевом продукте;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4A039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 - суточное потребление растворимого пищевого продукта, к</w:t>
      </w:r>
      <w:proofErr w:type="gramStart"/>
      <w:r w:rsidRPr="004A0395">
        <w:rPr>
          <w:rFonts w:ascii="Times New Roman" w:eastAsia="Times New Roman" w:hAnsi="Times New Roman" w:cs="Times New Roman"/>
          <w:sz w:val="28"/>
          <w:szCs w:val="28"/>
        </w:rPr>
        <w:t>г(</w:t>
      </w:r>
      <w:proofErr w:type="gramEnd"/>
      <w:r w:rsidRPr="004A0395">
        <w:rPr>
          <w:rFonts w:ascii="Times New Roman" w:eastAsia="Times New Roman" w:hAnsi="Times New Roman" w:cs="Times New Roman"/>
          <w:sz w:val="28"/>
          <w:szCs w:val="28"/>
        </w:rPr>
        <w:t>л)/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4A039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ip</w:t>
      </w:r>
      <w:r w:rsidRPr="004A0395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 - коэффициент кулинарного снижения содержания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-го вещества в растворимом пищевом продукте за счет кулинарной обработки в процессе приготовления пищи,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</w:rPr>
        <w:t>отн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</w:rPr>
        <w:t>. ед.</w:t>
      </w:r>
    </w:p>
    <w:p w:rsidR="007B16EB" w:rsidRPr="004A0395" w:rsidRDefault="007B16EB" w:rsidP="007B16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216E96">
        <w:rPr>
          <w:rFonts w:ascii="Times New Roman" w:eastAsia="Times New Roman" w:hAnsi="Times New Roman" w:cs="Times New Roman"/>
          <w:sz w:val="28"/>
          <w:szCs w:val="28"/>
        </w:rPr>
        <w:t>2.1</w:t>
      </w:r>
    </w:p>
    <w:p w:rsidR="007B16EB" w:rsidRPr="004A0395" w:rsidRDefault="007B16EB" w:rsidP="007B1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0395">
        <w:rPr>
          <w:rFonts w:ascii="Times New Roman" w:eastAsia="Times New Roman" w:hAnsi="Times New Roman" w:cs="Times New Roman"/>
          <w:sz w:val="28"/>
          <w:szCs w:val="28"/>
        </w:rPr>
        <w:t>Суточное поступление (</w:t>
      </w:r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Cs</w:t>
      </w:r>
      <w:r w:rsidRPr="004A0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137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4A0395">
        <w:rPr>
          <w:rFonts w:ascii="Times New Roman" w:eastAsia="Times New Roman" w:hAnsi="Times New Roman" w:cs="Times New Roman"/>
          <w:sz w:val="28"/>
          <w:szCs w:val="28"/>
          <w:lang w:val="en-US"/>
        </w:rPr>
        <w:t>Sr</w:t>
      </w:r>
      <w:proofErr w:type="spellEnd"/>
      <w:r w:rsidRPr="004A0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90 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>в организм человека с продуктами, по Тюменскому</w:t>
      </w:r>
      <w:r w:rsidR="00216E9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4A0395">
        <w:rPr>
          <w:rFonts w:ascii="Times New Roman" w:eastAsia="Times New Roman" w:hAnsi="Times New Roman" w:cs="Times New Roman"/>
          <w:sz w:val="28"/>
          <w:szCs w:val="28"/>
        </w:rPr>
        <w:t>Тобольскому районам, Бк/кг.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7"/>
        <w:gridCol w:w="992"/>
        <w:gridCol w:w="993"/>
        <w:gridCol w:w="1275"/>
        <w:gridCol w:w="1134"/>
        <w:gridCol w:w="1134"/>
        <w:gridCol w:w="1134"/>
      </w:tblGrid>
      <w:tr w:rsidR="007B16EB" w:rsidRPr="004A0395" w:rsidTr="009C6CAB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Тюменский район</w:t>
            </w:r>
          </w:p>
        </w:tc>
      </w:tr>
      <w:tr w:rsidR="007B16EB" w:rsidRPr="004A0395" w:rsidTr="009C6CA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ip</w:t>
            </w:r>
            <w:proofErr w:type="spellEnd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, Бк/кг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p</w:t>
            </w:r>
            <w:proofErr w:type="spellEnd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, кг/</w:t>
            </w: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ip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отн</w:t>
            </w:r>
            <w:proofErr w:type="spellEnd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. ед.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, Бк/</w:t>
            </w: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90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</w:t>
            </w: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90</w:t>
            </w:r>
          </w:p>
        </w:tc>
      </w:tr>
      <w:tr w:rsidR="007B16EB" w:rsidRPr="004A0395" w:rsidTr="009C6CA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Мясо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Рыба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Грибы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Ягоды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rPr>
          <w:cantSplit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Яйцо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Тобольский район</w:t>
            </w:r>
          </w:p>
        </w:tc>
      </w:tr>
      <w:tr w:rsidR="007B16EB" w:rsidRPr="004A0395" w:rsidTr="009C6CA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Мясо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Рыба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Грибы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Ягоды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Яйцо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0,020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16EB" w:rsidRPr="004A0395" w:rsidTr="009C6CAB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39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EB" w:rsidRPr="004A0395" w:rsidRDefault="007B16EB" w:rsidP="009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16EB" w:rsidRDefault="007B16EB"/>
    <w:sectPr w:rsidR="007B1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EB"/>
    <w:rsid w:val="00104EAC"/>
    <w:rsid w:val="00216E96"/>
    <w:rsid w:val="002A505A"/>
    <w:rsid w:val="00364A88"/>
    <w:rsid w:val="007B16EB"/>
    <w:rsid w:val="00890DD9"/>
    <w:rsid w:val="009C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6EB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6E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Захарова Елена Викторовна</cp:lastModifiedBy>
  <cp:revision>3</cp:revision>
  <dcterms:created xsi:type="dcterms:W3CDTF">2022-10-03T08:52:00Z</dcterms:created>
  <dcterms:modified xsi:type="dcterms:W3CDTF">2022-10-08T08:44:00Z</dcterms:modified>
</cp:coreProperties>
</file>