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36EF7" w14:textId="29EECE8F" w:rsidR="00F6069C" w:rsidRPr="00592FDB" w:rsidRDefault="00EF1EB0" w:rsidP="00A72CDC">
      <w:pPr>
        <w:pStyle w:val="1"/>
        <w:jc w:val="center"/>
      </w:pPr>
      <w:bookmarkStart w:id="0" w:name="_Hlk58762537"/>
      <w:r w:rsidRPr="00592FDB">
        <w:t xml:space="preserve">Проверяемое </w:t>
      </w:r>
      <w:r w:rsidR="00F6069C" w:rsidRPr="00592FDB">
        <w:t>задание 1</w:t>
      </w:r>
    </w:p>
    <w:p w14:paraId="03F4CC28" w14:textId="79C45FCB" w:rsidR="00527A51" w:rsidRPr="00592FDB" w:rsidRDefault="003B136C" w:rsidP="00561667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B747AA">
        <w:rPr>
          <w:rFonts w:ascii="Cambria" w:hAnsi="Cambria"/>
          <w:b/>
          <w:bCs/>
          <w:color w:val="365F91"/>
          <w:sz w:val="28"/>
          <w:szCs w:val="28"/>
        </w:rPr>
        <w:t>1</w:t>
      </w:r>
      <w:r w:rsidR="005B3687">
        <w:rPr>
          <w:rFonts w:ascii="Cambria" w:hAnsi="Cambria"/>
          <w:b/>
          <w:bCs/>
          <w:color w:val="365F91"/>
          <w:sz w:val="28"/>
          <w:szCs w:val="28"/>
        </w:rPr>
        <w:t>.</w:t>
      </w:r>
      <w:r w:rsidR="00B747AA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C671A4">
        <w:rPr>
          <w:rFonts w:ascii="Cambria" w:hAnsi="Cambria"/>
          <w:b/>
          <w:bCs/>
          <w:color w:val="365F91"/>
          <w:sz w:val="28"/>
          <w:szCs w:val="28"/>
        </w:rPr>
        <w:t>Принципы гражданского права</w:t>
      </w:r>
    </w:p>
    <w:p w14:paraId="3FF48155" w14:textId="7D9BE641" w:rsidR="00F4111D" w:rsidRPr="00F4111D" w:rsidRDefault="00F4111D" w:rsidP="00F4111D">
      <w:pPr>
        <w:rPr>
          <w:rFonts w:ascii="Times New Roman" w:hAnsi="Times New Roman"/>
          <w:b/>
          <w:sz w:val="28"/>
          <w:szCs w:val="28"/>
        </w:rPr>
      </w:pPr>
      <w:bookmarkStart w:id="1" w:name="_Hlk58759917"/>
      <w:r w:rsidRPr="00F4111D">
        <w:rPr>
          <w:rFonts w:ascii="Times New Roman" w:hAnsi="Times New Roman"/>
          <w:b/>
          <w:sz w:val="28"/>
          <w:szCs w:val="28"/>
        </w:rPr>
        <w:t>Задание</w:t>
      </w:r>
      <w:r w:rsidR="009D6CB0">
        <w:rPr>
          <w:rFonts w:ascii="Times New Roman" w:hAnsi="Times New Roman"/>
          <w:b/>
          <w:sz w:val="28"/>
          <w:szCs w:val="28"/>
        </w:rPr>
        <w:t xml:space="preserve"> 1</w:t>
      </w:r>
    </w:p>
    <w:bookmarkEnd w:id="1"/>
    <w:p w14:paraId="4E2CEB0B" w14:textId="60DD4106" w:rsidR="00F4111D" w:rsidRDefault="00824C01" w:rsidP="00F411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B66D95">
        <w:rPr>
          <w:rFonts w:ascii="Times New Roman" w:hAnsi="Times New Roman"/>
          <w:sz w:val="28"/>
          <w:szCs w:val="28"/>
        </w:rPr>
        <w:t xml:space="preserve">Верховный </w:t>
      </w:r>
      <w:r w:rsidR="005B3687">
        <w:rPr>
          <w:rFonts w:ascii="Times New Roman" w:hAnsi="Times New Roman"/>
          <w:sz w:val="28"/>
          <w:szCs w:val="28"/>
        </w:rPr>
        <w:t>С</w:t>
      </w:r>
      <w:r w:rsidR="00B66D95">
        <w:rPr>
          <w:rFonts w:ascii="Times New Roman" w:hAnsi="Times New Roman"/>
          <w:sz w:val="28"/>
          <w:szCs w:val="28"/>
        </w:rPr>
        <w:t xml:space="preserve">уд РФ занял такую позицию, что </w:t>
      </w:r>
      <w:r w:rsidR="00B66D95" w:rsidRPr="00202C37">
        <w:rPr>
          <w:rFonts w:ascii="Times New Roman" w:hAnsi="Times New Roman"/>
          <w:sz w:val="28"/>
          <w:szCs w:val="28"/>
        </w:rPr>
        <w:t>суд может отказать недобросовестному лицу в защите права</w:t>
      </w:r>
      <w:r w:rsidR="00B66D95">
        <w:rPr>
          <w:rFonts w:ascii="Times New Roman" w:hAnsi="Times New Roman"/>
          <w:sz w:val="28"/>
          <w:szCs w:val="28"/>
        </w:rPr>
        <w:t xml:space="preserve"> п</w:t>
      </w:r>
      <w:r w:rsidR="00202C37" w:rsidRPr="00202C37">
        <w:rPr>
          <w:rFonts w:ascii="Times New Roman" w:hAnsi="Times New Roman"/>
          <w:sz w:val="28"/>
          <w:szCs w:val="28"/>
        </w:rPr>
        <w:t xml:space="preserve">ри несоблюдении </w:t>
      </w:r>
      <w:r w:rsidR="00B66D95">
        <w:rPr>
          <w:rFonts w:ascii="Times New Roman" w:hAnsi="Times New Roman"/>
          <w:sz w:val="28"/>
          <w:szCs w:val="28"/>
        </w:rPr>
        <w:t xml:space="preserve">установленных законом </w:t>
      </w:r>
      <w:r w:rsidR="00202C37" w:rsidRPr="00202C37">
        <w:rPr>
          <w:rFonts w:ascii="Times New Roman" w:hAnsi="Times New Roman"/>
          <w:sz w:val="28"/>
          <w:szCs w:val="28"/>
        </w:rPr>
        <w:t>принципов разумности и добросовестности участников гражданских правоотношений</w:t>
      </w:r>
      <w:r w:rsidR="00F4111D" w:rsidRPr="007226FB">
        <w:rPr>
          <w:rFonts w:ascii="Times New Roman" w:hAnsi="Times New Roman"/>
          <w:sz w:val="28"/>
          <w:szCs w:val="28"/>
        </w:rPr>
        <w:t>.</w:t>
      </w:r>
    </w:p>
    <w:p w14:paraId="1C928093" w14:textId="78FFA8E3" w:rsidR="00824C01" w:rsidRDefault="00824C01" w:rsidP="00F411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824C01">
        <w:rPr>
          <w:rFonts w:ascii="Times New Roman" w:hAnsi="Times New Roman"/>
          <w:sz w:val="28"/>
          <w:szCs w:val="28"/>
        </w:rPr>
        <w:t>Позиция КС РФ, ВС РФ: при оценке добросовестности сторон нужно исходить из поведения, ожидаемого от любого участника гражданского оборота, который учитывает права и законные интересы другой стороны, содействует ей, в том числе в получении необходимой информации</w:t>
      </w:r>
      <w:r>
        <w:rPr>
          <w:rFonts w:ascii="Times New Roman" w:hAnsi="Times New Roman"/>
          <w:sz w:val="28"/>
          <w:szCs w:val="28"/>
        </w:rPr>
        <w:t>.</w:t>
      </w:r>
    </w:p>
    <w:p w14:paraId="514A11D0" w14:textId="77777777" w:rsidR="009D6CB0" w:rsidRDefault="009D6CB0" w:rsidP="00F4111D">
      <w:pPr>
        <w:rPr>
          <w:rFonts w:ascii="Times New Roman" w:hAnsi="Times New Roman"/>
          <w:b/>
          <w:sz w:val="28"/>
          <w:szCs w:val="28"/>
        </w:rPr>
      </w:pPr>
    </w:p>
    <w:p w14:paraId="60A7736D" w14:textId="7AB01CB4" w:rsidR="00CA751D" w:rsidRPr="00F4111D" w:rsidRDefault="00CA751D" w:rsidP="00F4111D">
      <w:pPr>
        <w:rPr>
          <w:rFonts w:ascii="Times New Roman" w:hAnsi="Times New Roman"/>
          <w:b/>
          <w:sz w:val="28"/>
          <w:szCs w:val="28"/>
        </w:rPr>
      </w:pPr>
      <w:bookmarkStart w:id="2" w:name="_Hlk58759940"/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21037FDD" w14:textId="797E5F42" w:rsidR="009D6CB0" w:rsidRDefault="003A2181" w:rsidP="005276BB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</w:t>
      </w:r>
      <w:r w:rsidR="00202C37">
        <w:rPr>
          <w:rFonts w:ascii="Times New Roman" w:hAnsi="Times New Roman"/>
          <w:sz w:val="28"/>
          <w:szCs w:val="28"/>
        </w:rPr>
        <w:t xml:space="preserve">иведите </w:t>
      </w:r>
      <w:r w:rsidR="00B35750">
        <w:rPr>
          <w:rFonts w:ascii="Times New Roman" w:hAnsi="Times New Roman"/>
          <w:sz w:val="28"/>
          <w:szCs w:val="28"/>
        </w:rPr>
        <w:t>несколько</w:t>
      </w:r>
      <w:r w:rsidR="00202C37">
        <w:rPr>
          <w:rFonts w:ascii="Times New Roman" w:hAnsi="Times New Roman"/>
          <w:sz w:val="28"/>
          <w:szCs w:val="28"/>
        </w:rPr>
        <w:t xml:space="preserve"> примеров из судебной практики, подтверждающ</w:t>
      </w:r>
      <w:r w:rsidR="00A24C51">
        <w:rPr>
          <w:rFonts w:ascii="Times New Roman" w:hAnsi="Times New Roman"/>
          <w:sz w:val="28"/>
          <w:szCs w:val="28"/>
        </w:rPr>
        <w:t>их позици</w:t>
      </w:r>
      <w:r w:rsidR="00824C01">
        <w:rPr>
          <w:rFonts w:ascii="Times New Roman" w:hAnsi="Times New Roman"/>
          <w:sz w:val="28"/>
          <w:szCs w:val="28"/>
        </w:rPr>
        <w:t>и</w:t>
      </w:r>
      <w:r w:rsidR="00A24C51">
        <w:rPr>
          <w:rFonts w:ascii="Times New Roman" w:hAnsi="Times New Roman"/>
          <w:sz w:val="28"/>
          <w:szCs w:val="28"/>
        </w:rPr>
        <w:t xml:space="preserve"> высших судебных органов.</w:t>
      </w:r>
      <w:r w:rsidR="009D6CB0" w:rsidRPr="009D6CB0">
        <w:t xml:space="preserve"> </w:t>
      </w:r>
    </w:p>
    <w:bookmarkEnd w:id="2"/>
    <w:p w14:paraId="0EA0919A" w14:textId="476ED5B2" w:rsidR="009D6CB0" w:rsidRDefault="009D6CB0" w:rsidP="005276BB">
      <w:pPr>
        <w:spacing w:after="0" w:line="360" w:lineRule="auto"/>
        <w:ind w:firstLine="709"/>
        <w:jc w:val="both"/>
      </w:pPr>
    </w:p>
    <w:p w14:paraId="0EF58D78" w14:textId="2314754C" w:rsidR="009D6CB0" w:rsidRPr="00F4111D" w:rsidRDefault="009D6CB0" w:rsidP="009D6CB0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2</w:t>
      </w:r>
    </w:p>
    <w:p w14:paraId="4590D6A4" w14:textId="1912B86B" w:rsidR="00F4111D" w:rsidRDefault="009D6CB0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6CB0">
        <w:rPr>
          <w:rFonts w:ascii="Times New Roman" w:hAnsi="Times New Roman"/>
          <w:sz w:val="28"/>
          <w:szCs w:val="28"/>
        </w:rPr>
        <w:t xml:space="preserve">Интересная цитата из судебного решения: </w:t>
      </w:r>
      <w:r w:rsidR="005B3687">
        <w:rPr>
          <w:rFonts w:ascii="Times New Roman" w:hAnsi="Times New Roman"/>
          <w:sz w:val="28"/>
          <w:szCs w:val="28"/>
        </w:rPr>
        <w:t>«</w:t>
      </w:r>
      <w:r w:rsidRPr="009D6CB0">
        <w:rPr>
          <w:rFonts w:ascii="Times New Roman" w:hAnsi="Times New Roman"/>
          <w:sz w:val="28"/>
          <w:szCs w:val="28"/>
        </w:rPr>
        <w:t>В связи с отсутствием в Договоре срока, в течение которого наступление указанного условия может ожидаться, такой срок должен выводиться из общих начал гражданского права и принципов разумности, справедливости и добросовестности (ст. 6 ГК) и с учетом конкретных обстоятельств</w:t>
      </w:r>
      <w:r w:rsidR="005B368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181F5C9E" w14:textId="77777777" w:rsidR="009D6CB0" w:rsidRDefault="009D6CB0" w:rsidP="009D6CB0">
      <w:pPr>
        <w:rPr>
          <w:rFonts w:ascii="Times New Roman" w:hAnsi="Times New Roman"/>
          <w:b/>
          <w:sz w:val="28"/>
          <w:szCs w:val="28"/>
        </w:rPr>
      </w:pPr>
    </w:p>
    <w:p w14:paraId="5972243A" w14:textId="0088B89F" w:rsidR="009D6CB0" w:rsidRPr="00F4111D" w:rsidRDefault="009D6CB0" w:rsidP="009D6CB0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555105FB" w14:textId="0EA84E29" w:rsidR="005B3687" w:rsidRDefault="009D6CB0" w:rsidP="00A72CDC">
      <w:pPr>
        <w:spacing w:after="0" w:line="360" w:lineRule="auto"/>
        <w:ind w:firstLine="709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Приведите пример из судебной практики, подтверждающи</w:t>
      </w:r>
      <w:r w:rsidR="001A5533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="001A5533" w:rsidRPr="001A5533">
        <w:rPr>
          <w:rFonts w:ascii="Times New Roman" w:hAnsi="Times New Roman"/>
          <w:sz w:val="28"/>
          <w:szCs w:val="28"/>
        </w:rPr>
        <w:t>цитат</w:t>
      </w:r>
      <w:r w:rsidR="001A5533">
        <w:rPr>
          <w:rFonts w:ascii="Times New Roman" w:hAnsi="Times New Roman"/>
          <w:sz w:val="28"/>
          <w:szCs w:val="28"/>
        </w:rPr>
        <w:t>у</w:t>
      </w:r>
      <w:r w:rsidR="001A5533" w:rsidRPr="001A5533">
        <w:rPr>
          <w:rFonts w:ascii="Times New Roman" w:hAnsi="Times New Roman"/>
          <w:sz w:val="28"/>
          <w:szCs w:val="28"/>
        </w:rPr>
        <w:t xml:space="preserve"> из судебного решения</w:t>
      </w:r>
      <w:r>
        <w:rPr>
          <w:rFonts w:ascii="Times New Roman" w:hAnsi="Times New Roman"/>
          <w:sz w:val="28"/>
          <w:szCs w:val="28"/>
        </w:rPr>
        <w:t>.</w:t>
      </w:r>
      <w:r w:rsidRPr="009D6CB0">
        <w:t xml:space="preserve"> </w:t>
      </w:r>
      <w:bookmarkStart w:id="3" w:name="_GoBack"/>
      <w:bookmarkEnd w:id="0"/>
      <w:bookmarkEnd w:id="3"/>
    </w:p>
    <w:sectPr w:rsidR="005B3687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13367"/>
    <w:rsid w:val="00020AE0"/>
    <w:rsid w:val="00033A6F"/>
    <w:rsid w:val="000556A1"/>
    <w:rsid w:val="00061ED9"/>
    <w:rsid w:val="00072121"/>
    <w:rsid w:val="00074988"/>
    <w:rsid w:val="00085D1B"/>
    <w:rsid w:val="000D263B"/>
    <w:rsid w:val="000E7E8B"/>
    <w:rsid w:val="000F4948"/>
    <w:rsid w:val="001239E5"/>
    <w:rsid w:val="0017046D"/>
    <w:rsid w:val="00177EDF"/>
    <w:rsid w:val="00192AD9"/>
    <w:rsid w:val="001A5533"/>
    <w:rsid w:val="001A5709"/>
    <w:rsid w:val="001D325E"/>
    <w:rsid w:val="001D79C4"/>
    <w:rsid w:val="001E4F4A"/>
    <w:rsid w:val="001F0E6A"/>
    <w:rsid w:val="00202C37"/>
    <w:rsid w:val="00230EC2"/>
    <w:rsid w:val="00254055"/>
    <w:rsid w:val="002D1DBF"/>
    <w:rsid w:val="00301313"/>
    <w:rsid w:val="0032110D"/>
    <w:rsid w:val="0037363C"/>
    <w:rsid w:val="00376D83"/>
    <w:rsid w:val="003A2181"/>
    <w:rsid w:val="003A729A"/>
    <w:rsid w:val="003B136C"/>
    <w:rsid w:val="003B3F5B"/>
    <w:rsid w:val="003E1235"/>
    <w:rsid w:val="003E5771"/>
    <w:rsid w:val="003F156D"/>
    <w:rsid w:val="004044D9"/>
    <w:rsid w:val="00411FAB"/>
    <w:rsid w:val="004257F3"/>
    <w:rsid w:val="00433CFD"/>
    <w:rsid w:val="00436D93"/>
    <w:rsid w:val="00437591"/>
    <w:rsid w:val="00444975"/>
    <w:rsid w:val="004514E4"/>
    <w:rsid w:val="00452651"/>
    <w:rsid w:val="004643AD"/>
    <w:rsid w:val="004878E4"/>
    <w:rsid w:val="004A69F2"/>
    <w:rsid w:val="004B56F4"/>
    <w:rsid w:val="004B7918"/>
    <w:rsid w:val="00523C7C"/>
    <w:rsid w:val="005276BB"/>
    <w:rsid w:val="00527A51"/>
    <w:rsid w:val="00552C0B"/>
    <w:rsid w:val="005563E5"/>
    <w:rsid w:val="00561667"/>
    <w:rsid w:val="00570685"/>
    <w:rsid w:val="00585B11"/>
    <w:rsid w:val="005860A2"/>
    <w:rsid w:val="00590269"/>
    <w:rsid w:val="00592FDB"/>
    <w:rsid w:val="005A6728"/>
    <w:rsid w:val="005B035A"/>
    <w:rsid w:val="005B0E29"/>
    <w:rsid w:val="005B3687"/>
    <w:rsid w:val="00611977"/>
    <w:rsid w:val="00622333"/>
    <w:rsid w:val="006330FB"/>
    <w:rsid w:val="00696471"/>
    <w:rsid w:val="006B7C5A"/>
    <w:rsid w:val="006D7436"/>
    <w:rsid w:val="006F47ED"/>
    <w:rsid w:val="00714880"/>
    <w:rsid w:val="0071704F"/>
    <w:rsid w:val="007226FB"/>
    <w:rsid w:val="0072642E"/>
    <w:rsid w:val="00777CC4"/>
    <w:rsid w:val="00781020"/>
    <w:rsid w:val="007D3D39"/>
    <w:rsid w:val="00811769"/>
    <w:rsid w:val="008176F7"/>
    <w:rsid w:val="008201F2"/>
    <w:rsid w:val="00824C01"/>
    <w:rsid w:val="00834AC5"/>
    <w:rsid w:val="00834DA6"/>
    <w:rsid w:val="0085799C"/>
    <w:rsid w:val="008A7321"/>
    <w:rsid w:val="008B6928"/>
    <w:rsid w:val="008B71BE"/>
    <w:rsid w:val="008E54A0"/>
    <w:rsid w:val="00906A1A"/>
    <w:rsid w:val="009469CA"/>
    <w:rsid w:val="009567FF"/>
    <w:rsid w:val="00982709"/>
    <w:rsid w:val="00986205"/>
    <w:rsid w:val="00986AA3"/>
    <w:rsid w:val="009A2048"/>
    <w:rsid w:val="009A6692"/>
    <w:rsid w:val="009D5A6C"/>
    <w:rsid w:val="009D6CB0"/>
    <w:rsid w:val="00A2014F"/>
    <w:rsid w:val="00A24C51"/>
    <w:rsid w:val="00A36631"/>
    <w:rsid w:val="00A37CF5"/>
    <w:rsid w:val="00A407F0"/>
    <w:rsid w:val="00A616BF"/>
    <w:rsid w:val="00A72CDC"/>
    <w:rsid w:val="00AB1BF1"/>
    <w:rsid w:val="00AC35C7"/>
    <w:rsid w:val="00AC440E"/>
    <w:rsid w:val="00AC6B0C"/>
    <w:rsid w:val="00AD6491"/>
    <w:rsid w:val="00AE76F3"/>
    <w:rsid w:val="00AF0709"/>
    <w:rsid w:val="00B10C06"/>
    <w:rsid w:val="00B33AE0"/>
    <w:rsid w:val="00B35750"/>
    <w:rsid w:val="00B66D95"/>
    <w:rsid w:val="00B747AA"/>
    <w:rsid w:val="00B90FC2"/>
    <w:rsid w:val="00BB0B75"/>
    <w:rsid w:val="00BB3522"/>
    <w:rsid w:val="00BD2739"/>
    <w:rsid w:val="00BF2E3F"/>
    <w:rsid w:val="00C11442"/>
    <w:rsid w:val="00C2669C"/>
    <w:rsid w:val="00C27388"/>
    <w:rsid w:val="00C32B6D"/>
    <w:rsid w:val="00C671A4"/>
    <w:rsid w:val="00C71581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1B9F"/>
    <w:rsid w:val="00CE414B"/>
    <w:rsid w:val="00CE45EB"/>
    <w:rsid w:val="00D03467"/>
    <w:rsid w:val="00D50498"/>
    <w:rsid w:val="00D54A29"/>
    <w:rsid w:val="00D56ED8"/>
    <w:rsid w:val="00D66EE0"/>
    <w:rsid w:val="00D81D94"/>
    <w:rsid w:val="00D83C6F"/>
    <w:rsid w:val="00D94A91"/>
    <w:rsid w:val="00D9535D"/>
    <w:rsid w:val="00DA367C"/>
    <w:rsid w:val="00DB612F"/>
    <w:rsid w:val="00DD318B"/>
    <w:rsid w:val="00DD49D8"/>
    <w:rsid w:val="00DE0FDD"/>
    <w:rsid w:val="00DE3DB5"/>
    <w:rsid w:val="00DE4DD1"/>
    <w:rsid w:val="00E04724"/>
    <w:rsid w:val="00E543FB"/>
    <w:rsid w:val="00E775DA"/>
    <w:rsid w:val="00E92CEC"/>
    <w:rsid w:val="00E93D2B"/>
    <w:rsid w:val="00E963B5"/>
    <w:rsid w:val="00EC424E"/>
    <w:rsid w:val="00EC775B"/>
    <w:rsid w:val="00EE0E6E"/>
    <w:rsid w:val="00EE37AC"/>
    <w:rsid w:val="00EE5B56"/>
    <w:rsid w:val="00EE61DB"/>
    <w:rsid w:val="00EF1EB0"/>
    <w:rsid w:val="00EF3F27"/>
    <w:rsid w:val="00F02070"/>
    <w:rsid w:val="00F050EA"/>
    <w:rsid w:val="00F06D8E"/>
    <w:rsid w:val="00F1510E"/>
    <w:rsid w:val="00F24F77"/>
    <w:rsid w:val="00F27302"/>
    <w:rsid w:val="00F34BDE"/>
    <w:rsid w:val="00F4111D"/>
    <w:rsid w:val="00F42368"/>
    <w:rsid w:val="00F56496"/>
    <w:rsid w:val="00F6069C"/>
    <w:rsid w:val="00F73487"/>
    <w:rsid w:val="00F73493"/>
    <w:rsid w:val="00F933F3"/>
    <w:rsid w:val="00FA2528"/>
    <w:rsid w:val="00FB0A13"/>
    <w:rsid w:val="00FB4D67"/>
    <w:rsid w:val="00FC20C7"/>
    <w:rsid w:val="00FD7577"/>
    <w:rsid w:val="00FF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A75CF"/>
  <w15:docId w15:val="{335EE084-9739-4963-9572-17D58D7A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8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824C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7F388-E51D-436E-BC01-EB8A5634E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User</cp:lastModifiedBy>
  <cp:revision>3</cp:revision>
  <dcterms:created xsi:type="dcterms:W3CDTF">2021-09-06T05:03:00Z</dcterms:created>
  <dcterms:modified xsi:type="dcterms:W3CDTF">2021-09-06T05:06:00Z</dcterms:modified>
</cp:coreProperties>
</file>