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41" w:rsidRDefault="00FD6041" w:rsidP="00FD6041">
      <w:pPr>
        <w:pStyle w:val="1"/>
        <w:jc w:val="both"/>
        <w:rPr>
          <w:b/>
          <w:szCs w:val="28"/>
          <w:lang w:val="ru-RU"/>
        </w:rPr>
      </w:pPr>
      <w:r w:rsidRPr="00602714">
        <w:rPr>
          <w:b/>
          <w:szCs w:val="28"/>
          <w:lang w:val="ru-RU"/>
        </w:rPr>
        <w:t xml:space="preserve">Практическое задание 1 </w:t>
      </w:r>
    </w:p>
    <w:p w:rsidR="00FD6041" w:rsidRPr="00871F61" w:rsidRDefault="00FD6041" w:rsidP="00FD6041">
      <w:pPr>
        <w:jc w:val="both"/>
        <w:rPr>
          <w:b/>
          <w:szCs w:val="28"/>
        </w:rPr>
      </w:pPr>
      <w:r w:rsidRPr="00871F61">
        <w:rPr>
          <w:b/>
          <w:sz w:val="28"/>
          <w:szCs w:val="28"/>
        </w:rPr>
        <w:t>Расчет цепной передачи</w:t>
      </w:r>
    </w:p>
    <w:p w:rsidR="00FD6041" w:rsidRDefault="00FD6041" w:rsidP="00FD6041">
      <w:pPr>
        <w:jc w:val="both"/>
      </w:pPr>
    </w:p>
    <w:p w:rsidR="00FD6041" w:rsidRPr="00C926EC" w:rsidRDefault="00FD6041" w:rsidP="00FD6041">
      <w:pPr>
        <w:spacing w:line="360" w:lineRule="auto"/>
        <w:ind w:firstLine="709"/>
        <w:jc w:val="both"/>
        <w:rPr>
          <w:b/>
          <w:sz w:val="28"/>
        </w:rPr>
      </w:pPr>
      <w:r w:rsidRPr="00C926EC">
        <w:rPr>
          <w:b/>
          <w:sz w:val="28"/>
        </w:rPr>
        <w:t>Тема</w:t>
      </w:r>
      <w:r>
        <w:rPr>
          <w:b/>
          <w:sz w:val="28"/>
        </w:rPr>
        <w:t xml:space="preserve"> 4. Передаточные механизмы</w:t>
      </w:r>
    </w:p>
    <w:p w:rsidR="00FD6041" w:rsidRDefault="00FD6041" w:rsidP="00FD6041">
      <w:pPr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1C5277DE" wp14:editId="22CD4EB2">
            <wp:extent cx="2362835" cy="1209040"/>
            <wp:effectExtent l="0" t="0" r="0" b="0"/>
            <wp:docPr id="138" name="Рисунок 1" descr="http://cherch.ru/images/stories/7/image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herch.ru/images/stories/7/image08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041" w:rsidRDefault="00FD6041" w:rsidP="00FD6041">
      <w:pPr>
        <w:jc w:val="both"/>
        <w:rPr>
          <w:bCs/>
          <w:sz w:val="28"/>
          <w:szCs w:val="28"/>
        </w:rPr>
      </w:pPr>
      <w:r w:rsidRPr="00824C83">
        <w:rPr>
          <w:bCs/>
          <w:sz w:val="28"/>
          <w:szCs w:val="28"/>
        </w:rPr>
        <w:t xml:space="preserve">Рис. 1.1. Схема цепной передачи: </w:t>
      </w:r>
    </w:p>
    <w:p w:rsidR="00FD6041" w:rsidRPr="00824C83" w:rsidRDefault="00FD6041" w:rsidP="00FD6041">
      <w:pPr>
        <w:jc w:val="both"/>
        <w:rPr>
          <w:bCs/>
          <w:sz w:val="28"/>
          <w:szCs w:val="28"/>
        </w:rPr>
      </w:pPr>
      <w:r w:rsidRPr="00871F61">
        <w:rPr>
          <w:bCs/>
          <w:i/>
          <w:sz w:val="28"/>
          <w:szCs w:val="28"/>
        </w:rPr>
        <w:t>1</w:t>
      </w:r>
      <w:r w:rsidRPr="00824C83">
        <w:rPr>
          <w:bCs/>
          <w:sz w:val="28"/>
          <w:szCs w:val="28"/>
        </w:rPr>
        <w:t xml:space="preserve"> – ведущая</w:t>
      </w:r>
      <w:r>
        <w:rPr>
          <w:bCs/>
          <w:sz w:val="28"/>
          <w:szCs w:val="28"/>
        </w:rPr>
        <w:t xml:space="preserve"> звездочка,</w:t>
      </w:r>
      <w:r w:rsidRPr="00824C83">
        <w:rPr>
          <w:bCs/>
          <w:sz w:val="28"/>
          <w:szCs w:val="28"/>
        </w:rPr>
        <w:t xml:space="preserve"> </w:t>
      </w:r>
      <w:r w:rsidRPr="00871F61">
        <w:rPr>
          <w:bCs/>
          <w:i/>
          <w:sz w:val="28"/>
          <w:szCs w:val="28"/>
        </w:rPr>
        <w:t>2</w:t>
      </w:r>
      <w:r w:rsidRPr="00824C83">
        <w:rPr>
          <w:bCs/>
          <w:sz w:val="28"/>
          <w:szCs w:val="28"/>
        </w:rPr>
        <w:t xml:space="preserve"> – ведомая звездочк</w:t>
      </w:r>
      <w:r>
        <w:rPr>
          <w:bCs/>
          <w:sz w:val="28"/>
          <w:szCs w:val="28"/>
        </w:rPr>
        <w:t>а</w:t>
      </w:r>
    </w:p>
    <w:p w:rsidR="00FD6041" w:rsidRDefault="00FD6041" w:rsidP="00FD6041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FD6041" w:rsidRPr="003A079E" w:rsidRDefault="00FD6041" w:rsidP="00FD6041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3A079E">
        <w:rPr>
          <w:b/>
          <w:sz w:val="28"/>
          <w:szCs w:val="28"/>
        </w:rPr>
        <w:t>Задание</w:t>
      </w:r>
    </w:p>
    <w:p w:rsidR="00FD6041" w:rsidRDefault="00FD6041" w:rsidP="00FD604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Выполните проектный и проверочные расчеты цепной передачи (рис. 1.1). Тип цепи – приводная роликовая. </w:t>
      </w:r>
      <w:r w:rsidRPr="003A079E">
        <w:rPr>
          <w:sz w:val="28"/>
          <w:szCs w:val="28"/>
        </w:rPr>
        <w:t xml:space="preserve">Определите </w:t>
      </w:r>
      <w:r>
        <w:rPr>
          <w:sz w:val="28"/>
          <w:szCs w:val="28"/>
        </w:rPr>
        <w:t>шаг цепи, выберите однорядную цепь из табл. 1.</w:t>
      </w:r>
      <w:r w:rsidRPr="00D92C62">
        <w:rPr>
          <w:sz w:val="28"/>
          <w:szCs w:val="28"/>
        </w:rPr>
        <w:t>5</w:t>
      </w:r>
      <w:r>
        <w:rPr>
          <w:sz w:val="28"/>
          <w:szCs w:val="28"/>
        </w:rPr>
        <w:t>, рассчитайте размеры звездочек.</w:t>
      </w:r>
    </w:p>
    <w:p w:rsidR="00FD6041" w:rsidRDefault="00FD6041" w:rsidP="00FD604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Выполните </w:t>
      </w:r>
      <w:r w:rsidRPr="00670530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670530">
        <w:rPr>
          <w:sz w:val="28"/>
          <w:szCs w:val="28"/>
        </w:rPr>
        <w:t>оверочные</w:t>
      </w:r>
      <w:r>
        <w:rPr>
          <w:sz w:val="28"/>
          <w:szCs w:val="28"/>
        </w:rPr>
        <w:t xml:space="preserve"> расчеты. При невыполнении условий выберите цепь двух-, трехрядную (табл. </w:t>
      </w:r>
      <w:r w:rsidRPr="004A1D78">
        <w:rPr>
          <w:sz w:val="28"/>
          <w:szCs w:val="28"/>
        </w:rPr>
        <w:t>1.</w:t>
      </w:r>
      <w:r w:rsidRPr="007C4B9C">
        <w:rPr>
          <w:sz w:val="28"/>
          <w:szCs w:val="28"/>
        </w:rPr>
        <w:t>11</w:t>
      </w:r>
      <w:r>
        <w:rPr>
          <w:sz w:val="28"/>
          <w:szCs w:val="28"/>
        </w:rPr>
        <w:t xml:space="preserve">) и повторите </w:t>
      </w:r>
      <w:r w:rsidRPr="00670530">
        <w:rPr>
          <w:sz w:val="28"/>
          <w:szCs w:val="28"/>
        </w:rPr>
        <w:t>проверочные</w:t>
      </w:r>
      <w:r>
        <w:rPr>
          <w:sz w:val="28"/>
          <w:szCs w:val="28"/>
        </w:rPr>
        <w:t xml:space="preserve"> расчеты. Сделайте выводы.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Рекомендации к выполнению задания 1</w:t>
      </w:r>
    </w:p>
    <w:p w:rsidR="00FD6041" w:rsidRPr="003A079E" w:rsidRDefault="00FD6041" w:rsidP="00FD6041">
      <w:pPr>
        <w:jc w:val="both"/>
        <w:rPr>
          <w:b/>
          <w:sz w:val="28"/>
          <w:szCs w:val="28"/>
        </w:rPr>
      </w:pPr>
    </w:p>
    <w:p w:rsidR="00FD6041" w:rsidRDefault="00FD6041" w:rsidP="00FD604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Определить н</w:t>
      </w:r>
      <w:r w:rsidRPr="003A079E">
        <w:rPr>
          <w:bCs/>
          <w:sz w:val="28"/>
          <w:szCs w:val="28"/>
        </w:rPr>
        <w:t>омер варианта согласно табл</w:t>
      </w:r>
      <w:r>
        <w:rPr>
          <w:bCs/>
          <w:sz w:val="28"/>
          <w:szCs w:val="28"/>
        </w:rPr>
        <w:t>.</w:t>
      </w:r>
      <w:r w:rsidRPr="003A079E">
        <w:rPr>
          <w:bCs/>
          <w:sz w:val="28"/>
          <w:szCs w:val="28"/>
        </w:rPr>
        <w:t xml:space="preserve"> 1.1 по перв</w:t>
      </w:r>
      <w:r>
        <w:rPr>
          <w:bCs/>
          <w:sz w:val="28"/>
          <w:szCs w:val="28"/>
        </w:rPr>
        <w:t>ой</w:t>
      </w:r>
      <w:r w:rsidRPr="003A079E">
        <w:rPr>
          <w:bCs/>
          <w:sz w:val="28"/>
          <w:szCs w:val="28"/>
        </w:rPr>
        <w:t xml:space="preserve"> букв</w:t>
      </w:r>
      <w:r>
        <w:rPr>
          <w:bCs/>
          <w:sz w:val="28"/>
          <w:szCs w:val="28"/>
        </w:rPr>
        <w:t>е</w:t>
      </w:r>
      <w:r w:rsidRPr="003A079E">
        <w:rPr>
          <w:bCs/>
          <w:sz w:val="28"/>
          <w:szCs w:val="28"/>
        </w:rPr>
        <w:t xml:space="preserve"> фамилии.</w:t>
      </w:r>
    </w:p>
    <w:p w:rsidR="00FD6041" w:rsidRPr="003A079E" w:rsidRDefault="00FD6041" w:rsidP="00FD6041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Передаточное отношение </w:t>
      </w:r>
      <m:oMath>
        <m:r>
          <w:rPr>
            <w:rFonts w:ascii="Cambria Math" w:hAnsi="Cambria Math"/>
            <w:sz w:val="28"/>
            <w:szCs w:val="28"/>
          </w:rPr>
          <m:t>U=2.4</m:t>
        </m:r>
      </m:oMath>
      <w:r>
        <w:rPr>
          <w:sz w:val="28"/>
          <w:szCs w:val="28"/>
        </w:rPr>
        <w:t>.</w:t>
      </w:r>
    </w:p>
    <w:p w:rsidR="00FD6041" w:rsidRPr="00602714" w:rsidRDefault="00FD6041" w:rsidP="00FD6041">
      <w:pPr>
        <w:jc w:val="right"/>
        <w:rPr>
          <w:bCs/>
          <w:sz w:val="28"/>
          <w:szCs w:val="28"/>
        </w:rPr>
      </w:pPr>
      <w:r w:rsidRPr="00602714">
        <w:rPr>
          <w:bCs/>
          <w:sz w:val="28"/>
          <w:szCs w:val="28"/>
        </w:rPr>
        <w:t xml:space="preserve">Таблица 1.1 </w:t>
      </w:r>
    </w:p>
    <w:p w:rsidR="00FD6041" w:rsidRPr="00602714" w:rsidRDefault="00FD6041" w:rsidP="00FD6041">
      <w:pPr>
        <w:jc w:val="center"/>
        <w:rPr>
          <w:sz w:val="28"/>
          <w:szCs w:val="28"/>
        </w:rPr>
      </w:pPr>
      <w:r w:rsidRPr="00602714">
        <w:rPr>
          <w:bCs/>
          <w:sz w:val="28"/>
          <w:szCs w:val="28"/>
        </w:rPr>
        <w:t>Выбор варианта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942"/>
        <w:gridCol w:w="1486"/>
        <w:gridCol w:w="1336"/>
        <w:gridCol w:w="1318"/>
        <w:gridCol w:w="1538"/>
        <w:gridCol w:w="1548"/>
      </w:tblGrid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  <w:rPr>
                <w:b/>
              </w:rPr>
            </w:pPr>
            <w:r w:rsidRPr="006818B0">
              <w:rPr>
                <w:b/>
              </w:rPr>
              <w:t>Первая буква фамилии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  <w:rPr>
                <w:b/>
              </w:rPr>
            </w:pPr>
            <w:r w:rsidRPr="006818B0">
              <w:rPr>
                <w:b/>
              </w:rPr>
              <w:t>Вариант</w:t>
            </w:r>
          </w:p>
          <w:p w:rsidR="00FD6041" w:rsidRPr="006818B0" w:rsidRDefault="00FD6041" w:rsidP="00415A33">
            <w:pPr>
              <w:jc w:val="both"/>
              <w:rPr>
                <w:b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  <w:rPr>
                <w:b/>
                <w:bCs/>
              </w:rPr>
            </w:pPr>
            <w:r w:rsidRPr="006818B0">
              <w:rPr>
                <w:b/>
                <w:bCs/>
                <w:position w:val="-10"/>
              </w:rPr>
              <w:t>Передаваемая мощность</w:t>
            </w:r>
            <w:r w:rsidRPr="006818B0">
              <w:rPr>
                <w:b/>
                <w:bCs/>
                <w:position w:val="-10"/>
                <w:lang w:val="en-US"/>
              </w:rPr>
              <w:t xml:space="preserve"> </w:t>
            </w:r>
            <w:r w:rsidRPr="00871F61">
              <w:rPr>
                <w:b/>
                <w:bCs/>
                <w:i/>
                <w:position w:val="-10"/>
                <w:lang w:val="en-US"/>
              </w:rPr>
              <w:t>N</w:t>
            </w:r>
            <w:r w:rsidRPr="006818B0">
              <w:rPr>
                <w:b/>
                <w:bCs/>
                <w:position w:val="-10"/>
                <w:lang w:val="en-US"/>
              </w:rPr>
              <w:t>,</w:t>
            </w:r>
            <w:r w:rsidRPr="006818B0">
              <w:rPr>
                <w:b/>
                <w:bCs/>
                <w:position w:val="-10"/>
              </w:rPr>
              <w:t xml:space="preserve"> кВт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  <w:rPr>
                <w:b/>
                <w:bCs/>
              </w:rPr>
            </w:pPr>
            <w:r w:rsidRPr="006818B0">
              <w:rPr>
                <w:b/>
                <w:bCs/>
              </w:rPr>
              <w:t xml:space="preserve">Частота вращения ведущей звездочки </w:t>
            </w:r>
            <w:r w:rsidRPr="00871F61">
              <w:rPr>
                <w:b/>
                <w:bCs/>
                <w:i/>
                <w:lang w:val="en-US"/>
              </w:rPr>
              <w:t>n</w:t>
            </w:r>
            <w:r w:rsidRPr="00556321">
              <w:rPr>
                <w:b/>
                <w:bCs/>
                <w:vertAlign w:val="subscript"/>
              </w:rPr>
              <w:t>1</w:t>
            </w:r>
            <w:r w:rsidRPr="006818B0">
              <w:rPr>
                <w:b/>
                <w:bCs/>
              </w:rPr>
              <w:t>, об</w:t>
            </w:r>
            <w:r>
              <w:rPr>
                <w:b/>
                <w:bCs/>
              </w:rPr>
              <w:t>/</w:t>
            </w:r>
            <w:r w:rsidRPr="006818B0">
              <w:rPr>
                <w:b/>
                <w:bCs/>
              </w:rPr>
              <w:t>мин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</w:rPr>
              <w:t>Вид нагрузки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</w:rPr>
              <w:t>Режим работы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  <w:position w:val="-12"/>
              </w:rPr>
              <w:t>Расположение передачи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А, М, Ч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0,5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60</w:t>
            </w:r>
            <w:r>
              <w:t>0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 w:rsidRPr="006818B0">
              <w:t>Спокойная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О</w:t>
            </w:r>
            <w:r w:rsidRPr="006818B0">
              <w:t>дносменная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Б, Н, Ш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0,8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1</w:t>
            </w:r>
            <w:r w:rsidRPr="004A1D78">
              <w:t>20</w:t>
            </w:r>
            <w:r>
              <w:t>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Д</w:t>
            </w:r>
            <w:r w:rsidRPr="006818B0">
              <w:t>вухсменная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Горизонтальная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В, О, Щ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1</w:t>
            </w:r>
            <w:r w:rsidRPr="004A1D78">
              <w:t>640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Т</w:t>
            </w:r>
            <w:r w:rsidRPr="006818B0">
              <w:t>рехсменная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Г, П, Э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1,2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680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 w:rsidRPr="006818B0">
              <w:t>С толчком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О</w:t>
            </w:r>
            <w:r w:rsidRPr="006818B0">
              <w:t>дносменная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Горизонтальная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Д, Р, Ю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1,4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700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Д</w:t>
            </w:r>
            <w:r w:rsidRPr="006818B0">
              <w:t>вухсменная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Е, С, Я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1,6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720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Т</w:t>
            </w:r>
            <w:r w:rsidRPr="006818B0">
              <w:t>рехсменная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Горизонтальная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Ж, 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7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1,8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740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О</w:t>
            </w:r>
            <w:r w:rsidRPr="006818B0">
              <w:t>дносменная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lastRenderedPageBreak/>
              <w:t>З, У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8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75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 w:rsidRPr="006818B0">
              <w:t>Сильные удары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Д</w:t>
            </w:r>
            <w:r w:rsidRPr="006818B0">
              <w:t>вухсменная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Горизонтальная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И, Ф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2,2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76</w:t>
            </w:r>
          </w:p>
        </w:tc>
        <w:tc>
          <w:tcPr>
            <w:tcW w:w="7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Т</w:t>
            </w:r>
            <w:r w:rsidRPr="006818B0">
              <w:t>рехсменная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К, Х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10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2,4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78</w:t>
            </w:r>
          </w:p>
        </w:tc>
        <w:tc>
          <w:tcPr>
            <w:tcW w:w="7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О</w:t>
            </w:r>
            <w:r w:rsidRPr="006818B0">
              <w:t>дносменная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Горизонтальная</w:t>
            </w:r>
          </w:p>
        </w:tc>
      </w:tr>
      <w:tr w:rsidR="00FD6041" w:rsidRPr="004A1D78" w:rsidTr="00415A33"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Л, Ц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0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2,5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 w:rsidRPr="004A1D78">
              <w:t>80</w:t>
            </w:r>
          </w:p>
        </w:tc>
        <w:tc>
          <w:tcPr>
            <w:tcW w:w="7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6818B0" w:rsidRDefault="00FD6041" w:rsidP="00415A33">
            <w:pPr>
              <w:jc w:val="both"/>
            </w:pPr>
            <w:r>
              <w:t>Д</w:t>
            </w:r>
            <w:r w:rsidRPr="006818B0">
              <w:t>вухсменная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041" w:rsidRPr="004A1D78" w:rsidRDefault="00FD6041" w:rsidP="00415A33">
            <w:pPr>
              <w:jc w:val="both"/>
            </w:pPr>
            <w:r>
              <w:t>Вертикальная</w:t>
            </w:r>
          </w:p>
        </w:tc>
      </w:tr>
    </w:tbl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079E">
        <w:rPr>
          <w:sz w:val="28"/>
          <w:szCs w:val="28"/>
        </w:rPr>
        <w:t>. Выполнить необходимые расчеты согласно методическим указаниям.</w:t>
      </w:r>
    </w:p>
    <w:p w:rsidR="00FD6041" w:rsidRPr="003A079E" w:rsidRDefault="00FD6041" w:rsidP="00FD60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A079E">
        <w:rPr>
          <w:sz w:val="28"/>
          <w:szCs w:val="28"/>
        </w:rPr>
        <w:t>. Оформить решение задачи с пояснениями хода решения.</w:t>
      </w:r>
    </w:p>
    <w:p w:rsidR="00FD6041" w:rsidRDefault="00FD6041" w:rsidP="00FD6041">
      <w:pPr>
        <w:jc w:val="both"/>
        <w:rPr>
          <w:b/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Методические рекомендации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Pr="006B28CE" w:rsidRDefault="00FD6041" w:rsidP="00FD6041">
      <w:pPr>
        <w:pStyle w:val="2"/>
        <w:ind w:firstLine="426"/>
        <w:jc w:val="both"/>
        <w:rPr>
          <w:b/>
        </w:rPr>
      </w:pPr>
      <w:r w:rsidRPr="006B28CE">
        <w:rPr>
          <w:b/>
        </w:rPr>
        <w:t>1.1. Проектный расчет</w:t>
      </w:r>
    </w:p>
    <w:p w:rsidR="00FD6041" w:rsidRPr="000C7E6F" w:rsidRDefault="00FD6041" w:rsidP="00FD6041">
      <w:pPr>
        <w:jc w:val="both"/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Определяем минимальное число зубьев ведущей звездочки:</w:t>
      </w:r>
    </w:p>
    <w:p w:rsidR="00FD6041" w:rsidRPr="00871F61" w:rsidRDefault="00FD6041" w:rsidP="00FD6041">
      <w:pPr>
        <w:tabs>
          <w:tab w:val="right" w:pos="9356"/>
        </w:tabs>
        <w:ind w:firstLine="2694"/>
        <w:jc w:val="both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=29-2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.</m:t>
        </m:r>
      </m:oMath>
      <w:r w:rsidRPr="00871F61">
        <w:rPr>
          <w:i/>
          <w:sz w:val="28"/>
          <w:szCs w:val="28"/>
        </w:rPr>
        <w:tab/>
      </w:r>
      <w:r w:rsidRPr="009F2D99">
        <w:rPr>
          <w:sz w:val="28"/>
          <w:szCs w:val="28"/>
        </w:rPr>
        <w:t>(1.1)</w:t>
      </w:r>
    </w:p>
    <w:p w:rsidR="00FD6041" w:rsidRPr="00871F61" w:rsidRDefault="00FD6041" w:rsidP="00FD6041">
      <w:pPr>
        <w:jc w:val="both"/>
        <w:rPr>
          <w:i/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Число зубьев звездочки округляется до ближайшего целого нечетного числа и сравнивается с рекомендуемым значением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 w:rsidRPr="00BB178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BB1787">
        <w:rPr>
          <w:sz w:val="28"/>
          <w:szCs w:val="28"/>
        </w:rPr>
        <w:t>2</w:t>
      </w:r>
      <w:r w:rsidRPr="003A079E">
        <w:rPr>
          <w:sz w:val="28"/>
          <w:szCs w:val="28"/>
        </w:rPr>
        <w:t>.</w:t>
      </w: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Необходимо выдержать условие:</w:t>
      </w:r>
    </w:p>
    <w:p w:rsidR="00FD6041" w:rsidRPr="00BD1828" w:rsidRDefault="00FD6041" w:rsidP="00FD6041">
      <w:pPr>
        <w:tabs>
          <w:tab w:val="right" w:pos="9356"/>
        </w:tabs>
        <w:ind w:firstLine="3261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1табл.</m:t>
            </m:r>
          </m:sub>
        </m:sSub>
      </m:oMath>
      <w:r>
        <w:rPr>
          <w:sz w:val="28"/>
          <w:szCs w:val="28"/>
        </w:rPr>
        <w:tab/>
        <w:t>(1.2)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 xml:space="preserve">Таблица 1.2 </w:t>
      </w:r>
    </w:p>
    <w:p w:rsidR="00FD6041" w:rsidRPr="000C7E6F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 xml:space="preserve">Рекомендуемое число зубьев меньшей звездочки </w:t>
      </w:r>
      <w:r w:rsidRPr="00871F61">
        <w:rPr>
          <w:bCs/>
          <w:i/>
          <w:sz w:val="28"/>
          <w:szCs w:val="28"/>
          <w:lang w:val="en-US"/>
        </w:rPr>
        <w:t>z</w:t>
      </w:r>
      <w:r w:rsidRPr="000C7E6F">
        <w:rPr>
          <w:bCs/>
          <w:sz w:val="28"/>
          <w:szCs w:val="28"/>
          <w:vertAlign w:val="subscript"/>
        </w:rPr>
        <w:t>1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276"/>
        <w:gridCol w:w="1134"/>
        <w:gridCol w:w="1134"/>
        <w:gridCol w:w="1417"/>
        <w:gridCol w:w="1134"/>
      </w:tblGrid>
      <w:tr w:rsidR="00FD6041" w:rsidRPr="003A079E" w:rsidTr="00415A33">
        <w:trPr>
          <w:cantSplit/>
        </w:trPr>
        <w:tc>
          <w:tcPr>
            <w:tcW w:w="8613" w:type="dxa"/>
            <w:gridSpan w:val="7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871F61">
              <w:rPr>
                <w:i/>
                <w:sz w:val="28"/>
                <w:szCs w:val="28"/>
                <w:lang w:val="en-US"/>
              </w:rPr>
              <w:t>z</w:t>
            </w:r>
            <w:r w:rsidRPr="003A079E">
              <w:rPr>
                <w:sz w:val="28"/>
                <w:szCs w:val="28"/>
                <w:vertAlign w:val="subscript"/>
              </w:rPr>
              <w:t>1</w:t>
            </w:r>
            <w:r w:rsidRPr="003A079E">
              <w:rPr>
                <w:sz w:val="28"/>
                <w:szCs w:val="28"/>
              </w:rPr>
              <w:t xml:space="preserve"> при передаточном числе </w:t>
            </w:r>
            <w:r w:rsidRPr="00871F61">
              <w:rPr>
                <w:i/>
                <w:sz w:val="28"/>
                <w:szCs w:val="28"/>
                <w:lang w:val="en-US"/>
              </w:rPr>
              <w:t>U</w:t>
            </w:r>
          </w:p>
        </w:tc>
      </w:tr>
      <w:tr w:rsidR="00FD6041" w:rsidRPr="003A079E" w:rsidTr="00415A33">
        <w:trPr>
          <w:cantSplit/>
          <w:trHeight w:val="367"/>
        </w:trPr>
        <w:tc>
          <w:tcPr>
            <w:tcW w:w="1101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1…2</w:t>
            </w:r>
          </w:p>
        </w:tc>
        <w:tc>
          <w:tcPr>
            <w:tcW w:w="1417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2…3</w:t>
            </w:r>
          </w:p>
        </w:tc>
        <w:tc>
          <w:tcPr>
            <w:tcW w:w="1276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3…4</w:t>
            </w: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4…5</w:t>
            </w:r>
          </w:p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5…6</w:t>
            </w:r>
          </w:p>
        </w:tc>
        <w:tc>
          <w:tcPr>
            <w:tcW w:w="1417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 xml:space="preserve">    6</w:t>
            </w: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</w:p>
        </w:tc>
      </w:tr>
      <w:tr w:rsidR="00FD6041" w:rsidRPr="003A079E" w:rsidTr="00415A33">
        <w:tc>
          <w:tcPr>
            <w:tcW w:w="1101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31...27</w:t>
            </w:r>
          </w:p>
        </w:tc>
        <w:tc>
          <w:tcPr>
            <w:tcW w:w="1417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27…25</w:t>
            </w:r>
          </w:p>
        </w:tc>
        <w:tc>
          <w:tcPr>
            <w:tcW w:w="1276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25…23</w:t>
            </w: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23…21</w:t>
            </w: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21…17</w:t>
            </w:r>
          </w:p>
        </w:tc>
        <w:tc>
          <w:tcPr>
            <w:tcW w:w="1417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17…15</w:t>
            </w:r>
          </w:p>
        </w:tc>
        <w:tc>
          <w:tcPr>
            <w:tcW w:w="1134" w:type="dxa"/>
          </w:tcPr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  <w:r w:rsidRPr="003A079E">
              <w:rPr>
                <w:sz w:val="28"/>
                <w:szCs w:val="28"/>
              </w:rPr>
              <w:t>13 (9)</w:t>
            </w:r>
          </w:p>
          <w:p w:rsidR="00FD6041" w:rsidRPr="003A079E" w:rsidRDefault="00FD6041" w:rsidP="00415A33">
            <w:pPr>
              <w:jc w:val="both"/>
              <w:rPr>
                <w:sz w:val="28"/>
                <w:szCs w:val="28"/>
              </w:rPr>
            </w:pPr>
          </w:p>
        </w:tc>
      </w:tr>
    </w:tbl>
    <w:p w:rsidR="00FD6041" w:rsidRPr="000E5ED1" w:rsidRDefault="00FD6041" w:rsidP="00FD6041">
      <w:pPr>
        <w:jc w:val="both"/>
        <w:rPr>
          <w:sz w:val="28"/>
          <w:szCs w:val="28"/>
          <w:vertAlign w:val="subscript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2. Определяем число зубьев ведомой звездочки:</w:t>
      </w:r>
    </w:p>
    <w:p w:rsidR="00FD6041" w:rsidRPr="00BD1828" w:rsidRDefault="00FD6041" w:rsidP="00FD6041">
      <w:pPr>
        <w:tabs>
          <w:tab w:val="right" w:pos="9356"/>
        </w:tabs>
        <w:ind w:firstLine="3261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.</m:t>
        </m:r>
      </m:oMath>
      <w:r>
        <w:rPr>
          <w:sz w:val="28"/>
          <w:szCs w:val="28"/>
        </w:rPr>
        <w:tab/>
        <w:t>(1.3)</w:t>
      </w: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Полученное значение </w:t>
      </w:r>
      <w:r w:rsidRPr="00871F61">
        <w:rPr>
          <w:i/>
          <w:sz w:val="28"/>
          <w:szCs w:val="28"/>
          <w:lang w:val="en-US"/>
        </w:rPr>
        <w:t>z</w:t>
      </w:r>
      <w:r w:rsidRPr="003A079E">
        <w:rPr>
          <w:sz w:val="28"/>
          <w:szCs w:val="28"/>
          <w:vertAlign w:val="subscript"/>
        </w:rPr>
        <w:t xml:space="preserve">2 </w:t>
      </w:r>
      <w:r w:rsidRPr="003A079E">
        <w:rPr>
          <w:sz w:val="28"/>
          <w:szCs w:val="28"/>
        </w:rPr>
        <w:t>необходимо округлить до ближайшего целого четного числа.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3. Определяем фактическое передаточное число:</w:t>
      </w:r>
      <w:r w:rsidRPr="003A079E">
        <w:rPr>
          <w:position w:val="-10"/>
          <w:sz w:val="28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15pt;height:17.55pt" o:ole="" fillcolor="window">
            <v:imagedata r:id="rId6" o:title=""/>
          </v:shape>
          <o:OLEObject Type="Embed" ProgID="Equation.3" ShapeID="_x0000_i1025" DrawAspect="Content" ObjectID="_1682506908" r:id="rId7"/>
        </w:object>
      </w:r>
    </w:p>
    <w:p w:rsidR="00FD6041" w:rsidRPr="00BD1828" w:rsidRDefault="00FD6041" w:rsidP="00FD6041">
      <w:pPr>
        <w:tabs>
          <w:tab w:val="right" w:pos="9356"/>
        </w:tabs>
        <w:ind w:firstLine="3544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  <w:r>
        <w:rPr>
          <w:sz w:val="28"/>
          <w:szCs w:val="28"/>
        </w:rPr>
        <w:tab/>
        <w:t>(1.4)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>и отклонение от заданного передаточного числа:</w:t>
      </w:r>
    </w:p>
    <w:p w:rsidR="00FD6041" w:rsidRDefault="00FD6041" w:rsidP="00FD6041">
      <w:pPr>
        <w:tabs>
          <w:tab w:val="right" w:pos="9356"/>
        </w:tabs>
        <w:ind w:firstLine="2694"/>
        <w:jc w:val="both"/>
        <w:rPr>
          <w:sz w:val="28"/>
          <w:szCs w:val="28"/>
        </w:rPr>
      </w:pPr>
      <w:r w:rsidRPr="003A079E">
        <w:rPr>
          <w:position w:val="-10"/>
          <w:sz w:val="28"/>
          <w:szCs w:val="28"/>
        </w:rPr>
        <w:object w:dxaOrig="180" w:dyaOrig="340">
          <v:shape id="_x0000_i1026" type="#_x0000_t75" style="width:8.15pt;height:17.55pt" o:ole="" fillcolor="window">
            <v:imagedata r:id="rId6" o:title=""/>
          </v:shape>
          <o:OLEObject Type="Embed" ProgID="Equation.3" ShapeID="_x0000_i1026" DrawAspect="Content" ObjectID="_1682506909" r:id="rId8"/>
        </w:object>
      </w:r>
      <w:r w:rsidRPr="00D76380">
        <w:rPr>
          <w:sz w:val="28"/>
          <w:szCs w:val="28"/>
        </w:rPr>
        <w:object w:dxaOrig="2840" w:dyaOrig="660">
          <v:shape id="_x0000_i1027" type="#_x0000_t75" style="width:140.85pt;height:33.2pt" o:ole="" fillcolor="window">
            <v:imagedata r:id="rId9" o:title=""/>
          </v:shape>
          <o:OLEObject Type="Embed" ProgID="Equation.DSMT4" ShapeID="_x0000_i1027" DrawAspect="Content" ObjectID="_1682506910" r:id="rId10"/>
        </w:object>
      </w:r>
      <w:r w:rsidRPr="00DF5C2F">
        <w:rPr>
          <w:sz w:val="28"/>
          <w:szCs w:val="28"/>
        </w:rPr>
        <w:t>.</w:t>
      </w:r>
      <w:r>
        <w:rPr>
          <w:sz w:val="28"/>
          <w:szCs w:val="28"/>
        </w:rPr>
        <w:tab/>
        <w:t>(1.5)</w:t>
      </w:r>
    </w:p>
    <w:p w:rsidR="00FD6041" w:rsidRPr="00A83268" w:rsidRDefault="00FD6041" w:rsidP="00FD6041">
      <w:pPr>
        <w:tabs>
          <w:tab w:val="right" w:pos="9356"/>
        </w:tabs>
        <w:ind w:firstLine="2694"/>
        <w:jc w:val="both"/>
        <w:rPr>
          <w:sz w:val="28"/>
          <w:szCs w:val="28"/>
          <w:u w:val="double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572E71">
        <w:rPr>
          <w:sz w:val="28"/>
          <w:szCs w:val="28"/>
        </w:rPr>
        <w:t>4</w:t>
      </w:r>
      <w:r w:rsidRPr="003A079E">
        <w:rPr>
          <w:sz w:val="28"/>
          <w:szCs w:val="28"/>
        </w:rPr>
        <w:t xml:space="preserve">. </w:t>
      </w:r>
      <w:r>
        <w:rPr>
          <w:sz w:val="28"/>
          <w:szCs w:val="28"/>
        </w:rPr>
        <w:t>Шаг цепи</w:t>
      </w:r>
      <w:r w:rsidRPr="003A079E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яем</w:t>
      </w:r>
      <w:r w:rsidRPr="003A079E">
        <w:rPr>
          <w:sz w:val="28"/>
          <w:szCs w:val="28"/>
        </w:rPr>
        <w:t xml:space="preserve"> по формуле</w:t>
      </w:r>
    </w:p>
    <w:p w:rsidR="00FD6041" w:rsidRPr="00BD1828" w:rsidRDefault="00FD6041" w:rsidP="00FD6041">
      <w:pPr>
        <w:tabs>
          <w:tab w:val="right" w:pos="9356"/>
        </w:tabs>
        <w:ind w:firstLine="3119"/>
        <w:jc w:val="both"/>
        <w:rPr>
          <w:sz w:val="28"/>
          <w:szCs w:val="28"/>
        </w:rPr>
      </w:pPr>
      <w:r w:rsidRPr="003A079E">
        <w:rPr>
          <w:position w:val="-32"/>
          <w:sz w:val="28"/>
          <w:szCs w:val="28"/>
          <w:lang w:val="en-US"/>
        </w:rPr>
        <w:object w:dxaOrig="2200" w:dyaOrig="780">
          <v:shape id="_x0000_i1028" type="#_x0000_t75" style="width:109.55pt;height:38.2pt" o:ole="" fillcolor="window">
            <v:imagedata r:id="rId11" o:title=""/>
          </v:shape>
          <o:OLEObject Type="Embed" ProgID="Equation.3" ShapeID="_x0000_i1028" DrawAspect="Content" ObjectID="_1682506911" r:id="rId12"/>
        </w:object>
      </w:r>
      <w:r w:rsidRPr="003A079E">
        <w:rPr>
          <w:sz w:val="28"/>
          <w:szCs w:val="28"/>
        </w:rPr>
        <w:t>,</w:t>
      </w:r>
      <w:r>
        <w:rPr>
          <w:sz w:val="28"/>
          <w:szCs w:val="28"/>
        </w:rPr>
        <w:tab/>
        <w:t>(1.6)</w:t>
      </w:r>
    </w:p>
    <w:p w:rsidR="00FD6041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lastRenderedPageBreak/>
        <w:t xml:space="preserve">где </w:t>
      </w:r>
      <w:proofErr w:type="spellStart"/>
      <w:r w:rsidRPr="00871F61">
        <w:rPr>
          <w:i/>
          <w:sz w:val="28"/>
          <w:szCs w:val="28"/>
        </w:rPr>
        <w:t>К</w:t>
      </w:r>
      <w:r w:rsidRPr="003A079E">
        <w:rPr>
          <w:sz w:val="28"/>
          <w:szCs w:val="28"/>
          <w:vertAlign w:val="subscript"/>
        </w:rPr>
        <w:t>э</w:t>
      </w:r>
      <w:proofErr w:type="spellEnd"/>
      <w:r w:rsidRPr="003A079E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коэффициент эксплуатации</w:t>
      </w:r>
      <w:r>
        <w:rPr>
          <w:sz w:val="28"/>
          <w:szCs w:val="28"/>
        </w:rPr>
        <w:t>,</w:t>
      </w:r>
      <w:r w:rsidRPr="00556321"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в котором частные коэффициенты определяются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>1.3:</w:t>
      </w:r>
    </w:p>
    <w:p w:rsidR="00FD6041" w:rsidRDefault="00FD6041" w:rsidP="00FD60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3A079E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э</m:t>
            </m:r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д</m:t>
            </m:r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а</m:t>
            </m:r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н</m:t>
            </m:r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w:proofErr w:type="spellStart"/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рег</m:t>
            </m:r>
            <w:proofErr w:type="spellEnd"/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см</m:t>
            </m:r>
          </m:sub>
        </m:sSub>
        <m:r>
          <m:rPr>
            <m:nor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  <w:sz w:val="28"/>
                <w:szCs w:val="28"/>
              </w:rPr>
              <m:t xml:space="preserve"> </m:t>
            </m:r>
            <m:r>
              <m:rPr>
                <m:nor/>
              </m:rPr>
              <w:rPr>
                <w:rFonts w:ascii="Cambria Math" w:hAnsi="Cambria Math" w:hint="eastAsia"/>
                <w:i/>
                <w:sz w:val="28"/>
                <w:szCs w:val="28"/>
              </w:rPr>
              <m:t>К</m:t>
            </m:r>
          </m:e>
          <m:sub>
            <w:proofErr w:type="spellStart"/>
            <m:r>
              <m:rPr>
                <m:nor/>
              </m:rPr>
              <w:rPr>
                <w:rFonts w:ascii="Cambria Math" w:hAnsi="Cambria Math" w:hint="eastAsia"/>
                <w:sz w:val="28"/>
                <w:szCs w:val="28"/>
              </w:rPr>
              <m:t>реж</m:t>
            </m:r>
            <w:proofErr w:type="spellEnd"/>
          </m:sub>
        </m:sSub>
        <m:r>
          <w:rPr>
            <w:rFonts w:ascii="Cambria Math" w:hAnsi="Cambria Math"/>
            <w:sz w:val="28"/>
            <w:szCs w:val="28"/>
          </w:rPr>
          <m:t>,</m:t>
        </m:r>
      </m:oMath>
      <w:r>
        <w:rPr>
          <w:sz w:val="28"/>
          <w:szCs w:val="28"/>
        </w:rPr>
        <w:t xml:space="preserve">                                  (1.7)</w:t>
      </w:r>
      <w:r w:rsidRPr="003A079E">
        <w:rPr>
          <w:sz w:val="28"/>
          <w:szCs w:val="28"/>
          <w:lang w:val="en-US"/>
        </w:rPr>
        <w:sym w:font="Symbol" w:char="F05B"/>
      </w:r>
      <w:r w:rsidRPr="00871F61">
        <w:rPr>
          <w:i/>
          <w:sz w:val="28"/>
          <w:szCs w:val="28"/>
          <w:lang w:val="en-US"/>
        </w:rPr>
        <w:t>p</w:t>
      </w:r>
      <w:r w:rsidRPr="003A079E">
        <w:rPr>
          <w:sz w:val="28"/>
          <w:szCs w:val="28"/>
          <w:lang w:val="en-US"/>
        </w:rPr>
        <w:sym w:font="Symbol" w:char="F05D"/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A079E">
        <w:rPr>
          <w:sz w:val="28"/>
          <w:szCs w:val="28"/>
        </w:rPr>
        <w:t>допускаемое среднее давление в шарнирах цепи</w:t>
      </w:r>
      <w:r>
        <w:rPr>
          <w:sz w:val="28"/>
          <w:szCs w:val="28"/>
        </w:rPr>
        <w:t>,</w:t>
      </w:r>
      <w:r w:rsidRPr="003A079E">
        <w:rPr>
          <w:sz w:val="28"/>
          <w:szCs w:val="28"/>
        </w:rPr>
        <w:t xml:space="preserve"> выбирается (на данном этапе ориентировочно) в зависимости от частоты вращения ведущей звездочки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>1.4.</w:t>
      </w: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1.3</w:t>
      </w:r>
    </w:p>
    <w:p w:rsidR="00FD6041" w:rsidRPr="000C7E6F" w:rsidRDefault="00FD6041" w:rsidP="00FD6041">
      <w:pPr>
        <w:jc w:val="center"/>
        <w:rPr>
          <w:sz w:val="28"/>
          <w:szCs w:val="28"/>
        </w:rPr>
      </w:pPr>
      <w:r w:rsidRPr="000C7E6F">
        <w:rPr>
          <w:bCs/>
          <w:sz w:val="28"/>
          <w:szCs w:val="28"/>
        </w:rPr>
        <w:t>Значения частных коэффициентов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1380"/>
        <w:gridCol w:w="2880"/>
        <w:gridCol w:w="2130"/>
      </w:tblGrid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Наименование коэффициента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</w:pPr>
            <w:r w:rsidRPr="00572E71">
              <w:t>Обозначение</w:t>
            </w:r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572E71">
              <w:t>Условия работы передачи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Значения коэффициента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 динамичности нагрузки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  <w:rPr>
                <w:vertAlign w:val="subscript"/>
                <w:lang w:val="de-DE"/>
              </w:rPr>
            </w:pPr>
            <w:r w:rsidRPr="00D03748">
              <w:rPr>
                <w:i/>
                <w:lang w:val="de-DE"/>
              </w:rPr>
              <w:t>K</w:t>
            </w:r>
            <w:r w:rsidRPr="00572E71">
              <w:rPr>
                <w:vertAlign w:val="subscript"/>
                <w:lang w:val="de-DE"/>
              </w:rPr>
              <w:t>Д</w:t>
            </w:r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572E71">
              <w:t>Спокойная нагрузка</w:t>
            </w:r>
          </w:p>
          <w:p w:rsidR="00FD6041" w:rsidRPr="00572E71" w:rsidRDefault="00FD6041" w:rsidP="00415A33">
            <w:pPr>
              <w:jc w:val="both"/>
            </w:pPr>
            <w:r w:rsidRPr="00572E71">
              <w:t>Нагрузка с толчком</w:t>
            </w:r>
          </w:p>
          <w:p w:rsidR="00FD6041" w:rsidRPr="00572E71" w:rsidRDefault="00FD6041" w:rsidP="00415A33">
            <w:pPr>
              <w:jc w:val="both"/>
            </w:pPr>
            <w:r w:rsidRPr="00572E71">
              <w:t>Сильные удары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1,2…1,5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1,8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 влияния длины цепи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  <w:rPr>
                <w:lang w:val="de-DE"/>
              </w:rPr>
            </w:pPr>
            <w:r w:rsidRPr="00D03748">
              <w:rPr>
                <w:i/>
                <w:lang w:val="de-DE"/>
              </w:rPr>
              <w:t>K</w:t>
            </w:r>
            <w:r w:rsidRPr="00572E71">
              <w:rPr>
                <w:vertAlign w:val="subscript"/>
                <w:lang w:val="de-DE"/>
              </w:rPr>
              <w:t>a</w:t>
            </w:r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D03748">
              <w:rPr>
                <w:i/>
              </w:rPr>
              <w:t>а</w:t>
            </w:r>
            <w:r>
              <w:t xml:space="preserve"> </w:t>
            </w:r>
            <w:r w:rsidRPr="00572E71">
              <w:t xml:space="preserve">= (60…80) </w:t>
            </w:r>
            <w:r w:rsidRPr="00D03748">
              <w:rPr>
                <w:i/>
              </w:rPr>
              <w:t>р</w:t>
            </w:r>
          </w:p>
          <w:p w:rsidR="00FD6041" w:rsidRPr="00572E71" w:rsidRDefault="00FD6041" w:rsidP="00415A33">
            <w:pPr>
              <w:jc w:val="both"/>
            </w:pPr>
            <w:r w:rsidRPr="00D03748">
              <w:rPr>
                <w:i/>
              </w:rPr>
              <w:t>а</w:t>
            </w:r>
            <w:r>
              <w:t xml:space="preserve"> </w:t>
            </w:r>
            <w:r w:rsidRPr="00572E71">
              <w:t xml:space="preserve">= (30…50) </w:t>
            </w:r>
            <w:r w:rsidRPr="00D03748">
              <w:rPr>
                <w:i/>
              </w:rPr>
              <w:t>р</w:t>
            </w:r>
          </w:p>
          <w:p w:rsidR="00FD6041" w:rsidRPr="00572E71" w:rsidRDefault="00FD6041" w:rsidP="00415A33">
            <w:pPr>
              <w:jc w:val="both"/>
            </w:pPr>
            <w:r w:rsidRPr="00D03748">
              <w:rPr>
                <w:i/>
              </w:rPr>
              <w:t>а</w:t>
            </w:r>
            <w:r w:rsidRPr="00572E71">
              <w:t xml:space="preserve"> &lt; 25 </w:t>
            </w:r>
            <w:r w:rsidRPr="00D03748">
              <w:rPr>
                <w:i/>
              </w:rPr>
              <w:t>р</w:t>
            </w:r>
            <w:r w:rsidRPr="00572E71">
              <w:rPr>
                <w:position w:val="-10"/>
              </w:rPr>
              <w:object w:dxaOrig="180" w:dyaOrig="340">
                <v:shape id="_x0000_i1029" type="#_x0000_t75" style="width:8.15pt;height:17.55pt" o:ole="" fillcolor="window">
                  <v:imagedata r:id="rId6" o:title=""/>
                </v:shape>
                <o:OLEObject Type="Embed" ProgID="Equation.3" ShapeID="_x0000_i1029" DrawAspect="Content" ObjectID="_1682506912" r:id="rId13"/>
              </w:objec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0,9</w:t>
            </w:r>
          </w:p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1,25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 расположения передачи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  <w:rPr>
                <w:vertAlign w:val="subscript"/>
                <w:lang w:val="de-DE"/>
              </w:rPr>
            </w:pPr>
            <w:r w:rsidRPr="00D03748">
              <w:rPr>
                <w:i/>
                <w:lang w:val="de-DE"/>
              </w:rPr>
              <w:t>K</w:t>
            </w:r>
            <w:r w:rsidRPr="00572E71">
              <w:rPr>
                <w:vertAlign w:val="subscript"/>
                <w:lang w:val="de-DE"/>
              </w:rPr>
              <w:t>Н</w:t>
            </w:r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572E71">
              <w:t>Наклон линии центров звездочек к горизонтам</w:t>
            </w:r>
          </w:p>
          <w:p w:rsidR="00FD6041" w:rsidRPr="00572E71" w:rsidRDefault="00FD6041" w:rsidP="00415A33">
            <w:pPr>
              <w:jc w:val="both"/>
            </w:pPr>
            <w:r w:rsidRPr="00572E71">
              <w:t>&gt;70</w:t>
            </w:r>
            <w:r>
              <w:t>º</w:t>
            </w:r>
          </w:p>
          <w:p w:rsidR="00FD6041" w:rsidRPr="00572E71" w:rsidRDefault="00FD6041" w:rsidP="00415A33">
            <w:pPr>
              <w:jc w:val="both"/>
            </w:pPr>
            <w:r w:rsidRPr="00572E71">
              <w:t>&lt; 70</w:t>
            </w:r>
            <w:r>
              <w:t>º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1,25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Коэффициент, учитывающий способ натяжения цепи в цепной  передаче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</w:pPr>
            <w:r w:rsidRPr="00D03748">
              <w:rPr>
                <w:i/>
                <w:lang w:val="de-DE"/>
              </w:rPr>
              <w:t>K</w:t>
            </w:r>
            <w:proofErr w:type="spellStart"/>
            <w:r w:rsidRPr="00572E71">
              <w:rPr>
                <w:vertAlign w:val="subscript"/>
              </w:rPr>
              <w:t>рег</w:t>
            </w:r>
            <w:proofErr w:type="spellEnd"/>
          </w:p>
        </w:tc>
        <w:tc>
          <w:tcPr>
            <w:tcW w:w="2880" w:type="dxa"/>
          </w:tcPr>
          <w:p w:rsidR="00FD6041" w:rsidRPr="00572E71" w:rsidRDefault="00FD6041" w:rsidP="00415A33">
            <w:pPr>
              <w:pStyle w:val="a5"/>
            </w:pPr>
            <w:r w:rsidRPr="00572E71">
              <w:t>Передвигающие</w:t>
            </w:r>
            <w:r>
              <w:t>ся</w:t>
            </w:r>
            <w:r w:rsidRPr="00572E71">
              <w:t xml:space="preserve"> опоры</w:t>
            </w:r>
          </w:p>
          <w:p w:rsidR="00FD6041" w:rsidRPr="00572E71" w:rsidRDefault="00FD6041" w:rsidP="00415A33">
            <w:pPr>
              <w:jc w:val="both"/>
            </w:pPr>
            <w:r w:rsidRPr="00572E71">
              <w:t>Наличие нажимного ролика от оттяжных звездочек</w:t>
            </w:r>
          </w:p>
          <w:p w:rsidR="00FD6041" w:rsidRPr="00572E71" w:rsidRDefault="00FD6041" w:rsidP="00415A33">
            <w:pPr>
              <w:jc w:val="both"/>
            </w:pPr>
            <w:r w:rsidRPr="00572E71">
              <w:t>Нерегулируемое натяжение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  <w:r w:rsidRPr="00572E71">
              <w:t>1,15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1,25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Коэффициент, учитывающий влияние способа смазки цепи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</w:pPr>
            <w:r w:rsidRPr="00D03748">
              <w:rPr>
                <w:i/>
                <w:lang w:val="de-DE"/>
              </w:rPr>
              <w:t>K</w:t>
            </w:r>
            <w:r w:rsidRPr="00572E71">
              <w:rPr>
                <w:vertAlign w:val="subscript"/>
              </w:rPr>
              <w:t>см</w:t>
            </w:r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572E71">
              <w:t>Непрерывное смазывание в масляной ванне</w:t>
            </w:r>
            <w:r>
              <w:t xml:space="preserve"> </w:t>
            </w:r>
            <w:r w:rsidRPr="00572E71">
              <w:t>(</w:t>
            </w:r>
            <w:r w:rsidRPr="00D03748">
              <w:rPr>
                <w:i/>
                <w:lang w:val="en-US"/>
              </w:rPr>
              <w:t>V</w:t>
            </w:r>
            <w:r w:rsidRPr="00572E71">
              <w:rPr>
                <w:vertAlign w:val="subscript"/>
              </w:rPr>
              <w:t>ц</w:t>
            </w:r>
            <w:r>
              <w:rPr>
                <w:vertAlign w:val="subscript"/>
              </w:rPr>
              <w:t xml:space="preserve"> </w:t>
            </w:r>
            <w:r w:rsidRPr="00572E71">
              <w:t>=</w:t>
            </w:r>
            <w:r>
              <w:t xml:space="preserve"> </w:t>
            </w:r>
            <w:r w:rsidRPr="00572E71">
              <w:t>2…9</w:t>
            </w:r>
            <w:r>
              <w:t xml:space="preserve"> </w:t>
            </w:r>
            <w:r w:rsidRPr="00572E71">
              <w:t>м/с) и</w:t>
            </w:r>
            <w:r>
              <w:t xml:space="preserve"> </w:t>
            </w:r>
            <w:r w:rsidRPr="00572E71">
              <w:t>циркуляционно-струйное смазывание (</w:t>
            </w:r>
            <w:r w:rsidRPr="00D03748">
              <w:rPr>
                <w:i/>
                <w:lang w:val="de-DE"/>
              </w:rPr>
              <w:t>V</w:t>
            </w:r>
            <w:r w:rsidRPr="00572E71">
              <w:rPr>
                <w:vertAlign w:val="subscript"/>
              </w:rPr>
              <w:t>ц</w:t>
            </w:r>
            <w:r>
              <w:rPr>
                <w:vertAlign w:val="subscript"/>
              </w:rPr>
              <w:t xml:space="preserve"> </w:t>
            </w:r>
            <w:r w:rsidRPr="00572E71">
              <w:rPr>
                <w:position w:val="-4"/>
              </w:rPr>
              <w:object w:dxaOrig="200" w:dyaOrig="240">
                <v:shape id="_x0000_i1030" type="#_x0000_t75" style="width:8.75pt;height:12.5pt" o:ole="" fillcolor="window">
                  <v:imagedata r:id="rId14" o:title=""/>
                </v:shape>
                <o:OLEObject Type="Embed" ProgID="Equation.3" ShapeID="_x0000_i1030" DrawAspect="Content" ObjectID="_1682506913" r:id="rId15"/>
              </w:object>
            </w:r>
            <w:r>
              <w:t xml:space="preserve"> </w:t>
            </w:r>
            <w:r w:rsidRPr="00572E71">
              <w:t>6</w:t>
            </w:r>
            <w:r>
              <w:t xml:space="preserve"> </w:t>
            </w:r>
            <w:r w:rsidRPr="00572E71">
              <w:t>м/с)</w:t>
            </w:r>
          </w:p>
          <w:p w:rsidR="00FD6041" w:rsidRPr="00572E71" w:rsidRDefault="00FD6041" w:rsidP="00415A33">
            <w:pPr>
              <w:jc w:val="both"/>
            </w:pPr>
            <w:r w:rsidRPr="00572E71">
              <w:t xml:space="preserve">Регулярное капельное или </w:t>
            </w:r>
            <w:proofErr w:type="spellStart"/>
            <w:r w:rsidRPr="00572E71">
              <w:t>внутришарнирное</w:t>
            </w:r>
            <w:proofErr w:type="spellEnd"/>
            <w:r w:rsidRPr="00572E71">
              <w:t xml:space="preserve"> смазывание</w:t>
            </w:r>
          </w:p>
          <w:p w:rsidR="00FD6041" w:rsidRPr="00572E71" w:rsidRDefault="00FD6041" w:rsidP="00415A33">
            <w:pPr>
              <w:jc w:val="both"/>
            </w:pPr>
            <w:r w:rsidRPr="00572E71">
              <w:t>Периодическое смазывание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  <w:r w:rsidRPr="00572E71">
              <w:t>0,8</w:t>
            </w:r>
          </w:p>
          <w:p w:rsidR="00FD6041" w:rsidRPr="00572E71" w:rsidRDefault="00FD6041" w:rsidP="00415A33">
            <w:pPr>
              <w:jc w:val="both"/>
            </w:pPr>
          </w:p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1,5</w:t>
            </w:r>
          </w:p>
        </w:tc>
      </w:tr>
      <w:tr w:rsidR="00FD6041" w:rsidRPr="00572E71" w:rsidTr="00415A33"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Коэффициент режима работы</w:t>
            </w:r>
          </w:p>
        </w:tc>
        <w:tc>
          <w:tcPr>
            <w:tcW w:w="1380" w:type="dxa"/>
          </w:tcPr>
          <w:p w:rsidR="00FD6041" w:rsidRPr="00572E71" w:rsidRDefault="00FD6041" w:rsidP="00415A33">
            <w:pPr>
              <w:jc w:val="both"/>
              <w:rPr>
                <w:vertAlign w:val="subscript"/>
              </w:rPr>
            </w:pPr>
            <w:r w:rsidRPr="00D03748">
              <w:rPr>
                <w:i/>
                <w:lang w:val="de-DE"/>
              </w:rPr>
              <w:t>K</w:t>
            </w:r>
            <w:proofErr w:type="spellStart"/>
            <w:r w:rsidRPr="00572E71">
              <w:rPr>
                <w:vertAlign w:val="subscript"/>
              </w:rPr>
              <w:t>реж</w:t>
            </w:r>
            <w:proofErr w:type="spellEnd"/>
          </w:p>
        </w:tc>
        <w:tc>
          <w:tcPr>
            <w:tcW w:w="2880" w:type="dxa"/>
          </w:tcPr>
          <w:p w:rsidR="00FD6041" w:rsidRPr="00572E71" w:rsidRDefault="00FD6041" w:rsidP="00415A33">
            <w:pPr>
              <w:jc w:val="both"/>
            </w:pPr>
            <w:r w:rsidRPr="00572E71">
              <w:t>Односменная</w:t>
            </w:r>
          </w:p>
          <w:p w:rsidR="00FD6041" w:rsidRPr="00572E71" w:rsidRDefault="00FD6041" w:rsidP="00415A33">
            <w:pPr>
              <w:jc w:val="both"/>
            </w:pPr>
            <w:r w:rsidRPr="00572E71">
              <w:t>Двухсменная</w:t>
            </w:r>
          </w:p>
          <w:p w:rsidR="00FD6041" w:rsidRPr="00572E71" w:rsidRDefault="00FD6041" w:rsidP="00415A33">
            <w:pPr>
              <w:jc w:val="both"/>
            </w:pPr>
            <w:r w:rsidRPr="00572E71">
              <w:t xml:space="preserve">Трехсменная </w:t>
            </w:r>
          </w:p>
        </w:tc>
        <w:tc>
          <w:tcPr>
            <w:tcW w:w="2130" w:type="dxa"/>
          </w:tcPr>
          <w:p w:rsidR="00FD6041" w:rsidRPr="00572E71" w:rsidRDefault="00FD6041" w:rsidP="00415A33">
            <w:pPr>
              <w:jc w:val="both"/>
            </w:pPr>
            <w:r w:rsidRPr="00572E71">
              <w:t>1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1,25</w:t>
            </w:r>
          </w:p>
          <w:p w:rsidR="00FD6041" w:rsidRPr="00572E71" w:rsidRDefault="00FD6041" w:rsidP="00415A33">
            <w:pPr>
              <w:jc w:val="both"/>
            </w:pPr>
            <w:r w:rsidRPr="00572E71">
              <w:t>1,45</w:t>
            </w:r>
          </w:p>
        </w:tc>
      </w:tr>
    </w:tbl>
    <w:p w:rsidR="00FD6041" w:rsidRPr="003A079E" w:rsidRDefault="00FD6041" w:rsidP="00FD6041">
      <w:pPr>
        <w:jc w:val="both"/>
        <w:rPr>
          <w:sz w:val="28"/>
          <w:szCs w:val="28"/>
          <w:lang w:val="en-US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1.4</w:t>
      </w:r>
    </w:p>
    <w:p w:rsidR="00FD6041" w:rsidRPr="000C7E6F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Допускаемое среднее давление [</w:t>
      </w:r>
      <w:r w:rsidRPr="00871F61">
        <w:rPr>
          <w:bCs/>
          <w:i/>
          <w:sz w:val="28"/>
          <w:szCs w:val="28"/>
        </w:rPr>
        <w:t>p</w:t>
      </w:r>
      <w:r w:rsidRPr="000C7E6F">
        <w:rPr>
          <w:bCs/>
          <w:sz w:val="28"/>
          <w:szCs w:val="28"/>
        </w:rPr>
        <w:t>] для</w:t>
      </w:r>
    </w:p>
    <w:p w:rsidR="00FD6041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 xml:space="preserve">роликовых цепей при </w:t>
      </w:r>
      <w:r w:rsidRPr="00871F61">
        <w:rPr>
          <w:bCs/>
          <w:i/>
          <w:sz w:val="28"/>
          <w:szCs w:val="28"/>
        </w:rPr>
        <w:t>z</w:t>
      </w:r>
      <w:r w:rsidRPr="000C7E6F">
        <w:rPr>
          <w:bCs/>
          <w:sz w:val="28"/>
          <w:szCs w:val="28"/>
          <w:vertAlign w:val="subscript"/>
        </w:rPr>
        <w:t>1</w:t>
      </w:r>
      <w:r>
        <w:rPr>
          <w:bCs/>
          <w:sz w:val="28"/>
          <w:szCs w:val="28"/>
          <w:vertAlign w:val="subscript"/>
        </w:rPr>
        <w:t xml:space="preserve"> </w:t>
      </w:r>
      <w:r w:rsidRPr="000C7E6F">
        <w:rPr>
          <w:bCs/>
          <w:sz w:val="28"/>
          <w:szCs w:val="28"/>
        </w:rPr>
        <w:t>= 15…30</w:t>
      </w:r>
    </w:p>
    <w:p w:rsidR="00FD6041" w:rsidRPr="000C7E6F" w:rsidRDefault="00FD6041" w:rsidP="00FD6041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6"/>
        <w:gridCol w:w="1747"/>
        <w:gridCol w:w="1747"/>
        <w:gridCol w:w="1747"/>
        <w:gridCol w:w="1751"/>
      </w:tblGrid>
      <w:tr w:rsidR="00FD6041" w:rsidRPr="00876775" w:rsidTr="00415A33">
        <w:trPr>
          <w:cantSplit/>
          <w:trHeight w:val="244"/>
        </w:trPr>
        <w:tc>
          <w:tcPr>
            <w:tcW w:w="2076" w:type="dxa"/>
            <w:vMerge w:val="restart"/>
          </w:tcPr>
          <w:p w:rsidR="00FD6041" w:rsidRPr="00876775" w:rsidRDefault="00FD6041" w:rsidP="00415A33">
            <w:pPr>
              <w:pStyle w:val="a5"/>
            </w:pPr>
            <w:r w:rsidRPr="00876775">
              <w:t>Частота вращения ведущей звездочки</w:t>
            </w:r>
          </w:p>
          <w:p w:rsidR="00FD6041" w:rsidRPr="00876775" w:rsidRDefault="00FD6041" w:rsidP="00415A33">
            <w:pPr>
              <w:jc w:val="both"/>
            </w:pPr>
            <w:r w:rsidRPr="00871F61">
              <w:rPr>
                <w:i/>
                <w:lang w:val="en-US"/>
              </w:rPr>
              <w:t>n</w:t>
            </w:r>
            <w:r w:rsidRPr="00197EE8">
              <w:rPr>
                <w:vertAlign w:val="subscript"/>
              </w:rPr>
              <w:t>1</w:t>
            </w:r>
            <w:r w:rsidRPr="00876775">
              <w:t xml:space="preserve"> мин (не более)</w:t>
            </w:r>
          </w:p>
        </w:tc>
        <w:tc>
          <w:tcPr>
            <w:tcW w:w="6992" w:type="dxa"/>
            <w:gridSpan w:val="4"/>
          </w:tcPr>
          <w:p w:rsidR="00FD6041" w:rsidRPr="00876775" w:rsidRDefault="00FD6041" w:rsidP="00415A33">
            <w:pPr>
              <w:jc w:val="both"/>
            </w:pPr>
            <w:r w:rsidRPr="00876775">
              <w:t>Значение [</w:t>
            </w:r>
            <w:r w:rsidRPr="00871F61">
              <w:rPr>
                <w:i/>
                <w:lang w:val="en-US"/>
              </w:rPr>
              <w:t>p</w:t>
            </w:r>
            <w:r w:rsidRPr="00876775">
              <w:t>], МПа, при шаге цеп</w:t>
            </w:r>
            <w:r>
              <w:t>и</w:t>
            </w:r>
            <w:r w:rsidRPr="00876775">
              <w:t xml:space="preserve"> </w:t>
            </w:r>
            <w:r w:rsidRPr="00871F61">
              <w:rPr>
                <w:i/>
              </w:rPr>
              <w:t>Р</w:t>
            </w:r>
            <w:r w:rsidRPr="00876775">
              <w:t xml:space="preserve">, мм </w:t>
            </w:r>
          </w:p>
        </w:tc>
      </w:tr>
      <w:tr w:rsidR="00FD6041" w:rsidRPr="00876775" w:rsidTr="00415A33">
        <w:trPr>
          <w:cantSplit/>
          <w:trHeight w:val="502"/>
        </w:trPr>
        <w:tc>
          <w:tcPr>
            <w:tcW w:w="2076" w:type="dxa"/>
            <w:vMerge/>
          </w:tcPr>
          <w:p w:rsidR="00FD6041" w:rsidRPr="00876775" w:rsidRDefault="00FD6041" w:rsidP="00415A33">
            <w:pPr>
              <w:jc w:val="both"/>
            </w:pP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12,7…15,87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19,05…25,4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31,75…38,1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44,45…50,8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50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34,3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34,3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34,3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34,3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200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30,9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29,4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28,1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25,7</w:t>
            </w:r>
          </w:p>
        </w:tc>
      </w:tr>
      <w:tr w:rsidR="00FD6041" w:rsidRPr="00876775" w:rsidTr="00415A33">
        <w:trPr>
          <w:trHeight w:val="244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400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28,1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25,7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23,7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20,6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600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25,7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22,9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20,6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17,2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800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23,7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20,6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18,1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 w:rsidRPr="00876775">
              <w:t>14,7</w:t>
            </w:r>
          </w:p>
        </w:tc>
      </w:tr>
      <w:tr w:rsidR="00FD6041" w:rsidRPr="00876775" w:rsidTr="00415A33">
        <w:trPr>
          <w:trHeight w:val="244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1000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22,0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18,5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16,3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1200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20,6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17,2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14,7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1600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18,1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14,7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244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2000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16,3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2400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14,7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256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  <w:r w:rsidRPr="00876775">
              <w:t>2800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 w:rsidRPr="00876775">
              <w:t>13,4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51" w:type="dxa"/>
          </w:tcPr>
          <w:p w:rsidR="00FD6041" w:rsidRPr="00876775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76775" w:rsidTr="00415A33">
        <w:trPr>
          <w:trHeight w:val="47"/>
        </w:trPr>
        <w:tc>
          <w:tcPr>
            <w:tcW w:w="2076" w:type="dxa"/>
          </w:tcPr>
          <w:p w:rsidR="00FD6041" w:rsidRPr="00876775" w:rsidRDefault="00FD6041" w:rsidP="00415A33">
            <w:pPr>
              <w:jc w:val="both"/>
            </w:pPr>
          </w:p>
        </w:tc>
        <w:tc>
          <w:tcPr>
            <w:tcW w:w="1747" w:type="dxa"/>
          </w:tcPr>
          <w:p w:rsidR="00FD6041" w:rsidRPr="00876775" w:rsidRDefault="00FD6041" w:rsidP="00415A33">
            <w:pPr>
              <w:jc w:val="both"/>
            </w:pPr>
          </w:p>
        </w:tc>
        <w:tc>
          <w:tcPr>
            <w:tcW w:w="1747" w:type="dxa"/>
          </w:tcPr>
          <w:p w:rsidR="00FD6041" w:rsidRPr="00876775" w:rsidDel="003F79D2" w:rsidRDefault="00FD6041" w:rsidP="00415A33">
            <w:pPr>
              <w:jc w:val="both"/>
            </w:pPr>
          </w:p>
        </w:tc>
        <w:tc>
          <w:tcPr>
            <w:tcW w:w="1747" w:type="dxa"/>
          </w:tcPr>
          <w:p w:rsidR="00FD6041" w:rsidRPr="00876775" w:rsidDel="003F79D2" w:rsidRDefault="00FD6041" w:rsidP="00415A33">
            <w:pPr>
              <w:jc w:val="both"/>
            </w:pPr>
          </w:p>
        </w:tc>
        <w:tc>
          <w:tcPr>
            <w:tcW w:w="1751" w:type="dxa"/>
          </w:tcPr>
          <w:p w:rsidR="00FD6041" w:rsidRDefault="00FD6041" w:rsidP="00415A33">
            <w:pPr>
              <w:jc w:val="both"/>
            </w:pPr>
          </w:p>
        </w:tc>
      </w:tr>
    </w:tbl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871F61">
        <w:rPr>
          <w:i/>
          <w:sz w:val="28"/>
          <w:szCs w:val="28"/>
          <w:lang w:val="en-US"/>
        </w:rPr>
        <w:t>K</w:t>
      </w:r>
      <w:r w:rsidRPr="003A079E">
        <w:rPr>
          <w:sz w:val="28"/>
          <w:szCs w:val="28"/>
          <w:vertAlign w:val="subscript"/>
          <w:lang w:val="en-US"/>
        </w:rPr>
        <w:t>m</w:t>
      </w:r>
      <w:r w:rsidRPr="003A079E"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 xml:space="preserve">коэффициент, учитывающий число рядов цепи </w:t>
      </w:r>
      <w:r w:rsidRPr="00871F61">
        <w:rPr>
          <w:i/>
          <w:sz w:val="28"/>
          <w:szCs w:val="28"/>
          <w:lang w:val="en-US"/>
        </w:rPr>
        <w:t>m</w:t>
      </w:r>
      <w:r>
        <w:rPr>
          <w:sz w:val="28"/>
          <w:szCs w:val="28"/>
        </w:rPr>
        <w:t>.</w:t>
      </w:r>
    </w:p>
    <w:p w:rsidR="00FD6041" w:rsidRDefault="00FD6041" w:rsidP="00FD6041">
      <w:pPr>
        <w:ind w:firstLine="426"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73"/>
        <w:gridCol w:w="1858"/>
        <w:gridCol w:w="1878"/>
        <w:gridCol w:w="1878"/>
        <w:gridCol w:w="1858"/>
      </w:tblGrid>
      <w:tr w:rsidR="00FD6041" w:rsidRPr="00D76380" w:rsidTr="00415A33"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2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3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4</w:t>
            </w:r>
          </w:p>
        </w:tc>
      </w:tr>
      <w:tr w:rsidR="00FD6041" w:rsidRPr="00D76380" w:rsidTr="00415A33"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i/>
                <w:sz w:val="28"/>
                <w:szCs w:val="28"/>
                <w:lang w:val="en-US"/>
              </w:rPr>
              <w:t>K</w:t>
            </w:r>
            <w:r w:rsidRPr="00D76380">
              <w:rPr>
                <w:i/>
                <w:sz w:val="28"/>
                <w:szCs w:val="28"/>
                <w:vertAlign w:val="subscript"/>
                <w:lang w:val="en-US"/>
              </w:rPr>
              <w:t>m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1,7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2,5</w:t>
            </w:r>
          </w:p>
        </w:tc>
        <w:tc>
          <w:tcPr>
            <w:tcW w:w="1971" w:type="dxa"/>
          </w:tcPr>
          <w:p w:rsidR="00FD6041" w:rsidRPr="00D76380" w:rsidRDefault="00FD6041" w:rsidP="00415A33">
            <w:pPr>
              <w:ind w:firstLine="426"/>
              <w:jc w:val="both"/>
              <w:rPr>
                <w:sz w:val="28"/>
                <w:szCs w:val="28"/>
              </w:rPr>
            </w:pPr>
            <w:r w:rsidRPr="00D76380">
              <w:rPr>
                <w:sz w:val="28"/>
                <w:szCs w:val="28"/>
              </w:rPr>
              <w:t>3</w:t>
            </w:r>
          </w:p>
        </w:tc>
      </w:tr>
    </w:tbl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Полученное значение шага </w:t>
      </w:r>
      <w:r w:rsidRPr="00871F61">
        <w:rPr>
          <w:i/>
          <w:sz w:val="28"/>
          <w:szCs w:val="28"/>
        </w:rPr>
        <w:t>Р</w:t>
      </w:r>
      <w:r w:rsidRPr="003A079E">
        <w:rPr>
          <w:sz w:val="28"/>
          <w:szCs w:val="28"/>
        </w:rPr>
        <w:t xml:space="preserve"> округляем до ближайшего стандартного значения по табл</w:t>
      </w:r>
      <w:r>
        <w:rPr>
          <w:sz w:val="28"/>
          <w:szCs w:val="28"/>
        </w:rPr>
        <w:t>. 1.5</w:t>
      </w:r>
      <w:r w:rsidRPr="003A079E">
        <w:rPr>
          <w:sz w:val="28"/>
          <w:szCs w:val="28"/>
        </w:rPr>
        <w:t xml:space="preserve"> и выбираем цепь</w:t>
      </w:r>
      <w:r>
        <w:rPr>
          <w:sz w:val="28"/>
          <w:szCs w:val="28"/>
        </w:rPr>
        <w:t xml:space="preserve"> (роликовая цепь – рис. 1.2)</w:t>
      </w:r>
      <w:r w:rsidRPr="003A079E">
        <w:rPr>
          <w:sz w:val="28"/>
          <w:szCs w:val="28"/>
        </w:rPr>
        <w:t>.</w:t>
      </w: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В обозначении роликовой цепи указывают:</w:t>
      </w:r>
      <w:r>
        <w:rPr>
          <w:sz w:val="28"/>
          <w:szCs w:val="28"/>
        </w:rPr>
        <w:t xml:space="preserve"> т</w:t>
      </w:r>
      <w:r w:rsidRPr="003A079E">
        <w:rPr>
          <w:sz w:val="28"/>
          <w:szCs w:val="28"/>
        </w:rPr>
        <w:t xml:space="preserve">ип, шаг, разрушающую нагрузку и номер ГОСТа (например, </w:t>
      </w:r>
      <w:r>
        <w:rPr>
          <w:sz w:val="28"/>
          <w:szCs w:val="28"/>
        </w:rPr>
        <w:t>ц</w:t>
      </w:r>
      <w:r w:rsidRPr="003A079E">
        <w:rPr>
          <w:sz w:val="28"/>
          <w:szCs w:val="28"/>
        </w:rPr>
        <w:t>епь ПР-15,875-875-2270-1 ГОСТ 13568</w:t>
      </w:r>
      <w:r>
        <w:t>–</w:t>
      </w:r>
      <w:r>
        <w:rPr>
          <w:sz w:val="28"/>
          <w:szCs w:val="28"/>
        </w:rPr>
        <w:t>97</w:t>
      </w:r>
      <w:r w:rsidRPr="003A079E">
        <w:rPr>
          <w:sz w:val="28"/>
          <w:szCs w:val="28"/>
        </w:rPr>
        <w:t>).</w:t>
      </w: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У многорядных цепей в начале обозначения указывают число рядов.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1.5</w:t>
      </w:r>
    </w:p>
    <w:p w:rsidR="00FD6041" w:rsidRPr="000C7E6F" w:rsidRDefault="00FD6041" w:rsidP="00FD6041">
      <w:pPr>
        <w:jc w:val="both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Цепи однорядные нормальной серии по ГОСТ 13568–97</w:t>
      </w:r>
    </w:p>
    <w:p w:rsidR="00FD6041" w:rsidRDefault="00FD6041" w:rsidP="00FD604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50BE15" wp14:editId="6999070A">
            <wp:extent cx="6226413" cy="248544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413" cy="248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Default="00FD6041" w:rsidP="00FD60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2EAFFB8D" wp14:editId="30521FCC">
            <wp:extent cx="2475865" cy="211709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1.2. Приводная роликовая цепь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E41A0E">
        <w:rPr>
          <w:sz w:val="28"/>
          <w:szCs w:val="28"/>
        </w:rPr>
        <w:t>5</w:t>
      </w:r>
      <w:r w:rsidRPr="003A079E">
        <w:rPr>
          <w:sz w:val="28"/>
          <w:szCs w:val="28"/>
        </w:rPr>
        <w:t xml:space="preserve">. </w:t>
      </w:r>
      <w:r>
        <w:rPr>
          <w:sz w:val="28"/>
          <w:szCs w:val="28"/>
        </w:rPr>
        <w:t>Предварительно принимаем</w:t>
      </w:r>
      <w:r w:rsidRPr="003A079E">
        <w:rPr>
          <w:sz w:val="28"/>
          <w:szCs w:val="28"/>
        </w:rPr>
        <w:t xml:space="preserve"> межосевое расстояние:</w:t>
      </w:r>
    </w:p>
    <w:p w:rsidR="00FD6041" w:rsidRDefault="00FD6041" w:rsidP="00FD6041">
      <w:pPr>
        <w:tabs>
          <w:tab w:val="right" w:pos="9356"/>
        </w:tabs>
        <w:ind w:firstLine="396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опт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30…50</m:t>
            </m:r>
          </m:e>
        </m:d>
        <m:r>
          <w:rPr>
            <w:rFonts w:ascii="Cambria Math" w:hAnsi="Cambria Math"/>
            <w:sz w:val="28"/>
            <w:szCs w:val="28"/>
          </w:rPr>
          <m:t>t</m:t>
        </m:r>
      </m:oMath>
      <w:r>
        <w:rPr>
          <w:sz w:val="28"/>
          <w:szCs w:val="28"/>
        </w:rPr>
        <w:t>.</w:t>
      </w:r>
      <w:r>
        <w:rPr>
          <w:sz w:val="28"/>
          <w:szCs w:val="28"/>
        </w:rPr>
        <w:tab/>
        <w:t>(1.8)</w:t>
      </w:r>
    </w:p>
    <w:p w:rsidR="00FD6041" w:rsidRPr="003A079E" w:rsidRDefault="00FD6041" w:rsidP="00FD6041">
      <w:pPr>
        <w:tabs>
          <w:tab w:val="right" w:pos="9356"/>
        </w:tabs>
        <w:ind w:firstLine="3969"/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7C4B9C">
        <w:rPr>
          <w:sz w:val="28"/>
          <w:szCs w:val="28"/>
        </w:rPr>
        <w:lastRenderedPageBreak/>
        <w:t>6</w:t>
      </w:r>
      <w:r w:rsidRPr="003A079E">
        <w:rPr>
          <w:sz w:val="28"/>
          <w:szCs w:val="28"/>
        </w:rPr>
        <w:t>. Определяем число звеньев цепи:</w:t>
      </w:r>
    </w:p>
    <w:p w:rsidR="00FD6041" w:rsidRDefault="00FD6041" w:rsidP="00FD6041">
      <w:pPr>
        <w:tabs>
          <w:tab w:val="right" w:pos="9356"/>
        </w:tabs>
        <w:ind w:firstLine="3402"/>
        <w:jc w:val="both"/>
        <w:rPr>
          <w:sz w:val="28"/>
          <w:szCs w:val="28"/>
        </w:rPr>
      </w:pPr>
      <w:r w:rsidRPr="00D92C62">
        <w:rPr>
          <w:position w:val="-28"/>
          <w:sz w:val="28"/>
          <w:szCs w:val="28"/>
        </w:rPr>
        <w:object w:dxaOrig="3180" w:dyaOrig="740">
          <v:shape id="_x0000_i1031" type="#_x0000_t75" style="width:159.65pt;height:36.95pt" o:ole="" fillcolor="window">
            <v:imagedata r:id="rId19" o:title=""/>
          </v:shape>
          <o:OLEObject Type="Embed" ProgID="Equation.3" ShapeID="_x0000_i1031" DrawAspect="Content" ObjectID="_1682506914" r:id="rId20"/>
        </w:object>
      </w:r>
      <w:r w:rsidRPr="003A079E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(1.9)</w:t>
      </w: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Полученное значение округляем до ближайшего четного целого числа (при нечетном числе звеньев приходится использовать переходные звенья).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A83268">
        <w:rPr>
          <w:sz w:val="28"/>
          <w:szCs w:val="28"/>
        </w:rPr>
        <w:t>7</w:t>
      </w:r>
      <w:r w:rsidRPr="003A079E">
        <w:rPr>
          <w:sz w:val="28"/>
          <w:szCs w:val="28"/>
        </w:rPr>
        <w:t>. Определяем фактическое межосевое расстояние:</w:t>
      </w:r>
    </w:p>
    <w:p w:rsidR="00FD6041" w:rsidRDefault="00FD6041" w:rsidP="00FD6041">
      <w:pPr>
        <w:tabs>
          <w:tab w:val="right" w:pos="9356"/>
        </w:tabs>
        <w:ind w:firstLine="2410"/>
        <w:jc w:val="both"/>
        <w:rPr>
          <w:sz w:val="28"/>
          <w:szCs w:val="28"/>
        </w:rPr>
      </w:pPr>
      <w:r w:rsidRPr="00E41A0E">
        <w:rPr>
          <w:position w:val="-40"/>
          <w:sz w:val="28"/>
          <w:szCs w:val="28"/>
        </w:rPr>
        <w:object w:dxaOrig="5060" w:dyaOrig="920">
          <v:shape id="_x0000_i1032" type="#_x0000_t75" style="width:252.95pt;height:45.7pt" o:ole="" fillcolor="window">
            <v:imagedata r:id="rId21" o:title=""/>
          </v:shape>
          <o:OLEObject Type="Embed" ProgID="Equation.3" ShapeID="_x0000_i1032" DrawAspect="Content" ObjectID="_1682506915" r:id="rId22"/>
        </w:objec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(1.10)</w:t>
      </w:r>
    </w:p>
    <w:p w:rsidR="00FD6041" w:rsidRPr="003A079E" w:rsidRDefault="00FD6041" w:rsidP="00FD6041">
      <w:pPr>
        <w:tabs>
          <w:tab w:val="right" w:pos="9356"/>
        </w:tabs>
        <w:ind w:firstLine="2410"/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E41A0E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E41A0E"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Для обеспечения нормального провисания ведомой ветви цепи определяем монтажное межосевое расстояние:</w:t>
      </w:r>
    </w:p>
    <w:p w:rsidR="00FD6041" w:rsidRPr="003A079E" w:rsidRDefault="00FD6041" w:rsidP="00FD6041">
      <w:pPr>
        <w:tabs>
          <w:tab w:val="right" w:pos="9356"/>
        </w:tabs>
        <w:ind w:firstLine="4111"/>
        <w:jc w:val="both"/>
        <w:rPr>
          <w:sz w:val="28"/>
          <w:szCs w:val="28"/>
        </w:rPr>
      </w:pPr>
      <w:proofErr w:type="spellStart"/>
      <w:r w:rsidRPr="00871F61">
        <w:rPr>
          <w:i/>
          <w:sz w:val="28"/>
          <w:szCs w:val="28"/>
        </w:rPr>
        <w:t>а</w:t>
      </w:r>
      <w:r w:rsidRPr="003A079E">
        <w:rPr>
          <w:sz w:val="28"/>
          <w:szCs w:val="28"/>
          <w:vertAlign w:val="subscript"/>
        </w:rPr>
        <w:t>м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sym w:font="Symbol" w:char="F040"/>
      </w:r>
      <w:r>
        <w:rPr>
          <w:sz w:val="28"/>
          <w:szCs w:val="28"/>
        </w:rPr>
        <w:t xml:space="preserve"> 0,997</w:t>
      </w:r>
      <w:r w:rsidRPr="00871F61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.</w:t>
      </w:r>
      <w:r>
        <w:rPr>
          <w:sz w:val="28"/>
          <w:szCs w:val="28"/>
        </w:rPr>
        <w:tab/>
        <w:t>(1.11)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9. Определяем скорость цепи: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E41A0E">
        <w:rPr>
          <w:position w:val="-24"/>
          <w:sz w:val="28"/>
          <w:szCs w:val="28"/>
        </w:rPr>
        <w:object w:dxaOrig="1260" w:dyaOrig="620">
          <v:shape id="_x0000_i1033" type="#_x0000_t75" style="width:63.25pt;height:30.7pt" o:ole="" fillcolor="window">
            <v:imagedata r:id="rId23" o:title=""/>
          </v:shape>
          <o:OLEObject Type="Embed" ProgID="Equation.3" ShapeID="_x0000_i1033" DrawAspect="Content" ObjectID="_1682506916" r:id="rId24"/>
        </w:object>
      </w:r>
      <w:r w:rsidRPr="003A079E">
        <w:rPr>
          <w:sz w:val="28"/>
          <w:szCs w:val="28"/>
        </w:rPr>
        <w:t xml:space="preserve"> м/с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(1.12)</w:t>
      </w:r>
    </w:p>
    <w:p w:rsidR="00FD6041" w:rsidRPr="007C4B9C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По этой скорости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 w:rsidRPr="00E41A0E">
        <w:rPr>
          <w:sz w:val="28"/>
          <w:szCs w:val="28"/>
        </w:rPr>
        <w:t>1.6</w:t>
      </w:r>
      <w:r w:rsidRPr="003A079E">
        <w:rPr>
          <w:sz w:val="28"/>
          <w:szCs w:val="28"/>
        </w:rPr>
        <w:t xml:space="preserve"> уточняем условия смазки передачи.</w:t>
      </w:r>
    </w:p>
    <w:p w:rsidR="00FD6041" w:rsidRPr="007C4B9C" w:rsidRDefault="00FD6041" w:rsidP="00FD6041">
      <w:pPr>
        <w:jc w:val="both"/>
        <w:rPr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1.6</w:t>
      </w:r>
    </w:p>
    <w:p w:rsidR="00FD6041" w:rsidRPr="000C7E6F" w:rsidRDefault="00FD6041" w:rsidP="00FD6041">
      <w:pPr>
        <w:jc w:val="center"/>
        <w:rPr>
          <w:sz w:val="28"/>
          <w:szCs w:val="28"/>
        </w:rPr>
      </w:pPr>
      <w:r w:rsidRPr="000C7E6F">
        <w:rPr>
          <w:bCs/>
          <w:sz w:val="28"/>
          <w:szCs w:val="28"/>
        </w:rPr>
        <w:t>Рекомендации по выбору смазки цепных передач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1842"/>
        <w:gridCol w:w="2127"/>
        <w:gridCol w:w="2409"/>
      </w:tblGrid>
      <w:tr w:rsidR="00FD6041" w:rsidRPr="00E41A0E" w:rsidTr="00415A33">
        <w:trPr>
          <w:cantSplit/>
        </w:trPr>
        <w:tc>
          <w:tcPr>
            <w:tcW w:w="1526" w:type="dxa"/>
            <w:vMerge w:val="restart"/>
          </w:tcPr>
          <w:p w:rsidR="00FD6041" w:rsidRPr="00E41A0E" w:rsidRDefault="00FD6041" w:rsidP="00415A33">
            <w:pPr>
              <w:jc w:val="both"/>
            </w:pPr>
            <w:r w:rsidRPr="00E41A0E">
              <w:t>Качество смазки</w:t>
            </w:r>
          </w:p>
        </w:tc>
        <w:tc>
          <w:tcPr>
            <w:tcW w:w="8221" w:type="dxa"/>
            <w:gridSpan w:val="4"/>
          </w:tcPr>
          <w:p w:rsidR="00FD6041" w:rsidRPr="00E41A0E" w:rsidRDefault="00FD6041" w:rsidP="00415A33">
            <w:pPr>
              <w:jc w:val="both"/>
            </w:pPr>
            <w:r w:rsidRPr="00E41A0E">
              <w:t xml:space="preserve">Вид смазки при окружной скорости </w:t>
            </w:r>
            <w:r w:rsidRPr="00871F61">
              <w:rPr>
                <w:i/>
                <w:lang w:val="en-US"/>
              </w:rPr>
              <w:t>v</w:t>
            </w:r>
            <w:r w:rsidRPr="00E41A0E">
              <w:rPr>
                <w:vertAlign w:val="subscript"/>
              </w:rPr>
              <w:t>ц</w:t>
            </w:r>
            <w:r>
              <w:rPr>
                <w:vertAlign w:val="subscript"/>
              </w:rPr>
              <w:t xml:space="preserve"> </w:t>
            </w:r>
            <w:r w:rsidRPr="00E41A0E">
              <w:t>м/с</w:t>
            </w:r>
          </w:p>
        </w:tc>
      </w:tr>
      <w:tr w:rsidR="00FD6041" w:rsidRPr="00E41A0E" w:rsidTr="00415A33">
        <w:trPr>
          <w:cantSplit/>
        </w:trPr>
        <w:tc>
          <w:tcPr>
            <w:tcW w:w="1526" w:type="dxa"/>
            <w:vMerge/>
          </w:tcPr>
          <w:p w:rsidR="00FD6041" w:rsidRPr="00E41A0E" w:rsidRDefault="00FD6041" w:rsidP="00415A33">
            <w:pPr>
              <w:jc w:val="both"/>
            </w:pPr>
          </w:p>
        </w:tc>
        <w:tc>
          <w:tcPr>
            <w:tcW w:w="1843" w:type="dxa"/>
          </w:tcPr>
          <w:p w:rsidR="00FD6041" w:rsidRPr="00E41A0E" w:rsidRDefault="00FD6041" w:rsidP="00415A33">
            <w:pPr>
              <w:jc w:val="both"/>
            </w:pPr>
            <w:r w:rsidRPr="00E41A0E">
              <w:t>Менее 4</w:t>
            </w:r>
          </w:p>
        </w:tc>
        <w:tc>
          <w:tcPr>
            <w:tcW w:w="1842" w:type="dxa"/>
          </w:tcPr>
          <w:p w:rsidR="00FD6041" w:rsidRPr="00E41A0E" w:rsidRDefault="00FD6041" w:rsidP="00415A33">
            <w:pPr>
              <w:jc w:val="both"/>
            </w:pPr>
            <w:r w:rsidRPr="00E41A0E">
              <w:t>Менее 7</w:t>
            </w:r>
          </w:p>
        </w:tc>
        <w:tc>
          <w:tcPr>
            <w:tcW w:w="2127" w:type="dxa"/>
          </w:tcPr>
          <w:p w:rsidR="00FD6041" w:rsidRPr="00E41A0E" w:rsidRDefault="00FD6041" w:rsidP="00415A33">
            <w:pPr>
              <w:jc w:val="both"/>
            </w:pPr>
            <w:r w:rsidRPr="00E41A0E">
              <w:t xml:space="preserve">Менее 12 </w:t>
            </w:r>
          </w:p>
        </w:tc>
        <w:tc>
          <w:tcPr>
            <w:tcW w:w="2409" w:type="dxa"/>
          </w:tcPr>
          <w:p w:rsidR="00FD6041" w:rsidRPr="00E41A0E" w:rsidRDefault="00FD6041" w:rsidP="00415A33">
            <w:pPr>
              <w:jc w:val="both"/>
            </w:pPr>
            <w:r w:rsidRPr="00E41A0E">
              <w:t>Более 12</w:t>
            </w:r>
          </w:p>
        </w:tc>
      </w:tr>
      <w:tr w:rsidR="00FD6041" w:rsidRPr="00E41A0E" w:rsidTr="00415A33">
        <w:trPr>
          <w:trHeight w:val="921"/>
        </w:trPr>
        <w:tc>
          <w:tcPr>
            <w:tcW w:w="1526" w:type="dxa"/>
          </w:tcPr>
          <w:p w:rsidR="00FD6041" w:rsidRPr="00E41A0E" w:rsidRDefault="00FD6041" w:rsidP="00415A33">
            <w:pPr>
              <w:jc w:val="both"/>
            </w:pPr>
            <w:r w:rsidRPr="00E41A0E">
              <w:t>Хорошая</w:t>
            </w:r>
          </w:p>
        </w:tc>
        <w:tc>
          <w:tcPr>
            <w:tcW w:w="1843" w:type="dxa"/>
          </w:tcPr>
          <w:p w:rsidR="00FD6041" w:rsidRPr="00E41A0E" w:rsidRDefault="00FD6041" w:rsidP="00415A33">
            <w:pPr>
              <w:jc w:val="both"/>
            </w:pPr>
            <w:r w:rsidRPr="00E41A0E">
              <w:t>Капельная</w:t>
            </w:r>
          </w:p>
          <w:p w:rsidR="00FD6041" w:rsidRPr="00E41A0E" w:rsidRDefault="00FD6041" w:rsidP="00415A33">
            <w:pPr>
              <w:jc w:val="both"/>
            </w:pPr>
            <w:r w:rsidRPr="00E41A0E">
              <w:t>4…10 кап/мин</w:t>
            </w:r>
          </w:p>
        </w:tc>
        <w:tc>
          <w:tcPr>
            <w:tcW w:w="1842" w:type="dxa"/>
          </w:tcPr>
          <w:p w:rsidR="00FD6041" w:rsidRPr="00E41A0E" w:rsidRDefault="00FD6041" w:rsidP="00415A33">
            <w:pPr>
              <w:jc w:val="both"/>
            </w:pPr>
            <w:r w:rsidRPr="00E41A0E">
              <w:t>В масляной ванне</w:t>
            </w:r>
          </w:p>
        </w:tc>
        <w:tc>
          <w:tcPr>
            <w:tcW w:w="2127" w:type="dxa"/>
          </w:tcPr>
          <w:p w:rsidR="00FD6041" w:rsidRPr="00E41A0E" w:rsidRDefault="00FD6041" w:rsidP="00415A33">
            <w:pPr>
              <w:jc w:val="both"/>
            </w:pPr>
            <w:r w:rsidRPr="00E41A0E">
              <w:t>Циркуляционная, под давлением</w:t>
            </w:r>
          </w:p>
        </w:tc>
        <w:tc>
          <w:tcPr>
            <w:tcW w:w="2409" w:type="dxa"/>
          </w:tcPr>
          <w:p w:rsidR="00FD6041" w:rsidRPr="00E41A0E" w:rsidRDefault="00FD6041" w:rsidP="00415A33">
            <w:pPr>
              <w:jc w:val="both"/>
            </w:pPr>
            <w:r w:rsidRPr="00E41A0E">
              <w:t>Разбрызгиванием</w:t>
            </w:r>
          </w:p>
        </w:tc>
      </w:tr>
      <w:tr w:rsidR="00FD6041" w:rsidRPr="00E41A0E" w:rsidTr="00415A33">
        <w:trPr>
          <w:trHeight w:val="921"/>
        </w:trPr>
        <w:tc>
          <w:tcPr>
            <w:tcW w:w="1526" w:type="dxa"/>
          </w:tcPr>
          <w:p w:rsidR="00FD6041" w:rsidRPr="00E41A0E" w:rsidRDefault="00FD6041" w:rsidP="00415A33">
            <w:pPr>
              <w:jc w:val="both"/>
            </w:pPr>
            <w:r w:rsidRPr="00E41A0E">
              <w:t>Удовлетвори</w:t>
            </w:r>
            <w:r>
              <w:t>-</w:t>
            </w:r>
            <w:r w:rsidRPr="00E41A0E">
              <w:t>тельная</w:t>
            </w:r>
          </w:p>
        </w:tc>
        <w:tc>
          <w:tcPr>
            <w:tcW w:w="1843" w:type="dxa"/>
          </w:tcPr>
          <w:p w:rsidR="00FD6041" w:rsidRPr="00E41A0E" w:rsidRDefault="00FD6041" w:rsidP="00415A33">
            <w:pPr>
              <w:jc w:val="both"/>
            </w:pPr>
            <w:r w:rsidRPr="00E41A0E">
              <w:t xml:space="preserve">Густая </w:t>
            </w:r>
            <w:proofErr w:type="spellStart"/>
            <w:r w:rsidRPr="00E41A0E">
              <w:t>внутришарнирная</w:t>
            </w:r>
            <w:proofErr w:type="spellEnd"/>
            <w:r w:rsidRPr="00E41A0E">
              <w:t>.</w:t>
            </w:r>
          </w:p>
          <w:p w:rsidR="00FD6041" w:rsidRPr="00E41A0E" w:rsidRDefault="00FD6041" w:rsidP="00415A33">
            <w:pPr>
              <w:jc w:val="both"/>
            </w:pPr>
            <w:r w:rsidRPr="00E41A0E">
              <w:t>Пропитка цепи через 120…180 ч</w:t>
            </w:r>
          </w:p>
        </w:tc>
        <w:tc>
          <w:tcPr>
            <w:tcW w:w="1842" w:type="dxa"/>
          </w:tcPr>
          <w:p w:rsidR="00FD6041" w:rsidRDefault="00FD6041" w:rsidP="00415A33">
            <w:pPr>
              <w:jc w:val="both"/>
            </w:pPr>
            <w:r w:rsidRPr="00E41A0E">
              <w:t xml:space="preserve">Капельная </w:t>
            </w:r>
            <w:r>
              <w:t xml:space="preserve">– </w:t>
            </w:r>
          </w:p>
          <w:p w:rsidR="00FD6041" w:rsidRPr="00E41A0E" w:rsidRDefault="00FD6041" w:rsidP="00415A33">
            <w:pPr>
              <w:jc w:val="both"/>
            </w:pPr>
            <w:r w:rsidRPr="00E41A0E">
              <w:t>20 кап/мин</w:t>
            </w:r>
          </w:p>
        </w:tc>
        <w:tc>
          <w:tcPr>
            <w:tcW w:w="2127" w:type="dxa"/>
          </w:tcPr>
          <w:p w:rsidR="00FD6041" w:rsidRPr="00E41A0E" w:rsidRDefault="00FD6041" w:rsidP="00415A33">
            <w:pPr>
              <w:jc w:val="both"/>
            </w:pPr>
            <w:r w:rsidRPr="00E41A0E">
              <w:t>Циркуляционная, под давлением.</w:t>
            </w:r>
          </w:p>
          <w:p w:rsidR="00FD6041" w:rsidRPr="00E41A0E" w:rsidRDefault="00FD6041" w:rsidP="00415A33">
            <w:pPr>
              <w:jc w:val="both"/>
            </w:pPr>
            <w:r w:rsidRPr="00E41A0E">
              <w:t>В масляной ванне</w:t>
            </w:r>
          </w:p>
        </w:tc>
        <w:tc>
          <w:tcPr>
            <w:tcW w:w="2409" w:type="dxa"/>
          </w:tcPr>
          <w:p w:rsidR="00FD6041" w:rsidRPr="00E41A0E" w:rsidRDefault="00FD6041" w:rsidP="00415A33">
            <w:pPr>
              <w:jc w:val="both"/>
            </w:pPr>
            <w:r w:rsidRPr="00E41A0E">
              <w:t>Циркуляционная, под давлением</w:t>
            </w:r>
          </w:p>
        </w:tc>
      </w:tr>
      <w:tr w:rsidR="00FD6041" w:rsidRPr="00E41A0E" w:rsidTr="00415A33">
        <w:trPr>
          <w:cantSplit/>
          <w:trHeight w:val="638"/>
        </w:trPr>
        <w:tc>
          <w:tcPr>
            <w:tcW w:w="1526" w:type="dxa"/>
          </w:tcPr>
          <w:p w:rsidR="00FD6041" w:rsidRPr="00E41A0E" w:rsidRDefault="00FD6041" w:rsidP="00415A33">
            <w:pPr>
              <w:jc w:val="both"/>
            </w:pPr>
          </w:p>
          <w:p w:rsidR="00FD6041" w:rsidRPr="00E41A0E" w:rsidRDefault="00FD6041" w:rsidP="00415A33">
            <w:pPr>
              <w:jc w:val="both"/>
            </w:pPr>
            <w:r w:rsidRPr="00E41A0E">
              <w:t>Недостаточная</w:t>
            </w:r>
          </w:p>
        </w:tc>
        <w:tc>
          <w:tcPr>
            <w:tcW w:w="8221" w:type="dxa"/>
            <w:gridSpan w:val="4"/>
          </w:tcPr>
          <w:p w:rsidR="00FD6041" w:rsidRPr="00E41A0E" w:rsidRDefault="00FD6041" w:rsidP="00415A33">
            <w:pPr>
              <w:jc w:val="both"/>
            </w:pPr>
          </w:p>
          <w:p w:rsidR="00FD6041" w:rsidRPr="00E41A0E" w:rsidRDefault="00FD6041" w:rsidP="00415A33">
            <w:pPr>
              <w:jc w:val="both"/>
            </w:pPr>
            <w:r w:rsidRPr="00E41A0E">
              <w:t>Периодическая, через 6…8 ч</w:t>
            </w:r>
          </w:p>
        </w:tc>
      </w:tr>
      <w:tr w:rsidR="00FD6041" w:rsidRPr="00E41A0E" w:rsidTr="00415A33">
        <w:trPr>
          <w:cantSplit/>
          <w:trHeight w:val="704"/>
        </w:trPr>
        <w:tc>
          <w:tcPr>
            <w:tcW w:w="1526" w:type="dxa"/>
          </w:tcPr>
          <w:p w:rsidR="00FD6041" w:rsidRPr="00E41A0E" w:rsidRDefault="00FD6041" w:rsidP="00415A33">
            <w:pPr>
              <w:jc w:val="both"/>
            </w:pPr>
          </w:p>
          <w:p w:rsidR="00FD6041" w:rsidRPr="00E41A0E" w:rsidRDefault="00FD6041" w:rsidP="00415A33">
            <w:pPr>
              <w:jc w:val="both"/>
            </w:pPr>
            <w:r w:rsidRPr="00E41A0E">
              <w:t>Работа без смазки</w:t>
            </w:r>
          </w:p>
        </w:tc>
        <w:tc>
          <w:tcPr>
            <w:tcW w:w="8221" w:type="dxa"/>
            <w:gridSpan w:val="4"/>
          </w:tcPr>
          <w:p w:rsidR="00FD6041" w:rsidRPr="00E41A0E" w:rsidRDefault="00FD6041" w:rsidP="00415A33">
            <w:pPr>
              <w:jc w:val="both"/>
            </w:pPr>
          </w:p>
          <w:p w:rsidR="00FD6041" w:rsidRPr="00E41A0E" w:rsidRDefault="00FD6041" w:rsidP="00415A33">
            <w:pPr>
              <w:jc w:val="both"/>
            </w:pPr>
            <w:r w:rsidRPr="00E41A0E">
              <w:t xml:space="preserve">Допускается при </w:t>
            </w:r>
            <w:r w:rsidRPr="00871F61">
              <w:rPr>
                <w:i/>
                <w:lang w:val="en-US"/>
              </w:rPr>
              <w:t>V</w:t>
            </w:r>
            <w:r w:rsidRPr="00E41A0E">
              <w:rPr>
                <w:lang w:val="de-DE"/>
              </w:rPr>
              <w:t xml:space="preserve"> </w:t>
            </w:r>
            <w:r w:rsidRPr="00E41A0E">
              <w:t>до 4 м/мин</w:t>
            </w:r>
          </w:p>
        </w:tc>
      </w:tr>
    </w:tbl>
    <w:p w:rsidR="00FD6041" w:rsidRPr="00E41A0E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10. Определяем геометрические размеры звездочек для роликовых цепей по ГОСТ 591</w:t>
      </w:r>
      <w:r>
        <w:t>–</w:t>
      </w:r>
      <w:r w:rsidRPr="003A079E">
        <w:rPr>
          <w:sz w:val="28"/>
          <w:szCs w:val="28"/>
        </w:rPr>
        <w:t>69.</w:t>
      </w:r>
    </w:p>
    <w:p w:rsidR="00FD6041" w:rsidRPr="007C4B9C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  </w:t>
      </w:r>
    </w:p>
    <w:p w:rsidR="00FD6041" w:rsidRPr="006B28CE" w:rsidRDefault="00FD6041" w:rsidP="00FD6041">
      <w:pPr>
        <w:pStyle w:val="2"/>
        <w:ind w:firstLine="709"/>
        <w:jc w:val="both"/>
        <w:rPr>
          <w:b/>
          <w:color w:val="5B9BD5" w:themeColor="accent1"/>
        </w:rPr>
      </w:pPr>
      <w:r w:rsidRPr="006B28CE">
        <w:rPr>
          <w:b/>
          <w:color w:val="5B9BD5" w:themeColor="accent1"/>
        </w:rPr>
        <w:t>1.2. Проверочный расчет</w:t>
      </w:r>
    </w:p>
    <w:p w:rsidR="00FD6041" w:rsidRPr="000C7E6F" w:rsidRDefault="00FD6041" w:rsidP="00FD6041">
      <w:pPr>
        <w:jc w:val="both"/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1. Определяем окружную силу, передаваемую цепью</w:t>
      </w:r>
      <w:r>
        <w:rPr>
          <w:sz w:val="28"/>
          <w:szCs w:val="28"/>
        </w:rPr>
        <w:t>, Н</w:t>
      </w:r>
      <w:r w:rsidRPr="003A079E">
        <w:rPr>
          <w:sz w:val="28"/>
          <w:szCs w:val="28"/>
        </w:rPr>
        <w:t>:</w:t>
      </w:r>
    </w:p>
    <w:p w:rsidR="00FD6041" w:rsidRPr="0003710B" w:rsidRDefault="00FD6041" w:rsidP="00FD6041">
      <w:pPr>
        <w:tabs>
          <w:tab w:val="right" w:pos="9356"/>
        </w:tabs>
        <w:ind w:firstLine="3544"/>
        <w:jc w:val="both"/>
        <w:rPr>
          <w:sz w:val="28"/>
          <w:szCs w:val="28"/>
        </w:rPr>
      </w:pPr>
      <w:r w:rsidRPr="003A079E">
        <w:rPr>
          <w:position w:val="-32"/>
          <w:sz w:val="28"/>
          <w:szCs w:val="28"/>
          <w:lang w:val="en-US"/>
        </w:rPr>
        <w:object w:dxaOrig="1180" w:dyaOrig="740">
          <v:shape id="_x0000_i1034" type="#_x0000_t75" style="width:58.25pt;height:36.95pt" o:ole="" fillcolor="window">
            <v:imagedata r:id="rId25" o:title=""/>
          </v:shape>
          <o:OLEObject Type="Embed" ProgID="Equation.3" ShapeID="_x0000_i1034" DrawAspect="Content" ObjectID="_1682506917" r:id="rId26"/>
        </w:objec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(1.13)</w:t>
      </w:r>
    </w:p>
    <w:p w:rsidR="00FD6041" w:rsidRPr="00670530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2. Проверяем частоту вращения ведущей звездочки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1</w:t>
      </w:r>
      <w:r>
        <w:rPr>
          <w:sz w:val="28"/>
          <w:szCs w:val="28"/>
        </w:rPr>
        <w:t>.7</w:t>
      </w:r>
      <w:r w:rsidRPr="003A07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A079E">
        <w:rPr>
          <w:position w:val="-10"/>
          <w:sz w:val="28"/>
          <w:szCs w:val="28"/>
          <w:lang w:val="en-US"/>
        </w:rPr>
        <w:object w:dxaOrig="920" w:dyaOrig="340">
          <v:shape id="_x0000_i1035" type="#_x0000_t75" style="width:46.95pt;height:17.55pt" o:ole="" fillcolor="window">
            <v:imagedata r:id="rId27" o:title=""/>
          </v:shape>
          <o:OLEObject Type="Embed" ProgID="Equation.3" ShapeID="_x0000_i1035" DrawAspect="Content" ObjectID="_1682506918" r:id="rId28"/>
        </w:object>
      </w:r>
      <w:r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lastRenderedPageBreak/>
        <w:t>Таблица 1.7</w:t>
      </w:r>
    </w:p>
    <w:p w:rsidR="00FD6041" w:rsidRPr="000C7E6F" w:rsidRDefault="00FD6041" w:rsidP="00FD6041">
      <w:pPr>
        <w:jc w:val="center"/>
        <w:rPr>
          <w:sz w:val="28"/>
          <w:szCs w:val="28"/>
        </w:rPr>
      </w:pPr>
      <w:r w:rsidRPr="000C7E6F">
        <w:rPr>
          <w:bCs/>
          <w:sz w:val="28"/>
          <w:szCs w:val="28"/>
        </w:rPr>
        <w:t>Максимальная частота вращения малой звездочки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791"/>
        <w:gridCol w:w="946"/>
        <w:gridCol w:w="946"/>
        <w:gridCol w:w="946"/>
        <w:gridCol w:w="946"/>
        <w:gridCol w:w="946"/>
        <w:gridCol w:w="946"/>
        <w:gridCol w:w="946"/>
      </w:tblGrid>
      <w:tr w:rsidR="00FD6041" w:rsidRPr="003E04AD" w:rsidTr="00415A33">
        <w:trPr>
          <w:cantSplit/>
        </w:trPr>
        <w:tc>
          <w:tcPr>
            <w:tcW w:w="1101" w:type="dxa"/>
            <w:vMerge w:val="restart"/>
          </w:tcPr>
          <w:p w:rsidR="00FD6041" w:rsidRPr="003E04AD" w:rsidRDefault="00FD6041" w:rsidP="00415A33">
            <w:pPr>
              <w:jc w:val="both"/>
            </w:pPr>
            <w:r w:rsidRPr="003E04AD">
              <w:t>Число зубьев звездочки</w:t>
            </w:r>
          </w:p>
        </w:tc>
        <w:tc>
          <w:tcPr>
            <w:tcW w:w="7413" w:type="dxa"/>
            <w:gridSpan w:val="8"/>
          </w:tcPr>
          <w:p w:rsidR="00FD6041" w:rsidRPr="003E04AD" w:rsidRDefault="00FD6041" w:rsidP="00415A33">
            <w:pPr>
              <w:jc w:val="both"/>
            </w:pPr>
            <w:r w:rsidRPr="003E04AD">
              <w:t>[</w:t>
            </w:r>
            <w:r w:rsidRPr="00871F61">
              <w:rPr>
                <w:i/>
                <w:lang w:val="en-US"/>
              </w:rPr>
              <w:t>n</w:t>
            </w:r>
            <w:r w:rsidRPr="00670530">
              <w:t>]</w:t>
            </w:r>
            <w:r w:rsidRPr="00871F61">
              <w:rPr>
                <w:i/>
                <w:vertAlign w:val="subscript"/>
                <w:lang w:val="en-US"/>
              </w:rPr>
              <w:t>max</w:t>
            </w:r>
            <w:r w:rsidRPr="003E04AD">
              <w:t>,</w:t>
            </w:r>
            <w:r>
              <w:t xml:space="preserve"> </w:t>
            </w:r>
            <w:r w:rsidRPr="003E04AD">
              <w:t>мин</w:t>
            </w:r>
            <w:r>
              <w:rPr>
                <w:vertAlign w:val="superscript"/>
              </w:rPr>
              <w:t>–</w:t>
            </w:r>
            <w:r w:rsidRPr="003E04AD">
              <w:rPr>
                <w:vertAlign w:val="superscript"/>
              </w:rPr>
              <w:t>1</w:t>
            </w:r>
            <w:r w:rsidRPr="003E04AD">
              <w:t xml:space="preserve"> при шаге цепи </w:t>
            </w:r>
            <w:r w:rsidRPr="00871F61">
              <w:rPr>
                <w:i/>
                <w:lang w:val="en-US"/>
              </w:rPr>
              <w:t>t</w:t>
            </w:r>
            <w:r w:rsidRPr="003E04AD">
              <w:t>, мм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  <w:vMerge/>
          </w:tcPr>
          <w:p w:rsidR="00FD6041" w:rsidRPr="003E04AD" w:rsidRDefault="00FD6041" w:rsidP="00415A33">
            <w:pPr>
              <w:jc w:val="both"/>
            </w:pP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12,7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15,87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19,05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25,4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31,75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38,1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44,45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50,8</w:t>
            </w:r>
          </w:p>
        </w:tc>
      </w:tr>
      <w:tr w:rsidR="00FD6041" w:rsidRPr="003E04AD" w:rsidTr="00415A33">
        <w:trPr>
          <w:cantSplit/>
        </w:trPr>
        <w:tc>
          <w:tcPr>
            <w:tcW w:w="8514" w:type="dxa"/>
            <w:gridSpan w:val="9"/>
          </w:tcPr>
          <w:p w:rsidR="00FD6041" w:rsidRPr="003E04AD" w:rsidRDefault="00FD6041" w:rsidP="00415A33">
            <w:pPr>
              <w:jc w:val="both"/>
            </w:pPr>
            <w:r w:rsidRPr="003E04AD">
              <w:t>Для втулочных и роликовых цепей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</w:tcPr>
          <w:p w:rsidR="00FD6041" w:rsidRPr="003E04AD" w:rsidRDefault="00FD6041" w:rsidP="00415A33">
            <w:pPr>
              <w:jc w:val="both"/>
            </w:pPr>
            <w:r w:rsidRPr="003E04AD">
              <w:t>15</w:t>
            </w: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2300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1900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1350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1150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1000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650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600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</w:tcPr>
          <w:p w:rsidR="00FD6041" w:rsidRPr="003E04AD" w:rsidRDefault="00FD6041" w:rsidP="00415A33">
            <w:pPr>
              <w:jc w:val="both"/>
            </w:pPr>
            <w:r w:rsidRPr="003E04AD">
              <w:t>19</w:t>
            </w: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2400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2000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1450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1200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1050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800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650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</w:tcPr>
          <w:p w:rsidR="00FD6041" w:rsidRPr="003E04AD" w:rsidRDefault="00FD6041" w:rsidP="00415A33">
            <w:pPr>
              <w:jc w:val="both"/>
            </w:pPr>
            <w:r w:rsidRPr="003E04AD">
              <w:t>23</w:t>
            </w: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2500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2100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1500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1250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1100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800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650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</w:tcPr>
          <w:p w:rsidR="00FD6041" w:rsidRPr="003E04AD" w:rsidRDefault="00FD6041" w:rsidP="00415A33">
            <w:pPr>
              <w:jc w:val="both"/>
            </w:pPr>
            <w:r w:rsidRPr="003E04AD">
              <w:t>27</w:t>
            </w: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2550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2150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1550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1300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1100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850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700</w:t>
            </w:r>
          </w:p>
        </w:tc>
      </w:tr>
      <w:tr w:rsidR="00FD6041" w:rsidRPr="003E04AD" w:rsidTr="00415A33">
        <w:trPr>
          <w:cantSplit/>
        </w:trPr>
        <w:tc>
          <w:tcPr>
            <w:tcW w:w="1101" w:type="dxa"/>
          </w:tcPr>
          <w:p w:rsidR="00FD6041" w:rsidRPr="003E04AD" w:rsidRDefault="00FD6041" w:rsidP="00415A33">
            <w:pPr>
              <w:jc w:val="both"/>
            </w:pPr>
            <w:r w:rsidRPr="003E04AD">
              <w:t>30</w:t>
            </w:r>
          </w:p>
        </w:tc>
        <w:tc>
          <w:tcPr>
            <w:tcW w:w="791" w:type="dxa"/>
          </w:tcPr>
          <w:p w:rsidR="00FD6041" w:rsidRPr="003E04AD" w:rsidRDefault="00FD6041" w:rsidP="00415A33">
            <w:pPr>
              <w:jc w:val="both"/>
            </w:pPr>
            <w:r w:rsidRPr="003E04AD">
              <w:t>2600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2200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1550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1300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1100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850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750</w:t>
            </w:r>
          </w:p>
        </w:tc>
        <w:tc>
          <w:tcPr>
            <w:tcW w:w="946" w:type="dxa"/>
          </w:tcPr>
          <w:p w:rsidR="00FD6041" w:rsidRPr="003E04AD" w:rsidRDefault="00FD6041" w:rsidP="00415A33">
            <w:pPr>
              <w:jc w:val="both"/>
            </w:pPr>
            <w:r w:rsidRPr="003E04AD">
              <w:t>700</w:t>
            </w:r>
          </w:p>
        </w:tc>
      </w:tr>
    </w:tbl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3. Определяем число ударов цепи при </w:t>
      </w:r>
      <w:proofErr w:type="spellStart"/>
      <w:r w:rsidRPr="003A079E">
        <w:rPr>
          <w:sz w:val="28"/>
          <w:szCs w:val="28"/>
        </w:rPr>
        <w:t>набегании</w:t>
      </w:r>
      <w:proofErr w:type="spellEnd"/>
      <w:r w:rsidRPr="003A079E">
        <w:rPr>
          <w:sz w:val="28"/>
          <w:szCs w:val="28"/>
        </w:rPr>
        <w:t xml:space="preserve"> на зубья звездочки и сбегании с нее</w:t>
      </w:r>
      <w:r>
        <w:rPr>
          <w:sz w:val="28"/>
          <w:szCs w:val="28"/>
        </w:rPr>
        <w:t>: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3A079E">
        <w:rPr>
          <w:position w:val="-24"/>
          <w:sz w:val="28"/>
          <w:szCs w:val="28"/>
        </w:rPr>
        <w:object w:dxaOrig="1400" w:dyaOrig="620">
          <v:shape id="_x0000_i1036" type="#_x0000_t75" style="width:70.25pt;height:30.55pt" o:ole="" fillcolor="window">
            <v:imagedata r:id="rId29" o:title=""/>
          </v:shape>
          <o:OLEObject Type="Embed" ProgID="Equation.3" ShapeID="_x0000_i1036" DrawAspect="Content" ObjectID="_1682506919" r:id="rId30"/>
        </w:object>
      </w:r>
      <w:r w:rsidRPr="003A079E">
        <w:rPr>
          <w:sz w:val="28"/>
          <w:szCs w:val="28"/>
        </w:rPr>
        <w:t xml:space="preserve"> ,</w:t>
      </w:r>
      <w:r>
        <w:rPr>
          <w:sz w:val="28"/>
          <w:szCs w:val="28"/>
        </w:rPr>
        <w:tab/>
        <w:t>(1.14)</w:t>
      </w:r>
    </w:p>
    <w:p w:rsidR="00FD6041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где допускаемое число ударов </w:t>
      </w:r>
      <w:r w:rsidRPr="003A079E">
        <w:rPr>
          <w:sz w:val="28"/>
          <w:szCs w:val="28"/>
        </w:rPr>
        <w:sym w:font="Symbol" w:char="F05B"/>
      </w:r>
      <w:r w:rsidRPr="00A720A3">
        <w:rPr>
          <w:sz w:val="28"/>
          <w:szCs w:val="28"/>
        </w:rPr>
        <w:sym w:font="Symbol" w:char="F06E"/>
      </w:r>
      <w:r w:rsidRPr="003A079E">
        <w:rPr>
          <w:sz w:val="28"/>
          <w:szCs w:val="28"/>
        </w:rPr>
        <w:sym w:font="Symbol" w:char="F05D"/>
      </w:r>
      <w:r w:rsidRPr="003A079E">
        <w:rPr>
          <w:sz w:val="28"/>
          <w:szCs w:val="28"/>
        </w:rPr>
        <w:t xml:space="preserve"> берется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1</w:t>
      </w:r>
      <w:r>
        <w:rPr>
          <w:sz w:val="28"/>
          <w:szCs w:val="28"/>
        </w:rPr>
        <w:t>.8</w:t>
      </w:r>
      <w:r w:rsidRPr="003A079E"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 xml:space="preserve">Таблица 1.8 </w:t>
      </w:r>
    </w:p>
    <w:p w:rsidR="00FD6041" w:rsidRPr="000C7E6F" w:rsidRDefault="00FD6041" w:rsidP="00FD6041">
      <w:pPr>
        <w:jc w:val="center"/>
        <w:rPr>
          <w:sz w:val="28"/>
          <w:szCs w:val="28"/>
          <w:lang w:val="en-US"/>
        </w:rPr>
      </w:pPr>
      <w:r w:rsidRPr="000C7E6F">
        <w:rPr>
          <w:bCs/>
          <w:sz w:val="28"/>
          <w:szCs w:val="28"/>
        </w:rPr>
        <w:t>Допускаемое число ударов [</w:t>
      </w:r>
      <w:r w:rsidRPr="00871F61">
        <w:rPr>
          <w:bCs/>
          <w:i/>
          <w:sz w:val="28"/>
          <w:szCs w:val="28"/>
        </w:rPr>
        <w:sym w:font="Symbol" w:char="F06E"/>
      </w:r>
      <w:r w:rsidRPr="000C7E6F">
        <w:rPr>
          <w:bCs/>
          <w:sz w:val="28"/>
          <w:szCs w:val="28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873"/>
        <w:gridCol w:w="874"/>
        <w:gridCol w:w="873"/>
        <w:gridCol w:w="874"/>
        <w:gridCol w:w="873"/>
        <w:gridCol w:w="874"/>
        <w:gridCol w:w="873"/>
        <w:gridCol w:w="874"/>
      </w:tblGrid>
      <w:tr w:rsidR="00FD6041" w:rsidRPr="003E04AD" w:rsidTr="00415A33">
        <w:trPr>
          <w:cantSplit/>
        </w:trPr>
        <w:tc>
          <w:tcPr>
            <w:tcW w:w="1526" w:type="dxa"/>
            <w:vMerge w:val="restart"/>
          </w:tcPr>
          <w:p w:rsidR="00FD6041" w:rsidRPr="003E04AD" w:rsidRDefault="00FD6041" w:rsidP="00415A33">
            <w:pPr>
              <w:jc w:val="both"/>
            </w:pPr>
            <w:r w:rsidRPr="003E04AD">
              <w:t>Тип цепи</w:t>
            </w:r>
          </w:p>
        </w:tc>
        <w:tc>
          <w:tcPr>
            <w:tcW w:w="6988" w:type="dxa"/>
            <w:gridSpan w:val="8"/>
          </w:tcPr>
          <w:p w:rsidR="00FD6041" w:rsidRPr="003E04AD" w:rsidRDefault="00FD6041" w:rsidP="00415A33">
            <w:pPr>
              <w:jc w:val="both"/>
            </w:pPr>
            <w:r w:rsidRPr="003E04AD">
              <w:t>Значение [</w:t>
            </w:r>
            <w:r w:rsidRPr="00A720A3">
              <w:rPr>
                <w:lang w:val="en-US"/>
              </w:rPr>
              <w:sym w:font="Symbol" w:char="F06E"/>
            </w:r>
            <w:r w:rsidRPr="003E04AD">
              <w:t xml:space="preserve">], 1/с при шаге цепи </w:t>
            </w:r>
            <w:r w:rsidRPr="00871F61">
              <w:rPr>
                <w:i/>
                <w:lang w:val="en-US"/>
              </w:rPr>
              <w:t>t</w:t>
            </w:r>
            <w:r w:rsidRPr="003E04AD">
              <w:t>, мм</w:t>
            </w:r>
          </w:p>
        </w:tc>
      </w:tr>
      <w:tr w:rsidR="00FD6041" w:rsidRPr="003E04AD" w:rsidTr="00415A33">
        <w:trPr>
          <w:cantSplit/>
        </w:trPr>
        <w:tc>
          <w:tcPr>
            <w:tcW w:w="1526" w:type="dxa"/>
            <w:vMerge/>
          </w:tcPr>
          <w:p w:rsidR="00FD6041" w:rsidRPr="003E04AD" w:rsidRDefault="00FD6041" w:rsidP="00415A33">
            <w:pPr>
              <w:jc w:val="both"/>
            </w:pP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12,7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15,87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19,05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25,4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31,75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38,1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44,5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50,8</w:t>
            </w:r>
          </w:p>
        </w:tc>
      </w:tr>
      <w:tr w:rsidR="00FD6041" w:rsidRPr="003E04AD" w:rsidTr="00415A33">
        <w:tc>
          <w:tcPr>
            <w:tcW w:w="1526" w:type="dxa"/>
          </w:tcPr>
          <w:p w:rsidR="00FD6041" w:rsidRPr="003E04AD" w:rsidRDefault="00FD6041" w:rsidP="00415A33">
            <w:pPr>
              <w:jc w:val="both"/>
            </w:pPr>
            <w:r w:rsidRPr="003E04AD">
              <w:t>Втулочная и роликовая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60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50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35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30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25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20</w:t>
            </w:r>
          </w:p>
        </w:tc>
        <w:tc>
          <w:tcPr>
            <w:tcW w:w="873" w:type="dxa"/>
          </w:tcPr>
          <w:p w:rsidR="00FD6041" w:rsidRPr="003E04AD" w:rsidRDefault="00FD6041" w:rsidP="00415A33">
            <w:pPr>
              <w:jc w:val="both"/>
            </w:pPr>
            <w:r w:rsidRPr="003E04AD">
              <w:t>15</w:t>
            </w:r>
          </w:p>
        </w:tc>
        <w:tc>
          <w:tcPr>
            <w:tcW w:w="874" w:type="dxa"/>
          </w:tcPr>
          <w:p w:rsidR="00FD6041" w:rsidRPr="003E04AD" w:rsidRDefault="00FD6041" w:rsidP="00415A33">
            <w:pPr>
              <w:jc w:val="both"/>
            </w:pPr>
            <w:r w:rsidRPr="003E04AD">
              <w:t>15</w:t>
            </w:r>
          </w:p>
        </w:tc>
      </w:tr>
    </w:tbl>
    <w:p w:rsidR="00FD6041" w:rsidRPr="00C35447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4. Определяем удельное давление в шарнирах для роликовых цепей</w:t>
      </w:r>
      <w:r>
        <w:rPr>
          <w:sz w:val="28"/>
          <w:szCs w:val="28"/>
        </w:rPr>
        <w:t>, МПа</w:t>
      </w:r>
      <w:r w:rsidRPr="003A079E">
        <w:rPr>
          <w:sz w:val="28"/>
          <w:szCs w:val="28"/>
        </w:rPr>
        <w:t>:</w:t>
      </w:r>
    </w:p>
    <w:p w:rsidR="00FD6041" w:rsidRPr="003A079E" w:rsidRDefault="00FD6041" w:rsidP="00FD6041">
      <w:pPr>
        <w:tabs>
          <w:tab w:val="right" w:pos="9356"/>
        </w:tabs>
        <w:ind w:firstLine="4253"/>
        <w:jc w:val="both"/>
        <w:rPr>
          <w:sz w:val="28"/>
          <w:szCs w:val="28"/>
        </w:rPr>
      </w:pPr>
      <w:r w:rsidRPr="003A079E">
        <w:rPr>
          <w:position w:val="-30"/>
          <w:sz w:val="28"/>
          <w:szCs w:val="28"/>
        </w:rPr>
        <w:object w:dxaOrig="1480" w:dyaOrig="680">
          <v:shape id="_x0000_i1037" type="#_x0000_t75" style="width:73.75pt;height:34.55pt" o:ole="" fillcolor="window">
            <v:imagedata r:id="rId31" o:title=""/>
          </v:shape>
          <o:OLEObject Type="Embed" ProgID="Equation.3" ShapeID="_x0000_i1037" DrawAspect="Content" ObjectID="_1682506920" r:id="rId32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  <w:t>(1.15)</w:t>
      </w: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A079E">
        <w:rPr>
          <w:sz w:val="28"/>
          <w:szCs w:val="28"/>
        </w:rPr>
        <w:t>роекция опорных поверхностей шарниров (</w:t>
      </w:r>
      <w:r w:rsidRPr="00871F61">
        <w:rPr>
          <w:i/>
          <w:sz w:val="28"/>
          <w:szCs w:val="28"/>
        </w:rPr>
        <w:t>А</w:t>
      </w:r>
      <w:r w:rsidRPr="003A079E">
        <w:rPr>
          <w:sz w:val="28"/>
          <w:szCs w:val="28"/>
        </w:rPr>
        <w:t>) выбирается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1</w:t>
      </w:r>
      <w:r>
        <w:rPr>
          <w:sz w:val="28"/>
          <w:szCs w:val="28"/>
        </w:rPr>
        <w:t>.10</w:t>
      </w:r>
      <w:r w:rsidRPr="003A079E">
        <w:rPr>
          <w:sz w:val="28"/>
          <w:szCs w:val="28"/>
        </w:rPr>
        <w:t xml:space="preserve">, допускаемое среднее давление </w:t>
      </w:r>
      <w:r>
        <w:t xml:space="preserve">– </w:t>
      </w:r>
      <w:r w:rsidRPr="003A079E">
        <w:rPr>
          <w:sz w:val="28"/>
          <w:szCs w:val="28"/>
        </w:rPr>
        <w:t>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>1.9</w:t>
      </w:r>
      <w:r w:rsidRPr="003A079E"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1.9</w:t>
      </w:r>
    </w:p>
    <w:p w:rsidR="00FD6041" w:rsidRPr="000C7E6F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Допускаемое среднее давление [</w:t>
      </w:r>
      <w:r w:rsidRPr="00871F61">
        <w:rPr>
          <w:bCs/>
          <w:i/>
          <w:sz w:val="28"/>
          <w:szCs w:val="28"/>
        </w:rPr>
        <w:t>p</w:t>
      </w:r>
      <w:r w:rsidRPr="000C7E6F">
        <w:rPr>
          <w:bCs/>
          <w:sz w:val="28"/>
          <w:szCs w:val="28"/>
        </w:rPr>
        <w:t>] для</w:t>
      </w:r>
    </w:p>
    <w:p w:rsidR="00FD6041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 xml:space="preserve">роликовых цепей при </w:t>
      </w:r>
      <w:r w:rsidRPr="00871F61">
        <w:rPr>
          <w:bCs/>
          <w:i/>
          <w:sz w:val="28"/>
          <w:szCs w:val="28"/>
        </w:rPr>
        <w:t>z</w:t>
      </w:r>
      <w:r w:rsidRPr="000C7E6F">
        <w:rPr>
          <w:bCs/>
          <w:sz w:val="28"/>
          <w:szCs w:val="28"/>
          <w:vertAlign w:val="subscript"/>
        </w:rPr>
        <w:t>1</w:t>
      </w:r>
      <w:r>
        <w:rPr>
          <w:bCs/>
          <w:sz w:val="28"/>
          <w:szCs w:val="28"/>
          <w:vertAlign w:val="subscript"/>
        </w:rPr>
        <w:t xml:space="preserve"> </w:t>
      </w:r>
      <w:r w:rsidRPr="000C7E6F">
        <w:rPr>
          <w:bCs/>
          <w:sz w:val="28"/>
          <w:szCs w:val="28"/>
        </w:rPr>
        <w:t>= 15…30</w:t>
      </w:r>
    </w:p>
    <w:p w:rsidR="00FD6041" w:rsidRPr="000C7E6F" w:rsidRDefault="00FD6041" w:rsidP="00FD6041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642"/>
        <w:gridCol w:w="1642"/>
        <w:gridCol w:w="1642"/>
        <w:gridCol w:w="1643"/>
      </w:tblGrid>
      <w:tr w:rsidR="00FD6041" w:rsidRPr="003E04AD" w:rsidTr="00415A33">
        <w:trPr>
          <w:cantSplit/>
          <w:jc w:val="center"/>
        </w:trPr>
        <w:tc>
          <w:tcPr>
            <w:tcW w:w="1951" w:type="dxa"/>
            <w:vMerge w:val="restart"/>
          </w:tcPr>
          <w:p w:rsidR="00FD6041" w:rsidRPr="003E04AD" w:rsidRDefault="00FD6041" w:rsidP="00415A33">
            <w:pPr>
              <w:pStyle w:val="a5"/>
            </w:pPr>
            <w:r w:rsidRPr="003E04AD">
              <w:t>Частота вращения ведущей звездочки</w:t>
            </w:r>
          </w:p>
          <w:p w:rsidR="00FD6041" w:rsidRPr="003E04AD" w:rsidRDefault="00FD6041" w:rsidP="00415A33">
            <w:pPr>
              <w:jc w:val="both"/>
            </w:pPr>
            <w:r w:rsidRPr="00871F61">
              <w:rPr>
                <w:i/>
                <w:lang w:val="en-US"/>
              </w:rPr>
              <w:t>n</w:t>
            </w:r>
            <w:r w:rsidRPr="003E04AD">
              <w:rPr>
                <w:vertAlign w:val="subscript"/>
              </w:rPr>
              <w:t>1</w:t>
            </w:r>
            <w:r>
              <w:rPr>
                <w:vertAlign w:val="subscript"/>
              </w:rPr>
              <w:t>,</w:t>
            </w:r>
            <w:r w:rsidRPr="003E04AD">
              <w:t xml:space="preserve"> мин (не более)</w:t>
            </w:r>
          </w:p>
        </w:tc>
        <w:tc>
          <w:tcPr>
            <w:tcW w:w="6569" w:type="dxa"/>
            <w:gridSpan w:val="4"/>
          </w:tcPr>
          <w:p w:rsidR="00FD6041" w:rsidRPr="003E04AD" w:rsidRDefault="00FD6041" w:rsidP="00415A33">
            <w:pPr>
              <w:jc w:val="both"/>
            </w:pPr>
            <w:r w:rsidRPr="003E04AD">
              <w:t>Значение [</w:t>
            </w:r>
            <w:r w:rsidRPr="00871F61">
              <w:rPr>
                <w:i/>
                <w:lang w:val="en-US"/>
              </w:rPr>
              <w:t>p</w:t>
            </w:r>
            <w:r w:rsidRPr="003E04AD">
              <w:t>], МПа, при шаге цеп</w:t>
            </w:r>
            <w:r>
              <w:t>и</w:t>
            </w:r>
            <w:r w:rsidRPr="003E04AD">
              <w:t xml:space="preserve"> </w:t>
            </w:r>
            <w:r w:rsidRPr="00871F61">
              <w:rPr>
                <w:i/>
                <w:lang w:val="en-US"/>
              </w:rPr>
              <w:t>t</w:t>
            </w:r>
            <w:r w:rsidRPr="003E04AD">
              <w:t xml:space="preserve">, мм </w:t>
            </w:r>
          </w:p>
        </w:tc>
      </w:tr>
      <w:tr w:rsidR="00FD6041" w:rsidRPr="003E04AD" w:rsidTr="00415A33">
        <w:trPr>
          <w:cantSplit/>
          <w:jc w:val="center"/>
        </w:trPr>
        <w:tc>
          <w:tcPr>
            <w:tcW w:w="1951" w:type="dxa"/>
            <w:vMerge/>
          </w:tcPr>
          <w:p w:rsidR="00FD6041" w:rsidRPr="003E04AD" w:rsidRDefault="00FD6041" w:rsidP="00415A33">
            <w:pPr>
              <w:jc w:val="both"/>
            </w:pP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12,7</w:t>
            </w:r>
            <w:r>
              <w:t>…</w:t>
            </w:r>
            <w:r w:rsidRPr="003E04AD">
              <w:t>15,87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19,05…25,4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31,75…38,1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44,45…50,8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50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34,3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34,3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34,3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34,3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200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30,9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29,4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28,1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25,7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400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28,1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25,7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23,7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20,6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600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25,7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22,9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20,6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17,2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800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23,7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20,6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18,1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 w:rsidRPr="003E04AD">
              <w:t>14,7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1000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22,0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18,5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16,3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1200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20,6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17,2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14,7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1600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18,1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14,7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2000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16,3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2400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14,7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951" w:type="dxa"/>
          </w:tcPr>
          <w:p w:rsidR="00FD6041" w:rsidRPr="003E04AD" w:rsidRDefault="00FD6041" w:rsidP="00415A33">
            <w:pPr>
              <w:jc w:val="both"/>
            </w:pPr>
            <w:r w:rsidRPr="003E04AD">
              <w:t>2800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 w:rsidRPr="003E04AD">
              <w:t>13,4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2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643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</w:tbl>
    <w:p w:rsidR="00FD6041" w:rsidRDefault="00FD6041" w:rsidP="00FD6041">
      <w:pPr>
        <w:jc w:val="both"/>
        <w:rPr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</w:t>
      </w:r>
      <w:r w:rsidRPr="000C7E6F">
        <w:rPr>
          <w:bCs/>
          <w:sz w:val="28"/>
          <w:szCs w:val="28"/>
          <w:lang w:val="en-US"/>
        </w:rPr>
        <w:t>.10</w:t>
      </w:r>
    </w:p>
    <w:p w:rsidR="00FD6041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lastRenderedPageBreak/>
        <w:t xml:space="preserve">Площадь проекции опорных поверхностей шарниров </w:t>
      </w:r>
      <w:r w:rsidRPr="00871F61">
        <w:rPr>
          <w:bCs/>
          <w:i/>
          <w:sz w:val="28"/>
          <w:szCs w:val="28"/>
        </w:rPr>
        <w:t>А</w:t>
      </w:r>
      <w:r w:rsidRPr="000C7E6F">
        <w:rPr>
          <w:bCs/>
          <w:sz w:val="28"/>
          <w:szCs w:val="28"/>
        </w:rPr>
        <w:t xml:space="preserve"> приводных роликовых цепей</w:t>
      </w:r>
    </w:p>
    <w:p w:rsidR="00FD6041" w:rsidRPr="000C7E6F" w:rsidRDefault="00FD6041" w:rsidP="00FD6041">
      <w:pPr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FD6041" w:rsidRPr="003E04AD" w:rsidTr="00415A33">
        <w:trPr>
          <w:cantSplit/>
          <w:jc w:val="center"/>
        </w:trPr>
        <w:tc>
          <w:tcPr>
            <w:tcW w:w="1704" w:type="dxa"/>
            <w:vMerge w:val="restart"/>
          </w:tcPr>
          <w:p w:rsidR="00FD6041" w:rsidRPr="003E04AD" w:rsidRDefault="00FD6041" w:rsidP="00415A33">
            <w:pPr>
              <w:jc w:val="both"/>
            </w:pPr>
            <w:r w:rsidRPr="003E04AD">
              <w:t xml:space="preserve">Шаг цепи </w:t>
            </w:r>
            <w:r w:rsidRPr="00871F61">
              <w:rPr>
                <w:i/>
                <w:lang w:val="en-US"/>
              </w:rPr>
              <w:t>t</w:t>
            </w:r>
            <w:r w:rsidRPr="003E04AD">
              <w:t>, мм</w:t>
            </w:r>
          </w:p>
        </w:tc>
        <w:tc>
          <w:tcPr>
            <w:tcW w:w="6816" w:type="dxa"/>
            <w:gridSpan w:val="4"/>
          </w:tcPr>
          <w:p w:rsidR="00FD6041" w:rsidRPr="003E04AD" w:rsidRDefault="00FD6041" w:rsidP="00415A33">
            <w:pPr>
              <w:jc w:val="both"/>
            </w:pPr>
            <w:r w:rsidRPr="003E04AD">
              <w:t xml:space="preserve">Проекции опорных поверхностей шарниров </w:t>
            </w:r>
            <w:r w:rsidRPr="00871F61">
              <w:rPr>
                <w:i/>
              </w:rPr>
              <w:t>А</w:t>
            </w:r>
            <w:r w:rsidRPr="003E04AD">
              <w:t>, мм</w:t>
            </w:r>
            <w:r w:rsidRPr="003E04AD">
              <w:rPr>
                <w:vertAlign w:val="superscript"/>
              </w:rPr>
              <w:t>2</w:t>
            </w:r>
          </w:p>
        </w:tc>
      </w:tr>
      <w:tr w:rsidR="00FD6041" w:rsidRPr="003E04AD" w:rsidTr="00415A33">
        <w:trPr>
          <w:cantSplit/>
          <w:jc w:val="center"/>
        </w:trPr>
        <w:tc>
          <w:tcPr>
            <w:tcW w:w="1704" w:type="dxa"/>
            <w:vMerge/>
          </w:tcPr>
          <w:p w:rsidR="00FD6041" w:rsidRPr="003E04AD" w:rsidRDefault="00FD6041" w:rsidP="00415A33">
            <w:pPr>
              <w:jc w:val="both"/>
            </w:pP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однорядных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двухрядных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трехрядных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четырехрядных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8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11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9,525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28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12,7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39,6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85,3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125,5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15,875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51,5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115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169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19,05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106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180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265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318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25,4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180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306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450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540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31,75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262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446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655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786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38,1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395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672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986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1185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44,45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473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802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1180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1420</w:t>
            </w:r>
          </w:p>
        </w:tc>
      </w:tr>
      <w:tr w:rsidR="00FD6041" w:rsidRPr="003E04AD" w:rsidTr="00415A33">
        <w:trPr>
          <w:jc w:val="center"/>
        </w:trPr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50,8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645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1095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1610</w:t>
            </w:r>
          </w:p>
        </w:tc>
        <w:tc>
          <w:tcPr>
            <w:tcW w:w="1704" w:type="dxa"/>
          </w:tcPr>
          <w:p w:rsidR="00FD6041" w:rsidRPr="003E04AD" w:rsidRDefault="00FD6041" w:rsidP="00415A33">
            <w:pPr>
              <w:jc w:val="both"/>
            </w:pPr>
            <w:r w:rsidRPr="003E04AD">
              <w:t>1935</w:t>
            </w:r>
          </w:p>
        </w:tc>
      </w:tr>
    </w:tbl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Если </w:t>
      </w:r>
      <w:r w:rsidRPr="00871F61">
        <w:rPr>
          <w:i/>
          <w:sz w:val="28"/>
          <w:szCs w:val="28"/>
        </w:rPr>
        <w:t>р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sym w:font="Symbol" w:char="F03E"/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sym w:font="Symbol" w:char="F05B"/>
      </w:r>
      <w:proofErr w:type="spellStart"/>
      <w:r w:rsidRPr="00871F61">
        <w:rPr>
          <w:i/>
          <w:sz w:val="28"/>
          <w:szCs w:val="28"/>
        </w:rPr>
        <w:t>р</w:t>
      </w:r>
      <w:proofErr w:type="spellEnd"/>
      <w:r w:rsidRPr="003A079E">
        <w:rPr>
          <w:sz w:val="28"/>
          <w:szCs w:val="28"/>
        </w:rPr>
        <w:sym w:font="Symbol" w:char="F05D"/>
      </w:r>
      <w:r w:rsidRPr="003A079E">
        <w:rPr>
          <w:sz w:val="28"/>
          <w:szCs w:val="28"/>
        </w:rPr>
        <w:t>, то берется цепь следующего шага или многорядная</w:t>
      </w:r>
      <w:r>
        <w:rPr>
          <w:sz w:val="28"/>
          <w:szCs w:val="28"/>
        </w:rPr>
        <w:t xml:space="preserve"> – табл. 1.11</w:t>
      </w:r>
      <w:r w:rsidRPr="003A079E"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1.11</w:t>
      </w:r>
    </w:p>
    <w:p w:rsidR="00FD6041" w:rsidRPr="000C7E6F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Цепи приводные роликовые нормальной серии по ГОСТ 13568–97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99AAB33" wp14:editId="1DA6B86B">
            <wp:extent cx="6077243" cy="3711062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932" cy="37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5. Определяем статическую прочность цепи: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80413D">
        <w:rPr>
          <w:position w:val="-30"/>
          <w:sz w:val="28"/>
          <w:szCs w:val="28"/>
        </w:rPr>
        <w:object w:dxaOrig="2360" w:dyaOrig="680">
          <v:shape id="_x0000_i1038" type="#_x0000_t75" style="width:116.95pt;height:35.15pt" o:ole="" fillcolor="window">
            <v:imagedata r:id="rId34" o:title=""/>
          </v:shape>
          <o:OLEObject Type="Embed" ProgID="Equation.3" ShapeID="_x0000_i1038" DrawAspect="Content" ObjectID="_1682506921" r:id="rId35"/>
        </w:object>
      </w:r>
      <w:r w:rsidRPr="003A079E">
        <w:rPr>
          <w:sz w:val="28"/>
          <w:szCs w:val="28"/>
        </w:rPr>
        <w:t xml:space="preserve"> ,</w:t>
      </w:r>
      <w:r>
        <w:rPr>
          <w:sz w:val="28"/>
          <w:szCs w:val="28"/>
        </w:rPr>
        <w:tab/>
        <w:t>(1.16)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где </w:t>
      </w:r>
      <w:r w:rsidRPr="00871F61">
        <w:rPr>
          <w:i/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 </w:t>
      </w:r>
      <w:r>
        <w:t>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разрушающая нагрузка</w:t>
      </w:r>
      <w:r w:rsidRPr="00D33D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71F61">
        <w:rPr>
          <w:sz w:val="28"/>
          <w:szCs w:val="28"/>
        </w:rPr>
        <w:t>Н</w:t>
      </w:r>
      <w:r w:rsidRPr="003A079E">
        <w:rPr>
          <w:sz w:val="28"/>
          <w:szCs w:val="28"/>
        </w:rPr>
        <w:t>, берется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>1.5, 1.11</w:t>
      </w:r>
      <w:r w:rsidRPr="003A079E">
        <w:rPr>
          <w:sz w:val="28"/>
          <w:szCs w:val="28"/>
        </w:rPr>
        <w:t>;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proofErr w:type="spellStart"/>
      <w:r w:rsidRPr="00871F61">
        <w:rPr>
          <w:i/>
          <w:sz w:val="28"/>
          <w:szCs w:val="28"/>
          <w:lang w:val="en-US"/>
        </w:rPr>
        <w:t>F</w:t>
      </w:r>
      <w:r w:rsidRPr="00871F61">
        <w:rPr>
          <w:i/>
          <w:sz w:val="28"/>
          <w:szCs w:val="28"/>
          <w:vertAlign w:val="subscript"/>
          <w:lang w:val="en-US"/>
        </w:rPr>
        <w:t>v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t>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натяжение цепи от центробежных сил</w:t>
      </w:r>
      <w:r>
        <w:rPr>
          <w:sz w:val="28"/>
          <w:szCs w:val="28"/>
        </w:rPr>
        <w:t xml:space="preserve">, </w:t>
      </w:r>
      <w:r w:rsidRPr="00871F61">
        <w:rPr>
          <w:sz w:val="28"/>
          <w:szCs w:val="28"/>
        </w:rPr>
        <w:t>Н</w:t>
      </w:r>
      <w:r w:rsidRPr="003A079E">
        <w:rPr>
          <w:sz w:val="28"/>
          <w:szCs w:val="28"/>
        </w:rPr>
        <w:t>:</w:t>
      </w:r>
    </w:p>
    <w:p w:rsidR="00FD6041" w:rsidRPr="003A079E" w:rsidRDefault="00FD6041" w:rsidP="00FD6041">
      <w:pPr>
        <w:ind w:left="426" w:hanging="5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3A079E">
        <w:rPr>
          <w:position w:val="-12"/>
          <w:sz w:val="28"/>
          <w:szCs w:val="28"/>
          <w:lang w:val="en-US"/>
        </w:rPr>
        <w:object w:dxaOrig="920" w:dyaOrig="380">
          <v:shape id="_x0000_i1039" type="#_x0000_t75" style="width:45.5pt;height:19.6pt" o:ole="" fillcolor="window">
            <v:imagedata r:id="rId36" o:title=""/>
          </v:shape>
          <o:OLEObject Type="Embed" ProgID="Equation.3" ShapeID="_x0000_i1039" DrawAspect="Content" ObjectID="_1682506922" r:id="rId37"/>
        </w:object>
      </w:r>
      <w:r>
        <w:rPr>
          <w:sz w:val="28"/>
          <w:szCs w:val="28"/>
        </w:rPr>
        <w:t>,</w:t>
      </w:r>
      <w:r w:rsidRPr="003A079E">
        <w:rPr>
          <w:sz w:val="28"/>
          <w:szCs w:val="28"/>
        </w:rPr>
        <w:t xml:space="preserve"> в которой масса </w:t>
      </w:r>
      <w:r>
        <w:rPr>
          <w:sz w:val="28"/>
          <w:szCs w:val="28"/>
        </w:rPr>
        <w:t xml:space="preserve">1 м </w:t>
      </w:r>
      <w:r w:rsidRPr="003A079E">
        <w:rPr>
          <w:sz w:val="28"/>
          <w:szCs w:val="28"/>
        </w:rPr>
        <w:t xml:space="preserve">цепи </w:t>
      </w:r>
      <w:r w:rsidRPr="00871F61">
        <w:rPr>
          <w:i/>
          <w:sz w:val="28"/>
          <w:szCs w:val="28"/>
          <w:lang w:val="en-US"/>
        </w:rPr>
        <w:t>q</w:t>
      </w:r>
      <w:r w:rsidRPr="003A079E">
        <w:rPr>
          <w:sz w:val="28"/>
          <w:szCs w:val="28"/>
        </w:rPr>
        <w:t xml:space="preserve"> выбирается по таблице в зависимости от выбранной цепи</w:t>
      </w:r>
      <w:r>
        <w:rPr>
          <w:sz w:val="28"/>
          <w:szCs w:val="28"/>
        </w:rPr>
        <w:t>;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871F61">
        <w:rPr>
          <w:i/>
          <w:sz w:val="28"/>
          <w:szCs w:val="28"/>
          <w:lang w:val="en-US"/>
        </w:rPr>
        <w:t>F</w:t>
      </w:r>
      <w:r w:rsidRPr="003A079E">
        <w:rPr>
          <w:sz w:val="28"/>
          <w:szCs w:val="28"/>
          <w:vertAlign w:val="subscript"/>
        </w:rPr>
        <w:t xml:space="preserve">0 </w:t>
      </w:r>
      <w:r w:rsidRPr="003A079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предварительное натяжение цепи</w:t>
      </w:r>
      <w:r>
        <w:rPr>
          <w:sz w:val="28"/>
          <w:szCs w:val="28"/>
        </w:rPr>
        <w:t>:</w:t>
      </w:r>
    </w:p>
    <w:p w:rsidR="00FD6041" w:rsidRDefault="00FD6041" w:rsidP="00FD6041">
      <w:pPr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=9,81∙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q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,</m:t>
        </m:r>
      </m:oMath>
      <w:r>
        <w:rPr>
          <w:sz w:val="28"/>
          <w:szCs w:val="28"/>
        </w:rPr>
        <w:t xml:space="preserve"> 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где межосевое расстояние</w:t>
      </w:r>
      <w:r w:rsidRPr="003A079E">
        <w:rPr>
          <w:sz w:val="28"/>
          <w:szCs w:val="28"/>
        </w:rPr>
        <w:t xml:space="preserve"> </w:t>
      </w:r>
      <w:r w:rsidRPr="00883F84">
        <w:rPr>
          <w:i/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подставляем в метрах</w:t>
      </w:r>
      <w:r w:rsidRPr="003A079E">
        <w:rPr>
          <w:sz w:val="28"/>
          <w:szCs w:val="28"/>
        </w:rPr>
        <w:t>;</w:t>
      </w:r>
    </w:p>
    <w:p w:rsidR="00FD6041" w:rsidRPr="003A079E" w:rsidRDefault="00FD6041" w:rsidP="00FD6041">
      <w:pPr>
        <w:ind w:firstLine="142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D33DB7">
        <w:rPr>
          <w:i/>
          <w:sz w:val="28"/>
          <w:szCs w:val="28"/>
        </w:rPr>
        <w:t>К</w:t>
      </w:r>
      <w:r w:rsidRPr="00D33DB7">
        <w:rPr>
          <w:i/>
          <w:sz w:val="28"/>
          <w:szCs w:val="28"/>
          <w:vertAlign w:val="subscript"/>
          <w:lang w:val="en-US"/>
        </w:rPr>
        <w:t>f</w:t>
      </w:r>
      <w:r w:rsidRPr="003A079E">
        <w:rPr>
          <w:sz w:val="28"/>
          <w:szCs w:val="28"/>
        </w:rPr>
        <w:t xml:space="preserve"> зависит от стрелы провисания: </w:t>
      </w:r>
    </w:p>
    <w:p w:rsidR="00FD6041" w:rsidRPr="003A079E" w:rsidRDefault="00FD6041" w:rsidP="00FD604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– </w:t>
      </w:r>
      <w:r w:rsidRPr="003A079E">
        <w:rPr>
          <w:sz w:val="28"/>
          <w:szCs w:val="28"/>
        </w:rPr>
        <w:t xml:space="preserve">для горизонтальных передач </w:t>
      </w:r>
      <w:r w:rsidRPr="00D33DB7">
        <w:rPr>
          <w:i/>
          <w:sz w:val="28"/>
          <w:szCs w:val="28"/>
        </w:rPr>
        <w:t>К</w:t>
      </w:r>
      <w:proofErr w:type="gramStart"/>
      <w:r w:rsidRPr="00D33DB7">
        <w:rPr>
          <w:i/>
          <w:sz w:val="28"/>
          <w:szCs w:val="28"/>
          <w:vertAlign w:val="subscript"/>
          <w:lang w:val="en-US"/>
        </w:rPr>
        <w:t>f</w:t>
      </w:r>
      <w:r w:rsidRPr="003A079E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proofErr w:type="gramEnd"/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 xml:space="preserve">6,3; </w:t>
      </w:r>
    </w:p>
    <w:p w:rsidR="00FD6041" w:rsidRPr="003A079E" w:rsidRDefault="00FD6041" w:rsidP="00FD604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– </w:t>
      </w:r>
      <w:r w:rsidRPr="003A079E">
        <w:rPr>
          <w:sz w:val="28"/>
          <w:szCs w:val="28"/>
        </w:rPr>
        <w:t>для наклонных до 40</w:t>
      </w:r>
      <w:r w:rsidRPr="003A079E">
        <w:rPr>
          <w:sz w:val="28"/>
          <w:szCs w:val="28"/>
          <w:vertAlign w:val="superscript"/>
        </w:rPr>
        <w:sym w:font="Symbol" w:char="F0B0"/>
      </w:r>
      <w:r w:rsidRPr="003A079E">
        <w:rPr>
          <w:sz w:val="28"/>
          <w:szCs w:val="28"/>
        </w:rPr>
        <w:t xml:space="preserve"> </w:t>
      </w:r>
      <w:r w:rsidRPr="00D33DB7">
        <w:rPr>
          <w:i/>
          <w:sz w:val="28"/>
          <w:szCs w:val="28"/>
        </w:rPr>
        <w:t>К</w:t>
      </w:r>
      <w:r w:rsidRPr="00D33DB7">
        <w:rPr>
          <w:i/>
          <w:sz w:val="28"/>
          <w:szCs w:val="28"/>
          <w:vertAlign w:val="subscript"/>
          <w:lang w:val="en-US"/>
        </w:rPr>
        <w:t>f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 xml:space="preserve">3; </w:t>
      </w:r>
    </w:p>
    <w:p w:rsidR="00FD6041" w:rsidRPr="003A079E" w:rsidRDefault="00FD6041" w:rsidP="00FD604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– </w:t>
      </w:r>
      <w:r w:rsidRPr="003A079E">
        <w:rPr>
          <w:sz w:val="28"/>
          <w:szCs w:val="28"/>
        </w:rPr>
        <w:t xml:space="preserve">для вертикальной </w:t>
      </w:r>
      <w:r w:rsidRPr="00D33DB7">
        <w:rPr>
          <w:i/>
          <w:sz w:val="28"/>
          <w:szCs w:val="28"/>
        </w:rPr>
        <w:t>К</w:t>
      </w:r>
      <w:proofErr w:type="gramStart"/>
      <w:r w:rsidRPr="00D33DB7">
        <w:rPr>
          <w:i/>
          <w:sz w:val="28"/>
          <w:szCs w:val="28"/>
          <w:vertAlign w:val="subscript"/>
          <w:lang w:val="en-US"/>
        </w:rPr>
        <w:t>f</w:t>
      </w:r>
      <w:r w:rsidRPr="003A07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=</w:t>
      </w:r>
      <w:proofErr w:type="gramEnd"/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1;</w:t>
      </w:r>
    </w:p>
    <w:p w:rsidR="00FD6041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  <w:lang w:val="en-US"/>
        </w:rPr>
        <w:sym w:font="Symbol" w:char="F05B"/>
      </w:r>
      <w:r w:rsidRPr="00871F61">
        <w:rPr>
          <w:i/>
          <w:sz w:val="28"/>
          <w:szCs w:val="28"/>
          <w:lang w:val="en-US"/>
        </w:rPr>
        <w:t>n</w:t>
      </w:r>
      <w:r w:rsidRPr="003A079E">
        <w:rPr>
          <w:sz w:val="28"/>
          <w:szCs w:val="28"/>
          <w:lang w:val="en-US"/>
        </w:rPr>
        <w:sym w:font="Symbol" w:char="F05D"/>
      </w:r>
      <w:r w:rsidRPr="003A079E">
        <w:rPr>
          <w:sz w:val="28"/>
          <w:szCs w:val="28"/>
        </w:rPr>
        <w:t xml:space="preserve"> </w:t>
      </w:r>
      <w:r>
        <w:t xml:space="preserve">– </w:t>
      </w:r>
      <w:r w:rsidRPr="003A079E">
        <w:rPr>
          <w:sz w:val="28"/>
          <w:szCs w:val="28"/>
        </w:rPr>
        <w:t>допускаемый коэффициент запаса прочности для цепей</w:t>
      </w:r>
      <w:r>
        <w:rPr>
          <w:sz w:val="28"/>
          <w:szCs w:val="28"/>
        </w:rPr>
        <w:t>,</w:t>
      </w:r>
      <w:r w:rsidRPr="003A079E">
        <w:rPr>
          <w:sz w:val="28"/>
          <w:szCs w:val="28"/>
        </w:rPr>
        <w:t xml:space="preserve"> берется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1</w:t>
      </w:r>
      <w:r>
        <w:rPr>
          <w:sz w:val="28"/>
          <w:szCs w:val="28"/>
        </w:rPr>
        <w:t>.12</w:t>
      </w:r>
      <w:r w:rsidRPr="003A079E"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C7E6F" w:rsidRDefault="00FD6041" w:rsidP="00FD6041">
      <w:pPr>
        <w:jc w:val="right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Таблица 1.12</w:t>
      </w:r>
    </w:p>
    <w:p w:rsidR="00FD6041" w:rsidRDefault="00FD6041" w:rsidP="00FD6041">
      <w:pPr>
        <w:jc w:val="center"/>
        <w:rPr>
          <w:bCs/>
          <w:sz w:val="28"/>
          <w:szCs w:val="28"/>
        </w:rPr>
      </w:pPr>
      <w:r w:rsidRPr="000C7E6F">
        <w:rPr>
          <w:bCs/>
          <w:sz w:val="28"/>
          <w:szCs w:val="28"/>
        </w:rPr>
        <w:t>Допускаемые коэффициенты запаса прочности [</w:t>
      </w:r>
      <w:r w:rsidRPr="00871F61">
        <w:rPr>
          <w:bCs/>
          <w:i/>
          <w:sz w:val="28"/>
          <w:szCs w:val="28"/>
        </w:rPr>
        <w:t>n</w:t>
      </w:r>
      <w:r w:rsidRPr="000C7E6F">
        <w:rPr>
          <w:bCs/>
          <w:sz w:val="28"/>
          <w:szCs w:val="28"/>
        </w:rPr>
        <w:t>] для цепей</w:t>
      </w:r>
    </w:p>
    <w:p w:rsidR="00FD6041" w:rsidRPr="000C7E6F" w:rsidRDefault="00FD6041" w:rsidP="00FD6041">
      <w:pPr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51"/>
        <w:gridCol w:w="572"/>
        <w:gridCol w:w="661"/>
        <w:gridCol w:w="662"/>
        <w:gridCol w:w="662"/>
        <w:gridCol w:w="661"/>
        <w:gridCol w:w="662"/>
        <w:gridCol w:w="662"/>
        <w:gridCol w:w="661"/>
        <w:gridCol w:w="662"/>
        <w:gridCol w:w="662"/>
      </w:tblGrid>
      <w:tr w:rsidR="00FD6041" w:rsidRPr="00883F84" w:rsidTr="00415A33">
        <w:trPr>
          <w:cantSplit/>
          <w:jc w:val="center"/>
        </w:trPr>
        <w:tc>
          <w:tcPr>
            <w:tcW w:w="1242" w:type="dxa"/>
            <w:vMerge w:val="restart"/>
          </w:tcPr>
          <w:p w:rsidR="00FD6041" w:rsidRPr="00883F84" w:rsidRDefault="00FD6041" w:rsidP="00415A33">
            <w:pPr>
              <w:jc w:val="both"/>
            </w:pPr>
            <w:r w:rsidRPr="00883F84">
              <w:t xml:space="preserve">Шаг </w:t>
            </w:r>
            <w:r w:rsidRPr="00871F61">
              <w:rPr>
                <w:i/>
                <w:lang w:val="en-US"/>
              </w:rPr>
              <w:t>t</w:t>
            </w:r>
            <w:r w:rsidRPr="00883F84">
              <w:t>, мм</w:t>
            </w:r>
          </w:p>
        </w:tc>
        <w:tc>
          <w:tcPr>
            <w:tcW w:w="7278" w:type="dxa"/>
            <w:gridSpan w:val="11"/>
          </w:tcPr>
          <w:p w:rsidR="00FD6041" w:rsidRPr="00883F84" w:rsidRDefault="00FD6041" w:rsidP="00415A33">
            <w:pPr>
              <w:jc w:val="both"/>
            </w:pPr>
            <w:r w:rsidRPr="00883F84">
              <w:t>Значение</w:t>
            </w:r>
            <w:r>
              <w:t xml:space="preserve"> </w:t>
            </w:r>
            <w:r w:rsidRPr="00883F84">
              <w:t>[</w:t>
            </w:r>
            <w:r w:rsidRPr="00871F61">
              <w:rPr>
                <w:i/>
                <w:lang w:val="en-US"/>
              </w:rPr>
              <w:t>n</w:t>
            </w:r>
            <w:r w:rsidRPr="00883F84">
              <w:t xml:space="preserve">] при частоте вращения </w:t>
            </w:r>
            <w:r w:rsidRPr="00871F61">
              <w:rPr>
                <w:i/>
                <w:lang w:val="en-US"/>
              </w:rPr>
              <w:t>n</w:t>
            </w:r>
            <w:r w:rsidRPr="00883F84">
              <w:rPr>
                <w:vertAlign w:val="subscript"/>
              </w:rPr>
              <w:t>1</w:t>
            </w:r>
            <w:r w:rsidRPr="00883F84">
              <w:t>, мин</w:t>
            </w:r>
            <w:r>
              <w:rPr>
                <w:vertAlign w:val="superscript"/>
              </w:rPr>
              <w:t>–</w:t>
            </w:r>
            <w:r w:rsidRPr="00883F84">
              <w:rPr>
                <w:vertAlign w:val="superscript"/>
              </w:rPr>
              <w:t>1</w:t>
            </w:r>
          </w:p>
        </w:tc>
      </w:tr>
      <w:tr w:rsidR="00FD6041" w:rsidRPr="00883F84" w:rsidTr="00415A33">
        <w:trPr>
          <w:cantSplit/>
          <w:jc w:val="center"/>
        </w:trPr>
        <w:tc>
          <w:tcPr>
            <w:tcW w:w="1242" w:type="dxa"/>
            <w:vMerge/>
          </w:tcPr>
          <w:p w:rsidR="00FD6041" w:rsidRPr="00883F84" w:rsidRDefault="00FD6041" w:rsidP="00415A33">
            <w:pPr>
              <w:jc w:val="both"/>
            </w:pPr>
          </w:p>
        </w:tc>
        <w:tc>
          <w:tcPr>
            <w:tcW w:w="751" w:type="dxa"/>
          </w:tcPr>
          <w:p w:rsidR="00FD6041" w:rsidRPr="00883F84" w:rsidRDefault="00FD6041" w:rsidP="00415A33">
            <w:pPr>
              <w:jc w:val="both"/>
            </w:pPr>
            <w:r w:rsidRPr="00883F84">
              <w:t>до 50</w:t>
            </w:r>
          </w:p>
        </w:tc>
        <w:tc>
          <w:tcPr>
            <w:tcW w:w="572" w:type="dxa"/>
          </w:tcPr>
          <w:p w:rsidR="00FD6041" w:rsidRPr="00883F84" w:rsidRDefault="00FD6041" w:rsidP="00415A33">
            <w:pPr>
              <w:jc w:val="both"/>
            </w:pPr>
            <w:r w:rsidRPr="00883F84">
              <w:t>200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400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600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800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1000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1200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1600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2000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2400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2800</w:t>
            </w:r>
          </w:p>
        </w:tc>
      </w:tr>
      <w:tr w:rsidR="00FD6041" w:rsidRPr="00883F84" w:rsidTr="00415A33">
        <w:trPr>
          <w:cantSplit/>
          <w:jc w:val="center"/>
        </w:trPr>
        <w:tc>
          <w:tcPr>
            <w:tcW w:w="8520" w:type="dxa"/>
            <w:gridSpan w:val="12"/>
          </w:tcPr>
          <w:p w:rsidR="00FD6041" w:rsidRPr="00883F84" w:rsidRDefault="00FD6041" w:rsidP="00415A33">
            <w:pPr>
              <w:jc w:val="both"/>
            </w:pPr>
            <w:r w:rsidRPr="00883F84">
              <w:t xml:space="preserve">Для втулочных и роликовых цепей (при </w:t>
            </w:r>
            <w:r w:rsidRPr="00871F61">
              <w:rPr>
                <w:i/>
                <w:lang w:val="en-US"/>
              </w:rPr>
              <w:t>z</w:t>
            </w:r>
            <w:r w:rsidRPr="00883F84">
              <w:rPr>
                <w:vertAlign w:val="subscript"/>
              </w:rPr>
              <w:t>1</w:t>
            </w:r>
            <w:r>
              <w:rPr>
                <w:vertAlign w:val="subscript"/>
              </w:rPr>
              <w:t xml:space="preserve"> </w:t>
            </w:r>
            <w:r w:rsidRPr="00883F84">
              <w:t>=</w:t>
            </w:r>
            <w:r>
              <w:t xml:space="preserve"> </w:t>
            </w:r>
            <w:r w:rsidRPr="00883F84">
              <w:t>15…30)</w:t>
            </w:r>
          </w:p>
        </w:tc>
      </w:tr>
      <w:tr w:rsidR="00FD6041" w:rsidRPr="00883F84" w:rsidTr="00415A33">
        <w:trPr>
          <w:jc w:val="center"/>
        </w:trPr>
        <w:tc>
          <w:tcPr>
            <w:tcW w:w="1242" w:type="dxa"/>
          </w:tcPr>
          <w:p w:rsidR="00FD6041" w:rsidRPr="00883F84" w:rsidRDefault="00FD6041" w:rsidP="00415A33">
            <w:pPr>
              <w:jc w:val="both"/>
            </w:pPr>
            <w:r w:rsidRPr="00883F84">
              <w:t>12,7…15,87</w:t>
            </w:r>
          </w:p>
        </w:tc>
        <w:tc>
          <w:tcPr>
            <w:tcW w:w="751" w:type="dxa"/>
          </w:tcPr>
          <w:p w:rsidR="00FD6041" w:rsidRPr="00883F84" w:rsidRDefault="00FD6041" w:rsidP="00415A33">
            <w:pPr>
              <w:jc w:val="both"/>
            </w:pPr>
            <w:r w:rsidRPr="00883F84">
              <w:t>7</w:t>
            </w:r>
          </w:p>
        </w:tc>
        <w:tc>
          <w:tcPr>
            <w:tcW w:w="572" w:type="dxa"/>
          </w:tcPr>
          <w:p w:rsidR="00FD6041" w:rsidRPr="00883F84" w:rsidRDefault="00FD6041" w:rsidP="00415A33">
            <w:pPr>
              <w:jc w:val="both"/>
            </w:pPr>
            <w:r w:rsidRPr="00883F84">
              <w:t>7,8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8,5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9,3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10,2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11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11,7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13,2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14,8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6,3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18</w:t>
            </w:r>
          </w:p>
        </w:tc>
      </w:tr>
      <w:tr w:rsidR="00FD6041" w:rsidRPr="00883F84" w:rsidTr="00415A33">
        <w:trPr>
          <w:jc w:val="center"/>
        </w:trPr>
        <w:tc>
          <w:tcPr>
            <w:tcW w:w="1242" w:type="dxa"/>
          </w:tcPr>
          <w:p w:rsidR="00FD6041" w:rsidRPr="00883F84" w:rsidRDefault="00FD6041" w:rsidP="00415A33">
            <w:pPr>
              <w:jc w:val="both"/>
            </w:pPr>
            <w:r w:rsidRPr="00883F84">
              <w:t>19,05…25,4</w:t>
            </w:r>
          </w:p>
        </w:tc>
        <w:tc>
          <w:tcPr>
            <w:tcW w:w="751" w:type="dxa"/>
          </w:tcPr>
          <w:p w:rsidR="00FD6041" w:rsidRPr="00883F84" w:rsidRDefault="00FD6041" w:rsidP="00415A33">
            <w:pPr>
              <w:jc w:val="both"/>
            </w:pPr>
            <w:r w:rsidRPr="00883F84">
              <w:t>7</w:t>
            </w:r>
          </w:p>
        </w:tc>
        <w:tc>
          <w:tcPr>
            <w:tcW w:w="572" w:type="dxa"/>
          </w:tcPr>
          <w:p w:rsidR="00FD6041" w:rsidRPr="00883F84" w:rsidRDefault="00FD6041" w:rsidP="00415A33">
            <w:pPr>
              <w:jc w:val="both"/>
            </w:pPr>
            <w:r w:rsidRPr="00883F84">
              <w:t>8,2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9,3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10,3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11,7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12,9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14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16,3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83F84" w:rsidTr="00415A33">
        <w:trPr>
          <w:jc w:val="center"/>
        </w:trPr>
        <w:tc>
          <w:tcPr>
            <w:tcW w:w="1242" w:type="dxa"/>
          </w:tcPr>
          <w:p w:rsidR="00FD6041" w:rsidRPr="00883F84" w:rsidRDefault="00FD6041" w:rsidP="00415A33">
            <w:pPr>
              <w:jc w:val="both"/>
            </w:pPr>
            <w:r w:rsidRPr="00883F84">
              <w:t>31,75…38,1</w:t>
            </w:r>
          </w:p>
        </w:tc>
        <w:tc>
          <w:tcPr>
            <w:tcW w:w="751" w:type="dxa"/>
          </w:tcPr>
          <w:p w:rsidR="00FD6041" w:rsidRPr="00883F84" w:rsidRDefault="00FD6041" w:rsidP="00415A33">
            <w:pPr>
              <w:jc w:val="both"/>
            </w:pPr>
            <w:r w:rsidRPr="00883F84">
              <w:t>7</w:t>
            </w:r>
          </w:p>
        </w:tc>
        <w:tc>
          <w:tcPr>
            <w:tcW w:w="572" w:type="dxa"/>
          </w:tcPr>
          <w:p w:rsidR="00FD6041" w:rsidRPr="00883F84" w:rsidRDefault="00FD6041" w:rsidP="00415A33">
            <w:pPr>
              <w:jc w:val="both"/>
            </w:pPr>
            <w:r w:rsidRPr="00883F84">
              <w:t>8,5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10,2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13,2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14,8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16,3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19,5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</w:tr>
      <w:tr w:rsidR="00FD6041" w:rsidRPr="00883F84" w:rsidTr="00415A33">
        <w:trPr>
          <w:jc w:val="center"/>
        </w:trPr>
        <w:tc>
          <w:tcPr>
            <w:tcW w:w="1242" w:type="dxa"/>
          </w:tcPr>
          <w:p w:rsidR="00FD6041" w:rsidRPr="00883F84" w:rsidRDefault="00FD6041" w:rsidP="00415A33">
            <w:pPr>
              <w:jc w:val="both"/>
            </w:pPr>
            <w:r w:rsidRPr="00883F84">
              <w:t>44,5…50,8</w:t>
            </w:r>
          </w:p>
        </w:tc>
        <w:tc>
          <w:tcPr>
            <w:tcW w:w="751" w:type="dxa"/>
          </w:tcPr>
          <w:p w:rsidR="00FD6041" w:rsidRPr="00883F84" w:rsidRDefault="00FD6041" w:rsidP="00415A33">
            <w:pPr>
              <w:jc w:val="both"/>
            </w:pPr>
            <w:r w:rsidRPr="00883F84">
              <w:t>7</w:t>
            </w:r>
          </w:p>
        </w:tc>
        <w:tc>
          <w:tcPr>
            <w:tcW w:w="572" w:type="dxa"/>
          </w:tcPr>
          <w:p w:rsidR="00FD6041" w:rsidRPr="00883F84" w:rsidRDefault="00FD6041" w:rsidP="00415A33">
            <w:pPr>
              <w:jc w:val="both"/>
            </w:pPr>
            <w:r w:rsidRPr="00883F84">
              <w:t>9,3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 w:rsidRPr="00883F84">
              <w:t>11,7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14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 w:rsidRPr="00883F84">
              <w:t>16,3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1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  <w:tc>
          <w:tcPr>
            <w:tcW w:w="662" w:type="dxa"/>
          </w:tcPr>
          <w:p w:rsidR="00FD6041" w:rsidRPr="00883F84" w:rsidRDefault="00FD6041" w:rsidP="00415A33">
            <w:pPr>
              <w:jc w:val="both"/>
            </w:pPr>
            <w:r>
              <w:t>–</w:t>
            </w:r>
          </w:p>
        </w:tc>
      </w:tr>
    </w:tbl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Определяем силу давления цепи на опоры вала</w:t>
      </w:r>
      <w:r>
        <w:rPr>
          <w:sz w:val="28"/>
          <w:szCs w:val="28"/>
        </w:rPr>
        <w:t xml:space="preserve">, </w:t>
      </w:r>
      <w:r w:rsidRPr="00871F61">
        <w:rPr>
          <w:sz w:val="28"/>
          <w:szCs w:val="28"/>
        </w:rPr>
        <w:t>Н</w:t>
      </w:r>
      <w:r w:rsidRPr="003A079E">
        <w:rPr>
          <w:sz w:val="28"/>
          <w:szCs w:val="28"/>
        </w:rPr>
        <w:t>:</w:t>
      </w:r>
    </w:p>
    <w:p w:rsidR="00FD6041" w:rsidRPr="003A42A1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871F61">
        <w:rPr>
          <w:i/>
          <w:sz w:val="28"/>
          <w:szCs w:val="28"/>
          <w:lang w:val="en-US"/>
        </w:rPr>
        <w:t>F</w:t>
      </w:r>
      <w:r w:rsidRPr="003A079E">
        <w:rPr>
          <w:sz w:val="28"/>
          <w:szCs w:val="28"/>
          <w:vertAlign w:val="subscript"/>
        </w:rPr>
        <w:t>оп</w:t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871F61">
        <w:rPr>
          <w:i/>
          <w:sz w:val="28"/>
          <w:szCs w:val="28"/>
        </w:rPr>
        <w:t>К</w:t>
      </w:r>
      <w:r w:rsidRPr="003A079E">
        <w:rPr>
          <w:sz w:val="28"/>
          <w:szCs w:val="28"/>
          <w:vertAlign w:val="subscript"/>
        </w:rPr>
        <w:t>д</w:t>
      </w:r>
      <w:r w:rsidRPr="00871F61">
        <w:rPr>
          <w:i/>
          <w:sz w:val="28"/>
          <w:szCs w:val="28"/>
          <w:lang w:val="en-US"/>
        </w:rPr>
        <w:t>F</w:t>
      </w:r>
      <w:r w:rsidRPr="00871F61">
        <w:rPr>
          <w:i/>
          <w:sz w:val="28"/>
          <w:szCs w:val="28"/>
          <w:vertAlign w:val="subscript"/>
          <w:lang w:val="en-US"/>
        </w:rPr>
        <w:t>t</w:t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2</w:t>
      </w:r>
      <w:r w:rsidRPr="00871F61">
        <w:rPr>
          <w:i/>
          <w:sz w:val="28"/>
          <w:szCs w:val="28"/>
          <w:lang w:val="en-US"/>
        </w:rPr>
        <w:t>F</w:t>
      </w:r>
      <w:r w:rsidRPr="003A079E">
        <w:rPr>
          <w:sz w:val="28"/>
          <w:szCs w:val="28"/>
          <w:vertAlign w:val="subscript"/>
        </w:rPr>
        <w:t>0</w:t>
      </w:r>
      <w:r>
        <w:rPr>
          <w:sz w:val="28"/>
          <w:szCs w:val="28"/>
          <w:vertAlign w:val="subscript"/>
        </w:rPr>
        <w:t>.</w:t>
      </w:r>
      <w:r>
        <w:rPr>
          <w:sz w:val="28"/>
          <w:szCs w:val="28"/>
          <w:vertAlign w:val="subscript"/>
        </w:rPr>
        <w:tab/>
      </w:r>
      <w:r w:rsidRPr="003A42A1">
        <w:rPr>
          <w:sz w:val="28"/>
          <w:szCs w:val="28"/>
        </w:rPr>
        <w:t>(</w:t>
      </w:r>
      <w:r>
        <w:rPr>
          <w:sz w:val="28"/>
          <w:szCs w:val="28"/>
        </w:rPr>
        <w:t>1.</w:t>
      </w:r>
      <w:r w:rsidRPr="003A42A1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3A42A1">
        <w:rPr>
          <w:sz w:val="28"/>
          <w:szCs w:val="28"/>
        </w:rPr>
        <w:t>)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Определяем амплитуду переменных напряжений по формуле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3A079E">
        <w:rPr>
          <w:position w:val="-28"/>
          <w:sz w:val="28"/>
          <w:szCs w:val="28"/>
          <w:lang w:val="en-US"/>
        </w:rPr>
        <w:object w:dxaOrig="1480" w:dyaOrig="660">
          <v:shape id="_x0000_i1040" type="#_x0000_t75" style="width:73.25pt;height:33.8pt" o:ole="" fillcolor="window">
            <v:imagedata r:id="rId38" o:title=""/>
          </v:shape>
          <o:OLEObject Type="Embed" ProgID="Equation.3" ShapeID="_x0000_i1040" DrawAspect="Content" ObjectID="_1682506923" r:id="rId39"/>
        </w:object>
      </w:r>
      <w:r w:rsidRPr="003A079E">
        <w:rPr>
          <w:sz w:val="28"/>
          <w:szCs w:val="28"/>
        </w:rPr>
        <w:t>,</w:t>
      </w:r>
      <w:r>
        <w:rPr>
          <w:sz w:val="28"/>
          <w:szCs w:val="28"/>
        </w:rPr>
        <w:tab/>
        <w:t>(1.18)</w:t>
      </w:r>
    </w:p>
    <w:p w:rsidR="00FD6041" w:rsidRPr="0080413D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 в которой толщина пластины </w:t>
      </w:r>
      <w:r w:rsidRPr="00871F61">
        <w:rPr>
          <w:i/>
          <w:sz w:val="28"/>
          <w:szCs w:val="28"/>
          <w:lang w:val="en-US"/>
        </w:rPr>
        <w:t>S</w:t>
      </w:r>
      <w:r w:rsidRPr="00871F61">
        <w:rPr>
          <w:sz w:val="28"/>
          <w:szCs w:val="28"/>
        </w:rPr>
        <w:t>:</w:t>
      </w:r>
    </w:p>
    <w:p w:rsidR="00FD6041" w:rsidRPr="00A83268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3A079E">
        <w:rPr>
          <w:position w:val="-24"/>
          <w:sz w:val="28"/>
          <w:szCs w:val="28"/>
        </w:rPr>
        <w:object w:dxaOrig="999" w:dyaOrig="620">
          <v:shape id="_x0000_i1041" type="#_x0000_t75" style="width:50.1pt;height:30.7pt" o:ole="" fillcolor="window">
            <v:imagedata r:id="rId40" o:title=""/>
          </v:shape>
          <o:OLEObject Type="Embed" ProgID="Equation.3" ShapeID="_x0000_i1041" DrawAspect="Content" ObjectID="_1682506924" r:id="rId41"/>
        </w:objec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(1.19)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8. Определяем запас прочности по переменным напряжениям:</w:t>
      </w:r>
    </w:p>
    <w:p w:rsidR="00FD6041" w:rsidRPr="00001FC3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3A079E">
        <w:rPr>
          <w:position w:val="-30"/>
          <w:sz w:val="28"/>
          <w:szCs w:val="28"/>
          <w:lang w:val="en-US"/>
        </w:rPr>
        <w:object w:dxaOrig="1440" w:dyaOrig="680">
          <v:shape id="_x0000_i1042" type="#_x0000_t75" style="width:71.35pt;height:34.45pt" o:ole="" fillcolor="window">
            <v:imagedata r:id="rId42" o:title=""/>
          </v:shape>
          <o:OLEObject Type="Embed" ProgID="Equation.3" ShapeID="_x0000_i1042" DrawAspect="Content" ObjectID="_1682506925" r:id="rId43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  <w:t>(1.20)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</w:rPr>
        <w:t xml:space="preserve">в которой предел выносливости по нормальным напряжениям для пластин стандартных цепей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-1</m:t>
            </m:r>
          </m:sub>
        </m:sSub>
        <m:r>
          <w:rPr>
            <w:rFonts w:ascii="Cambria Math" w:hAnsi="Cambria Math"/>
            <w:sz w:val="28"/>
            <w:szCs w:val="28"/>
          </w:rPr>
          <m:t>=200 МПа</m:t>
        </m:r>
      </m:oMath>
      <w:r w:rsidRPr="003A079E">
        <w:rPr>
          <w:sz w:val="28"/>
          <w:szCs w:val="28"/>
        </w:rPr>
        <w:t>, коэффициент, характеризующий состояние поверхности для пластин с неупроч</w:t>
      </w:r>
      <w:proofErr w:type="spellStart"/>
      <w:r w:rsidRPr="003A079E">
        <w:rPr>
          <w:sz w:val="28"/>
          <w:szCs w:val="28"/>
        </w:rPr>
        <w:t>ненными</w:t>
      </w:r>
      <w:proofErr w:type="spellEnd"/>
      <w:r w:rsidRPr="003A079E">
        <w:rPr>
          <w:sz w:val="28"/>
          <w:szCs w:val="28"/>
        </w:rPr>
        <w:t xml:space="preserve"> отверстиями </w:t>
      </w:r>
      <w:r w:rsidRPr="003A079E">
        <w:rPr>
          <w:sz w:val="28"/>
          <w:szCs w:val="28"/>
          <w:lang w:val="en-US"/>
        </w:rPr>
        <w:sym w:font="Symbol" w:char="F062"/>
      </w:r>
      <w:r w:rsidRPr="003A079E">
        <w:rPr>
          <w:sz w:val="28"/>
          <w:szCs w:val="28"/>
          <w:vertAlign w:val="subscript"/>
          <w:lang w:val="en-US"/>
        </w:rPr>
        <w:sym w:font="Symbol" w:char="F064"/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 xml:space="preserve">1 и для пластин с упрочненными отверстиями </w:t>
      </w:r>
      <w:r w:rsidRPr="003A079E">
        <w:rPr>
          <w:sz w:val="28"/>
          <w:szCs w:val="28"/>
          <w:lang w:val="en-US"/>
        </w:rPr>
        <w:sym w:font="Symbol" w:char="F062"/>
      </w:r>
      <w:r w:rsidRPr="003A079E">
        <w:rPr>
          <w:sz w:val="28"/>
          <w:szCs w:val="28"/>
          <w:vertAlign w:val="subscript"/>
          <w:lang w:val="en-US"/>
        </w:rPr>
        <w:sym w:font="Symbol" w:char="F064"/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1,2…1,4</w:t>
      </w:r>
      <w:r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A079E">
        <w:rPr>
          <w:sz w:val="28"/>
          <w:szCs w:val="28"/>
        </w:rPr>
        <w:t>Эффективный коэффициент концентрации напряжений: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color w:val="000000"/>
          <w:sz w:val="28"/>
          <w:szCs w:val="28"/>
        </w:rPr>
      </w:pPr>
      <w:r w:rsidRPr="00871F61">
        <w:rPr>
          <w:i/>
          <w:color w:val="000000"/>
          <w:sz w:val="28"/>
          <w:szCs w:val="28"/>
          <w:lang w:val="en-US"/>
        </w:rPr>
        <w:t>K</w:t>
      </w:r>
      <w:r w:rsidRPr="003A079E">
        <w:rPr>
          <w:color w:val="000000"/>
          <w:sz w:val="28"/>
          <w:szCs w:val="28"/>
          <w:vertAlign w:val="subscript"/>
          <w:lang w:val="en-US"/>
        </w:rPr>
        <w:sym w:font="Symbol" w:char="F064"/>
      </w:r>
      <w:r>
        <w:rPr>
          <w:color w:val="000000"/>
          <w:sz w:val="28"/>
          <w:szCs w:val="28"/>
          <w:vertAlign w:val="subscript"/>
        </w:rPr>
        <w:t xml:space="preserve"> </w:t>
      </w:r>
      <w:r w:rsidRPr="003A079E">
        <w:rPr>
          <w:color w:val="000000"/>
          <w:sz w:val="28"/>
          <w:szCs w:val="28"/>
        </w:rPr>
        <w:t>=</w:t>
      </w:r>
      <w:r>
        <w:rPr>
          <w:color w:val="000000"/>
          <w:sz w:val="28"/>
          <w:szCs w:val="28"/>
        </w:rPr>
        <w:t xml:space="preserve"> </w:t>
      </w:r>
      <w:r w:rsidRPr="003A079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3A079E">
        <w:rPr>
          <w:color w:val="000000"/>
          <w:sz w:val="28"/>
          <w:szCs w:val="28"/>
        </w:rPr>
        <w:t>+</w:t>
      </w:r>
      <w:r>
        <w:rPr>
          <w:color w:val="000000"/>
          <w:sz w:val="28"/>
          <w:szCs w:val="28"/>
        </w:rPr>
        <w:t xml:space="preserve"> </w:t>
      </w:r>
      <w:r w:rsidRPr="00871F61">
        <w:rPr>
          <w:i/>
          <w:color w:val="000000"/>
          <w:sz w:val="28"/>
          <w:szCs w:val="28"/>
          <w:lang w:val="en-US"/>
        </w:rPr>
        <w:t>q</w:t>
      </w:r>
      <w:r w:rsidRPr="003A079E">
        <w:rPr>
          <w:color w:val="000000"/>
          <w:sz w:val="28"/>
          <w:szCs w:val="28"/>
        </w:rPr>
        <w:t>(</w:t>
      </w:r>
      <w:r w:rsidRPr="003A079E">
        <w:rPr>
          <w:color w:val="000000"/>
          <w:sz w:val="28"/>
          <w:szCs w:val="28"/>
          <w:lang w:val="en-US"/>
        </w:rPr>
        <w:sym w:font="Symbol" w:char="F061"/>
      </w:r>
      <w:r w:rsidRPr="003A079E">
        <w:rPr>
          <w:color w:val="000000"/>
          <w:sz w:val="28"/>
          <w:szCs w:val="28"/>
          <w:vertAlign w:val="subscript"/>
          <w:lang w:val="en-US"/>
        </w:rPr>
        <w:sym w:font="Symbol" w:char="F064"/>
      </w:r>
      <w:r>
        <w:rPr>
          <w:color w:val="000000"/>
          <w:sz w:val="28"/>
          <w:szCs w:val="28"/>
          <w:vertAlign w:val="subscript"/>
        </w:rPr>
        <w:t xml:space="preserve"> </w:t>
      </w:r>
      <w:r>
        <w:t>–</w:t>
      </w:r>
      <w:r>
        <w:rPr>
          <w:color w:val="000000"/>
          <w:sz w:val="28"/>
          <w:szCs w:val="28"/>
        </w:rPr>
        <w:t xml:space="preserve"> </w:t>
      </w:r>
      <w:r w:rsidRPr="003A079E">
        <w:rPr>
          <w:color w:val="000000"/>
          <w:sz w:val="28"/>
          <w:szCs w:val="28"/>
        </w:rPr>
        <w:t>1),</w:t>
      </w:r>
      <w:r>
        <w:rPr>
          <w:color w:val="000000"/>
          <w:sz w:val="28"/>
          <w:szCs w:val="28"/>
        </w:rPr>
        <w:tab/>
        <w:t>(1.21)</w:t>
      </w:r>
    </w:p>
    <w:p w:rsidR="00FD6041" w:rsidRPr="003A079E" w:rsidRDefault="00FD6041" w:rsidP="00FD604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</w:t>
      </w:r>
      <w:r w:rsidRPr="003A079E">
        <w:rPr>
          <w:sz w:val="28"/>
          <w:szCs w:val="28"/>
        </w:rPr>
        <w:t xml:space="preserve">де </w:t>
      </w:r>
      <w:r w:rsidRPr="00871F61">
        <w:rPr>
          <w:i/>
          <w:color w:val="000000"/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– коэффициент, характеризующий чувствительность материала к концентрации напряжений, для пластин цепи принимают</w:t>
      </w:r>
      <w:r>
        <w:rPr>
          <w:sz w:val="28"/>
          <w:szCs w:val="28"/>
        </w:rPr>
        <w:t xml:space="preserve"> </w:t>
      </w:r>
      <w:r w:rsidRPr="00871F61">
        <w:rPr>
          <w:i/>
          <w:color w:val="000000"/>
          <w:sz w:val="28"/>
          <w:szCs w:val="28"/>
          <w:lang w:val="en-US"/>
        </w:rPr>
        <w:t>q</w:t>
      </w:r>
      <w:r>
        <w:rPr>
          <w:color w:val="000000"/>
          <w:sz w:val="28"/>
          <w:szCs w:val="28"/>
        </w:rPr>
        <w:t xml:space="preserve"> </w:t>
      </w:r>
      <w:r w:rsidRPr="003A079E">
        <w:rPr>
          <w:color w:val="000000"/>
          <w:sz w:val="28"/>
          <w:szCs w:val="28"/>
        </w:rPr>
        <w:t>=</w:t>
      </w:r>
      <w:r>
        <w:rPr>
          <w:color w:val="000000"/>
          <w:sz w:val="28"/>
          <w:szCs w:val="28"/>
        </w:rPr>
        <w:t xml:space="preserve"> </w:t>
      </w:r>
      <w:r w:rsidRPr="003A079E">
        <w:rPr>
          <w:color w:val="000000"/>
          <w:sz w:val="28"/>
          <w:szCs w:val="28"/>
        </w:rPr>
        <w:t>0,4…0,6;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r w:rsidRPr="003A079E">
        <w:rPr>
          <w:sz w:val="28"/>
          <w:szCs w:val="28"/>
          <w:lang w:val="en-US"/>
        </w:rPr>
        <w:lastRenderedPageBreak/>
        <w:sym w:font="Symbol" w:char="F061"/>
      </w:r>
      <w:r w:rsidRPr="003A079E">
        <w:rPr>
          <w:sz w:val="28"/>
          <w:szCs w:val="28"/>
          <w:vertAlign w:val="subscript"/>
          <w:lang w:val="en-US"/>
        </w:rPr>
        <w:sym w:font="Symbol" w:char="F064"/>
      </w:r>
      <w:r w:rsidRPr="003A079E">
        <w:rPr>
          <w:sz w:val="28"/>
          <w:szCs w:val="28"/>
          <w:vertAlign w:val="subscript"/>
        </w:rPr>
        <w:t xml:space="preserve"> </w:t>
      </w:r>
      <w:r>
        <w:t>–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теоретический коэффициент концентрации напряжений,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 xml:space="preserve">для пластин цепи принимают </w:t>
      </w:r>
      <w:r w:rsidRPr="003A079E">
        <w:rPr>
          <w:sz w:val="28"/>
          <w:szCs w:val="28"/>
          <w:lang w:val="en-US"/>
        </w:rPr>
        <w:sym w:font="Symbol" w:char="F061"/>
      </w:r>
      <w:r w:rsidRPr="003A079E">
        <w:rPr>
          <w:sz w:val="28"/>
          <w:szCs w:val="28"/>
          <w:vertAlign w:val="subscript"/>
          <w:lang w:val="en-US"/>
        </w:rPr>
        <w:sym w:font="Symbol" w:char="F064"/>
      </w:r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2,8…3.</w:t>
      </w:r>
    </w:p>
    <w:p w:rsidR="00FD6041" w:rsidRDefault="00FD6041" w:rsidP="00FD6041">
      <w:pPr>
        <w:jc w:val="both"/>
        <w:rPr>
          <w:sz w:val="28"/>
          <w:szCs w:val="28"/>
        </w:rPr>
      </w:pPr>
    </w:p>
    <w:p w:rsidR="00FD6041" w:rsidRPr="003A079E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t>9. Определяем удельное давление в шарнире при условии переменных нагрузок:</w:t>
      </w:r>
    </w:p>
    <w:p w:rsidR="00FD6041" w:rsidRPr="003A079E" w:rsidRDefault="00FD6041" w:rsidP="00FD6041">
      <w:pPr>
        <w:tabs>
          <w:tab w:val="right" w:pos="9356"/>
        </w:tabs>
        <w:ind w:firstLine="3828"/>
        <w:jc w:val="both"/>
        <w:rPr>
          <w:sz w:val="28"/>
          <w:szCs w:val="28"/>
        </w:rPr>
      </w:pPr>
      <w:r w:rsidRPr="003A079E">
        <w:rPr>
          <w:position w:val="-32"/>
          <w:sz w:val="28"/>
          <w:szCs w:val="28"/>
        </w:rPr>
        <w:object w:dxaOrig="1939" w:dyaOrig="700">
          <v:shape id="_x0000_i1043" type="#_x0000_t75" style="width:95.8pt;height:35.05pt" o:ole="" fillcolor="window">
            <v:imagedata r:id="rId44" o:title=""/>
          </v:shape>
          <o:OLEObject Type="Embed" ProgID="Equation.3" ShapeID="_x0000_i1043" DrawAspect="Content" ObjectID="_1682506926" r:id="rId45"/>
        </w:object>
      </w:r>
      <w:r>
        <w:rPr>
          <w:sz w:val="28"/>
          <w:szCs w:val="28"/>
        </w:rPr>
        <w:t>,</w:t>
      </w:r>
      <w:r>
        <w:rPr>
          <w:sz w:val="28"/>
          <w:szCs w:val="28"/>
        </w:rPr>
        <w:tab/>
        <w:t>(1.22)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  <w:proofErr w:type="gramStart"/>
      <w:r w:rsidRPr="003A079E">
        <w:rPr>
          <w:sz w:val="28"/>
          <w:szCs w:val="28"/>
        </w:rPr>
        <w:t xml:space="preserve">где  </w:t>
      </w:r>
      <w:proofErr w:type="spellStart"/>
      <w:r w:rsidRPr="00871F61">
        <w:rPr>
          <w:i/>
          <w:sz w:val="28"/>
          <w:szCs w:val="28"/>
        </w:rPr>
        <w:t>К</w:t>
      </w:r>
      <w:r w:rsidRPr="003A079E">
        <w:rPr>
          <w:sz w:val="28"/>
          <w:szCs w:val="28"/>
          <w:vertAlign w:val="subscript"/>
        </w:rPr>
        <w:t>ц</w:t>
      </w:r>
      <w:proofErr w:type="spellEnd"/>
      <w:proofErr w:type="gramEnd"/>
      <w:r w:rsidRPr="003A079E">
        <w:rPr>
          <w:sz w:val="28"/>
          <w:szCs w:val="28"/>
        </w:rPr>
        <w:t xml:space="preserve"> – коэффициент качества цепи, для цепей ПР </w:t>
      </w:r>
      <w:proofErr w:type="spellStart"/>
      <w:r w:rsidRPr="00871F61">
        <w:rPr>
          <w:i/>
          <w:sz w:val="28"/>
          <w:szCs w:val="28"/>
        </w:rPr>
        <w:t>К</w:t>
      </w:r>
      <w:r w:rsidRPr="003A079E">
        <w:rPr>
          <w:sz w:val="28"/>
          <w:szCs w:val="28"/>
          <w:vertAlign w:val="subscript"/>
        </w:rPr>
        <w:t>ц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0,85;</w:t>
      </w:r>
    </w:p>
    <w:p w:rsidR="00FD6041" w:rsidRDefault="00FD6041" w:rsidP="00FD6041">
      <w:pPr>
        <w:jc w:val="both"/>
        <w:rPr>
          <w:sz w:val="28"/>
          <w:szCs w:val="28"/>
        </w:rPr>
      </w:pPr>
      <w:r w:rsidRPr="003A079E">
        <w:rPr>
          <w:position w:val="-14"/>
          <w:sz w:val="28"/>
          <w:szCs w:val="28"/>
          <w:lang w:val="en-US"/>
        </w:rPr>
        <w:object w:dxaOrig="480" w:dyaOrig="480">
          <v:shape id="_x0000_i1044" type="#_x0000_t75" style="width:23.8pt;height:23.15pt" o:ole="" fillcolor="window">
            <v:imagedata r:id="rId46" o:title=""/>
          </v:shape>
          <o:OLEObject Type="Embed" ProgID="Equation.3" ShapeID="_x0000_i1044" DrawAspect="Content" ObjectID="_1682506927" r:id="rId47"/>
        </w:object>
      </w:r>
      <w:r>
        <w:t xml:space="preserve">– </w:t>
      </w:r>
      <w:r w:rsidRPr="003A079E">
        <w:rPr>
          <w:sz w:val="28"/>
          <w:szCs w:val="28"/>
        </w:rPr>
        <w:t>допускаемое (в условиях переменных нагрузок) давление в шарнирах, принимается по табл</w:t>
      </w:r>
      <w:r>
        <w:rPr>
          <w:sz w:val="28"/>
          <w:szCs w:val="28"/>
        </w:rPr>
        <w:t>.</w:t>
      </w:r>
      <w:r w:rsidRPr="003A079E">
        <w:rPr>
          <w:sz w:val="28"/>
          <w:szCs w:val="28"/>
        </w:rPr>
        <w:t xml:space="preserve"> 1</w:t>
      </w:r>
      <w:r>
        <w:rPr>
          <w:sz w:val="28"/>
          <w:szCs w:val="28"/>
        </w:rPr>
        <w:t>.13</w:t>
      </w:r>
      <w:r w:rsidRPr="003A079E">
        <w:rPr>
          <w:sz w:val="28"/>
          <w:szCs w:val="28"/>
        </w:rPr>
        <w:t>.</w:t>
      </w:r>
    </w:p>
    <w:p w:rsidR="00FD6041" w:rsidRDefault="00FD6041" w:rsidP="00FD6041">
      <w:pPr>
        <w:jc w:val="both"/>
        <w:rPr>
          <w:bCs/>
          <w:sz w:val="28"/>
          <w:szCs w:val="28"/>
        </w:rPr>
      </w:pPr>
    </w:p>
    <w:p w:rsidR="00FD6041" w:rsidRPr="00001FC3" w:rsidRDefault="00FD6041" w:rsidP="00FD6041">
      <w:pPr>
        <w:jc w:val="right"/>
        <w:rPr>
          <w:bCs/>
          <w:sz w:val="28"/>
          <w:szCs w:val="28"/>
        </w:rPr>
      </w:pPr>
      <w:r w:rsidRPr="00001FC3">
        <w:rPr>
          <w:bCs/>
          <w:sz w:val="28"/>
          <w:szCs w:val="28"/>
        </w:rPr>
        <w:t>Таблица 1.13</w:t>
      </w:r>
    </w:p>
    <w:p w:rsidR="00FD6041" w:rsidRDefault="00FD6041" w:rsidP="00FD6041">
      <w:pPr>
        <w:jc w:val="center"/>
        <w:rPr>
          <w:bCs/>
          <w:sz w:val="28"/>
          <w:szCs w:val="28"/>
        </w:rPr>
      </w:pPr>
      <w:r w:rsidRPr="00001FC3">
        <w:rPr>
          <w:bCs/>
          <w:sz w:val="28"/>
          <w:szCs w:val="28"/>
        </w:rPr>
        <w:t>Предельная частота вращения, мин</w:t>
      </w:r>
      <w:r>
        <w:rPr>
          <w:bCs/>
          <w:sz w:val="28"/>
          <w:szCs w:val="28"/>
          <w:vertAlign w:val="superscript"/>
        </w:rPr>
        <w:t>–</w:t>
      </w:r>
      <w:r w:rsidRPr="00871F61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>,</w:t>
      </w:r>
      <w:r w:rsidRPr="00001FC3">
        <w:rPr>
          <w:bCs/>
          <w:sz w:val="28"/>
          <w:szCs w:val="28"/>
        </w:rPr>
        <w:t xml:space="preserve"> и давление</w:t>
      </w:r>
      <w:r>
        <w:rPr>
          <w:bCs/>
          <w:sz w:val="28"/>
          <w:szCs w:val="28"/>
        </w:rPr>
        <w:t>,</w:t>
      </w:r>
      <w:r w:rsidRPr="00001FC3">
        <w:rPr>
          <w:bCs/>
          <w:sz w:val="28"/>
          <w:szCs w:val="28"/>
        </w:rPr>
        <w:t xml:space="preserve"> МПа, при расчете на усталость</w:t>
      </w:r>
    </w:p>
    <w:p w:rsidR="00FD6041" w:rsidRPr="00001FC3" w:rsidRDefault="00FD6041" w:rsidP="00FD6041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1147"/>
        <w:gridCol w:w="745"/>
        <w:gridCol w:w="946"/>
        <w:gridCol w:w="946"/>
        <w:gridCol w:w="946"/>
        <w:gridCol w:w="946"/>
        <w:gridCol w:w="946"/>
        <w:gridCol w:w="946"/>
      </w:tblGrid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Шаг цепи</w:t>
            </w:r>
            <w:r>
              <w:t xml:space="preserve"> </w:t>
            </w:r>
            <w:r w:rsidRPr="00871F61">
              <w:rPr>
                <w:i/>
                <w:lang w:val="en-US"/>
              </w:rPr>
              <w:t>t</w:t>
            </w:r>
            <w:r w:rsidRPr="00D33DB7">
              <w:t>, мм</w:t>
            </w:r>
          </w:p>
        </w:tc>
        <w:tc>
          <w:tcPr>
            <w:tcW w:w="1147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Параметр</w:t>
            </w:r>
          </w:p>
        </w:tc>
        <w:tc>
          <w:tcPr>
            <w:tcW w:w="6421" w:type="dxa"/>
            <w:gridSpan w:val="7"/>
          </w:tcPr>
          <w:p w:rsidR="00FD6041" w:rsidRPr="00D33DB7" w:rsidRDefault="00FD6041" w:rsidP="00415A33">
            <w:pPr>
              <w:jc w:val="both"/>
            </w:pPr>
            <w:r w:rsidRPr="00D33DB7">
              <w:t>Число зубьев малой звездочки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15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20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25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35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40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>45</w:t>
            </w:r>
          </w:p>
        </w:tc>
      </w:tr>
      <w:tr w:rsidR="00FD6041" w:rsidRPr="00D33DB7" w:rsidTr="00415A33">
        <w:trPr>
          <w:cantSplit/>
          <w:trHeight w:val="274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9,525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rPr>
                <w:lang w:val="en-US"/>
              </w:rPr>
              <w:t xml:space="preserve">2500 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2580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2640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2720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2800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2880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2950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  <w:rPr>
                <w:vertAlign w:val="superscript"/>
                <w:lang w:val="en-US"/>
              </w:rPr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45" type="#_x0000_t75" style="width:26.9pt;height:29.45pt" o:ole="" fillcolor="window">
                  <v:imagedata r:id="rId48" o:title=""/>
                </v:shape>
                <o:OLEObject Type="Embed" ProgID="Equation.3" ShapeID="_x0000_i1045" DrawAspect="Content" ObjectID="_1682506928" r:id="rId49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21,3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21,8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  <w:rPr>
                <w:lang w:val="en-US"/>
              </w:rPr>
            </w:pPr>
            <w:r w:rsidRPr="00D33DB7">
              <w:t>22,9</w:t>
            </w:r>
          </w:p>
        </w:tc>
      </w:tr>
      <w:tr w:rsidR="00FD6041" w:rsidRPr="00D33DB7" w:rsidTr="00415A33">
        <w:trPr>
          <w:cantSplit/>
          <w:trHeight w:val="248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12,7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  <w:rPr>
                <w:vertAlign w:val="superscript"/>
              </w:rPr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1850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1930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2010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2090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2170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2240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2300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46" type="#_x0000_t75" style="width:26.9pt;height:29.45pt" o:ole="" fillcolor="window">
                  <v:imagedata r:id="rId48" o:title=""/>
                </v:shape>
                <o:OLEObject Type="Embed" ProgID="Equation.3" ShapeID="_x0000_i1046" DrawAspect="Content" ObjectID="_1682506929" r:id="rId50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21,8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22,9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</w:tr>
      <w:tr w:rsidR="00FD6041" w:rsidRPr="00D33DB7" w:rsidTr="00415A33">
        <w:trPr>
          <w:cantSplit/>
          <w:trHeight w:val="261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15,875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1500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1550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1600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1650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1700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1750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1800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47" type="#_x0000_t75" style="width:26.9pt;height:29.45pt" o:ole="" fillcolor="window">
                  <v:imagedata r:id="rId48" o:title=""/>
                </v:shape>
                <o:OLEObject Type="Embed" ProgID="Equation.3" ShapeID="_x0000_i1047" DrawAspect="Content" ObjectID="_1682506930" r:id="rId51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22,9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23,5</w:t>
            </w:r>
          </w:p>
        </w:tc>
      </w:tr>
      <w:tr w:rsidR="00FD6041" w:rsidRPr="00D33DB7" w:rsidTr="00415A33">
        <w:trPr>
          <w:cantSplit/>
          <w:trHeight w:val="247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19,05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1300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1350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1400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1450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1500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1550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1600</w:t>
            </w:r>
          </w:p>
        </w:tc>
      </w:tr>
      <w:tr w:rsidR="00FD6041" w:rsidRPr="00D33DB7" w:rsidTr="00415A33">
        <w:trPr>
          <w:cantSplit/>
          <w:trHeight w:val="561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48" type="#_x0000_t75" style="width:26.9pt;height:29.45pt" o:ole="" fillcolor="window">
                  <v:imagedata r:id="rId48" o:title=""/>
                </v:shape>
                <o:OLEObject Type="Embed" ProgID="Equation.3" ShapeID="_x0000_i1048" DrawAspect="Content" ObjectID="_1682506931" r:id="rId52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22,9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23,9</w:t>
            </w:r>
          </w:p>
        </w:tc>
      </w:tr>
      <w:tr w:rsidR="00FD6041" w:rsidRPr="00D33DB7" w:rsidTr="00415A33">
        <w:trPr>
          <w:cantSplit/>
          <w:trHeight w:val="247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25,4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950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1000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1050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1100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1125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1150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1175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49" type="#_x0000_t75" style="width:26.9pt;height:29.45pt" o:ole="" fillcolor="window">
                  <v:imagedata r:id="rId48" o:title=""/>
                </v:shape>
                <o:OLEObject Type="Embed" ProgID="Equation.3" ShapeID="_x0000_i1049" DrawAspect="Content" ObjectID="_1682506932" r:id="rId53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23,6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23,8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24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24,2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24,4</w:t>
            </w:r>
          </w:p>
        </w:tc>
      </w:tr>
      <w:tr w:rsidR="00FD6041" w:rsidRPr="00D33DB7" w:rsidTr="00415A33">
        <w:trPr>
          <w:cantSplit/>
          <w:trHeight w:val="263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31,75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800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840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870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900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920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940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950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50" type="#_x0000_t75" style="width:26.9pt;height:29.45pt" o:ole="" fillcolor="window">
                  <v:imagedata r:id="rId48" o:title=""/>
                </v:shape>
                <o:OLEObject Type="Embed" ProgID="Equation.3" ShapeID="_x0000_i1050" DrawAspect="Content" ObjectID="_1682506933" r:id="rId54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22,4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22,9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23,4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23,6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23,8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24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24,2</w:t>
            </w:r>
          </w:p>
        </w:tc>
      </w:tr>
      <w:tr w:rsidR="00FD6041" w:rsidRPr="00D33DB7" w:rsidTr="00415A33">
        <w:trPr>
          <w:cantSplit/>
          <w:trHeight w:val="233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38,1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680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710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730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760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780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800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810</w:t>
            </w:r>
          </w:p>
        </w:tc>
      </w:tr>
      <w:tr w:rsidR="00FD6041" w:rsidRPr="00D33DB7" w:rsidTr="00415A33">
        <w:trPr>
          <w:cantSplit/>
          <w:trHeight w:val="265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51" type="#_x0000_t75" style="width:26.9pt;height:29.45pt" o:ole="" fillcolor="window">
                  <v:imagedata r:id="rId48" o:title=""/>
                </v:shape>
                <o:OLEObject Type="Embed" ProgID="Equation.3" ShapeID="_x0000_i1051" DrawAspect="Content" ObjectID="_1682506934" r:id="rId55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23,6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23,8</w:t>
            </w:r>
          </w:p>
        </w:tc>
      </w:tr>
      <w:tr w:rsidR="00FD6041" w:rsidRPr="00D33DB7" w:rsidTr="00415A33">
        <w:trPr>
          <w:cantSplit/>
          <w:trHeight w:val="246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44,75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570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590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610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670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690</w:t>
            </w:r>
          </w:p>
        </w:tc>
      </w:tr>
      <w:tr w:rsidR="00FD6041" w:rsidRPr="00D33DB7" w:rsidTr="00415A33">
        <w:trPr>
          <w:cantSplit/>
          <w:trHeight w:val="560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52" type="#_x0000_t75" style="width:26.9pt;height:29.45pt" o:ole="" fillcolor="window">
                  <v:imagedata r:id="rId48" o:title=""/>
                </v:shape>
                <o:OLEObject Type="Embed" ProgID="Equation.3" ShapeID="_x0000_i1052" DrawAspect="Content" ObjectID="_1682506935" r:id="rId56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22,1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22,5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22,9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23,1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23,5</w:t>
            </w:r>
          </w:p>
        </w:tc>
      </w:tr>
      <w:tr w:rsidR="00FD6041" w:rsidRPr="00D33DB7" w:rsidTr="00415A33">
        <w:trPr>
          <w:cantSplit/>
          <w:trHeight w:val="257"/>
          <w:jc w:val="center"/>
        </w:trPr>
        <w:tc>
          <w:tcPr>
            <w:tcW w:w="946" w:type="dxa"/>
            <w:vMerge w:val="restart"/>
          </w:tcPr>
          <w:p w:rsidR="00FD6041" w:rsidRPr="00D33DB7" w:rsidRDefault="00FD6041" w:rsidP="00415A33">
            <w:pPr>
              <w:jc w:val="both"/>
            </w:pPr>
            <w:r w:rsidRPr="00D33DB7">
              <w:t>50,8</w:t>
            </w: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proofErr w:type="spellStart"/>
            <w:r w:rsidRPr="00871F61">
              <w:rPr>
                <w:i/>
                <w:lang w:val="en-US"/>
              </w:rPr>
              <w:t>n</w:t>
            </w:r>
            <w:r w:rsidRPr="00D33DB7">
              <w:rPr>
                <w:vertAlign w:val="subscript"/>
                <w:lang w:val="en-US"/>
              </w:rPr>
              <w:t>np</w:t>
            </w:r>
            <w:proofErr w:type="spellEnd"/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530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550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570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590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610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630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650</w:t>
            </w:r>
          </w:p>
        </w:tc>
      </w:tr>
      <w:tr w:rsidR="00FD6041" w:rsidRPr="00D33DB7" w:rsidTr="00415A33">
        <w:trPr>
          <w:cantSplit/>
          <w:trHeight w:val="561"/>
          <w:jc w:val="center"/>
        </w:trPr>
        <w:tc>
          <w:tcPr>
            <w:tcW w:w="946" w:type="dxa"/>
            <w:vMerge/>
          </w:tcPr>
          <w:p w:rsidR="00FD6041" w:rsidRPr="00D33DB7" w:rsidRDefault="00FD6041" w:rsidP="00415A33">
            <w:pPr>
              <w:jc w:val="both"/>
            </w:pPr>
          </w:p>
        </w:tc>
        <w:tc>
          <w:tcPr>
            <w:tcW w:w="1147" w:type="dxa"/>
          </w:tcPr>
          <w:p w:rsidR="00FD6041" w:rsidRPr="00D33DB7" w:rsidRDefault="00FD6041" w:rsidP="00415A33">
            <w:pPr>
              <w:jc w:val="both"/>
            </w:pPr>
            <w:r w:rsidRPr="00D33DB7">
              <w:rPr>
                <w:position w:val="-14"/>
                <w:vertAlign w:val="superscript"/>
                <w:lang w:val="en-US"/>
              </w:rPr>
              <w:object w:dxaOrig="540" w:dyaOrig="580">
                <v:shape id="_x0000_i1053" type="#_x0000_t75" style="width:27.05pt;height:29.4pt" o:ole="" fillcolor="window">
                  <v:imagedata r:id="rId48" o:title=""/>
                </v:shape>
                <o:OLEObject Type="Embed" ProgID="Equation.3" ShapeID="_x0000_i1053" DrawAspect="Content" ObjectID="_1682506936" r:id="rId57"/>
              </w:object>
            </w:r>
          </w:p>
        </w:tc>
        <w:tc>
          <w:tcPr>
            <w:tcW w:w="745" w:type="dxa"/>
          </w:tcPr>
          <w:p w:rsidR="00FD6041" w:rsidRPr="00D33DB7" w:rsidRDefault="00FD6041" w:rsidP="00415A33">
            <w:pPr>
              <w:jc w:val="both"/>
            </w:pPr>
            <w:r w:rsidRPr="00D33DB7">
              <w:t>21,7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22,7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23,2</w:t>
            </w:r>
          </w:p>
        </w:tc>
        <w:tc>
          <w:tcPr>
            <w:tcW w:w="946" w:type="dxa"/>
          </w:tcPr>
          <w:p w:rsidR="00FD6041" w:rsidRPr="00D33DB7" w:rsidRDefault="00FD6041" w:rsidP="00415A33">
            <w:pPr>
              <w:jc w:val="both"/>
            </w:pPr>
            <w:r w:rsidRPr="00D33DB7">
              <w:t>23,3</w:t>
            </w:r>
          </w:p>
        </w:tc>
      </w:tr>
    </w:tbl>
    <w:p w:rsidR="00FD6041" w:rsidRPr="003A079E" w:rsidRDefault="00FD6041" w:rsidP="00FD6041">
      <w:pPr>
        <w:jc w:val="both"/>
        <w:rPr>
          <w:sz w:val="28"/>
          <w:szCs w:val="28"/>
        </w:rPr>
      </w:pPr>
    </w:p>
    <w:p w:rsidR="00FD6041" w:rsidRDefault="00FD6041" w:rsidP="00FD6041">
      <w:pPr>
        <w:ind w:firstLine="426"/>
        <w:jc w:val="both"/>
        <w:rPr>
          <w:sz w:val="28"/>
          <w:szCs w:val="28"/>
        </w:rPr>
      </w:pPr>
      <w:r w:rsidRPr="003A079E">
        <w:rPr>
          <w:sz w:val="28"/>
          <w:szCs w:val="28"/>
        </w:rPr>
        <w:lastRenderedPageBreak/>
        <w:t>10. Определяем стрелу предварительного провисания цепи</w:t>
      </w:r>
      <w:r>
        <w:rPr>
          <w:sz w:val="28"/>
          <w:szCs w:val="28"/>
        </w:rPr>
        <w:t>, мм</w:t>
      </w:r>
      <w:r w:rsidRPr="003A079E">
        <w:rPr>
          <w:sz w:val="28"/>
          <w:szCs w:val="28"/>
        </w:rPr>
        <w:t>:</w:t>
      </w:r>
    </w:p>
    <w:p w:rsidR="00FD6041" w:rsidRPr="003A079E" w:rsidRDefault="00FD6041" w:rsidP="00FD6041">
      <w:pPr>
        <w:jc w:val="both"/>
        <w:rPr>
          <w:sz w:val="28"/>
          <w:szCs w:val="28"/>
        </w:rPr>
      </w:pPr>
    </w:p>
    <w:p w:rsidR="003E77F7" w:rsidRDefault="00FD6041" w:rsidP="00FD6041">
      <w:pPr>
        <w:tabs>
          <w:tab w:val="right" w:pos="9356"/>
        </w:tabs>
        <w:ind w:firstLine="3828"/>
        <w:jc w:val="both"/>
      </w:pPr>
      <w:r w:rsidRPr="00276D64">
        <w:rPr>
          <w:i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3A079E">
        <w:rPr>
          <w:sz w:val="28"/>
          <w:szCs w:val="28"/>
        </w:rPr>
        <w:t>0,02</w:t>
      </w:r>
      <w:r w:rsidRPr="004A1D78">
        <w:rPr>
          <w:i/>
          <w:sz w:val="28"/>
          <w:szCs w:val="28"/>
          <w:lang w:val="en-US"/>
        </w:rPr>
        <w:t>a</w:t>
      </w:r>
      <w:r>
        <w:rPr>
          <w:i/>
          <w:sz w:val="28"/>
          <w:szCs w:val="28"/>
        </w:rPr>
        <w:t>.</w:t>
      </w:r>
      <w:r>
        <w:rPr>
          <w:sz w:val="28"/>
          <w:szCs w:val="28"/>
        </w:rPr>
        <w:tab/>
        <w:t>(1.23)</w:t>
      </w:r>
      <w:bookmarkStart w:id="0" w:name="_GoBack"/>
      <w:bookmarkEnd w:id="0"/>
    </w:p>
    <w:sectPr w:rsidR="003E7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2718"/>
    <w:multiLevelType w:val="hybridMultilevel"/>
    <w:tmpl w:val="01C8B3CE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C45D9"/>
    <w:multiLevelType w:val="hybridMultilevel"/>
    <w:tmpl w:val="F90E2EA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5A07A2A"/>
    <w:multiLevelType w:val="singleLevel"/>
    <w:tmpl w:val="BB9CC584"/>
    <w:lvl w:ilvl="0">
      <w:start w:val="1"/>
      <w:numFmt w:val="decimal"/>
      <w:lvlText w:val="%1)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660D87"/>
    <w:multiLevelType w:val="hybridMultilevel"/>
    <w:tmpl w:val="4B3CAD1A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22C6E"/>
    <w:multiLevelType w:val="multilevel"/>
    <w:tmpl w:val="D86897F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5741B11"/>
    <w:multiLevelType w:val="hybridMultilevel"/>
    <w:tmpl w:val="08F8566A"/>
    <w:lvl w:ilvl="0" w:tplc="8CD43D4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0B002C3"/>
    <w:multiLevelType w:val="hybridMultilevel"/>
    <w:tmpl w:val="2BBE7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E341C"/>
    <w:multiLevelType w:val="hybridMultilevel"/>
    <w:tmpl w:val="B8B0C1BC"/>
    <w:lvl w:ilvl="0" w:tplc="8CD43D42">
      <w:start w:val="1"/>
      <w:numFmt w:val="bullet"/>
      <w:lvlText w:val=""/>
      <w:lvlJc w:val="left"/>
      <w:pPr>
        <w:ind w:left="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6C4E3E02"/>
    <w:multiLevelType w:val="hybridMultilevel"/>
    <w:tmpl w:val="C24C9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D0264"/>
    <w:multiLevelType w:val="hybridMultilevel"/>
    <w:tmpl w:val="B2EE0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70C74"/>
    <w:multiLevelType w:val="hybridMultilevel"/>
    <w:tmpl w:val="F1B67F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811C4"/>
    <w:multiLevelType w:val="hybridMultilevel"/>
    <w:tmpl w:val="78F0E99E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0"/>
  </w:num>
  <w:num w:numId="9">
    <w:abstractNumId w:val="11"/>
  </w:num>
  <w:num w:numId="10">
    <w:abstractNumId w:val="5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41"/>
    <w:rsid w:val="003E77F7"/>
    <w:rsid w:val="00FD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85C8D-734B-425D-894E-C3016381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6041"/>
    <w:pPr>
      <w:keepNext/>
      <w:jc w:val="center"/>
      <w:outlineLvl w:val="0"/>
    </w:pPr>
    <w:rPr>
      <w:color w:val="8496B0" w:themeColor="text2" w:themeTint="99"/>
      <w:sz w:val="28"/>
      <w:lang w:val="en-US"/>
    </w:rPr>
  </w:style>
  <w:style w:type="paragraph" w:styleId="2">
    <w:name w:val="heading 2"/>
    <w:basedOn w:val="a"/>
    <w:next w:val="a"/>
    <w:link w:val="20"/>
    <w:qFormat/>
    <w:rsid w:val="00FD6041"/>
    <w:pPr>
      <w:keepNext/>
      <w:outlineLvl w:val="1"/>
    </w:pPr>
    <w:rPr>
      <w:color w:val="8496B0" w:themeColor="text2" w:themeTint="99"/>
      <w:sz w:val="28"/>
    </w:rPr>
  </w:style>
  <w:style w:type="paragraph" w:styleId="3">
    <w:name w:val="heading 3"/>
    <w:basedOn w:val="a"/>
    <w:next w:val="a"/>
    <w:link w:val="30"/>
    <w:qFormat/>
    <w:rsid w:val="00FD6041"/>
    <w:pPr>
      <w:keepNext/>
      <w:jc w:val="center"/>
      <w:outlineLvl w:val="2"/>
    </w:pPr>
    <w:rPr>
      <w:color w:val="323E4F" w:themeColor="text2" w:themeShade="BF"/>
      <w:sz w:val="28"/>
      <w:lang w:val="en-US"/>
    </w:rPr>
  </w:style>
  <w:style w:type="paragraph" w:styleId="4">
    <w:name w:val="heading 4"/>
    <w:basedOn w:val="a"/>
    <w:next w:val="a"/>
    <w:link w:val="40"/>
    <w:qFormat/>
    <w:rsid w:val="00FD6041"/>
    <w:pPr>
      <w:keepNext/>
      <w:outlineLvl w:val="3"/>
    </w:pPr>
    <w:rPr>
      <w:caps/>
      <w:sz w:val="28"/>
    </w:rPr>
  </w:style>
  <w:style w:type="paragraph" w:styleId="5">
    <w:name w:val="heading 5"/>
    <w:basedOn w:val="a"/>
    <w:next w:val="a"/>
    <w:link w:val="50"/>
    <w:qFormat/>
    <w:rsid w:val="00FD6041"/>
    <w:pPr>
      <w:keepNext/>
      <w:spacing w:line="28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FD604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D6041"/>
    <w:pPr>
      <w:keepNext/>
      <w:jc w:val="center"/>
      <w:outlineLvl w:val="6"/>
    </w:pPr>
    <w:rPr>
      <w:sz w:val="24"/>
      <w:lang w:val="en-US"/>
    </w:rPr>
  </w:style>
  <w:style w:type="paragraph" w:styleId="8">
    <w:name w:val="heading 8"/>
    <w:basedOn w:val="a"/>
    <w:next w:val="a"/>
    <w:link w:val="80"/>
    <w:qFormat/>
    <w:rsid w:val="00FD6041"/>
    <w:pPr>
      <w:keepNext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FD6041"/>
    <w:pPr>
      <w:keepNext/>
      <w:ind w:hanging="142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041"/>
    <w:rPr>
      <w:rFonts w:ascii="Times New Roman" w:eastAsia="Times New Roman" w:hAnsi="Times New Roman" w:cs="Times New Roman"/>
      <w:color w:val="8496B0" w:themeColor="text2" w:themeTint="99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D6041"/>
    <w:rPr>
      <w:rFonts w:ascii="Times New Roman" w:eastAsia="Times New Roman" w:hAnsi="Times New Roman" w:cs="Times New Roman"/>
      <w:color w:val="8496B0" w:themeColor="text2" w:themeTint="99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6041"/>
    <w:rPr>
      <w:rFonts w:ascii="Times New Roman" w:eastAsia="Times New Roman" w:hAnsi="Times New Roman" w:cs="Times New Roman"/>
      <w:color w:val="323E4F" w:themeColor="text2" w:themeShade="BF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FD6041"/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D60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D604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D604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rsid w:val="00FD60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D60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Îñíîâíîé øðèôò"/>
    <w:rsid w:val="00FD6041"/>
  </w:style>
  <w:style w:type="paragraph" w:customStyle="1" w:styleId="11">
    <w:name w:val="Схема документа1"/>
    <w:basedOn w:val="a"/>
    <w:rsid w:val="00FD6041"/>
    <w:pPr>
      <w:shd w:val="clear" w:color="auto" w:fill="000080"/>
    </w:pPr>
    <w:rPr>
      <w:rFonts w:ascii="Tahoma" w:hAnsi="Tahoma"/>
    </w:rPr>
  </w:style>
  <w:style w:type="paragraph" w:customStyle="1" w:styleId="12">
    <w:name w:val="Цитата1"/>
    <w:basedOn w:val="a"/>
    <w:rsid w:val="00FD6041"/>
    <w:pPr>
      <w:ind w:left="113" w:right="113"/>
      <w:jc w:val="both"/>
    </w:pPr>
  </w:style>
  <w:style w:type="paragraph" w:styleId="a4">
    <w:name w:val="caption"/>
    <w:basedOn w:val="a"/>
    <w:next w:val="a"/>
    <w:qFormat/>
    <w:rsid w:val="00FD6041"/>
    <w:pPr>
      <w:jc w:val="center"/>
    </w:pPr>
    <w:rPr>
      <w:sz w:val="32"/>
      <w:vertAlign w:val="superscript"/>
    </w:rPr>
  </w:style>
  <w:style w:type="paragraph" w:styleId="a5">
    <w:name w:val="Body Text"/>
    <w:basedOn w:val="a"/>
    <w:link w:val="a6"/>
    <w:rsid w:val="00FD6041"/>
    <w:pPr>
      <w:jc w:val="both"/>
    </w:pPr>
  </w:style>
  <w:style w:type="character" w:customStyle="1" w:styleId="a6">
    <w:name w:val="Основной текст Знак"/>
    <w:basedOn w:val="a0"/>
    <w:link w:val="a5"/>
    <w:rsid w:val="00FD60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FD6041"/>
    <w:rPr>
      <w:sz w:val="32"/>
    </w:rPr>
  </w:style>
  <w:style w:type="character" w:customStyle="1" w:styleId="22">
    <w:name w:val="Основной текст 2 Знак"/>
    <w:basedOn w:val="a0"/>
    <w:link w:val="21"/>
    <w:rsid w:val="00FD604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1">
    <w:name w:val="Body Text 3"/>
    <w:basedOn w:val="a"/>
    <w:link w:val="32"/>
    <w:rsid w:val="00FD6041"/>
    <w:pPr>
      <w:jc w:val="both"/>
    </w:pPr>
    <w:rPr>
      <w:sz w:val="32"/>
    </w:rPr>
  </w:style>
  <w:style w:type="character" w:customStyle="1" w:styleId="32">
    <w:name w:val="Основной текст 3 Знак"/>
    <w:basedOn w:val="a0"/>
    <w:link w:val="31"/>
    <w:rsid w:val="00FD604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footer"/>
    <w:basedOn w:val="a"/>
    <w:link w:val="a8"/>
    <w:uiPriority w:val="99"/>
    <w:rsid w:val="00FD604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D60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FD6041"/>
  </w:style>
  <w:style w:type="paragraph" w:styleId="aa">
    <w:name w:val="header"/>
    <w:basedOn w:val="a"/>
    <w:link w:val="ab"/>
    <w:rsid w:val="00FD6041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FD60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laceholder Text"/>
    <w:basedOn w:val="a0"/>
    <w:uiPriority w:val="99"/>
    <w:semiHidden/>
    <w:rsid w:val="00FD6041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FD604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6041"/>
    <w:rPr>
      <w:rFonts w:ascii="Tahoma" w:eastAsia="Times New Roman" w:hAnsi="Tahoma" w:cs="Tahoma"/>
      <w:sz w:val="16"/>
      <w:szCs w:val="16"/>
      <w:lang w:eastAsia="ru-RU"/>
    </w:rPr>
  </w:style>
  <w:style w:type="paragraph" w:styleId="13">
    <w:name w:val="toc 1"/>
    <w:basedOn w:val="a"/>
    <w:next w:val="a"/>
    <w:autoRedefine/>
    <w:semiHidden/>
    <w:rsid w:val="00FD6041"/>
    <w:pPr>
      <w:tabs>
        <w:tab w:val="right" w:leader="dot" w:pos="9629"/>
      </w:tabs>
      <w:ind w:left="284" w:hanging="284"/>
      <w:jc w:val="both"/>
    </w:pPr>
    <w:rPr>
      <w:noProof/>
      <w:sz w:val="28"/>
    </w:rPr>
  </w:style>
  <w:style w:type="paragraph" w:styleId="af">
    <w:name w:val="Body Text Indent"/>
    <w:basedOn w:val="a"/>
    <w:link w:val="af0"/>
    <w:rsid w:val="00FD6041"/>
    <w:pPr>
      <w:ind w:firstLine="140"/>
    </w:pPr>
    <w:rPr>
      <w:noProof/>
    </w:rPr>
  </w:style>
  <w:style w:type="character" w:customStyle="1" w:styleId="af0">
    <w:name w:val="Основной текст с отступом Знак"/>
    <w:basedOn w:val="a0"/>
    <w:link w:val="af"/>
    <w:rsid w:val="00FD6041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3">
    <w:name w:val="Body Text Indent 2"/>
    <w:basedOn w:val="a"/>
    <w:link w:val="24"/>
    <w:rsid w:val="00FD6041"/>
    <w:pPr>
      <w:ind w:firstLine="709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FD60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0">
    <w:name w:val="Заголовок 31"/>
    <w:rsid w:val="00FD604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FD6041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a0"/>
    <w:link w:val="33"/>
    <w:rsid w:val="00FD60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R1">
    <w:name w:val="FR1"/>
    <w:rsid w:val="00FD6041"/>
    <w:pPr>
      <w:widowControl w:val="0"/>
      <w:spacing w:after="0" w:line="540" w:lineRule="auto"/>
      <w:ind w:left="1840" w:right="1400"/>
      <w:jc w:val="center"/>
    </w:pPr>
    <w:rPr>
      <w:rFonts w:ascii="Arial" w:eastAsia="Times New Roman" w:hAnsi="Arial" w:cs="Times New Roman"/>
      <w:i/>
      <w:snapToGrid w:val="0"/>
      <w:sz w:val="16"/>
      <w:szCs w:val="20"/>
      <w:lang w:eastAsia="ru-RU"/>
    </w:rPr>
  </w:style>
  <w:style w:type="paragraph" w:customStyle="1" w:styleId="35">
    <w:name w:val="заголовок 3"/>
    <w:basedOn w:val="a"/>
    <w:next w:val="a"/>
    <w:rsid w:val="00FD6041"/>
    <w:pPr>
      <w:keepNext/>
      <w:jc w:val="right"/>
    </w:pPr>
    <w:rPr>
      <w:sz w:val="24"/>
    </w:rPr>
  </w:style>
  <w:style w:type="paragraph" w:customStyle="1" w:styleId="FR3">
    <w:name w:val="FR3"/>
    <w:autoRedefine/>
    <w:rsid w:val="00FD6041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bCs/>
      <w:snapToGrid w:val="0"/>
      <w:sz w:val="28"/>
      <w:szCs w:val="20"/>
      <w:lang w:val="en-US" w:eastAsia="ru-RU"/>
    </w:rPr>
  </w:style>
  <w:style w:type="table" w:styleId="af1">
    <w:name w:val="Table Grid"/>
    <w:basedOn w:val="a1"/>
    <w:rsid w:val="00FD6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FD6041"/>
    <w:pPr>
      <w:ind w:left="720"/>
      <w:contextualSpacing/>
    </w:pPr>
  </w:style>
  <w:style w:type="paragraph" w:customStyle="1" w:styleId="320">
    <w:name w:val="Заголовок 32"/>
    <w:rsid w:val="00FD604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7.png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5.bin"/><Relationship Id="rId58" Type="http://schemas.openxmlformats.org/officeDocument/2006/relationships/fontTable" Target="fontTable.xml"/><Relationship Id="rId5" Type="http://schemas.openxmlformats.org/officeDocument/2006/relationships/image" Target="media/image1.jpeg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3.wmf"/><Relationship Id="rId56" Type="http://schemas.openxmlformats.org/officeDocument/2006/relationships/oleObject" Target="embeddings/oleObject28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microsoft.com/office/2007/relationships/hdphoto" Target="media/hdphoto1.wdp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6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9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1</cp:revision>
  <dcterms:created xsi:type="dcterms:W3CDTF">2021-05-14T10:08:00Z</dcterms:created>
  <dcterms:modified xsi:type="dcterms:W3CDTF">2021-05-14T10:08:00Z</dcterms:modified>
</cp:coreProperties>
</file>