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8A6" w:rsidRPr="00F42D6B" w:rsidRDefault="00E518A6" w:rsidP="00E518A6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42D6B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E518A6" w:rsidRDefault="00E518A6" w:rsidP="00E518A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E582F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Моделирование плоской рамы из железобетона</w:t>
      </w:r>
      <w:r w:rsidRPr="007E582F">
        <w:rPr>
          <w:rFonts w:ascii="Times New Roman" w:hAnsi="Times New Roman" w:cs="Times New Roman"/>
          <w:i/>
          <w:sz w:val="28"/>
          <w:szCs w:val="28"/>
        </w:rPr>
        <w:t>»</w:t>
      </w:r>
    </w:p>
    <w:p w:rsidR="00E518A6" w:rsidRDefault="00E518A6" w:rsidP="00E518A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 и задачи: </w:t>
      </w:r>
    </w:p>
    <w:p w:rsidR="00E518A6" w:rsidRDefault="00E518A6" w:rsidP="00E518A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расчетную схему плоской рамы;</w:t>
      </w:r>
    </w:p>
    <w:p w:rsidR="00E518A6" w:rsidRDefault="00E518A6" w:rsidP="00E518A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 процедуру использования вариантов конструирования;</w:t>
      </w:r>
    </w:p>
    <w:p w:rsidR="00E518A6" w:rsidRDefault="00E518A6" w:rsidP="00E518A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таблицу РСУ;</w:t>
      </w:r>
    </w:p>
    <w:p w:rsidR="00E518A6" w:rsidRDefault="00E518A6" w:rsidP="00E518A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задать сечения и ж/б материал для элементов рамы;</w:t>
      </w:r>
    </w:p>
    <w:p w:rsidR="00E518A6" w:rsidRDefault="00E518A6" w:rsidP="00E518A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арматуру для стоек и балок рамы;</w:t>
      </w:r>
    </w:p>
    <w:p w:rsidR="00E518A6" w:rsidRDefault="00E518A6" w:rsidP="00E518A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законструировать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неразрезную балку;</w:t>
      </w:r>
    </w:p>
    <w:p w:rsidR="00E518A6" w:rsidRPr="00E518A6" w:rsidRDefault="00E518A6" w:rsidP="00E518A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законструировать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колонну.</w:t>
      </w:r>
    </w:p>
    <w:p w:rsidR="00E518A6" w:rsidRPr="00E518A6" w:rsidRDefault="00E518A6" w:rsidP="00E518A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Исходные данные</w:t>
      </w:r>
      <w:r w:rsidRPr="00E518A6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D2B5F" w:rsidRPr="00E518A6" w:rsidRDefault="00E518A6" w:rsidP="00E518A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18A6">
        <w:rPr>
          <w:rFonts w:ascii="Times New Roman" w:hAnsi="Times New Roman" w:cs="Times New Roman"/>
          <w:sz w:val="28"/>
          <w:szCs w:val="28"/>
        </w:rPr>
        <w:t>Сечения элементов рамы показаны на рисунке 2.1</w:t>
      </w:r>
      <w:r>
        <w:rPr>
          <w:rFonts w:ascii="Times New Roman" w:hAnsi="Times New Roman" w:cs="Times New Roman"/>
          <w:sz w:val="28"/>
          <w:szCs w:val="28"/>
        </w:rPr>
        <w:t xml:space="preserve"> (размеры даны в </w:t>
      </w:r>
      <w:r w:rsidRPr="00E518A6">
        <w:rPr>
          <w:rFonts w:ascii="Times New Roman" w:hAnsi="Times New Roman" w:cs="Times New Roman"/>
          <w:i/>
          <w:sz w:val="28"/>
          <w:szCs w:val="28"/>
        </w:rPr>
        <w:t>см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518A6">
        <w:rPr>
          <w:rFonts w:ascii="Times New Roman" w:hAnsi="Times New Roman" w:cs="Times New Roman"/>
          <w:sz w:val="28"/>
          <w:szCs w:val="28"/>
        </w:rPr>
        <w:t>.</w:t>
      </w:r>
    </w:p>
    <w:p w:rsidR="00E518A6" w:rsidRPr="00E518A6" w:rsidRDefault="00E518A6" w:rsidP="00E518A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18A6">
        <w:rPr>
          <w:rFonts w:ascii="Times New Roman" w:hAnsi="Times New Roman" w:cs="Times New Roman"/>
          <w:sz w:val="28"/>
          <w:szCs w:val="28"/>
        </w:rPr>
        <w:t>Материал рамы – железобетон В30.</w:t>
      </w:r>
    </w:p>
    <w:p w:rsidR="00E518A6" w:rsidRDefault="00E518A6" w:rsidP="00E518A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18A6">
        <w:rPr>
          <w:rFonts w:ascii="Times New Roman" w:hAnsi="Times New Roman" w:cs="Times New Roman"/>
          <w:sz w:val="28"/>
          <w:szCs w:val="28"/>
        </w:rPr>
        <w:t>Арматура А400, диаметром 25 мм.</w:t>
      </w:r>
    </w:p>
    <w:p w:rsidR="00E518A6" w:rsidRDefault="00E518A6" w:rsidP="00E518A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F425E8" wp14:editId="7A5B5ADF">
            <wp:extent cx="2571750" cy="35131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5897" cy="355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8A6" w:rsidRDefault="00E518A6" w:rsidP="00E518A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2.1 – Сечения элементов рамы</w:t>
      </w:r>
    </w:p>
    <w:p w:rsidR="00E518A6" w:rsidRDefault="00E518A6" w:rsidP="00E518A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геометрических размеров рамы приведены в таблице 2.1.</w:t>
      </w:r>
    </w:p>
    <w:p w:rsidR="00E518A6" w:rsidRDefault="00E518A6" w:rsidP="00E518A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2.1 – Геометрические размеры рамы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20630B" w:rsidTr="0020630B"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</w:tr>
      <w:tr w:rsidR="0020630B" w:rsidTr="0020630B"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6, 11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630B" w:rsidTr="0020630B"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 , 12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630B" w:rsidTr="0020630B"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8, 13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630B" w:rsidTr="0020630B"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9, 14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630B" w:rsidTr="0020630B"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10, 15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518A6" w:rsidRDefault="0020630B" w:rsidP="00DB6E66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</w:t>
      </w:r>
      <w:r w:rsidR="00DB6E6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ты закрепления нижних стоек обозначены в таблице 2.2.</w:t>
      </w:r>
    </w:p>
    <w:p w:rsidR="0020630B" w:rsidRDefault="0020630B" w:rsidP="0020630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2.2 – Геометрические размеры рамы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20630B" w:rsidTr="009B0297">
        <w:tc>
          <w:tcPr>
            <w:tcW w:w="1869" w:type="dxa"/>
            <w:vMerge w:val="restart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7476" w:type="dxa"/>
            <w:gridSpan w:val="4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</w:rPr>
              <w:t>Номера концов стоек</w:t>
            </w:r>
          </w:p>
        </w:tc>
      </w:tr>
      <w:tr w:rsidR="0020630B" w:rsidTr="0020630B">
        <w:tc>
          <w:tcPr>
            <w:tcW w:w="1869" w:type="dxa"/>
            <w:vMerge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630B" w:rsidTr="0020630B"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6, 11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Default="0020630B" w:rsidP="0020630B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</w:tr>
      <w:tr w:rsidR="0020630B" w:rsidTr="0020630B"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 , 12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:rsidR="0020630B" w:rsidRDefault="0020630B" w:rsidP="0020630B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Default="0020630B" w:rsidP="0020630B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</w:tr>
      <w:tr w:rsidR="0020630B" w:rsidTr="0020630B"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8, 13</w:t>
            </w:r>
          </w:p>
        </w:tc>
        <w:tc>
          <w:tcPr>
            <w:tcW w:w="1869" w:type="dxa"/>
          </w:tcPr>
          <w:p w:rsidR="0020630B" w:rsidRDefault="0020630B" w:rsidP="0020630B">
            <w:pPr>
              <w:jc w:val="center"/>
            </w:pPr>
            <w:r w:rsidRPr="00A54BCC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Default="0020630B" w:rsidP="0020630B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Default="0020630B" w:rsidP="0020630B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</w:tr>
      <w:tr w:rsidR="0020630B" w:rsidTr="0020630B"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9, 14</w:t>
            </w:r>
          </w:p>
        </w:tc>
        <w:tc>
          <w:tcPr>
            <w:tcW w:w="1869" w:type="dxa"/>
          </w:tcPr>
          <w:p w:rsidR="0020630B" w:rsidRDefault="0020630B" w:rsidP="0020630B">
            <w:pPr>
              <w:jc w:val="center"/>
            </w:pPr>
            <w:r w:rsidRPr="00A54BCC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</w:tr>
      <w:tr w:rsidR="0020630B" w:rsidTr="0020630B"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10, 15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:rsidR="0020630B" w:rsidRPr="0020630B" w:rsidRDefault="0020630B" w:rsidP="00206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</w:tr>
    </w:tbl>
    <w:p w:rsidR="00E518A6" w:rsidRPr="00825F0F" w:rsidRDefault="00E518A6" w:rsidP="00CF0F6B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5F0F">
        <w:rPr>
          <w:rFonts w:ascii="Times New Roman" w:hAnsi="Times New Roman" w:cs="Times New Roman"/>
          <w:sz w:val="28"/>
          <w:szCs w:val="28"/>
        </w:rPr>
        <w:t>Расчет необходимо выполнить на нагрузки:</w:t>
      </w:r>
    </w:p>
    <w:p w:rsidR="00E518A6" w:rsidRPr="00FE4536" w:rsidRDefault="00E518A6" w:rsidP="00E518A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5F0F">
        <w:rPr>
          <w:rFonts w:ascii="Times New Roman" w:hAnsi="Times New Roman" w:cs="Times New Roman"/>
          <w:sz w:val="28"/>
          <w:szCs w:val="28"/>
        </w:rPr>
        <w:t xml:space="preserve">остоянную </w:t>
      </w:r>
      <w:r w:rsidR="0020630B">
        <w:rPr>
          <w:rFonts w:ascii="Times New Roman" w:hAnsi="Times New Roman" w:cs="Times New Roman"/>
          <w:sz w:val="28"/>
          <w:szCs w:val="28"/>
        </w:rPr>
        <w:t xml:space="preserve">равномерно </w:t>
      </w:r>
      <w:r w:rsidRPr="00825F0F">
        <w:rPr>
          <w:rFonts w:ascii="Times New Roman" w:hAnsi="Times New Roman" w:cs="Times New Roman"/>
          <w:sz w:val="28"/>
          <w:szCs w:val="28"/>
        </w:rPr>
        <w:t>распредел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25F0F">
        <w:rPr>
          <w:rFonts w:ascii="Times New Roman" w:hAnsi="Times New Roman" w:cs="Times New Roman"/>
          <w:sz w:val="28"/>
          <w:szCs w:val="28"/>
        </w:rPr>
        <w:t xml:space="preserve">нную </w:t>
      </w:r>
      <w:r w:rsidR="0020630B">
        <w:rPr>
          <w:rFonts w:ascii="Times New Roman" w:hAnsi="Times New Roman" w:cs="Times New Roman"/>
          <w:sz w:val="28"/>
          <w:szCs w:val="28"/>
        </w:rPr>
        <w:t>с интенсивностью: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proofErr w:type="gramStart"/>
      <w:r w:rsidR="0020630B"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1, </w:t>
      </w:r>
      <w:r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 </w:t>
      </w:r>
      <w:r w:rsidR="0020630B"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proofErr w:type="gramEnd"/>
      <w:r w:rsidR="0020630B">
        <w:rPr>
          <w:rFonts w:ascii="Times New Roman" w:hAnsi="Times New Roman" w:cs="Times New Roman"/>
          <w:i/>
          <w:sz w:val="32"/>
          <w:szCs w:val="32"/>
          <w:vertAlign w:val="subscript"/>
        </w:rPr>
        <w:t>2,</w:t>
      </w:r>
      <w:r w:rsidR="0020630B" w:rsidRPr="0020630B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20630B"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r w:rsidR="0020630B">
        <w:rPr>
          <w:rFonts w:ascii="Times New Roman" w:hAnsi="Times New Roman" w:cs="Times New Roman"/>
          <w:i/>
          <w:sz w:val="32"/>
          <w:szCs w:val="32"/>
          <w:vertAlign w:val="subscript"/>
        </w:rPr>
        <w:t>3</w:t>
      </w:r>
      <w:r w:rsidRPr="00FE4536">
        <w:rPr>
          <w:rFonts w:ascii="Times New Roman" w:hAnsi="Times New Roman" w:cs="Times New Roman"/>
          <w:sz w:val="32"/>
          <w:szCs w:val="32"/>
        </w:rPr>
        <w:t>;</w:t>
      </w:r>
    </w:p>
    <w:p w:rsidR="0020630B" w:rsidRPr="00FE4536" w:rsidRDefault="00E518A6" w:rsidP="0020630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временную длительную</w:t>
      </w:r>
      <w:r w:rsidR="0020630B">
        <w:rPr>
          <w:rFonts w:ascii="Times New Roman" w:hAnsi="Times New Roman" w:cs="Times New Roman"/>
          <w:sz w:val="28"/>
          <w:szCs w:val="28"/>
        </w:rPr>
        <w:t xml:space="preserve"> </w:t>
      </w:r>
      <w:r w:rsidR="0020630B" w:rsidRPr="00825F0F">
        <w:rPr>
          <w:rFonts w:ascii="Times New Roman" w:hAnsi="Times New Roman" w:cs="Times New Roman"/>
          <w:sz w:val="28"/>
          <w:szCs w:val="28"/>
        </w:rPr>
        <w:t>распредел</w:t>
      </w:r>
      <w:r w:rsidR="0020630B">
        <w:rPr>
          <w:rFonts w:ascii="Times New Roman" w:hAnsi="Times New Roman" w:cs="Times New Roman"/>
          <w:sz w:val="28"/>
          <w:szCs w:val="28"/>
        </w:rPr>
        <w:t>е</w:t>
      </w:r>
      <w:r w:rsidR="0020630B" w:rsidRPr="00825F0F">
        <w:rPr>
          <w:rFonts w:ascii="Times New Roman" w:hAnsi="Times New Roman" w:cs="Times New Roman"/>
          <w:sz w:val="28"/>
          <w:szCs w:val="28"/>
        </w:rPr>
        <w:t xml:space="preserve">нную </w:t>
      </w:r>
      <w:r w:rsidR="0020630B">
        <w:rPr>
          <w:rFonts w:ascii="Times New Roman" w:hAnsi="Times New Roman" w:cs="Times New Roman"/>
          <w:sz w:val="28"/>
          <w:szCs w:val="28"/>
        </w:rPr>
        <w:t xml:space="preserve">с интенсивностью: </w:t>
      </w:r>
      <w:r w:rsidR="0020630B"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proofErr w:type="gramStart"/>
      <w:r w:rsidR="0020630B"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4,  </w:t>
      </w:r>
      <w:r w:rsidR="0020630B"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proofErr w:type="gramEnd"/>
      <w:r w:rsidR="0020630B">
        <w:rPr>
          <w:rFonts w:ascii="Times New Roman" w:hAnsi="Times New Roman" w:cs="Times New Roman"/>
          <w:i/>
          <w:sz w:val="32"/>
          <w:szCs w:val="32"/>
          <w:vertAlign w:val="subscript"/>
        </w:rPr>
        <w:t>5,</w:t>
      </w:r>
      <w:r w:rsidR="0020630B" w:rsidRPr="0020630B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20630B"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r w:rsidR="0020630B">
        <w:rPr>
          <w:rFonts w:ascii="Times New Roman" w:hAnsi="Times New Roman" w:cs="Times New Roman"/>
          <w:i/>
          <w:sz w:val="32"/>
          <w:szCs w:val="32"/>
          <w:vertAlign w:val="subscript"/>
        </w:rPr>
        <w:t>6</w:t>
      </w:r>
      <w:r w:rsidR="0020630B" w:rsidRPr="00FE4536">
        <w:rPr>
          <w:rFonts w:ascii="Times New Roman" w:hAnsi="Times New Roman" w:cs="Times New Roman"/>
          <w:sz w:val="32"/>
          <w:szCs w:val="32"/>
        </w:rPr>
        <w:t>;</w:t>
      </w:r>
    </w:p>
    <w:p w:rsidR="0020630B" w:rsidRPr="0020630B" w:rsidRDefault="0020630B" w:rsidP="0020630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30B">
        <w:rPr>
          <w:rFonts w:ascii="Times New Roman" w:hAnsi="Times New Roman" w:cs="Times New Roman"/>
          <w:sz w:val="28"/>
          <w:szCs w:val="28"/>
        </w:rPr>
        <w:t xml:space="preserve">ветровую (справа) </w:t>
      </w:r>
      <w:r w:rsidRPr="0020630B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0630B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1, </w:t>
      </w:r>
      <w:r w:rsidRPr="0020630B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0630B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vertAlign w:val="subscript"/>
        </w:rPr>
        <w:t>;</w:t>
      </w:r>
    </w:p>
    <w:p w:rsidR="0020630B" w:rsidRPr="0020630B" w:rsidRDefault="0020630B" w:rsidP="0020630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30B">
        <w:rPr>
          <w:rFonts w:ascii="Times New Roman" w:hAnsi="Times New Roman" w:cs="Times New Roman"/>
          <w:sz w:val="28"/>
          <w:szCs w:val="28"/>
        </w:rPr>
        <w:t>ветровую (</w:t>
      </w:r>
      <w:r>
        <w:rPr>
          <w:rFonts w:ascii="Times New Roman" w:hAnsi="Times New Roman" w:cs="Times New Roman"/>
          <w:sz w:val="28"/>
          <w:szCs w:val="28"/>
        </w:rPr>
        <w:t>слева</w:t>
      </w:r>
      <w:r w:rsidRPr="0020630B">
        <w:rPr>
          <w:rFonts w:ascii="Times New Roman" w:hAnsi="Times New Roman" w:cs="Times New Roman"/>
          <w:sz w:val="28"/>
          <w:szCs w:val="28"/>
        </w:rPr>
        <w:t xml:space="preserve">) </w:t>
      </w:r>
      <w:r w:rsidRPr="0020630B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0630B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1, </w:t>
      </w:r>
      <w:r w:rsidRPr="0020630B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0630B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E518A6" w:rsidRDefault="0020630B" w:rsidP="00E518A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вариантов нагрузок приведены в таблице 2.3.</w:t>
      </w:r>
    </w:p>
    <w:p w:rsidR="0020630B" w:rsidRDefault="0020630B" w:rsidP="0020630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 – Геометрические размеры рамы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896"/>
        <w:gridCol w:w="896"/>
        <w:gridCol w:w="895"/>
        <w:gridCol w:w="895"/>
        <w:gridCol w:w="895"/>
        <w:gridCol w:w="895"/>
        <w:gridCol w:w="820"/>
        <w:gridCol w:w="887"/>
        <w:gridCol w:w="887"/>
      </w:tblGrid>
      <w:tr w:rsidR="00CA50C6" w:rsidTr="00367092">
        <w:tc>
          <w:tcPr>
            <w:tcW w:w="1379" w:type="dxa"/>
            <w:vAlign w:val="center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1, т/м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2, т/м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3, т/м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4, т/м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 w:rsidRPr="00DB6E66"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, т/м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6, т/м</w:t>
            </w:r>
          </w:p>
        </w:tc>
        <w:tc>
          <w:tcPr>
            <w:tcW w:w="820" w:type="dxa"/>
            <w:vAlign w:val="center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 xml:space="preserve">, </w:t>
            </w:r>
            <w:r w:rsidRPr="00DB6E66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</w:p>
        </w:tc>
        <w:tc>
          <w:tcPr>
            <w:tcW w:w="887" w:type="dxa"/>
            <w:vAlign w:val="center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 w:rsidRPr="0020630B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 xml:space="preserve">, </w:t>
            </w:r>
            <w:r w:rsidRPr="00DB6E66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</w:p>
        </w:tc>
        <w:tc>
          <w:tcPr>
            <w:tcW w:w="887" w:type="dxa"/>
            <w:vAlign w:val="center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 xml:space="preserve">2, </w:t>
            </w:r>
            <w:r w:rsidRPr="00DB6E66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</w:p>
        </w:tc>
      </w:tr>
      <w:tr w:rsidR="00CA50C6" w:rsidTr="00CA50C6">
        <w:tc>
          <w:tcPr>
            <w:tcW w:w="1379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6, 11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</w:tcPr>
          <w:p w:rsidR="00CA50C6" w:rsidRPr="00CA50C6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0,5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50C6" w:rsidTr="00CA50C6">
        <w:tc>
          <w:tcPr>
            <w:tcW w:w="1379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 , 12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</w:tcPr>
          <w:p w:rsidR="00CA50C6" w:rsidRPr="00CA50C6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0,5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50C6" w:rsidTr="00CA50C6">
        <w:tc>
          <w:tcPr>
            <w:tcW w:w="1379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8, 13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</w:tcPr>
          <w:p w:rsidR="00CA50C6" w:rsidRPr="00CA50C6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50C6" w:rsidTr="00CA50C6">
        <w:tc>
          <w:tcPr>
            <w:tcW w:w="1379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9, 14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</w:tcPr>
          <w:p w:rsidR="00CA50C6" w:rsidRPr="00CA50C6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50C6" w:rsidTr="00CA50C6">
        <w:tc>
          <w:tcPr>
            <w:tcW w:w="1379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10, 15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</w:tcPr>
          <w:p w:rsidR="00CA50C6" w:rsidRPr="00CA50C6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7" w:type="dxa"/>
          </w:tcPr>
          <w:p w:rsidR="00CA50C6" w:rsidRPr="0020630B" w:rsidRDefault="00CA50C6" w:rsidP="00CA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20630B" w:rsidRDefault="00DB6E66" w:rsidP="00DB6E66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Расчет произвести в 4-х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загружениях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B6E66" w:rsidRPr="00DB6E66" w:rsidRDefault="00DB6E66" w:rsidP="00DB6E66">
      <w:pPr>
        <w:spacing w:before="240"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E66">
        <w:rPr>
          <w:rFonts w:ascii="Times New Roman" w:hAnsi="Times New Roman" w:cs="Times New Roman"/>
          <w:b/>
          <w:i/>
          <w:sz w:val="28"/>
          <w:szCs w:val="28"/>
        </w:rPr>
        <w:t>Схемы рам</w:t>
      </w:r>
    </w:p>
    <w:p w:rsidR="00DB6E66" w:rsidRDefault="00DB6E66" w:rsidP="0020630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20630B" w:rsidRDefault="00DB6E66" w:rsidP="00DB6E6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0812A0F" wp14:editId="2D6EC71F">
            <wp:extent cx="3647702" cy="24804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4137" cy="2484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E66" w:rsidRDefault="00DB6E66" w:rsidP="00DB6E6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</w:t>
      </w:r>
    </w:p>
    <w:p w:rsidR="00DB6E66" w:rsidRDefault="00DB6E66" w:rsidP="00DB6E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8BAAE02" wp14:editId="7D2081FC">
            <wp:extent cx="3190373" cy="2201442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511" cy="220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E66" w:rsidRDefault="00DB6E66" w:rsidP="00DB6E6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</w:t>
      </w:r>
    </w:p>
    <w:p w:rsidR="00DB6E66" w:rsidRDefault="00DB6E66" w:rsidP="00DB6E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CCB99F" wp14:editId="3AB6B578">
            <wp:extent cx="2990224" cy="2421478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6585" cy="242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E66" w:rsidRDefault="00DB6E66" w:rsidP="00DB6E6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4</w:t>
      </w:r>
    </w:p>
    <w:p w:rsidR="00DB6E66" w:rsidRDefault="00DB6E66" w:rsidP="00DB6E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C22D7C" wp14:editId="519CA3AA">
            <wp:extent cx="3943350" cy="2552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E66" w:rsidRDefault="00DB6E66" w:rsidP="00DB6E6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5</w:t>
      </w:r>
    </w:p>
    <w:p w:rsidR="00DB6E66" w:rsidRDefault="00DB6E66" w:rsidP="00DB6E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0CF9A3" wp14:editId="74E2A5CD">
            <wp:extent cx="3933825" cy="26479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E66" w:rsidRDefault="00DB6E66" w:rsidP="00DB6E6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6</w:t>
      </w:r>
    </w:p>
    <w:p w:rsidR="00DB6E66" w:rsidRDefault="00DB6E66" w:rsidP="00DB6E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74C00D" wp14:editId="1E6B8882">
            <wp:extent cx="4286250" cy="2705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E66" w:rsidRDefault="00DB6E66" w:rsidP="00DB6E6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7</w:t>
      </w:r>
    </w:p>
    <w:p w:rsidR="00DB6E66" w:rsidRDefault="00DB6E66" w:rsidP="00DB6E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4152E2" wp14:editId="388740E7">
            <wp:extent cx="3933825" cy="26955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E66" w:rsidRDefault="00DB6E66" w:rsidP="00DB6E6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8</w:t>
      </w:r>
    </w:p>
    <w:p w:rsidR="00DB6E66" w:rsidRDefault="00DB6E66" w:rsidP="00DB6E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D28E13" wp14:editId="7196FB6D">
            <wp:extent cx="3971925" cy="27527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E66" w:rsidRDefault="00DB6E66" w:rsidP="00DB6E6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9</w:t>
      </w:r>
    </w:p>
    <w:p w:rsidR="00DB6E66" w:rsidRDefault="00DB6E66" w:rsidP="00DB6E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DE6246B" wp14:editId="1EC4418A">
            <wp:extent cx="4063357" cy="24479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73507" cy="245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E66" w:rsidRDefault="00DB6E66" w:rsidP="00DB6E6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10</w:t>
      </w:r>
    </w:p>
    <w:p w:rsidR="001275C9" w:rsidRDefault="001275C9" w:rsidP="001275C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DD3B0F2" wp14:editId="3CE65EB5">
            <wp:extent cx="3390900" cy="225507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98523" cy="226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D02" w:rsidRDefault="00CC6D02" w:rsidP="00CC6D0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11</w:t>
      </w:r>
    </w:p>
    <w:p w:rsidR="00D50572" w:rsidRDefault="00D50572" w:rsidP="00DB6E6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505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E9D926" wp14:editId="7481C2F6">
            <wp:extent cx="3381375" cy="27051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9265"/>
                    <a:stretch/>
                  </pic:blipFill>
                  <pic:spPr bwMode="auto">
                    <a:xfrm>
                      <a:off x="0" y="0"/>
                      <a:ext cx="3381847" cy="2705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3D87" w:rsidRDefault="00BA3D87" w:rsidP="00BA3D8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  <w:r>
        <w:rPr>
          <w:rFonts w:ascii="Times New Roman" w:hAnsi="Times New Roman" w:cs="Times New Roman"/>
          <w:sz w:val="28"/>
          <w:szCs w:val="28"/>
          <w:lang w:val="en-GB"/>
        </w:rPr>
        <w:t>2</w:t>
      </w:r>
    </w:p>
    <w:p w:rsidR="00D50572" w:rsidRDefault="00D50572" w:rsidP="00D5057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D505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ACCF75" wp14:editId="66B7437B">
            <wp:extent cx="3715268" cy="3019846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301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D87" w:rsidRDefault="00BA3D87" w:rsidP="00BA3D8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1</w:t>
      </w:r>
      <w:r>
        <w:rPr>
          <w:rFonts w:ascii="Times New Roman" w:hAnsi="Times New Roman" w:cs="Times New Roman"/>
          <w:sz w:val="28"/>
          <w:szCs w:val="28"/>
          <w:lang w:val="en-GB"/>
        </w:rPr>
        <w:t>3</w:t>
      </w:r>
    </w:p>
    <w:p w:rsidR="00A40C40" w:rsidRDefault="00A40C40" w:rsidP="00A40C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A40C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E1EB87" wp14:editId="13DB7286">
            <wp:extent cx="3742884" cy="2705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49798" cy="271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D87" w:rsidRPr="00BA3D87" w:rsidRDefault="00BA3D87" w:rsidP="00BA3D8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  <w:r>
        <w:rPr>
          <w:rFonts w:ascii="Times New Roman" w:hAnsi="Times New Roman" w:cs="Times New Roman"/>
          <w:sz w:val="28"/>
          <w:szCs w:val="28"/>
          <w:lang w:val="en-GB"/>
        </w:rPr>
        <w:t>4</w:t>
      </w:r>
    </w:p>
    <w:p w:rsidR="00BA3D87" w:rsidRDefault="00C47FAD" w:rsidP="00DB6E6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7F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4CB897" wp14:editId="038EEF24">
            <wp:extent cx="3800141" cy="27813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08748" cy="278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9A8" w:rsidRDefault="00D259A8" w:rsidP="00D259A8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448">
        <w:rPr>
          <w:rFonts w:ascii="Times New Roman" w:hAnsi="Times New Roman" w:cs="Times New Roman"/>
          <w:sz w:val="28"/>
          <w:szCs w:val="28"/>
        </w:rPr>
        <w:t>В результате выполненного расчет</w:t>
      </w:r>
      <w:r>
        <w:rPr>
          <w:rFonts w:ascii="Times New Roman" w:hAnsi="Times New Roman" w:cs="Times New Roman"/>
          <w:sz w:val="28"/>
          <w:szCs w:val="28"/>
        </w:rPr>
        <w:t>а необходимо сформировать отчет, включающий:</w:t>
      </w:r>
    </w:p>
    <w:p w:rsidR="00D259A8" w:rsidRDefault="00D259A8" w:rsidP="00D259A8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лист;</w:t>
      </w:r>
    </w:p>
    <w:p w:rsidR="00D259A8" w:rsidRDefault="00D259A8" w:rsidP="00D259A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данные;</w:t>
      </w:r>
    </w:p>
    <w:p w:rsidR="00D259A8" w:rsidRPr="000902F1" w:rsidRDefault="00D259A8" w:rsidP="002866C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2F1">
        <w:rPr>
          <w:rFonts w:ascii="Times New Roman" w:hAnsi="Times New Roman" w:cs="Times New Roman"/>
          <w:sz w:val="28"/>
          <w:szCs w:val="28"/>
        </w:rPr>
        <w:t xml:space="preserve">поэтапное описание выполняемых действий – принятый признак схемы, построенную геометрическую схему, назначаемые связи, добавленные жесткости и материалы; сформированные таблицы РСУ/РСН, результаты расчета (эпюры/таблицы); </w:t>
      </w:r>
      <w:r w:rsidR="00D97C43" w:rsidRPr="000902F1">
        <w:rPr>
          <w:rFonts w:ascii="Times New Roman" w:hAnsi="Times New Roman" w:cs="Times New Roman"/>
          <w:sz w:val="28"/>
          <w:szCs w:val="28"/>
        </w:rPr>
        <w:t xml:space="preserve">эпюры арматуры; чертежи </w:t>
      </w:r>
      <w:r w:rsidRPr="000902F1">
        <w:rPr>
          <w:rFonts w:ascii="Times New Roman" w:hAnsi="Times New Roman" w:cs="Times New Roman"/>
          <w:sz w:val="28"/>
          <w:szCs w:val="28"/>
        </w:rPr>
        <w:t>армировани</w:t>
      </w:r>
      <w:r w:rsidR="00D97C43" w:rsidRPr="000902F1">
        <w:rPr>
          <w:rFonts w:ascii="Times New Roman" w:hAnsi="Times New Roman" w:cs="Times New Roman"/>
          <w:sz w:val="28"/>
          <w:szCs w:val="28"/>
        </w:rPr>
        <w:t>я колонн и балок</w:t>
      </w:r>
      <w:r w:rsidRPr="000902F1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sectPr w:rsidR="00D259A8" w:rsidRPr="00090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06D6"/>
    <w:multiLevelType w:val="hybridMultilevel"/>
    <w:tmpl w:val="939C2C8A"/>
    <w:lvl w:ilvl="0" w:tplc="8F96D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A73F1"/>
    <w:multiLevelType w:val="hybridMultilevel"/>
    <w:tmpl w:val="725472FE"/>
    <w:lvl w:ilvl="0" w:tplc="8F96D8D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BB25128"/>
    <w:multiLevelType w:val="hybridMultilevel"/>
    <w:tmpl w:val="5A96AA1E"/>
    <w:lvl w:ilvl="0" w:tplc="8F96D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7E"/>
    <w:rsid w:val="000902F1"/>
    <w:rsid w:val="000E7B7E"/>
    <w:rsid w:val="001275C9"/>
    <w:rsid w:val="0020630B"/>
    <w:rsid w:val="008410A8"/>
    <w:rsid w:val="00A40C40"/>
    <w:rsid w:val="00BA3D87"/>
    <w:rsid w:val="00BD2B5F"/>
    <w:rsid w:val="00C47FAD"/>
    <w:rsid w:val="00CA50C6"/>
    <w:rsid w:val="00CC6D02"/>
    <w:rsid w:val="00CF0F6B"/>
    <w:rsid w:val="00D259A8"/>
    <w:rsid w:val="00D50572"/>
    <w:rsid w:val="00D97C43"/>
    <w:rsid w:val="00DB6E66"/>
    <w:rsid w:val="00E5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9AF5E-F973-475A-B52F-67AD7A45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8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8A6"/>
    <w:pPr>
      <w:ind w:left="720"/>
      <w:contextualSpacing/>
    </w:pPr>
  </w:style>
  <w:style w:type="table" w:styleId="a4">
    <w:name w:val="Table Grid"/>
    <w:basedOn w:val="a1"/>
    <w:uiPriority w:val="39"/>
    <w:rsid w:val="00206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Irina Odarich</cp:lastModifiedBy>
  <cp:revision>6</cp:revision>
  <dcterms:created xsi:type="dcterms:W3CDTF">2020-03-21T14:01:00Z</dcterms:created>
  <dcterms:modified xsi:type="dcterms:W3CDTF">2020-03-21T16:21:00Z</dcterms:modified>
</cp:coreProperties>
</file>