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A621A" w14:textId="77777777" w:rsidR="005E24DE" w:rsidRPr="006C0D0E" w:rsidRDefault="005E24DE" w:rsidP="005E24DE">
      <w:pPr>
        <w:spacing w:line="360" w:lineRule="auto"/>
        <w:jc w:val="center"/>
        <w:rPr>
          <w:b/>
          <w:sz w:val="28"/>
        </w:rPr>
      </w:pPr>
      <w:r w:rsidRPr="006C0D0E">
        <w:rPr>
          <w:b/>
          <w:sz w:val="28"/>
        </w:rPr>
        <w:t>Задание по дисциплине «Высшая математика»</w:t>
      </w:r>
    </w:p>
    <w:p w14:paraId="0DB2297C" w14:textId="5C7380EA" w:rsidR="005E24DE" w:rsidRPr="006C0D0E" w:rsidRDefault="005E24DE" w:rsidP="005E24DE">
      <w:pPr>
        <w:spacing w:line="360" w:lineRule="auto"/>
        <w:jc w:val="center"/>
        <w:rPr>
          <w:b/>
          <w:sz w:val="28"/>
        </w:rPr>
      </w:pPr>
      <w:r w:rsidRPr="006C0D0E">
        <w:rPr>
          <w:b/>
          <w:sz w:val="28"/>
        </w:rPr>
        <w:t xml:space="preserve">1 курс </w:t>
      </w:r>
    </w:p>
    <w:p w14:paraId="014D614C" w14:textId="661094ED" w:rsidR="005E24DE" w:rsidRDefault="005E24DE" w:rsidP="005E24DE">
      <w:pPr>
        <w:jc w:val="center"/>
        <w:rPr>
          <w:b/>
          <w:sz w:val="28"/>
        </w:rPr>
      </w:pPr>
      <w:r w:rsidRPr="006C0D0E">
        <w:rPr>
          <w:b/>
          <w:sz w:val="28"/>
        </w:rPr>
        <w:t>Семинар №</w:t>
      </w:r>
      <w:r>
        <w:rPr>
          <w:b/>
          <w:sz w:val="28"/>
        </w:rPr>
        <w:t>1</w:t>
      </w:r>
    </w:p>
    <w:p w14:paraId="252E429B" w14:textId="7ABE0D78" w:rsidR="00F30E34" w:rsidRDefault="00F30E34" w:rsidP="005E24DE">
      <w:pPr>
        <w:jc w:val="center"/>
        <w:rPr>
          <w:b/>
          <w:sz w:val="28"/>
        </w:rPr>
      </w:pPr>
    </w:p>
    <w:p w14:paraId="5E9DB5F8" w14:textId="77777777" w:rsidR="00F30E34" w:rsidRDefault="00F30E34" w:rsidP="00F30E34">
      <w:pPr>
        <w:jc w:val="both"/>
        <w:rPr>
          <w:bCs/>
          <w:i/>
          <w:iCs/>
          <w:sz w:val="28"/>
          <w:szCs w:val="28"/>
        </w:rPr>
      </w:pPr>
      <w:r w:rsidRPr="00F30E34">
        <w:rPr>
          <w:bCs/>
          <w:i/>
          <w:iCs/>
          <w:sz w:val="28"/>
        </w:rPr>
        <w:t>Задания следует выполнять</w:t>
      </w:r>
      <w:r w:rsidRPr="00F30E34">
        <w:rPr>
          <w:bCs/>
          <w:i/>
          <w:iCs/>
          <w:sz w:val="28"/>
          <w:szCs w:val="28"/>
        </w:rPr>
        <w:t xml:space="preserve"> с полным и развернутым решением, можно в обычной тетради, не набирая текст решения на компьютере. </w:t>
      </w:r>
    </w:p>
    <w:p w14:paraId="6817BAA3" w14:textId="64665DFB" w:rsidR="00F30E34" w:rsidRPr="00F30E34" w:rsidRDefault="00F30E34" w:rsidP="00F30E34">
      <w:pPr>
        <w:jc w:val="both"/>
        <w:rPr>
          <w:bCs/>
          <w:i/>
          <w:iCs/>
          <w:sz w:val="28"/>
          <w:szCs w:val="28"/>
        </w:rPr>
      </w:pPr>
      <w:r w:rsidRPr="00F30E34">
        <w:rPr>
          <w:b/>
          <w:i/>
          <w:iCs/>
          <w:sz w:val="28"/>
          <w:szCs w:val="28"/>
        </w:rPr>
        <w:t>Важно</w:t>
      </w:r>
      <w:r w:rsidRPr="00F30E34">
        <w:rPr>
          <w:bCs/>
          <w:i/>
          <w:iCs/>
          <w:sz w:val="28"/>
          <w:szCs w:val="28"/>
        </w:rPr>
        <w:t xml:space="preserve">: фото из тетради расположить в нужном порядке, вертикально, сформировав из них </w:t>
      </w:r>
      <w:r w:rsidRPr="00F30E34">
        <w:rPr>
          <w:b/>
          <w:i/>
          <w:iCs/>
          <w:sz w:val="28"/>
          <w:szCs w:val="28"/>
        </w:rPr>
        <w:t>единый</w:t>
      </w:r>
      <w:r w:rsidRPr="00F30E34">
        <w:rPr>
          <w:bCs/>
          <w:i/>
          <w:iCs/>
          <w:sz w:val="28"/>
          <w:szCs w:val="28"/>
        </w:rPr>
        <w:t xml:space="preserve"> </w:t>
      </w:r>
      <w:r w:rsidRPr="00F30E34">
        <w:rPr>
          <w:bCs/>
          <w:i/>
          <w:iCs/>
          <w:sz w:val="28"/>
          <w:szCs w:val="28"/>
          <w:lang w:val="en-US"/>
        </w:rPr>
        <w:t>pdf</w:t>
      </w:r>
      <w:r w:rsidRPr="00F30E34">
        <w:rPr>
          <w:bCs/>
          <w:i/>
          <w:iCs/>
          <w:sz w:val="28"/>
          <w:szCs w:val="28"/>
        </w:rPr>
        <w:t xml:space="preserve"> файл. (не архив из фотографий!) Затем </w:t>
      </w:r>
      <w:r w:rsidRPr="00F30E34">
        <w:rPr>
          <w:b/>
          <w:i/>
          <w:iCs/>
          <w:sz w:val="28"/>
          <w:szCs w:val="28"/>
        </w:rPr>
        <w:t>единый</w:t>
      </w:r>
      <w:r w:rsidRPr="00F30E34">
        <w:rPr>
          <w:bCs/>
          <w:i/>
          <w:iCs/>
          <w:sz w:val="28"/>
          <w:szCs w:val="28"/>
        </w:rPr>
        <w:t xml:space="preserve"> файл прикреп</w:t>
      </w:r>
      <w:r>
        <w:rPr>
          <w:bCs/>
          <w:i/>
          <w:iCs/>
          <w:sz w:val="28"/>
          <w:szCs w:val="28"/>
        </w:rPr>
        <w:t>ить</w:t>
      </w:r>
      <w:r w:rsidRPr="00F30E34">
        <w:rPr>
          <w:bCs/>
          <w:i/>
          <w:iCs/>
          <w:sz w:val="28"/>
          <w:szCs w:val="28"/>
        </w:rPr>
        <w:t xml:space="preserve"> в электронную среду.  </w:t>
      </w:r>
      <w:r>
        <w:rPr>
          <w:bCs/>
          <w:i/>
          <w:iCs/>
          <w:sz w:val="28"/>
          <w:szCs w:val="28"/>
        </w:rPr>
        <w:t>Допускается, что</w:t>
      </w:r>
      <w:r w:rsidRPr="00F30E34">
        <w:rPr>
          <w:bCs/>
          <w:i/>
          <w:iCs/>
          <w:sz w:val="28"/>
          <w:szCs w:val="28"/>
        </w:rPr>
        <w:t xml:space="preserve"> фото </w:t>
      </w:r>
      <w:r>
        <w:rPr>
          <w:bCs/>
          <w:i/>
          <w:iCs/>
          <w:sz w:val="28"/>
          <w:szCs w:val="28"/>
        </w:rPr>
        <w:t xml:space="preserve">решений </w:t>
      </w:r>
      <w:r w:rsidRPr="00F30E34">
        <w:rPr>
          <w:bCs/>
          <w:i/>
          <w:iCs/>
          <w:sz w:val="28"/>
          <w:szCs w:val="28"/>
        </w:rPr>
        <w:t>встав</w:t>
      </w:r>
      <w:r>
        <w:rPr>
          <w:bCs/>
          <w:i/>
          <w:iCs/>
          <w:sz w:val="28"/>
          <w:szCs w:val="28"/>
        </w:rPr>
        <w:t>лены картинками</w:t>
      </w:r>
      <w:r w:rsidRPr="00F30E34">
        <w:rPr>
          <w:bCs/>
          <w:i/>
          <w:iCs/>
          <w:sz w:val="28"/>
          <w:szCs w:val="28"/>
        </w:rPr>
        <w:t xml:space="preserve"> в документ </w:t>
      </w:r>
      <w:r>
        <w:rPr>
          <w:bCs/>
          <w:i/>
          <w:iCs/>
          <w:sz w:val="28"/>
          <w:szCs w:val="28"/>
          <w:lang w:val="en-US"/>
        </w:rPr>
        <w:t>W</w:t>
      </w:r>
      <w:r w:rsidRPr="00F30E34">
        <w:rPr>
          <w:bCs/>
          <w:i/>
          <w:iCs/>
          <w:sz w:val="28"/>
          <w:szCs w:val="28"/>
          <w:lang w:val="en-US"/>
        </w:rPr>
        <w:t>ord</w:t>
      </w:r>
      <w:r>
        <w:rPr>
          <w:bCs/>
          <w:i/>
          <w:iCs/>
          <w:sz w:val="28"/>
          <w:szCs w:val="28"/>
        </w:rPr>
        <w:t xml:space="preserve"> или презентацию </w:t>
      </w:r>
      <w:r>
        <w:rPr>
          <w:bCs/>
          <w:i/>
          <w:iCs/>
          <w:sz w:val="28"/>
          <w:szCs w:val="28"/>
          <w:lang w:val="en-US"/>
        </w:rPr>
        <w:t>PowerPoint.</w:t>
      </w:r>
    </w:p>
    <w:p w14:paraId="48400E5A" w14:textId="6FFCC36E" w:rsidR="005E24DE" w:rsidRDefault="005E24DE" w:rsidP="005E24DE">
      <w:pPr>
        <w:jc w:val="center"/>
        <w:rPr>
          <w:b/>
          <w:sz w:val="28"/>
          <w:szCs w:val="28"/>
        </w:rPr>
      </w:pPr>
    </w:p>
    <w:p w14:paraId="4EE23FE8" w14:textId="33A27619" w:rsidR="00EE223D" w:rsidRDefault="00EE223D" w:rsidP="00EE22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1.</w:t>
      </w:r>
      <w:r w:rsidRPr="00EE223D">
        <w:rPr>
          <w:sz w:val="28"/>
          <w:szCs w:val="28"/>
        </w:rPr>
        <w:t xml:space="preserve"> </w:t>
      </w:r>
      <w:r w:rsidRPr="00C64547">
        <w:rPr>
          <w:sz w:val="28"/>
          <w:szCs w:val="28"/>
        </w:rPr>
        <w:t>Решить систему уравнений: а) методом Гаусса</w:t>
      </w:r>
      <w:r>
        <w:rPr>
          <w:sz w:val="28"/>
          <w:szCs w:val="28"/>
        </w:rPr>
        <w:t xml:space="preserve">; б) по формулам Крамера; </w:t>
      </w:r>
      <w:r w:rsidRPr="00C64547">
        <w:rPr>
          <w:sz w:val="28"/>
          <w:szCs w:val="28"/>
        </w:rPr>
        <w:t>б)</w:t>
      </w:r>
      <w:r w:rsidRPr="00C17EB6">
        <w:rPr>
          <w:sz w:val="28"/>
          <w:szCs w:val="28"/>
        </w:rPr>
        <w:t xml:space="preserve"> </w:t>
      </w:r>
      <w:r w:rsidRPr="00C64547">
        <w:rPr>
          <w:sz w:val="28"/>
          <w:szCs w:val="28"/>
        </w:rPr>
        <w:t>методом</w:t>
      </w:r>
      <w:r>
        <w:rPr>
          <w:sz w:val="28"/>
          <w:szCs w:val="28"/>
        </w:rPr>
        <w:t xml:space="preserve"> обратной матрицы (для проверки вычислений обратной матрицы воспользоваться ее определением)</w:t>
      </w:r>
      <w:r w:rsidRPr="00C64547">
        <w:rPr>
          <w:sz w:val="28"/>
          <w:szCs w:val="28"/>
        </w:rPr>
        <w:t>.</w:t>
      </w:r>
    </w:p>
    <w:p w14:paraId="06994CB2" w14:textId="6575642F" w:rsidR="00EE223D" w:rsidRDefault="00EE223D" w:rsidP="005E24DE">
      <w:pPr>
        <w:jc w:val="center"/>
        <w:rPr>
          <w:sz w:val="28"/>
          <w:szCs w:val="28"/>
        </w:rPr>
      </w:pPr>
      <w:r w:rsidRPr="00315A05">
        <w:rPr>
          <w:position w:val="-58"/>
          <w:sz w:val="28"/>
          <w:szCs w:val="28"/>
        </w:rPr>
        <w:object w:dxaOrig="2520" w:dyaOrig="1300" w14:anchorId="0507C4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64.8pt" o:ole="">
            <v:imagedata r:id="rId5" o:title=""/>
          </v:shape>
          <o:OLEObject Type="Embed" ProgID="Equation.3" ShapeID="_x0000_i1025" DrawAspect="Content" ObjectID="_1738000548" r:id="rId6"/>
        </w:object>
      </w:r>
    </w:p>
    <w:p w14:paraId="63914234" w14:textId="1A08DD94" w:rsidR="00EE223D" w:rsidRDefault="00EE223D" w:rsidP="00EE22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2.</w:t>
      </w:r>
      <w:r w:rsidRPr="00EE223D">
        <w:rPr>
          <w:sz w:val="28"/>
          <w:szCs w:val="28"/>
        </w:rPr>
        <w:t xml:space="preserve"> </w:t>
      </w:r>
      <w:r w:rsidRPr="00C64547">
        <w:rPr>
          <w:sz w:val="28"/>
          <w:szCs w:val="28"/>
        </w:rPr>
        <w:t>Исследовать, имеет ли нетривиальные решения однородная система уравнений. В случае положительного ответа, найти ее общее решение. Записать фундаментальную систему решений.</w:t>
      </w:r>
    </w:p>
    <w:p w14:paraId="5FF0848F" w14:textId="291A4EAC" w:rsidR="00EE223D" w:rsidRDefault="00EE223D" w:rsidP="005E24DE">
      <w:pPr>
        <w:jc w:val="center"/>
        <w:rPr>
          <w:b/>
          <w:sz w:val="28"/>
          <w:szCs w:val="28"/>
        </w:rPr>
      </w:pPr>
    </w:p>
    <w:p w14:paraId="7148E576" w14:textId="2FF09842" w:rsidR="00EE223D" w:rsidRDefault="00EE223D" w:rsidP="005E24DE">
      <w:pPr>
        <w:jc w:val="center"/>
        <w:rPr>
          <w:sz w:val="28"/>
          <w:szCs w:val="28"/>
        </w:rPr>
      </w:pPr>
      <w:r w:rsidRPr="00315A05">
        <w:rPr>
          <w:position w:val="-78"/>
          <w:sz w:val="28"/>
          <w:szCs w:val="28"/>
        </w:rPr>
        <w:object w:dxaOrig="2980" w:dyaOrig="1700" w14:anchorId="495DC44F">
          <v:shape id="_x0000_i1026" type="#_x0000_t75" style="width:148.8pt;height:85.2pt" o:ole="">
            <v:imagedata r:id="rId7" o:title=""/>
          </v:shape>
          <o:OLEObject Type="Embed" ProgID="Equation.3" ShapeID="_x0000_i1026" DrawAspect="Content" ObjectID="_1738000549" r:id="rId8"/>
        </w:object>
      </w:r>
    </w:p>
    <w:p w14:paraId="3C0DF9F0" w14:textId="77777777" w:rsidR="00EE223D" w:rsidRDefault="00EE223D" w:rsidP="005E24DE">
      <w:pPr>
        <w:jc w:val="center"/>
        <w:rPr>
          <w:b/>
          <w:sz w:val="28"/>
          <w:szCs w:val="28"/>
        </w:rPr>
      </w:pPr>
    </w:p>
    <w:p w14:paraId="6332CE0E" w14:textId="06E415D9" w:rsidR="005E24DE" w:rsidRDefault="005E24DE" w:rsidP="005E24D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 w:rsidR="00EE223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. </w:t>
      </w:r>
      <w:r w:rsidRPr="00C64547">
        <w:rPr>
          <w:sz w:val="28"/>
          <w:szCs w:val="28"/>
        </w:rPr>
        <w:t>Вычислить пределы данных функций.</w:t>
      </w:r>
      <w:r w:rsidR="00EE223D">
        <w:rPr>
          <w:sz w:val="28"/>
          <w:szCs w:val="28"/>
        </w:rPr>
        <w:t xml:space="preserve"> Пределы а)-г) без применения правила </w:t>
      </w:r>
      <w:proofErr w:type="spellStart"/>
      <w:r w:rsidR="00EE223D">
        <w:rPr>
          <w:sz w:val="28"/>
          <w:szCs w:val="28"/>
        </w:rPr>
        <w:t>Лопиталя</w:t>
      </w:r>
      <w:proofErr w:type="spellEnd"/>
      <w:r w:rsidR="00EE223D">
        <w:rPr>
          <w:sz w:val="28"/>
          <w:szCs w:val="28"/>
        </w:rPr>
        <w:t xml:space="preserve">, д) - с применением правила </w:t>
      </w:r>
      <w:proofErr w:type="spellStart"/>
      <w:r w:rsidR="00EE223D">
        <w:rPr>
          <w:sz w:val="28"/>
          <w:szCs w:val="28"/>
        </w:rPr>
        <w:t>Лрпиталя</w:t>
      </w:r>
      <w:proofErr w:type="spellEnd"/>
      <w:r w:rsidR="00EE223D">
        <w:rPr>
          <w:sz w:val="28"/>
          <w:szCs w:val="28"/>
        </w:rPr>
        <w:t>.</w:t>
      </w:r>
    </w:p>
    <w:p w14:paraId="2F17DEBB" w14:textId="77777777" w:rsidR="005E24DE" w:rsidRDefault="005E24DE" w:rsidP="005E24DE">
      <w:pPr>
        <w:rPr>
          <w:sz w:val="28"/>
          <w:szCs w:val="28"/>
        </w:rPr>
      </w:pPr>
    </w:p>
    <w:p w14:paraId="027839CA" w14:textId="77777777" w:rsidR="00EE223D" w:rsidRPr="00C64547" w:rsidRDefault="00EE223D" w:rsidP="00EE223D">
      <w:pPr>
        <w:rPr>
          <w:sz w:val="28"/>
          <w:szCs w:val="28"/>
        </w:rPr>
      </w:pPr>
      <w:r>
        <w:rPr>
          <w:sz w:val="28"/>
          <w:szCs w:val="28"/>
        </w:rPr>
        <w:t xml:space="preserve">.  </w:t>
      </w:r>
      <w:r w:rsidRPr="00C64547">
        <w:rPr>
          <w:sz w:val="28"/>
          <w:szCs w:val="28"/>
        </w:rPr>
        <w:t xml:space="preserve">а) </w:t>
      </w:r>
      <w:r w:rsidRPr="00315A05">
        <w:rPr>
          <w:position w:val="-28"/>
          <w:sz w:val="28"/>
          <w:szCs w:val="28"/>
        </w:rPr>
        <w:object w:dxaOrig="1860" w:dyaOrig="760" w14:anchorId="7ED122C4">
          <v:shape id="_x0000_i1027" type="#_x0000_t75" style="width:93pt;height:37.8pt" o:ole="">
            <v:imagedata r:id="rId9" o:title=""/>
          </v:shape>
          <o:OLEObject Type="Embed" ProgID="Equation.3" ShapeID="_x0000_i1027" DrawAspect="Content" ObjectID="_1738000550" r:id="rId10"/>
        </w:object>
      </w:r>
      <w:r w:rsidRPr="00C64547">
        <w:rPr>
          <w:sz w:val="28"/>
          <w:szCs w:val="28"/>
        </w:rPr>
        <w:t>;</w:t>
      </w:r>
      <w:r w:rsidRPr="00C64547">
        <w:rPr>
          <w:sz w:val="28"/>
          <w:szCs w:val="28"/>
        </w:rPr>
        <w:tab/>
      </w:r>
      <w:r w:rsidRPr="00C64547">
        <w:rPr>
          <w:sz w:val="28"/>
          <w:szCs w:val="28"/>
        </w:rPr>
        <w:tab/>
      </w:r>
      <w:r w:rsidRPr="00C64547">
        <w:rPr>
          <w:sz w:val="28"/>
          <w:szCs w:val="28"/>
        </w:rPr>
        <w:tab/>
        <w:t xml:space="preserve">б) </w:t>
      </w:r>
      <w:r w:rsidRPr="00315A05">
        <w:rPr>
          <w:position w:val="-28"/>
          <w:sz w:val="28"/>
          <w:szCs w:val="28"/>
        </w:rPr>
        <w:object w:dxaOrig="2520" w:dyaOrig="760" w14:anchorId="382FC386">
          <v:shape id="_x0000_i1028" type="#_x0000_t75" style="width:126pt;height:37.8pt" o:ole="">
            <v:imagedata r:id="rId11" o:title=""/>
          </v:shape>
          <o:OLEObject Type="Embed" ProgID="Equation.3" ShapeID="_x0000_i1028" DrawAspect="Content" ObjectID="_1738000551" r:id="rId12"/>
        </w:object>
      </w:r>
      <w:r w:rsidRPr="00C64547">
        <w:rPr>
          <w:sz w:val="28"/>
          <w:szCs w:val="28"/>
        </w:rPr>
        <w:t>;</w:t>
      </w:r>
    </w:p>
    <w:p w14:paraId="594DB7D3" w14:textId="7AE08468" w:rsidR="00EE223D" w:rsidRDefault="00EE223D" w:rsidP="00EE223D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64547">
        <w:rPr>
          <w:sz w:val="28"/>
          <w:szCs w:val="28"/>
        </w:rPr>
        <w:t xml:space="preserve">в) </w:t>
      </w:r>
      <w:r w:rsidRPr="00315A05">
        <w:rPr>
          <w:position w:val="-32"/>
          <w:sz w:val="28"/>
          <w:szCs w:val="28"/>
        </w:rPr>
        <w:object w:dxaOrig="1640" w:dyaOrig="840" w14:anchorId="1B6CAB26">
          <v:shape id="_x0000_i1029" type="#_x0000_t75" style="width:82.2pt;height:42pt" o:ole="">
            <v:imagedata r:id="rId13" o:title=""/>
          </v:shape>
          <o:OLEObject Type="Embed" ProgID="Equation.3" ShapeID="_x0000_i1029" DrawAspect="Content" ObjectID="_1738000552" r:id="rId14"/>
        </w:object>
      </w:r>
      <w:r w:rsidRPr="00C64547">
        <w:rPr>
          <w:sz w:val="28"/>
          <w:szCs w:val="28"/>
        </w:rPr>
        <w:t>;</w:t>
      </w:r>
      <w:r w:rsidRPr="00C64547">
        <w:rPr>
          <w:sz w:val="28"/>
          <w:szCs w:val="28"/>
        </w:rPr>
        <w:tab/>
      </w:r>
      <w:r w:rsidRPr="00C64547">
        <w:rPr>
          <w:sz w:val="28"/>
          <w:szCs w:val="28"/>
        </w:rPr>
        <w:tab/>
      </w:r>
      <w:r w:rsidRPr="00C64547">
        <w:rPr>
          <w:sz w:val="28"/>
          <w:szCs w:val="28"/>
        </w:rPr>
        <w:tab/>
        <w:t xml:space="preserve">г) </w:t>
      </w:r>
      <w:r w:rsidRPr="00AF7EA7">
        <w:rPr>
          <w:position w:val="-42"/>
          <w:sz w:val="28"/>
          <w:szCs w:val="28"/>
        </w:rPr>
        <w:object w:dxaOrig="1380" w:dyaOrig="859" w14:anchorId="32EE7E83">
          <v:shape id="_x0000_i1030" type="#_x0000_t75" style="width:69pt;height:43.2pt" o:ole="">
            <v:imagedata r:id="rId15" o:title=""/>
          </v:shape>
          <o:OLEObject Type="Embed" ProgID="Equation.3" ShapeID="_x0000_i1030" DrawAspect="Content" ObjectID="_1738000553" r:id="rId16"/>
        </w:object>
      </w:r>
      <w:r>
        <w:rPr>
          <w:sz w:val="28"/>
          <w:szCs w:val="28"/>
        </w:rPr>
        <w:t xml:space="preserve"> </w:t>
      </w:r>
    </w:p>
    <w:p w14:paraId="124470A9" w14:textId="61B47E45" w:rsidR="00EE223D" w:rsidRDefault="00EE223D" w:rsidP="00EE223D">
      <w:pPr>
        <w:rPr>
          <w:sz w:val="28"/>
          <w:szCs w:val="28"/>
        </w:rPr>
      </w:pPr>
      <w:r>
        <w:rPr>
          <w:sz w:val="28"/>
          <w:szCs w:val="28"/>
        </w:rPr>
        <w:t>д)</w:t>
      </w:r>
      <w:r w:rsidRPr="00EE223D">
        <w:rPr>
          <w:sz w:val="28"/>
          <w:szCs w:val="28"/>
        </w:rPr>
        <w:t xml:space="preserve"> </w:t>
      </w:r>
      <w:r w:rsidRPr="00F6233D">
        <w:rPr>
          <w:position w:val="-28"/>
          <w:sz w:val="28"/>
          <w:szCs w:val="28"/>
        </w:rPr>
        <w:object w:dxaOrig="1520" w:dyaOrig="720" w14:anchorId="581E8A0B">
          <v:shape id="_x0000_i1031" type="#_x0000_t75" style="width:76.2pt;height:36pt" o:ole="">
            <v:imagedata r:id="rId17" o:title=""/>
          </v:shape>
          <o:OLEObject Type="Embed" ProgID="Equation.3" ShapeID="_x0000_i1031" DrawAspect="Content" ObjectID="_1738000554" r:id="rId18"/>
        </w:object>
      </w:r>
      <w:r>
        <w:rPr>
          <w:sz w:val="28"/>
          <w:szCs w:val="28"/>
        </w:rPr>
        <w:t xml:space="preserve"> (применить правило </w:t>
      </w:r>
      <w:proofErr w:type="spellStart"/>
      <w:r>
        <w:rPr>
          <w:sz w:val="28"/>
          <w:szCs w:val="28"/>
        </w:rPr>
        <w:t>Лопиталя</w:t>
      </w:r>
      <w:proofErr w:type="spellEnd"/>
      <w:r>
        <w:rPr>
          <w:sz w:val="28"/>
          <w:szCs w:val="28"/>
        </w:rPr>
        <w:t>)</w:t>
      </w:r>
    </w:p>
    <w:p w14:paraId="1AE69512" w14:textId="77777777" w:rsidR="00EE223D" w:rsidRPr="00C64547" w:rsidRDefault="00EE223D" w:rsidP="00EE223D">
      <w:pPr>
        <w:rPr>
          <w:sz w:val="28"/>
          <w:szCs w:val="28"/>
        </w:rPr>
      </w:pPr>
    </w:p>
    <w:p w14:paraId="4DB37B3C" w14:textId="5697A169" w:rsidR="005E24DE" w:rsidRDefault="005E24DE" w:rsidP="005E24D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 w:rsidR="00EE223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</w:t>
      </w:r>
      <w:r w:rsidRPr="00C64547">
        <w:rPr>
          <w:sz w:val="28"/>
          <w:szCs w:val="28"/>
        </w:rPr>
        <w:t xml:space="preserve">Определить то значение </w:t>
      </w:r>
      <w:proofErr w:type="gramStart"/>
      <w:r w:rsidRPr="00C64547">
        <w:rPr>
          <w:sz w:val="28"/>
          <w:szCs w:val="28"/>
        </w:rPr>
        <w:t xml:space="preserve">параметра </w:t>
      </w:r>
      <w:r>
        <w:rPr>
          <w:sz w:val="28"/>
          <w:szCs w:val="28"/>
        </w:rPr>
        <w:t xml:space="preserve"> </w:t>
      </w:r>
      <w:r w:rsidRPr="00C64547">
        <w:rPr>
          <w:i/>
          <w:sz w:val="28"/>
          <w:szCs w:val="28"/>
        </w:rPr>
        <w:t>А</w:t>
      </w:r>
      <w:proofErr w:type="gramEnd"/>
      <w:r w:rsidRPr="00C64547">
        <w:rPr>
          <w:sz w:val="28"/>
          <w:szCs w:val="28"/>
        </w:rPr>
        <w:t xml:space="preserve">, для которого функция </w:t>
      </w:r>
      <w:r w:rsidRPr="00F6233D">
        <w:rPr>
          <w:position w:val="-12"/>
          <w:sz w:val="28"/>
          <w:szCs w:val="28"/>
        </w:rPr>
        <w:object w:dxaOrig="600" w:dyaOrig="360" w14:anchorId="760D201C">
          <v:shape id="_x0000_i1032" type="#_x0000_t75" style="width:30pt;height:18pt" o:ole="">
            <v:imagedata r:id="rId19" o:title=""/>
          </v:shape>
          <o:OLEObject Type="Embed" ProgID="Equation.3" ShapeID="_x0000_i1032" DrawAspect="Content" ObjectID="_1738000555" r:id="rId20"/>
        </w:object>
      </w:r>
      <w:r w:rsidRPr="00C64547">
        <w:rPr>
          <w:sz w:val="28"/>
          <w:szCs w:val="28"/>
        </w:rPr>
        <w:t xml:space="preserve"> будет непрерывной (если возможно). Сделать чертеж.</w:t>
      </w:r>
    </w:p>
    <w:p w14:paraId="1B6EFD0A" w14:textId="77777777" w:rsidR="00EE223D" w:rsidRPr="00C64547" w:rsidRDefault="00EE223D" w:rsidP="005E24DE">
      <w:pPr>
        <w:rPr>
          <w:sz w:val="28"/>
          <w:szCs w:val="28"/>
        </w:rPr>
      </w:pPr>
    </w:p>
    <w:p w14:paraId="798B8390" w14:textId="66B873B8" w:rsidR="005E24DE" w:rsidRDefault="00EE223D" w:rsidP="00EE223D">
      <w:pPr>
        <w:jc w:val="center"/>
        <w:rPr>
          <w:sz w:val="28"/>
          <w:szCs w:val="28"/>
        </w:rPr>
      </w:pPr>
      <w:r w:rsidRPr="00F6233D">
        <w:rPr>
          <w:position w:val="-34"/>
          <w:sz w:val="28"/>
          <w:szCs w:val="28"/>
        </w:rPr>
        <w:object w:dxaOrig="2580" w:dyaOrig="820" w14:anchorId="7A388E4F">
          <v:shape id="_x0000_i1033" type="#_x0000_t75" style="width:129pt;height:40.8pt" o:ole="">
            <v:imagedata r:id="rId21" o:title=""/>
          </v:shape>
          <o:OLEObject Type="Embed" ProgID="Equation.3" ShapeID="_x0000_i1033" DrawAspect="Content" ObjectID="_1738000556" r:id="rId22"/>
        </w:object>
      </w:r>
    </w:p>
    <w:p w14:paraId="7CCF8E7A" w14:textId="43B67B86" w:rsidR="00EE223D" w:rsidRPr="00C64547" w:rsidRDefault="00EE223D" w:rsidP="00EE223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Задача 5. </w:t>
      </w:r>
      <w:r>
        <w:rPr>
          <w:sz w:val="28"/>
          <w:szCs w:val="28"/>
        </w:rPr>
        <w:t>Найти производные функций</w:t>
      </w:r>
      <w:r w:rsidRPr="00C64547">
        <w:rPr>
          <w:sz w:val="28"/>
          <w:szCs w:val="28"/>
        </w:rPr>
        <w:t>.</w:t>
      </w:r>
    </w:p>
    <w:p w14:paraId="4199E770" w14:textId="77777777" w:rsidR="00EE223D" w:rsidRPr="00C64547" w:rsidRDefault="00EE223D" w:rsidP="00EE223D">
      <w:pPr>
        <w:rPr>
          <w:sz w:val="28"/>
          <w:szCs w:val="28"/>
        </w:rPr>
      </w:pPr>
    </w:p>
    <w:p w14:paraId="48509D1D" w14:textId="77777777" w:rsidR="00EE223D" w:rsidRDefault="00EE223D" w:rsidP="00EE223D">
      <w:r>
        <w:t xml:space="preserve">1. а) </w:t>
      </w:r>
      <w:r w:rsidRPr="00AF7EA7">
        <w:rPr>
          <w:position w:val="-32"/>
        </w:rPr>
        <w:object w:dxaOrig="1620" w:dyaOrig="840" w14:anchorId="12B7757E">
          <v:shape id="_x0000_i1034" type="#_x0000_t75" style="width:81pt;height:42pt" o:ole="">
            <v:imagedata r:id="rId23" o:title=""/>
          </v:shape>
          <o:OLEObject Type="Embed" ProgID="Equation.3" ShapeID="_x0000_i1034" DrawAspect="Content" ObjectID="_1738000557" r:id="rId24"/>
        </w:object>
      </w:r>
      <w:r>
        <w:t>;</w:t>
      </w:r>
      <w:r>
        <w:tab/>
      </w:r>
      <w:r>
        <w:tab/>
        <w:t xml:space="preserve">б) </w:t>
      </w:r>
      <w:r w:rsidRPr="00F6233D">
        <w:rPr>
          <w:position w:val="-28"/>
        </w:rPr>
        <w:object w:dxaOrig="4080" w:dyaOrig="760" w14:anchorId="232311AE">
          <v:shape id="_x0000_i1035" type="#_x0000_t75" style="width:204pt;height:37.8pt" o:ole="">
            <v:imagedata r:id="rId25" o:title=""/>
          </v:shape>
          <o:OLEObject Type="Embed" ProgID="Equation.3" ShapeID="_x0000_i1035" DrawAspect="Content" ObjectID="_1738000558" r:id="rId26"/>
        </w:object>
      </w:r>
      <w:r>
        <w:t>;</w:t>
      </w:r>
    </w:p>
    <w:p w14:paraId="57A82AD0" w14:textId="77777777" w:rsidR="00EE223D" w:rsidRDefault="00EE223D" w:rsidP="00EE223D">
      <w:r w:rsidRPr="00F6233D">
        <w:t xml:space="preserve">    </w:t>
      </w:r>
      <w:r>
        <w:t xml:space="preserve">в) </w:t>
      </w:r>
      <w:r w:rsidRPr="00F6233D">
        <w:rPr>
          <w:position w:val="-12"/>
        </w:rPr>
        <w:object w:dxaOrig="2460" w:dyaOrig="420" w14:anchorId="136A0ED0">
          <v:shape id="_x0000_i1036" type="#_x0000_t75" style="width:123pt;height:21pt" o:ole="">
            <v:imagedata r:id="rId27" o:title=""/>
          </v:shape>
          <o:OLEObject Type="Embed" ProgID="Equation.3" ShapeID="_x0000_i1036" DrawAspect="Content" ObjectID="_1738000559" r:id="rId28"/>
        </w:object>
      </w:r>
      <w:r>
        <w:t>;</w:t>
      </w:r>
      <w:r>
        <w:tab/>
        <w:t xml:space="preserve">г) </w:t>
      </w:r>
      <w:r w:rsidRPr="00AF7EA7">
        <w:rPr>
          <w:position w:val="-38"/>
        </w:rPr>
        <w:object w:dxaOrig="1060" w:dyaOrig="900" w14:anchorId="66C709CB">
          <v:shape id="_x0000_i1037" type="#_x0000_t75" style="width:52.8pt;height:45pt" o:ole="">
            <v:imagedata r:id="rId29" o:title=""/>
          </v:shape>
          <o:OLEObject Type="Embed" ProgID="Equation.3" ShapeID="_x0000_i1037" DrawAspect="Content" ObjectID="_1738000560" r:id="rId30"/>
        </w:object>
      </w:r>
    </w:p>
    <w:p w14:paraId="5AE9F40E" w14:textId="77777777" w:rsidR="00EE223D" w:rsidRDefault="00EE223D" w:rsidP="00EE223D">
      <w:pPr>
        <w:rPr>
          <w:b/>
          <w:sz w:val="28"/>
          <w:szCs w:val="28"/>
        </w:rPr>
      </w:pPr>
    </w:p>
    <w:p w14:paraId="3B9FC1F4" w14:textId="77777777" w:rsidR="00EE223D" w:rsidRDefault="00EE223D" w:rsidP="00EE223D">
      <w:pPr>
        <w:jc w:val="center"/>
        <w:rPr>
          <w:sz w:val="28"/>
          <w:szCs w:val="28"/>
        </w:rPr>
      </w:pPr>
    </w:p>
    <w:p w14:paraId="78431230" w14:textId="269132B6" w:rsidR="005E24DE" w:rsidRPr="00C64547" w:rsidRDefault="005E24DE" w:rsidP="005E24D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 w:rsidR="00EE223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. </w:t>
      </w:r>
      <w:r w:rsidRPr="00C64547">
        <w:rPr>
          <w:sz w:val="28"/>
          <w:szCs w:val="28"/>
        </w:rPr>
        <w:t>Исследовать функцию методами дифференциального исчисления и построить график.</w:t>
      </w:r>
    </w:p>
    <w:p w14:paraId="401DA46A" w14:textId="77777777" w:rsidR="005E24DE" w:rsidRPr="00C64547" w:rsidRDefault="005E24DE" w:rsidP="005E24DE">
      <w:pPr>
        <w:rPr>
          <w:sz w:val="28"/>
          <w:szCs w:val="28"/>
        </w:rPr>
      </w:pPr>
    </w:p>
    <w:p w14:paraId="4C393C6A" w14:textId="3BF48F47" w:rsidR="005E24DE" w:rsidRDefault="00EE223D" w:rsidP="005E24DE">
      <w:pPr>
        <w:jc w:val="center"/>
        <w:rPr>
          <w:sz w:val="28"/>
          <w:szCs w:val="28"/>
        </w:rPr>
      </w:pPr>
      <w:r w:rsidRPr="00F6233D">
        <w:rPr>
          <w:position w:val="-28"/>
          <w:sz w:val="28"/>
          <w:szCs w:val="28"/>
        </w:rPr>
        <w:object w:dxaOrig="1600" w:dyaOrig="720" w14:anchorId="6A78EBA2">
          <v:shape id="_x0000_i1038" type="#_x0000_t75" style="width:79.8pt;height:36pt" o:ole="">
            <v:imagedata r:id="rId31" o:title=""/>
          </v:shape>
          <o:OLEObject Type="Embed" ProgID="Equation.3" ShapeID="_x0000_i1038" DrawAspect="Content" ObjectID="_1738000561" r:id="rId32"/>
        </w:object>
      </w:r>
    </w:p>
    <w:p w14:paraId="4DB94EDB" w14:textId="77777777" w:rsidR="005E24DE" w:rsidRPr="002246C0" w:rsidRDefault="005E24DE" w:rsidP="005E24DE">
      <w:pPr>
        <w:jc w:val="center"/>
      </w:pPr>
    </w:p>
    <w:p w14:paraId="3753F8A1" w14:textId="77777777" w:rsidR="00C00E4E" w:rsidRDefault="00C00E4E"/>
    <w:sectPr w:rsidR="00C00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87848"/>
    <w:multiLevelType w:val="hybridMultilevel"/>
    <w:tmpl w:val="A3FEB906"/>
    <w:lvl w:ilvl="0" w:tplc="B5224A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DE"/>
    <w:rsid w:val="005E24DE"/>
    <w:rsid w:val="00833B58"/>
    <w:rsid w:val="00C00E4E"/>
    <w:rsid w:val="00EE223D"/>
    <w:rsid w:val="00F3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31454"/>
  <w15:chartTrackingRefBased/>
  <w15:docId w15:val="{C463F819-5DED-4F99-B874-9282B6A9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Копанева</dc:creator>
  <cp:keywords/>
  <dc:description/>
  <cp:lastModifiedBy>Анна Копанева</cp:lastModifiedBy>
  <cp:revision>3</cp:revision>
  <dcterms:created xsi:type="dcterms:W3CDTF">2022-10-11T07:39:00Z</dcterms:created>
  <dcterms:modified xsi:type="dcterms:W3CDTF">2023-02-15T18:09:00Z</dcterms:modified>
</cp:coreProperties>
</file>