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B11" w:rsidRDefault="00DA5B11" w:rsidP="00DA5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sz w:val="28"/>
          <w:szCs w:val="28"/>
        </w:rPr>
        <w:t>Русский язык и культура речи</w:t>
      </w:r>
    </w:p>
    <w:p w:rsidR="00DA5B11" w:rsidRDefault="00DA5B11" w:rsidP="00DA5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>
        <w:rPr>
          <w:rFonts w:ascii="Times New Roman" w:eastAsia="TimesNewRomanPSMT" w:hAnsi="Times New Roman" w:cs="Times New Roman"/>
          <w:b/>
          <w:sz w:val="28"/>
          <w:szCs w:val="28"/>
        </w:rPr>
        <w:t>Семинар № 1</w:t>
      </w:r>
    </w:p>
    <w:p w:rsidR="00A24B34" w:rsidRDefault="00A24B34" w:rsidP="00256E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37EC" w:rsidRPr="00A24B34" w:rsidRDefault="008237EC" w:rsidP="00A24B34">
      <w:pPr>
        <w:pStyle w:val="a9"/>
        <w:numPr>
          <w:ilvl w:val="0"/>
          <w:numId w:val="2"/>
        </w:numPr>
        <w:tabs>
          <w:tab w:val="left" w:pos="426"/>
        </w:tabs>
        <w:spacing w:after="0"/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A24B34">
        <w:rPr>
          <w:rFonts w:ascii="Times New Roman" w:hAnsi="Times New Roman" w:cs="Times New Roman"/>
          <w:b/>
          <w:bCs/>
          <w:sz w:val="28"/>
          <w:szCs w:val="28"/>
        </w:rPr>
        <w:t>Расставьте ударение в словах:</w:t>
      </w:r>
    </w:p>
    <w:p w:rsidR="002A1777" w:rsidRPr="008237EC" w:rsidRDefault="002A1777" w:rsidP="008237E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237EC">
        <w:rPr>
          <w:rFonts w:ascii="Times New Roman" w:hAnsi="Times New Roman" w:cs="Times New Roman"/>
          <w:bCs/>
          <w:sz w:val="28"/>
          <w:szCs w:val="28"/>
        </w:rPr>
        <w:t>Аэропорты, банты, бороду, бухгалтеров, дефис, диспансер, жалюзи, документ, досуг, каталог, диалог, километр, лекторы, тортов, газопровод, свекла, сироты, средства, созыв, столяр, дояр,  таможня, центнер, шарфы, контролер, эксперт</w:t>
      </w:r>
      <w:proofErr w:type="gramEnd"/>
    </w:p>
    <w:p w:rsidR="002A1777" w:rsidRPr="008237EC" w:rsidRDefault="002A1777" w:rsidP="008237E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37EC">
        <w:rPr>
          <w:rFonts w:ascii="Times New Roman" w:hAnsi="Times New Roman" w:cs="Times New Roman"/>
          <w:bCs/>
          <w:sz w:val="28"/>
          <w:szCs w:val="28"/>
        </w:rPr>
        <w:t>Кухонный, оптовый, сливовый</w:t>
      </w:r>
    </w:p>
    <w:p w:rsidR="002A1777" w:rsidRPr="008237EC" w:rsidRDefault="002A1777" w:rsidP="008237E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237EC">
        <w:rPr>
          <w:rFonts w:ascii="Times New Roman" w:hAnsi="Times New Roman" w:cs="Times New Roman"/>
          <w:bCs/>
          <w:sz w:val="28"/>
          <w:szCs w:val="28"/>
        </w:rPr>
        <w:t xml:space="preserve">Баловать, брал - брала, взять - взяла, </w:t>
      </w:r>
      <w:proofErr w:type="spellStart"/>
      <w:r w:rsidRPr="008237EC">
        <w:rPr>
          <w:rFonts w:ascii="Times New Roman" w:hAnsi="Times New Roman" w:cs="Times New Roman"/>
          <w:bCs/>
          <w:sz w:val="28"/>
          <w:szCs w:val="28"/>
        </w:rPr>
        <w:t>включить-включишь</w:t>
      </w:r>
      <w:proofErr w:type="spellEnd"/>
      <w:r w:rsidRPr="008237EC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8237EC">
        <w:rPr>
          <w:rFonts w:ascii="Times New Roman" w:hAnsi="Times New Roman" w:cs="Times New Roman"/>
          <w:bCs/>
          <w:sz w:val="28"/>
          <w:szCs w:val="28"/>
        </w:rPr>
        <w:t>звонит-дозвонишься</w:t>
      </w:r>
      <w:proofErr w:type="spellEnd"/>
      <w:r w:rsidRPr="008237EC">
        <w:rPr>
          <w:rFonts w:ascii="Times New Roman" w:hAnsi="Times New Roman" w:cs="Times New Roman"/>
          <w:bCs/>
          <w:sz w:val="28"/>
          <w:szCs w:val="28"/>
        </w:rPr>
        <w:t>, закупорить, понять – поняла, принудить, молящий, начатый,  принятый, согнутый.</w:t>
      </w:r>
      <w:proofErr w:type="gramEnd"/>
    </w:p>
    <w:p w:rsidR="002A1777" w:rsidRPr="008237EC" w:rsidRDefault="002A1777" w:rsidP="008237E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37EC">
        <w:rPr>
          <w:rFonts w:ascii="Times New Roman" w:hAnsi="Times New Roman" w:cs="Times New Roman"/>
          <w:bCs/>
          <w:sz w:val="28"/>
          <w:szCs w:val="28"/>
        </w:rPr>
        <w:t>Красивее, затемно, досуха, донельзя</w:t>
      </w:r>
    </w:p>
    <w:p w:rsidR="002A1777" w:rsidRPr="008237EC" w:rsidRDefault="002A1777" w:rsidP="008237E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06735" w:rsidRPr="00A24B34" w:rsidRDefault="00106735" w:rsidP="00A24B34">
      <w:pPr>
        <w:pStyle w:val="a9"/>
        <w:numPr>
          <w:ilvl w:val="0"/>
          <w:numId w:val="2"/>
        </w:numPr>
        <w:tabs>
          <w:tab w:val="left" w:pos="426"/>
        </w:tabs>
        <w:spacing w:after="0"/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A24B34">
        <w:rPr>
          <w:rFonts w:ascii="Times New Roman" w:hAnsi="Times New Roman" w:cs="Times New Roman"/>
          <w:b/>
          <w:bCs/>
          <w:sz w:val="28"/>
          <w:szCs w:val="28"/>
        </w:rPr>
        <w:t>Подберите определения (прилагательные) к словам:</w:t>
      </w:r>
    </w:p>
    <w:p w:rsidR="00106735" w:rsidRDefault="00106735" w:rsidP="008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37EC">
        <w:rPr>
          <w:rFonts w:ascii="Times New Roman" w:hAnsi="Times New Roman" w:cs="Times New Roman"/>
          <w:sz w:val="28"/>
          <w:szCs w:val="28"/>
        </w:rPr>
        <w:t>рояль, фамилия, бра, кофе, тюль, толь, молодежь, кафе, туфля, какаду, шимпанзе, пальто, шоссе, метро, мозоль, депо, какао, пианино, меню, такси, фойе, бюро, пари, жюри, Сочи, Тбилиси, леди.</w:t>
      </w:r>
      <w:proofErr w:type="gramEnd"/>
    </w:p>
    <w:p w:rsidR="008237EC" w:rsidRPr="008237EC" w:rsidRDefault="008237EC" w:rsidP="008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6735" w:rsidRPr="00A24B34" w:rsidRDefault="00106735" w:rsidP="00A24B34">
      <w:pPr>
        <w:pStyle w:val="a9"/>
        <w:numPr>
          <w:ilvl w:val="0"/>
          <w:numId w:val="2"/>
        </w:numPr>
        <w:tabs>
          <w:tab w:val="left" w:pos="426"/>
        </w:tabs>
        <w:spacing w:after="0"/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A24B34">
        <w:rPr>
          <w:rFonts w:ascii="Times New Roman" w:hAnsi="Times New Roman" w:cs="Times New Roman"/>
          <w:b/>
          <w:bCs/>
          <w:sz w:val="28"/>
          <w:szCs w:val="28"/>
        </w:rPr>
        <w:t>Определите род:</w:t>
      </w:r>
    </w:p>
    <w:p w:rsidR="00106735" w:rsidRDefault="00106735" w:rsidP="008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37EC">
        <w:rPr>
          <w:rFonts w:ascii="Times New Roman" w:hAnsi="Times New Roman" w:cs="Times New Roman"/>
          <w:sz w:val="28"/>
          <w:szCs w:val="28"/>
        </w:rPr>
        <w:t>диван-кровать, МГУ, МИД, МХАТ, ООН, НИИ, СНГ, роман-газета, штаб-квартира, визави, кофе, староста, жалюзи, конферансье, умница, пенальти, фламинго, крупье, денди, кольраби, спагетти, домина, судья, забияка, рантье.</w:t>
      </w:r>
      <w:proofErr w:type="gramEnd"/>
    </w:p>
    <w:p w:rsidR="00A24B34" w:rsidRDefault="00A24B34" w:rsidP="00256E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6735" w:rsidRPr="00A24B34" w:rsidRDefault="00106735" w:rsidP="00A24B34">
      <w:pPr>
        <w:pStyle w:val="a9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4B34">
        <w:rPr>
          <w:rFonts w:ascii="Times New Roman" w:hAnsi="Times New Roman" w:cs="Times New Roman"/>
          <w:b/>
          <w:bCs/>
          <w:sz w:val="28"/>
          <w:szCs w:val="28"/>
        </w:rPr>
        <w:t>Образуйте форму родительного падежа множественного числа от данных существительных</w:t>
      </w:r>
    </w:p>
    <w:p w:rsidR="00106735" w:rsidRDefault="00106735" w:rsidP="008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37EC">
        <w:rPr>
          <w:rFonts w:ascii="Times New Roman" w:hAnsi="Times New Roman" w:cs="Times New Roman"/>
          <w:sz w:val="28"/>
          <w:szCs w:val="28"/>
        </w:rPr>
        <w:t xml:space="preserve">Носки, лезгины, килограммы, апельсины, баклажаны, мандарины, джинсы, макароны, помидоры, очки, плечи, места, яблоки, шпроты, чулки, тапки, сапоги, солдаты, партизаны, туфли, дела, шорты, вафли, ясли, туркмены, англичане, буряты, гектары, гренадеры, гусары, гольфы, граммы, кроссовки, манжеты. </w:t>
      </w:r>
      <w:proofErr w:type="gramEnd"/>
    </w:p>
    <w:p w:rsidR="008237EC" w:rsidRPr="008237EC" w:rsidRDefault="008237EC" w:rsidP="008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6735" w:rsidRPr="00A24B34" w:rsidRDefault="00106735" w:rsidP="00A24B34">
      <w:pPr>
        <w:pStyle w:val="a9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4B34">
        <w:rPr>
          <w:rFonts w:ascii="Times New Roman" w:hAnsi="Times New Roman" w:cs="Times New Roman"/>
          <w:b/>
          <w:bCs/>
          <w:sz w:val="28"/>
          <w:szCs w:val="28"/>
        </w:rPr>
        <w:t>Образуйте формы именительного падежа множественного числа данных имен существительных</w:t>
      </w:r>
    </w:p>
    <w:p w:rsidR="00106735" w:rsidRPr="008237EC" w:rsidRDefault="00106735" w:rsidP="008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37EC">
        <w:rPr>
          <w:rFonts w:ascii="Times New Roman" w:hAnsi="Times New Roman" w:cs="Times New Roman"/>
          <w:sz w:val="28"/>
          <w:szCs w:val="28"/>
        </w:rPr>
        <w:t>Адрес, директор, доктор, купол, мастер, бухгалтер, шило, флигель, тормоз, корпус, редактор, паспорт, профессор, договор, инженер, лектор, токарь, торт, верх, хлеб, год.</w:t>
      </w:r>
      <w:proofErr w:type="gramEnd"/>
    </w:p>
    <w:p w:rsidR="008237EC" w:rsidRPr="008237EC" w:rsidRDefault="00A24B34" w:rsidP="00A24B34">
      <w:pPr>
        <w:pStyle w:val="a3"/>
        <w:tabs>
          <w:tab w:val="left" w:pos="426"/>
        </w:tabs>
        <w:spacing w:after="0" w:afterAutospacing="0" w:line="276" w:lineRule="auto"/>
        <w:jc w:val="both"/>
        <w:rPr>
          <w:rStyle w:val="a4"/>
          <w:iCs/>
          <w:sz w:val="28"/>
          <w:szCs w:val="28"/>
        </w:rPr>
      </w:pPr>
      <w:r>
        <w:rPr>
          <w:rStyle w:val="a4"/>
          <w:iCs/>
          <w:sz w:val="28"/>
          <w:szCs w:val="28"/>
        </w:rPr>
        <w:lastRenderedPageBreak/>
        <w:t xml:space="preserve">6. </w:t>
      </w:r>
      <w:r w:rsidR="008237EC" w:rsidRPr="008237EC">
        <w:rPr>
          <w:rStyle w:val="a4"/>
          <w:iCs/>
          <w:sz w:val="28"/>
          <w:szCs w:val="28"/>
        </w:rPr>
        <w:t xml:space="preserve">В каком предложении вместо слова </w:t>
      </w:r>
      <w:proofErr w:type="gramStart"/>
      <w:r w:rsidR="008237EC" w:rsidRPr="008237EC">
        <w:rPr>
          <w:rStyle w:val="a4"/>
          <w:i/>
          <w:iCs/>
          <w:sz w:val="28"/>
          <w:szCs w:val="28"/>
        </w:rPr>
        <w:t>информационный</w:t>
      </w:r>
      <w:proofErr w:type="gramEnd"/>
      <w:r w:rsidR="008237EC" w:rsidRPr="008237EC">
        <w:rPr>
          <w:rStyle w:val="a4"/>
          <w:iCs/>
          <w:sz w:val="28"/>
          <w:szCs w:val="28"/>
        </w:rPr>
        <w:t xml:space="preserve"> нужно употребить </w:t>
      </w:r>
      <w:r w:rsidR="008237EC" w:rsidRPr="008237EC">
        <w:rPr>
          <w:rStyle w:val="a4"/>
          <w:i/>
          <w:iCs/>
          <w:sz w:val="28"/>
          <w:szCs w:val="28"/>
        </w:rPr>
        <w:t>информативный</w:t>
      </w:r>
      <w:r w:rsidR="008237EC" w:rsidRPr="008237EC">
        <w:rPr>
          <w:rStyle w:val="a4"/>
          <w:iCs/>
          <w:sz w:val="28"/>
          <w:szCs w:val="28"/>
        </w:rPr>
        <w:t>?</w:t>
      </w:r>
    </w:p>
    <w:p w:rsidR="008237EC" w:rsidRPr="008237EC" w:rsidRDefault="008237EC" w:rsidP="00A24B34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237EC">
        <w:rPr>
          <w:sz w:val="28"/>
          <w:szCs w:val="28"/>
        </w:rPr>
        <w:t>А) Последние десятилетия характеризуются широким распространением разнообразных средств массовой информации, в том числе представленных в электронном виде на различных информационных носителях.</w:t>
      </w:r>
    </w:p>
    <w:p w:rsidR="008237EC" w:rsidRPr="008237EC" w:rsidRDefault="008237EC" w:rsidP="00A24B34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237EC">
        <w:rPr>
          <w:sz w:val="28"/>
          <w:szCs w:val="28"/>
        </w:rPr>
        <w:t>Б) Дмитрия Олеговича назначили руководителем новой информационной телепрограммы.</w:t>
      </w:r>
    </w:p>
    <w:p w:rsidR="008237EC" w:rsidRPr="008237EC" w:rsidRDefault="008237EC" w:rsidP="00A24B34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237EC">
        <w:rPr>
          <w:sz w:val="28"/>
          <w:szCs w:val="28"/>
        </w:rPr>
        <w:t xml:space="preserve">В) Опубликованная в журнале статья показалась мне </w:t>
      </w:r>
      <w:proofErr w:type="gramStart"/>
      <w:r w:rsidRPr="008237EC">
        <w:rPr>
          <w:sz w:val="28"/>
          <w:szCs w:val="28"/>
        </w:rPr>
        <w:t>весьма информационной</w:t>
      </w:r>
      <w:proofErr w:type="gramEnd"/>
      <w:r w:rsidRPr="008237EC">
        <w:rPr>
          <w:sz w:val="28"/>
          <w:szCs w:val="28"/>
        </w:rPr>
        <w:t xml:space="preserve"> и поэтому очень полезной.</w:t>
      </w:r>
    </w:p>
    <w:p w:rsidR="008237EC" w:rsidRPr="008237EC" w:rsidRDefault="008237EC" w:rsidP="00A24B34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237EC">
        <w:rPr>
          <w:sz w:val="28"/>
          <w:szCs w:val="28"/>
        </w:rPr>
        <w:t>Г) Современные информационные технологии помогают успешно и быстро решать многие проблемы</w:t>
      </w:r>
    </w:p>
    <w:p w:rsidR="00106735" w:rsidRPr="008237EC" w:rsidRDefault="00106735" w:rsidP="008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03A0F" w:rsidRDefault="00106735" w:rsidP="00A24B34">
      <w:pPr>
        <w:pStyle w:val="a9"/>
        <w:numPr>
          <w:ilvl w:val="0"/>
          <w:numId w:val="3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4B34">
        <w:rPr>
          <w:rFonts w:ascii="Times New Roman" w:hAnsi="Times New Roman" w:cs="Times New Roman"/>
          <w:b/>
          <w:sz w:val="28"/>
          <w:szCs w:val="28"/>
        </w:rPr>
        <w:t>Подберите к данным прилагательным слова с противоположным значением так, чтобы начальные буквы сложились в слово антоним</w:t>
      </w:r>
    </w:p>
    <w:p w:rsidR="00A24B34" w:rsidRDefault="00A24B34" w:rsidP="00A24B34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A24B34" w:rsidTr="00A24B34">
        <w:tc>
          <w:tcPr>
            <w:tcW w:w="4785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Бескорыстный</w:t>
            </w:r>
          </w:p>
        </w:tc>
        <w:tc>
          <w:tcPr>
            <w:tcW w:w="4786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24B34" w:rsidTr="00A24B34">
        <w:tc>
          <w:tcPr>
            <w:tcW w:w="4785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бычный</w:t>
            </w:r>
          </w:p>
        </w:tc>
        <w:tc>
          <w:tcPr>
            <w:tcW w:w="4786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</w:tr>
      <w:tr w:rsidR="00A24B34" w:rsidTr="00A24B34">
        <w:tc>
          <w:tcPr>
            <w:tcW w:w="4785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Комичный</w:t>
            </w:r>
          </w:p>
        </w:tc>
        <w:tc>
          <w:tcPr>
            <w:tcW w:w="4786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</w:tr>
      <w:tr w:rsidR="00A24B34" w:rsidTr="00A24B34">
        <w:tc>
          <w:tcPr>
            <w:tcW w:w="4785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Трусливый</w:t>
            </w:r>
          </w:p>
        </w:tc>
        <w:tc>
          <w:tcPr>
            <w:tcW w:w="4786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</w:tr>
      <w:tr w:rsidR="00A24B34" w:rsidTr="00A24B34">
        <w:tc>
          <w:tcPr>
            <w:tcW w:w="4785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Спокойный</w:t>
            </w:r>
          </w:p>
        </w:tc>
        <w:tc>
          <w:tcPr>
            <w:tcW w:w="4786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</w:tr>
      <w:tr w:rsidR="00A24B34" w:rsidTr="00A24B34">
        <w:tc>
          <w:tcPr>
            <w:tcW w:w="4785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Пассивный</w:t>
            </w:r>
          </w:p>
        </w:tc>
        <w:tc>
          <w:tcPr>
            <w:tcW w:w="4786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A24B34" w:rsidTr="00A24B34">
        <w:tc>
          <w:tcPr>
            <w:tcW w:w="4785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Постылый</w:t>
            </w:r>
            <w:proofErr w:type="gramEnd"/>
          </w:p>
        </w:tc>
        <w:tc>
          <w:tcPr>
            <w:tcW w:w="4786" w:type="dxa"/>
          </w:tcPr>
          <w:p w:rsidR="00A24B34" w:rsidRDefault="00A24B34" w:rsidP="00A24B34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7E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</w:tbl>
    <w:p w:rsidR="00A24B34" w:rsidRPr="00A24B34" w:rsidRDefault="00A24B34" w:rsidP="00A24B34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777" w:rsidRPr="008237EC" w:rsidRDefault="002A1777" w:rsidP="00A24B34">
      <w:pPr>
        <w:pStyle w:val="Default"/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b/>
          <w:sz w:val="28"/>
          <w:szCs w:val="28"/>
        </w:rPr>
      </w:pPr>
      <w:r w:rsidRPr="008237EC">
        <w:rPr>
          <w:b/>
          <w:sz w:val="28"/>
          <w:szCs w:val="28"/>
        </w:rPr>
        <w:t>Составьте с предложения с фразеологизмами.</w:t>
      </w:r>
    </w:p>
    <w:p w:rsidR="002A1777" w:rsidRPr="008237EC" w:rsidRDefault="002A1777" w:rsidP="008237EC">
      <w:pPr>
        <w:pStyle w:val="Default"/>
        <w:spacing w:line="276" w:lineRule="auto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78"/>
        <w:gridCol w:w="3678"/>
      </w:tblGrid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Бедный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В голове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Сломя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proofErr w:type="gramStart"/>
            <w:r w:rsidRPr="00A24B34">
              <w:rPr>
                <w:iCs/>
                <w:sz w:val="28"/>
                <w:szCs w:val="28"/>
              </w:rPr>
              <w:t>О бок</w:t>
            </w:r>
            <w:proofErr w:type="gramEnd"/>
            <w:r w:rsidRPr="00A24B34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Бабье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Родственник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Душа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Память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На ус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И в воду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Как с гуся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На ветер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Вагон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Лето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Бок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Духом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Глаз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Намотать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В огонь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Нараспашку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Вечная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Вода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Без царя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Не оторвать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Упасть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Нос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Утереть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Голову </w:t>
            </w:r>
          </w:p>
        </w:tc>
      </w:tr>
      <w:tr w:rsidR="002A1777" w:rsidRPr="008237EC" w:rsidTr="00A24B34">
        <w:trPr>
          <w:trHeight w:val="127"/>
        </w:trPr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lastRenderedPageBreak/>
              <w:t xml:space="preserve">Бросать слова </w:t>
            </w:r>
          </w:p>
        </w:tc>
        <w:tc>
          <w:tcPr>
            <w:tcW w:w="3678" w:type="dxa"/>
          </w:tcPr>
          <w:p w:rsidR="002A1777" w:rsidRPr="00A24B34" w:rsidRDefault="002A1777" w:rsidP="008237EC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A24B34">
              <w:rPr>
                <w:iCs/>
                <w:sz w:val="28"/>
                <w:szCs w:val="28"/>
              </w:rPr>
              <w:t xml:space="preserve">И маленькая тележка </w:t>
            </w:r>
          </w:p>
        </w:tc>
      </w:tr>
    </w:tbl>
    <w:p w:rsidR="002A1777" w:rsidRPr="008237EC" w:rsidRDefault="002A1777" w:rsidP="00823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63A9" w:rsidRPr="00A24B34" w:rsidRDefault="00F963A9" w:rsidP="00A24B34">
      <w:pPr>
        <w:pStyle w:val="a9"/>
        <w:numPr>
          <w:ilvl w:val="0"/>
          <w:numId w:val="4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4B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Докажите принадлежность текста к официально-деловому стилю, охарактеризовав его лексические, морфологические и синтаксические особенности</w:t>
      </w:r>
    </w:p>
    <w:p w:rsidR="00F963A9" w:rsidRPr="00CD4FC1" w:rsidRDefault="00F963A9" w:rsidP="00F96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F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подписания настоящего Контракта все предшествующие переговоры и переписка по нему теряют силу. Всякие изменения настоящего Контракта и дополнения к нему считаются действительными только в том случае, если они совершены в письменной форме и подписаны уполномоченными на то лицами. Все сообщения, заявления и претензии, связанные с исполнением настоящего Контракта или вытекающие из него, должны направляться сторонами по указанным в Контракте адресам. Ни одна из сторон Контракта не может передавать свои права и обязанности, вытекающие из Контракта или в связи с ним, третьим лицам без письменного на то согласия другой стороны.</w:t>
      </w:r>
    </w:p>
    <w:p w:rsidR="00F963A9" w:rsidRPr="00CD4FC1" w:rsidRDefault="00A24B34" w:rsidP="00A24B34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</w:t>
      </w:r>
      <w:r w:rsidR="00F963A9" w:rsidRPr="00CD4F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содержанию и назначению документов определите их вид.</w:t>
      </w:r>
    </w:p>
    <w:p w:rsidR="00F963A9" w:rsidRPr="00CD4FC1" w:rsidRDefault="00F963A9" w:rsidP="00F963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4F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Слова для справок: </w:t>
      </w:r>
      <w:r w:rsidRPr="00CD4F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расписка, заявление, доверенность, протокол, резюме, докладная записка, характеристика, договор, автобиография, объяснительная записка.</w:t>
      </w:r>
      <w:proofErr w:type="gramEnd"/>
    </w:p>
    <w:tbl>
      <w:tblPr>
        <w:tblW w:w="9781" w:type="dxa"/>
        <w:tblCellSpacing w:w="0" w:type="dxa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10"/>
        <w:gridCol w:w="7371"/>
      </w:tblGrid>
      <w:tr w:rsidR="00F963A9" w:rsidRPr="00CD4FC1" w:rsidTr="004E27F0">
        <w:trPr>
          <w:tblCellSpacing w:w="0" w:type="dxa"/>
        </w:trPr>
        <w:tc>
          <w:tcPr>
            <w:tcW w:w="2410" w:type="dxa"/>
            <w:hideMark/>
          </w:tcPr>
          <w:p w:rsidR="00F963A9" w:rsidRPr="00CD4FC1" w:rsidRDefault="00F963A9" w:rsidP="004E27F0">
            <w:pPr>
              <w:spacing w:after="0" w:line="36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FC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7371" w:type="dxa"/>
            <w:hideMark/>
          </w:tcPr>
          <w:p w:rsidR="00F963A9" w:rsidRPr="00CD4FC1" w:rsidRDefault="00F963A9" w:rsidP="004E27F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FC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F963A9" w:rsidRPr="00CD4FC1" w:rsidTr="004E27F0">
        <w:trPr>
          <w:tblCellSpacing w:w="0" w:type="dxa"/>
        </w:trPr>
        <w:tc>
          <w:tcPr>
            <w:tcW w:w="2410" w:type="dxa"/>
            <w:hideMark/>
          </w:tcPr>
          <w:p w:rsidR="00F963A9" w:rsidRPr="00CD4FC1" w:rsidRDefault="00F963A9" w:rsidP="004E27F0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F963A9" w:rsidRPr="00CD4FC1" w:rsidRDefault="00F963A9" w:rsidP="004E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содержащий просьбу или предложение лица (лиц), адресованный должностному лицу или организации</w:t>
            </w:r>
          </w:p>
        </w:tc>
      </w:tr>
      <w:tr w:rsidR="00F963A9" w:rsidRPr="00CD4FC1" w:rsidTr="004E27F0">
        <w:trPr>
          <w:tblCellSpacing w:w="0" w:type="dxa"/>
        </w:trPr>
        <w:tc>
          <w:tcPr>
            <w:tcW w:w="2410" w:type="dxa"/>
            <w:hideMark/>
          </w:tcPr>
          <w:p w:rsidR="00F963A9" w:rsidRPr="00CD4FC1" w:rsidRDefault="00F963A9" w:rsidP="004E27F0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F963A9" w:rsidRPr="00CD4FC1" w:rsidRDefault="00F963A9" w:rsidP="004E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представляющий потенциальному работодателю анкетные данные, профессиональные и личные качества и возможности претендента на получение какой-либо должности</w:t>
            </w:r>
          </w:p>
        </w:tc>
      </w:tr>
      <w:tr w:rsidR="00F963A9" w:rsidRPr="00CD4FC1" w:rsidTr="004E27F0">
        <w:trPr>
          <w:tblCellSpacing w:w="0" w:type="dxa"/>
        </w:trPr>
        <w:tc>
          <w:tcPr>
            <w:tcW w:w="2410" w:type="dxa"/>
            <w:hideMark/>
          </w:tcPr>
          <w:p w:rsidR="00F963A9" w:rsidRPr="00CD4FC1" w:rsidRDefault="00F963A9" w:rsidP="004E27F0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F963A9" w:rsidRPr="00CD4FC1" w:rsidRDefault="00F963A9" w:rsidP="004E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документ, излагающий какой-либо вопрос, адресованный руководителю организации </w:t>
            </w:r>
          </w:p>
        </w:tc>
      </w:tr>
      <w:tr w:rsidR="00F963A9" w:rsidRPr="00CD4FC1" w:rsidTr="004E27F0">
        <w:trPr>
          <w:tblCellSpacing w:w="0" w:type="dxa"/>
        </w:trPr>
        <w:tc>
          <w:tcPr>
            <w:tcW w:w="2410" w:type="dxa"/>
            <w:hideMark/>
          </w:tcPr>
          <w:p w:rsidR="00F963A9" w:rsidRPr="00CD4FC1" w:rsidRDefault="00F963A9" w:rsidP="004E27F0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F963A9" w:rsidRPr="00CD4FC1" w:rsidRDefault="00F963A9" w:rsidP="004E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представляющий собой соглашение сторон</w:t>
            </w:r>
          </w:p>
        </w:tc>
      </w:tr>
      <w:tr w:rsidR="00F963A9" w:rsidRPr="00CD4FC1" w:rsidTr="004E27F0">
        <w:trPr>
          <w:tblCellSpacing w:w="0" w:type="dxa"/>
        </w:trPr>
        <w:tc>
          <w:tcPr>
            <w:tcW w:w="2410" w:type="dxa"/>
            <w:hideMark/>
          </w:tcPr>
          <w:p w:rsidR="00F963A9" w:rsidRPr="00CD4FC1" w:rsidRDefault="00F963A9" w:rsidP="004E27F0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F963A9" w:rsidRPr="00CD4FC1" w:rsidRDefault="00F963A9" w:rsidP="004E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в котором дается краткое описание своей жизни</w:t>
            </w:r>
          </w:p>
        </w:tc>
      </w:tr>
      <w:tr w:rsidR="00F963A9" w:rsidRPr="00CD4FC1" w:rsidTr="004E27F0">
        <w:trPr>
          <w:tblCellSpacing w:w="0" w:type="dxa"/>
        </w:trPr>
        <w:tc>
          <w:tcPr>
            <w:tcW w:w="2410" w:type="dxa"/>
            <w:hideMark/>
          </w:tcPr>
          <w:p w:rsidR="00F963A9" w:rsidRPr="00CD4FC1" w:rsidRDefault="00F963A9" w:rsidP="004E27F0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F963A9" w:rsidRPr="00CD4FC1" w:rsidRDefault="00F963A9" w:rsidP="004E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в котором говорится о профессиональных и личных качествах человека</w:t>
            </w:r>
          </w:p>
        </w:tc>
      </w:tr>
      <w:tr w:rsidR="00F963A9" w:rsidRPr="00CD4FC1" w:rsidTr="004E27F0">
        <w:trPr>
          <w:tblCellSpacing w:w="0" w:type="dxa"/>
        </w:trPr>
        <w:tc>
          <w:tcPr>
            <w:tcW w:w="2410" w:type="dxa"/>
            <w:hideMark/>
          </w:tcPr>
          <w:p w:rsidR="00F963A9" w:rsidRPr="00CD4FC1" w:rsidRDefault="00F963A9" w:rsidP="004E27F0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F963A9" w:rsidRPr="00CD4FC1" w:rsidRDefault="00F963A9" w:rsidP="004E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излагающий должностному лицу причины нарушения трудовой (учебной) дисциплины</w:t>
            </w:r>
          </w:p>
        </w:tc>
      </w:tr>
      <w:tr w:rsidR="00F963A9" w:rsidRPr="00CD4FC1" w:rsidTr="004E27F0">
        <w:trPr>
          <w:tblCellSpacing w:w="0" w:type="dxa"/>
        </w:trPr>
        <w:tc>
          <w:tcPr>
            <w:tcW w:w="2410" w:type="dxa"/>
            <w:hideMark/>
          </w:tcPr>
          <w:p w:rsidR="00F963A9" w:rsidRPr="00CD4FC1" w:rsidRDefault="00F963A9" w:rsidP="004E27F0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F963A9" w:rsidRPr="00CD4FC1" w:rsidRDefault="00F963A9" w:rsidP="004E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свидетельствующий о предоставлении права другому лицу на совершение определенных действий</w:t>
            </w:r>
          </w:p>
        </w:tc>
      </w:tr>
      <w:tr w:rsidR="00F963A9" w:rsidRPr="00CD4FC1" w:rsidTr="004E27F0">
        <w:trPr>
          <w:tblCellSpacing w:w="0" w:type="dxa"/>
        </w:trPr>
        <w:tc>
          <w:tcPr>
            <w:tcW w:w="2410" w:type="dxa"/>
            <w:hideMark/>
          </w:tcPr>
          <w:p w:rsidR="00F963A9" w:rsidRPr="00CD4FC1" w:rsidRDefault="00F963A9" w:rsidP="004E27F0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F963A9" w:rsidRPr="00CD4FC1" w:rsidRDefault="00F963A9" w:rsidP="004E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фиксирующий ход обсуждения вопросов и принятия решений на собраниях</w:t>
            </w:r>
          </w:p>
        </w:tc>
      </w:tr>
    </w:tbl>
    <w:p w:rsidR="00F963A9" w:rsidRPr="008237EC" w:rsidRDefault="00F963A9" w:rsidP="008237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677317" w:rsidRDefault="00677317" w:rsidP="00F963A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sectPr w:rsidR="00677317" w:rsidSect="00F03A0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8B5" w:rsidRDefault="006058B5" w:rsidP="00256E8E">
      <w:pPr>
        <w:spacing w:after="0" w:line="240" w:lineRule="auto"/>
      </w:pPr>
      <w:r>
        <w:separator/>
      </w:r>
    </w:p>
  </w:endnote>
  <w:endnote w:type="continuationSeparator" w:id="0">
    <w:p w:rsidR="006058B5" w:rsidRDefault="006058B5" w:rsidP="00256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3329"/>
      <w:docPartObj>
        <w:docPartGallery w:val="Page Numbers (Bottom of Page)"/>
        <w:docPartUnique/>
      </w:docPartObj>
    </w:sdtPr>
    <w:sdtContent>
      <w:p w:rsidR="00256E8E" w:rsidRDefault="00F72671">
        <w:pPr>
          <w:pStyle w:val="a7"/>
          <w:jc w:val="right"/>
        </w:pPr>
        <w:fldSimple w:instr=" PAGE   \* MERGEFORMAT ">
          <w:r w:rsidR="00DA5B11">
            <w:rPr>
              <w:noProof/>
            </w:rPr>
            <w:t>1</w:t>
          </w:r>
        </w:fldSimple>
      </w:p>
    </w:sdtContent>
  </w:sdt>
  <w:p w:rsidR="00256E8E" w:rsidRDefault="00256E8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8B5" w:rsidRDefault="006058B5" w:rsidP="00256E8E">
      <w:pPr>
        <w:spacing w:after="0" w:line="240" w:lineRule="auto"/>
      </w:pPr>
      <w:r>
        <w:separator/>
      </w:r>
    </w:p>
  </w:footnote>
  <w:footnote w:type="continuationSeparator" w:id="0">
    <w:p w:rsidR="006058B5" w:rsidRDefault="006058B5" w:rsidP="00256E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443F3"/>
    <w:multiLevelType w:val="hybridMultilevel"/>
    <w:tmpl w:val="14EAD35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864D2"/>
    <w:multiLevelType w:val="hybridMultilevel"/>
    <w:tmpl w:val="978C7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DA3375"/>
    <w:multiLevelType w:val="hybridMultilevel"/>
    <w:tmpl w:val="D3784F5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FF35D9"/>
    <w:multiLevelType w:val="hybridMultilevel"/>
    <w:tmpl w:val="E0ACE9BE"/>
    <w:lvl w:ilvl="0" w:tplc="C07CE2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6735"/>
    <w:rsid w:val="000D7517"/>
    <w:rsid w:val="00106735"/>
    <w:rsid w:val="00256E8E"/>
    <w:rsid w:val="002A1777"/>
    <w:rsid w:val="002F5922"/>
    <w:rsid w:val="006058B5"/>
    <w:rsid w:val="006106AB"/>
    <w:rsid w:val="00677317"/>
    <w:rsid w:val="008237EC"/>
    <w:rsid w:val="00A24B34"/>
    <w:rsid w:val="00CE6877"/>
    <w:rsid w:val="00DA5B11"/>
    <w:rsid w:val="00DB754E"/>
    <w:rsid w:val="00EA55DE"/>
    <w:rsid w:val="00F03A0F"/>
    <w:rsid w:val="00F571AE"/>
    <w:rsid w:val="00F72671"/>
    <w:rsid w:val="00F96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1777"/>
    <w:rPr>
      <w:b/>
      <w:bCs/>
    </w:rPr>
  </w:style>
  <w:style w:type="paragraph" w:customStyle="1" w:styleId="Default">
    <w:name w:val="Default"/>
    <w:rsid w:val="002A17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256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56E8E"/>
  </w:style>
  <w:style w:type="paragraph" w:styleId="a7">
    <w:name w:val="footer"/>
    <w:basedOn w:val="a"/>
    <w:link w:val="a8"/>
    <w:uiPriority w:val="99"/>
    <w:unhideWhenUsed/>
    <w:rsid w:val="00256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6E8E"/>
  </w:style>
  <w:style w:type="paragraph" w:styleId="a9">
    <w:name w:val="List Paragraph"/>
    <w:basedOn w:val="a"/>
    <w:uiPriority w:val="34"/>
    <w:qFormat/>
    <w:rsid w:val="00A24B34"/>
    <w:pPr>
      <w:ind w:left="720"/>
      <w:contextualSpacing/>
    </w:pPr>
  </w:style>
  <w:style w:type="table" w:styleId="aa">
    <w:name w:val="Table Grid"/>
    <w:basedOn w:val="a1"/>
    <w:uiPriority w:val="59"/>
    <w:rsid w:val="00A24B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IMES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Laptot</dc:creator>
  <cp:keywords/>
  <dc:description/>
  <cp:lastModifiedBy>Laptot</cp:lastModifiedBy>
  <cp:revision>8</cp:revision>
  <cp:lastPrinted>2020-10-09T11:00:00Z</cp:lastPrinted>
  <dcterms:created xsi:type="dcterms:W3CDTF">2020-10-09T10:33:00Z</dcterms:created>
  <dcterms:modified xsi:type="dcterms:W3CDTF">2020-12-30T10:28:00Z</dcterms:modified>
</cp:coreProperties>
</file>