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4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Задача №1</w:t>
      </w: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 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proofErr w:type="gramStart"/>
      <w:r>
        <w:rPr>
          <w:rFonts w:ascii="PT" w:hAnsi="PT"/>
          <w:color w:val="000000"/>
          <w:spacing w:val="23"/>
        </w:rPr>
        <w:t>При рассмотрении дел об охране окружающей природной среды районные и городские суды N-</w:t>
      </w:r>
      <w:proofErr w:type="spellStart"/>
      <w:r>
        <w:rPr>
          <w:rFonts w:ascii="PT" w:hAnsi="PT"/>
          <w:color w:val="000000"/>
          <w:spacing w:val="23"/>
        </w:rPr>
        <w:t>ской</w:t>
      </w:r>
      <w:proofErr w:type="spellEnd"/>
      <w:r>
        <w:rPr>
          <w:rFonts w:ascii="PT" w:hAnsi="PT"/>
          <w:color w:val="000000"/>
          <w:spacing w:val="23"/>
        </w:rPr>
        <w:t xml:space="preserve"> области постоянно испытывали затруднения с решением таких вопросов, как: по каким статьям УК следует квалифицировать деяние, выразившееся во вводе в эксплуатацию новых и реконструируемых объектов без очистных сооружений и устройств в результате злоупотребления властью или служебным положением, халатности либо совершения другого должностного преступления, если при этом причинен</w:t>
      </w:r>
      <w:proofErr w:type="gramEnd"/>
      <w:r>
        <w:rPr>
          <w:rFonts w:ascii="PT" w:hAnsi="PT"/>
          <w:color w:val="000000"/>
          <w:spacing w:val="23"/>
        </w:rPr>
        <w:t xml:space="preserve"> существенный вред государственным или общественным интересам и одновременно произошло загрязнение или засорение вод или загрязнение атмосферного воздуха?</w:t>
      </w: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 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Что понимать (с юридической точки зрения) под загрязнением водоемов и атмосферного воздуха? Каковы юридические критерии, при наличии которых сброс (выброс) веще</w:t>
      </w:r>
      <w:proofErr w:type="gramStart"/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ств сл</w:t>
      </w:r>
      <w:proofErr w:type="gramEnd"/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едует квалифицировать как уголовное преступление или административное правонарушение?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Что понимать под «причинением существенного вреда здоровью людей», являющимся квалифицирующим признаком по статье, предусматривающей уголовную ответственность за загрязнение водоемов и атмосферного воздуха?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Где: в Законе «Об охране окружающей природной среды», подзаконных нормативных правовых актах, судебной практике – можно найти разъяснения по данным вопросам?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Являются ли постановления Пленума Верховного Суда РФ источником экологического права? 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4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Задача №2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 xml:space="preserve">При проведении государственного экологического контроля государственными инспекторами Министерства экологии и природных ресурсов РТ было выявлено, что у ООО «Фикс» строительство кирпичного полуподземного здания гаражей на 86 </w:t>
      </w:r>
      <w:proofErr w:type="spellStart"/>
      <w:r>
        <w:rPr>
          <w:rFonts w:ascii="PT" w:hAnsi="PT"/>
          <w:color w:val="000000"/>
          <w:spacing w:val="23"/>
        </w:rPr>
        <w:t>машиномест</w:t>
      </w:r>
      <w:proofErr w:type="spellEnd"/>
      <w:r>
        <w:rPr>
          <w:rFonts w:ascii="PT" w:hAnsi="PT"/>
          <w:color w:val="000000"/>
          <w:spacing w:val="23"/>
        </w:rPr>
        <w:t xml:space="preserve"> с встроенной ремонтной автомастерской ведется </w:t>
      </w:r>
      <w:proofErr w:type="gramStart"/>
      <w:r>
        <w:rPr>
          <w:rFonts w:ascii="PT" w:hAnsi="PT"/>
          <w:color w:val="000000"/>
          <w:spacing w:val="23"/>
        </w:rPr>
        <w:t>без</w:t>
      </w:r>
      <w:proofErr w:type="gramEnd"/>
      <w:r>
        <w:rPr>
          <w:rFonts w:ascii="PT" w:hAnsi="PT"/>
          <w:color w:val="000000"/>
          <w:spacing w:val="23"/>
        </w:rPr>
        <w:t xml:space="preserve"> </w:t>
      </w:r>
      <w:proofErr w:type="gramStart"/>
      <w:r>
        <w:rPr>
          <w:rFonts w:ascii="PT" w:hAnsi="PT"/>
          <w:color w:val="000000"/>
          <w:spacing w:val="23"/>
        </w:rPr>
        <w:t>положительное</w:t>
      </w:r>
      <w:proofErr w:type="gramEnd"/>
      <w:r>
        <w:rPr>
          <w:rFonts w:ascii="PT" w:hAnsi="PT"/>
          <w:color w:val="000000"/>
          <w:spacing w:val="23"/>
        </w:rPr>
        <w:t xml:space="preserve"> заключение государственной экологической экспертизы.</w:t>
      </w: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 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Какие требования природоохранного законодательства были нарушены?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Какие санкции предусмотрены за данное нарушение?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Может ли госинспектор вынести предписание о прекращение хозяйственной деятельности, осуществляемой с нарушением требований в области охраны окружающей среды?</w:t>
      </w:r>
    </w:p>
    <w:p w:rsidR="00CA76ED" w:rsidRDefault="00CA76ED" w:rsidP="00CA76ED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 </w:t>
      </w:r>
    </w:p>
    <w:p w:rsidR="006431FA" w:rsidRPr="00FF6626" w:rsidRDefault="006431FA" w:rsidP="00FF6626">
      <w:bookmarkStart w:id="0" w:name="_GoBack"/>
      <w:bookmarkEnd w:id="0"/>
    </w:p>
    <w:sectPr w:rsidR="006431FA" w:rsidRPr="00FF6626" w:rsidSect="006963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040892"/>
    <w:rsid w:val="001244D2"/>
    <w:rsid w:val="003C25B1"/>
    <w:rsid w:val="0043120B"/>
    <w:rsid w:val="0048575A"/>
    <w:rsid w:val="006431FA"/>
    <w:rsid w:val="006963B7"/>
    <w:rsid w:val="006F68C5"/>
    <w:rsid w:val="00A61E33"/>
    <w:rsid w:val="00B63C19"/>
    <w:rsid w:val="00CA36C6"/>
    <w:rsid w:val="00CA76ED"/>
    <w:rsid w:val="00E54ADB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A76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A76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49521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825896069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7205738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853348000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24493012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157404692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131649234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</w:divsChild>
    </w:div>
    <w:div w:id="312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2024-01-17T06:48:00Z</dcterms:created>
  <dcterms:modified xsi:type="dcterms:W3CDTF">2024-01-17T06:48:00Z</dcterms:modified>
</cp:coreProperties>
</file>