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E19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рефератов</w:t>
      </w:r>
      <w:bookmarkStart w:id="0" w:name="_GoBack"/>
      <w:bookmarkEnd w:id="0"/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1. Становление философии. Миф, религия, философия как исторические типы мировоззрения. Особенности философского знания.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2. Предмет (круг вопросов) философии, его историческое изменение. Структура (сферы, или области) философского знания.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3. Место и роль философии в культуре: основные функции и значение философских знаний.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4. Проблема основного вопроса философии. Противоположность материализма и идеализма, их формы и разновидности.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5. Основные направления и школы философии в Древнем мире (Древний Восток)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6. Основные направления и школы философии в Древнем мире (Древняя Греция)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7. Основные направления и школы философии в Средние века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8. Основные направления и школы философии в эпоху Возрождения и в эпоху Просвещения.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9. Основные направления и школы философии в XIX в.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10. Основные направления и школы философии в XX веках.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11. Учение о бытии. Формы бытия. Самоорганизация бытия: идеи синергетики.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12. Понятия материального и идеального. Монистические и плюралистические концепции бытия. Научные, философские и религиозные картины мира.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13. Пространство и время. Субстанциальная и реляционная концепции пространства и времени.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14. Движение и развитие. Диалектика как учение о развитии и связи.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15. Категории диалектики. Альтернативы диалектики: догматизм, софистика, эклектика, схоластика.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16. Детерминизм и индетерминизм. Причина и следствие, их диалектика. Понятие о статистических и динамических закономерностях.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17. Человек и природа. Понятие природы. Географическая среда, ее влияние на развитие общества.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517F06">
        <w:rPr>
          <w:rFonts w:ascii="Times New Roman" w:hAnsi="Times New Roman" w:cs="Times New Roman"/>
          <w:sz w:val="24"/>
          <w:szCs w:val="24"/>
        </w:rPr>
        <w:t>Природное</w:t>
      </w:r>
      <w:proofErr w:type="gramEnd"/>
      <w:r w:rsidRPr="00517F06">
        <w:rPr>
          <w:rFonts w:ascii="Times New Roman" w:hAnsi="Times New Roman" w:cs="Times New Roman"/>
          <w:sz w:val="24"/>
          <w:szCs w:val="24"/>
        </w:rPr>
        <w:t xml:space="preserve"> (биологическое) и социальное в человеке. Критика </w:t>
      </w:r>
      <w:proofErr w:type="spellStart"/>
      <w:r w:rsidRPr="00517F06">
        <w:rPr>
          <w:rFonts w:ascii="Times New Roman" w:hAnsi="Times New Roman" w:cs="Times New Roman"/>
          <w:sz w:val="24"/>
          <w:szCs w:val="24"/>
        </w:rPr>
        <w:t>биологизаторства</w:t>
      </w:r>
      <w:proofErr w:type="spellEnd"/>
      <w:r w:rsidRPr="00517F0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17F06">
        <w:rPr>
          <w:rFonts w:ascii="Times New Roman" w:hAnsi="Times New Roman" w:cs="Times New Roman"/>
          <w:sz w:val="24"/>
          <w:szCs w:val="24"/>
        </w:rPr>
        <w:t>социологизаторства</w:t>
      </w:r>
      <w:proofErr w:type="spellEnd"/>
      <w:r w:rsidRPr="00517F06">
        <w:rPr>
          <w:rFonts w:ascii="Times New Roman" w:hAnsi="Times New Roman" w:cs="Times New Roman"/>
          <w:sz w:val="24"/>
          <w:szCs w:val="24"/>
        </w:rPr>
        <w:t>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19. Общество и его структура. Подсистемы общества: экономическая, духовная, социальная, политическая.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20. Основные концепции происхождения и сущности государства. Гражданское общество: основные принципы и проблемы построения.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21. Человек в системе социальных связей. Виды социальных общностей. Основные концепции дифференциации общества (классов, групп, страт и т.п.)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22. Человек и исторический процесс: личность и массы, свобода и необходимость.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 xml:space="preserve">23. Культура как мера </w:t>
      </w:r>
      <w:proofErr w:type="gramStart"/>
      <w:r w:rsidRPr="00517F06">
        <w:rPr>
          <w:rFonts w:ascii="Times New Roman" w:hAnsi="Times New Roman" w:cs="Times New Roman"/>
          <w:sz w:val="24"/>
          <w:szCs w:val="24"/>
        </w:rPr>
        <w:t>человеческого</w:t>
      </w:r>
      <w:proofErr w:type="gramEnd"/>
      <w:r w:rsidRPr="00517F06">
        <w:rPr>
          <w:rFonts w:ascii="Times New Roman" w:hAnsi="Times New Roman" w:cs="Times New Roman"/>
          <w:sz w:val="24"/>
          <w:szCs w:val="24"/>
        </w:rPr>
        <w:t xml:space="preserve"> в человеке. Культура и цивилизация.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517F06">
        <w:rPr>
          <w:rFonts w:ascii="Times New Roman" w:hAnsi="Times New Roman" w:cs="Times New Roman"/>
          <w:sz w:val="24"/>
          <w:szCs w:val="24"/>
        </w:rPr>
        <w:t>Формационная</w:t>
      </w:r>
      <w:proofErr w:type="gramEnd"/>
      <w:r w:rsidRPr="00517F06">
        <w:rPr>
          <w:rFonts w:ascii="Times New Roman" w:hAnsi="Times New Roman" w:cs="Times New Roman"/>
          <w:sz w:val="24"/>
          <w:szCs w:val="24"/>
        </w:rPr>
        <w:t xml:space="preserve"> и цивилизационные концепции общественного развития.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25. Мораль, справедливость, право. Нравственные ценности.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26. Эстетические ценности и их роль в человеческой жизни. Религиозные ценности и свобода совести.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27. Насилие и ненасилие. Свобода и ответственность.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28. Представления о совершенном человеке (идеале) в различных культурах. Смысл человеческого бытия.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29 . Сознание - субъективная реальность. Структура сознания. Самосознание и личность.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30. Познание. Формы чувственного и рационального познания, их взаимодействие.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31. Познание и творчество. Рациональное и иррациональное в познавательной деятельности (в процессах воображения, интуиции, логического мышления).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32. Практика: определение, основные формы. Практика как основа и цель познания.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lastRenderedPageBreak/>
        <w:t>33. Вера и знание. Понимание и объяснение.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34. Проблема истины и ее критериев. Классическое и неклассическое понимание истины. Истина и ценность (оценка, польза). Истина и правда.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35. Действительность, мышление, логика и язык: основные представления философских учений.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 xml:space="preserve">36 Научное и </w:t>
      </w:r>
      <w:proofErr w:type="spellStart"/>
      <w:r w:rsidRPr="00517F06">
        <w:rPr>
          <w:rFonts w:ascii="Times New Roman" w:hAnsi="Times New Roman" w:cs="Times New Roman"/>
          <w:sz w:val="24"/>
          <w:szCs w:val="24"/>
        </w:rPr>
        <w:t>вненаучное</w:t>
      </w:r>
      <w:proofErr w:type="spellEnd"/>
      <w:r w:rsidRPr="00517F06">
        <w:rPr>
          <w:rFonts w:ascii="Times New Roman" w:hAnsi="Times New Roman" w:cs="Times New Roman"/>
          <w:sz w:val="24"/>
          <w:szCs w:val="24"/>
        </w:rPr>
        <w:t xml:space="preserve"> знание. Критерии научности. Понятие об этике науки и ответственности ученых.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37. Структура научного познания (предмет и основания науки; эмпирический и теоретический уровни).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38. Методы эмпирического познания методы.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 xml:space="preserve">39. Методы </w:t>
      </w:r>
      <w:proofErr w:type="spellStart"/>
      <w:r w:rsidRPr="00517F06">
        <w:rPr>
          <w:rFonts w:ascii="Times New Roman" w:hAnsi="Times New Roman" w:cs="Times New Roman"/>
          <w:sz w:val="24"/>
          <w:szCs w:val="24"/>
        </w:rPr>
        <w:t>общелогические</w:t>
      </w:r>
      <w:proofErr w:type="spellEnd"/>
      <w:r w:rsidRPr="00517F06">
        <w:rPr>
          <w:rFonts w:ascii="Times New Roman" w:hAnsi="Times New Roman" w:cs="Times New Roman"/>
          <w:sz w:val="24"/>
          <w:szCs w:val="24"/>
        </w:rPr>
        <w:t xml:space="preserve"> и теоретического исследования и построения научной теории.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40. Формы научного познания: факт, проблема, идея, гипотеза, теория.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41. Рост научного знания. Научные революции и смена типов рациональности.</w:t>
      </w:r>
    </w:p>
    <w:p w:rsidR="00810E19" w:rsidRPr="00517F06" w:rsidRDefault="00810E19" w:rsidP="00810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F06">
        <w:rPr>
          <w:rFonts w:ascii="Times New Roman" w:hAnsi="Times New Roman" w:cs="Times New Roman"/>
          <w:sz w:val="24"/>
          <w:szCs w:val="24"/>
        </w:rPr>
        <w:t>42. Глобальные проблемы современности: их предыстория, значение, перспективы разрешения.</w:t>
      </w:r>
    </w:p>
    <w:p w:rsidR="00810E19" w:rsidRDefault="00810E19" w:rsidP="00810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9ED" w:rsidRDefault="006039ED"/>
    <w:sectPr w:rsidR="00603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11"/>
    <w:rsid w:val="00115A11"/>
    <w:rsid w:val="006039ED"/>
    <w:rsid w:val="0081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E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2021-10-22T18:36:00Z</dcterms:created>
  <dcterms:modified xsi:type="dcterms:W3CDTF">2021-10-22T18:36:00Z</dcterms:modified>
</cp:coreProperties>
</file>