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6F3" w:rsidRPr="00812754" w:rsidRDefault="00A446A0" w:rsidP="00B45D8D">
      <w:pPr>
        <w:pStyle w:val="1"/>
        <w:spacing w:before="0" w:line="360" w:lineRule="auto"/>
        <w:jc w:val="center"/>
        <w:rPr>
          <w:rFonts w:ascii="Times New Roman" w:hAnsi="Times New Roman"/>
        </w:rPr>
      </w:pPr>
      <w:bookmarkStart w:id="0" w:name="_GoBack"/>
      <w:bookmarkEnd w:id="0"/>
      <w:r w:rsidRPr="00812754">
        <w:rPr>
          <w:rFonts w:ascii="Times New Roman" w:hAnsi="Times New Roman"/>
        </w:rPr>
        <w:t>Практические</w:t>
      </w:r>
      <w:r w:rsidR="00523C7C" w:rsidRPr="00812754">
        <w:rPr>
          <w:rFonts w:ascii="Times New Roman" w:hAnsi="Times New Roman"/>
        </w:rPr>
        <w:t xml:space="preserve"> задания</w:t>
      </w:r>
    </w:p>
    <w:p w:rsidR="00F6069C" w:rsidRPr="00812754" w:rsidRDefault="00A737BF" w:rsidP="00B45D8D">
      <w:pPr>
        <w:pStyle w:val="1"/>
        <w:spacing w:before="0" w:line="360" w:lineRule="auto"/>
        <w:jc w:val="center"/>
        <w:rPr>
          <w:rFonts w:ascii="Times New Roman" w:hAnsi="Times New Roman"/>
        </w:rPr>
      </w:pPr>
      <w:r>
        <w:rPr>
          <w:rFonts w:ascii="Times New Roman" w:hAnsi="Times New Roman"/>
        </w:rPr>
        <w:t xml:space="preserve">Практическое задание </w:t>
      </w:r>
      <w:r w:rsidR="00F6069C" w:rsidRPr="00812754">
        <w:rPr>
          <w:rFonts w:ascii="Times New Roman" w:hAnsi="Times New Roman"/>
        </w:rPr>
        <w:t>1</w:t>
      </w:r>
    </w:p>
    <w:p w:rsidR="00AB1E74" w:rsidRPr="00812754" w:rsidRDefault="00AB1E74" w:rsidP="00A36161">
      <w:pPr>
        <w:spacing w:after="0" w:line="360" w:lineRule="auto"/>
        <w:ind w:firstLine="709"/>
        <w:rPr>
          <w:rFonts w:ascii="Times New Roman" w:hAnsi="Times New Roman"/>
          <w:sz w:val="28"/>
          <w:szCs w:val="28"/>
          <w:lang w:eastAsia="ru-RU"/>
        </w:rPr>
      </w:pPr>
      <w:r w:rsidRPr="00812754">
        <w:rPr>
          <w:rFonts w:ascii="Times New Roman" w:eastAsia="Times New Roman" w:hAnsi="Times New Roman"/>
          <w:color w:val="000000"/>
          <w:sz w:val="28"/>
          <w:szCs w:val="20"/>
          <w:lang w:eastAsia="ko-KR"/>
        </w:rPr>
        <w:t>Нормативная правовая база по</w:t>
      </w:r>
      <w:r w:rsidRPr="00812754">
        <w:rPr>
          <w:rFonts w:ascii="Times New Roman" w:eastAsia="Times New Roman" w:hAnsi="Times New Roman"/>
          <w:sz w:val="28"/>
          <w:szCs w:val="20"/>
          <w:lang w:eastAsia="ko-KR"/>
        </w:rPr>
        <w:t xml:space="preserve"> эксплуатации насосных, компрессорных станций, нефтебаз и АЗС</w:t>
      </w:r>
    </w:p>
    <w:p w:rsidR="0049437E" w:rsidRPr="00812754" w:rsidRDefault="00233D47" w:rsidP="00EE1BAA">
      <w:pPr>
        <w:spacing w:after="0" w:line="360" w:lineRule="auto"/>
        <w:ind w:firstLine="709"/>
        <w:jc w:val="both"/>
        <w:rPr>
          <w:rFonts w:ascii="Times New Roman" w:hAnsi="Times New Roman"/>
          <w:b/>
          <w:sz w:val="28"/>
          <w:szCs w:val="28"/>
          <w:lang w:eastAsia="ru-RU"/>
        </w:rPr>
      </w:pPr>
      <w:r w:rsidRPr="00812754">
        <w:rPr>
          <w:rFonts w:ascii="Times New Roman" w:hAnsi="Times New Roman"/>
          <w:b/>
          <w:sz w:val="28"/>
          <w:szCs w:val="28"/>
          <w:lang w:eastAsia="ru-RU"/>
        </w:rPr>
        <w:t>Тема 1.</w:t>
      </w:r>
      <w:r w:rsidR="006D7F32">
        <w:rPr>
          <w:rFonts w:ascii="Times New Roman" w:hAnsi="Times New Roman"/>
          <w:b/>
          <w:sz w:val="28"/>
          <w:szCs w:val="28"/>
          <w:lang w:eastAsia="ru-RU"/>
        </w:rPr>
        <w:t>1.</w:t>
      </w:r>
      <w:r w:rsidR="001D79A4" w:rsidRPr="00812754">
        <w:rPr>
          <w:rFonts w:ascii="Times New Roman" w:hAnsi="Times New Roman"/>
          <w:b/>
          <w:sz w:val="28"/>
          <w:szCs w:val="28"/>
          <w:lang w:eastAsia="ru-RU"/>
        </w:rPr>
        <w:t xml:space="preserve"> </w:t>
      </w:r>
      <w:r w:rsidR="00A36161" w:rsidRPr="00812754">
        <w:rPr>
          <w:rFonts w:ascii="Times New Roman" w:hAnsi="Times New Roman"/>
          <w:b/>
          <w:sz w:val="28"/>
          <w:szCs w:val="28"/>
          <w:lang w:eastAsia="ru-RU"/>
        </w:rPr>
        <w:t>Характеристика технологического оборудования насосных, компрессорных станций, нефтебаз и АЗС</w:t>
      </w:r>
    </w:p>
    <w:p w:rsidR="0049437E" w:rsidRPr="00812754" w:rsidRDefault="00EE1BAA" w:rsidP="00760F76">
      <w:pPr>
        <w:pStyle w:val="HEADERTEXT"/>
        <w:spacing w:line="360" w:lineRule="auto"/>
        <w:ind w:firstLine="709"/>
        <w:jc w:val="both"/>
        <w:rPr>
          <w:color w:val="auto"/>
          <w:sz w:val="28"/>
          <w:szCs w:val="28"/>
        </w:rPr>
      </w:pPr>
      <w:r w:rsidRPr="00812754">
        <w:rPr>
          <w:b/>
          <w:bCs/>
          <w:iCs/>
          <w:color w:val="auto"/>
          <w:sz w:val="28"/>
          <w:szCs w:val="28"/>
        </w:rPr>
        <w:t>Формулировка з</w:t>
      </w:r>
      <w:r w:rsidR="00F56496" w:rsidRPr="00812754">
        <w:rPr>
          <w:b/>
          <w:bCs/>
          <w:iCs/>
          <w:color w:val="auto"/>
          <w:sz w:val="28"/>
          <w:szCs w:val="28"/>
        </w:rPr>
        <w:t>адани</w:t>
      </w:r>
      <w:r w:rsidRPr="00812754">
        <w:rPr>
          <w:b/>
          <w:bCs/>
          <w:iCs/>
          <w:color w:val="auto"/>
          <w:sz w:val="28"/>
          <w:szCs w:val="28"/>
        </w:rPr>
        <w:t>я</w:t>
      </w:r>
      <w:r w:rsidR="00B27F88" w:rsidRPr="00812754">
        <w:rPr>
          <w:b/>
          <w:bCs/>
          <w:iCs/>
          <w:color w:val="auto"/>
          <w:sz w:val="28"/>
          <w:szCs w:val="28"/>
        </w:rPr>
        <w:t xml:space="preserve">: </w:t>
      </w:r>
      <w:r w:rsidR="00984C53" w:rsidRPr="00812754">
        <w:rPr>
          <w:color w:val="auto"/>
          <w:sz w:val="28"/>
          <w:szCs w:val="28"/>
        </w:rPr>
        <w:t>на основе изучения</w:t>
      </w:r>
      <w:r w:rsidR="00984C53" w:rsidRPr="00812754">
        <w:rPr>
          <w:sz w:val="28"/>
          <w:szCs w:val="28"/>
        </w:rPr>
        <w:t xml:space="preserve"> </w:t>
      </w:r>
      <w:r w:rsidR="00A36161" w:rsidRPr="00812754">
        <w:rPr>
          <w:color w:val="000000" w:themeColor="text1"/>
          <w:sz w:val="28"/>
          <w:szCs w:val="28"/>
        </w:rPr>
        <w:t>нормативных документов</w:t>
      </w:r>
      <w:r w:rsidR="00B27F88" w:rsidRPr="00812754">
        <w:rPr>
          <w:color w:val="auto"/>
          <w:sz w:val="28"/>
          <w:szCs w:val="28"/>
        </w:rPr>
        <w:t xml:space="preserve"> </w:t>
      </w:r>
      <w:r w:rsidR="00A36161" w:rsidRPr="00812754">
        <w:rPr>
          <w:rFonts w:eastAsia="Times New Roman"/>
          <w:color w:val="auto"/>
          <w:sz w:val="28"/>
          <w:szCs w:val="28"/>
        </w:rPr>
        <w:t>определить требования безопасности к видам оборудования и работ</w:t>
      </w:r>
      <w:r w:rsidR="00AF2E4F" w:rsidRPr="00812754">
        <w:rPr>
          <w:color w:val="auto"/>
          <w:sz w:val="28"/>
          <w:szCs w:val="28"/>
        </w:rPr>
        <w:t>.</w:t>
      </w:r>
    </w:p>
    <w:p w:rsidR="008125A1" w:rsidRPr="00812754" w:rsidRDefault="008125A1" w:rsidP="00760F76">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A36161" w:rsidRPr="00812754" w:rsidRDefault="00A36161" w:rsidP="004A746B">
      <w:pPr>
        <w:pStyle w:val="ac"/>
        <w:numPr>
          <w:ilvl w:val="0"/>
          <w:numId w:val="24"/>
        </w:numPr>
        <w:spacing w:after="0" w:line="360" w:lineRule="auto"/>
        <w:ind w:left="0" w:firstLine="709"/>
        <w:jc w:val="both"/>
        <w:rPr>
          <w:rFonts w:ascii="Times New Roman" w:eastAsia="Times New Roman" w:hAnsi="Times New Roman"/>
          <w:sz w:val="28"/>
          <w:lang w:eastAsia="ru-RU"/>
        </w:rPr>
      </w:pPr>
      <w:r w:rsidRPr="00812754">
        <w:rPr>
          <w:rFonts w:ascii="Times New Roman" w:eastAsia="Times New Roman" w:hAnsi="Times New Roman"/>
          <w:sz w:val="28"/>
          <w:lang w:eastAsia="ru-RU"/>
        </w:rPr>
        <w:t>Изучить нормативно-правовую литературу по данной теме.</w:t>
      </w:r>
    </w:p>
    <w:p w:rsidR="00A36161" w:rsidRPr="00812754" w:rsidRDefault="00A36161" w:rsidP="004A746B">
      <w:pPr>
        <w:pStyle w:val="ac"/>
        <w:numPr>
          <w:ilvl w:val="0"/>
          <w:numId w:val="24"/>
        </w:numPr>
        <w:spacing w:after="0" w:line="360" w:lineRule="auto"/>
        <w:ind w:left="0" w:firstLine="709"/>
        <w:jc w:val="both"/>
        <w:rPr>
          <w:rFonts w:ascii="Times New Roman" w:eastAsia="Times New Roman" w:hAnsi="Times New Roman"/>
          <w:sz w:val="28"/>
          <w:lang w:eastAsia="ru-RU"/>
        </w:rPr>
      </w:pPr>
      <w:r w:rsidRPr="00812754">
        <w:rPr>
          <w:rFonts w:ascii="Times New Roman" w:eastAsia="Times New Roman" w:hAnsi="Times New Roman"/>
          <w:sz w:val="28"/>
          <w:lang w:eastAsia="ru-RU"/>
        </w:rPr>
        <w:t>Выбрать из списка нормативной правовой литературы документы, необходимые для заполнения бланка отчета о выполнении практического задания.</w:t>
      </w:r>
    </w:p>
    <w:p w:rsidR="00A36161" w:rsidRPr="00812754" w:rsidRDefault="00A36161" w:rsidP="00AC39EB">
      <w:pPr>
        <w:spacing w:after="0" w:line="360" w:lineRule="auto"/>
        <w:ind w:left="375" w:firstLine="333"/>
        <w:jc w:val="both"/>
        <w:rPr>
          <w:rFonts w:ascii="Times New Roman" w:eastAsia="Times New Roman" w:hAnsi="Times New Roman"/>
          <w:b/>
          <w:sz w:val="28"/>
          <w:lang w:eastAsia="ru-RU"/>
        </w:rPr>
      </w:pPr>
      <w:r w:rsidRPr="00812754">
        <w:rPr>
          <w:rFonts w:ascii="Times New Roman" w:eastAsia="Times New Roman" w:hAnsi="Times New Roman"/>
          <w:b/>
          <w:sz w:val="28"/>
          <w:lang w:eastAsia="ru-RU"/>
        </w:rPr>
        <w:t>Нормативные документы</w:t>
      </w:r>
      <w:r w:rsidR="00FF3F23">
        <w:rPr>
          <w:rFonts w:ascii="Times New Roman" w:eastAsia="Times New Roman" w:hAnsi="Times New Roman"/>
          <w:b/>
          <w:sz w:val="28"/>
          <w:lang w:eastAsia="ru-RU"/>
        </w:rPr>
        <w:t>:</w:t>
      </w:r>
    </w:p>
    <w:p w:rsidR="00600A07" w:rsidRPr="00812754" w:rsidRDefault="00600A07" w:rsidP="00600A07">
      <w:pPr>
        <w:widowControl w:val="0"/>
        <w:numPr>
          <w:ilvl w:val="0"/>
          <w:numId w:val="22"/>
        </w:numPr>
        <w:suppressAutoHyphens/>
        <w:autoSpaceDE w:val="0"/>
        <w:autoSpaceDN w:val="0"/>
        <w:spacing w:after="0" w:line="360" w:lineRule="auto"/>
        <w:ind w:firstLine="709"/>
        <w:jc w:val="both"/>
        <w:rPr>
          <w:rFonts w:ascii="Times New Roman" w:hAnsi="Times New Roman"/>
          <w:sz w:val="28"/>
          <w:szCs w:val="28"/>
          <w:lang w:eastAsia="ru-RU"/>
        </w:rPr>
      </w:pPr>
      <w:r w:rsidRPr="00812754">
        <w:rPr>
          <w:rFonts w:ascii="Times New Roman" w:hAnsi="Times New Roman"/>
          <w:sz w:val="28"/>
          <w:szCs w:val="28"/>
          <w:lang w:eastAsia="ru-RU"/>
        </w:rPr>
        <w:t xml:space="preserve">Приказ </w:t>
      </w:r>
      <w:r w:rsidR="00FF3F23">
        <w:rPr>
          <w:rFonts w:ascii="Times New Roman" w:hAnsi="Times New Roman"/>
          <w:sz w:val="28"/>
          <w:szCs w:val="28"/>
          <w:lang w:eastAsia="ru-RU"/>
        </w:rPr>
        <w:t>М</w:t>
      </w:r>
      <w:r w:rsidR="00FF3F23" w:rsidRPr="00812754">
        <w:rPr>
          <w:rFonts w:ascii="Times New Roman" w:hAnsi="Times New Roman"/>
          <w:sz w:val="28"/>
          <w:szCs w:val="28"/>
          <w:lang w:eastAsia="ru-RU"/>
        </w:rPr>
        <w:t xml:space="preserve">инистерства </w:t>
      </w:r>
      <w:r w:rsidRPr="00812754">
        <w:rPr>
          <w:rFonts w:ascii="Times New Roman" w:hAnsi="Times New Roman"/>
          <w:sz w:val="28"/>
          <w:szCs w:val="28"/>
          <w:lang w:eastAsia="ru-RU"/>
        </w:rPr>
        <w:t>труда и социальной защиты Российской Федерации от 16 ноября 2015 г. № 873н «Об утверждении правил по охране труда при хранении, транспортировании и реализации нефтепродуктов»;</w:t>
      </w:r>
    </w:p>
    <w:p w:rsidR="00600A07" w:rsidRPr="00812754" w:rsidRDefault="00600A07" w:rsidP="00600A07">
      <w:pPr>
        <w:widowControl w:val="0"/>
        <w:numPr>
          <w:ilvl w:val="0"/>
          <w:numId w:val="22"/>
        </w:numPr>
        <w:suppressAutoHyphens/>
        <w:autoSpaceDE w:val="0"/>
        <w:autoSpaceDN w:val="0"/>
        <w:spacing w:after="0" w:line="360" w:lineRule="auto"/>
        <w:ind w:firstLine="709"/>
        <w:jc w:val="both"/>
        <w:rPr>
          <w:rFonts w:ascii="Times New Roman" w:hAnsi="Times New Roman"/>
          <w:sz w:val="28"/>
          <w:szCs w:val="28"/>
          <w:lang w:eastAsia="ru-RU"/>
        </w:rPr>
      </w:pPr>
      <w:r w:rsidRPr="00812754">
        <w:rPr>
          <w:rFonts w:ascii="Times New Roman" w:hAnsi="Times New Roman"/>
          <w:sz w:val="28"/>
          <w:szCs w:val="28"/>
          <w:lang w:eastAsia="ru-RU"/>
        </w:rPr>
        <w:t>Приказ Ростехнадзора от 29.03.2016 № 125 «Об утверждении федеральных норм и правил в области промышленной безопасности «Правила безопасности нефтегазоперерабатывающих производств»;</w:t>
      </w:r>
    </w:p>
    <w:p w:rsidR="00600A07" w:rsidRPr="00812754" w:rsidRDefault="00600A07" w:rsidP="00600A07">
      <w:pPr>
        <w:widowControl w:val="0"/>
        <w:numPr>
          <w:ilvl w:val="0"/>
          <w:numId w:val="23"/>
        </w:numPr>
        <w:suppressAutoHyphens/>
        <w:autoSpaceDE w:val="0"/>
        <w:autoSpaceDN w:val="0"/>
        <w:spacing w:after="0" w:line="360" w:lineRule="auto"/>
        <w:ind w:firstLine="709"/>
        <w:jc w:val="both"/>
        <w:rPr>
          <w:rFonts w:ascii="Times New Roman" w:hAnsi="Times New Roman"/>
          <w:sz w:val="28"/>
          <w:szCs w:val="28"/>
          <w:lang w:eastAsia="ru-RU"/>
        </w:rPr>
      </w:pPr>
      <w:r w:rsidRPr="00812754">
        <w:rPr>
          <w:rFonts w:ascii="Times New Roman" w:hAnsi="Times New Roman"/>
          <w:sz w:val="28"/>
          <w:szCs w:val="28"/>
          <w:lang w:eastAsia="ru-RU"/>
        </w:rPr>
        <w:t xml:space="preserve">Постановление Минтруда России и Минобразования России от 13 января 2003 г. № 1/29 «Об утверждении Порядка обучения по охране труда и проверки знаний требований охраны труда работников организаций»; </w:t>
      </w:r>
    </w:p>
    <w:p w:rsidR="00600A07" w:rsidRPr="00812754" w:rsidRDefault="00600A07" w:rsidP="00600A07">
      <w:pPr>
        <w:numPr>
          <w:ilvl w:val="0"/>
          <w:numId w:val="23"/>
        </w:numPr>
        <w:suppressAutoHyphens/>
        <w:autoSpaceDE w:val="0"/>
        <w:autoSpaceDN w:val="0"/>
        <w:adjustRightInd w:val="0"/>
        <w:spacing w:after="0" w:line="360" w:lineRule="auto"/>
        <w:ind w:firstLine="709"/>
        <w:jc w:val="both"/>
        <w:rPr>
          <w:rFonts w:ascii="Times New Roman" w:hAnsi="Times New Roman"/>
          <w:sz w:val="28"/>
          <w:szCs w:val="28"/>
          <w:lang w:eastAsia="ru-RU"/>
        </w:rPr>
      </w:pPr>
      <w:r w:rsidRPr="00812754">
        <w:rPr>
          <w:rFonts w:ascii="Times New Roman" w:hAnsi="Times New Roman"/>
          <w:sz w:val="28"/>
          <w:szCs w:val="28"/>
          <w:lang w:eastAsia="ru-RU"/>
        </w:rPr>
        <w:t xml:space="preserve">Постановление Правительства Российской Федерации от 25 февраля 2000 г. № 162 «Об утверждении перечня тяжелых работ и </w:t>
      </w:r>
      <w:r w:rsidRPr="00812754">
        <w:rPr>
          <w:rFonts w:ascii="Times New Roman" w:hAnsi="Times New Roman"/>
          <w:sz w:val="28"/>
          <w:szCs w:val="28"/>
          <w:lang w:eastAsia="ru-RU"/>
        </w:rPr>
        <w:lastRenderedPageBreak/>
        <w:t xml:space="preserve">работ с вредными или опасными условиями труда, при выполнении которых запрещается применение труда женщин»; </w:t>
      </w:r>
    </w:p>
    <w:p w:rsidR="00600A07" w:rsidRPr="00812754" w:rsidRDefault="00600A07" w:rsidP="00600A07">
      <w:pPr>
        <w:numPr>
          <w:ilvl w:val="0"/>
          <w:numId w:val="23"/>
        </w:numPr>
        <w:suppressAutoHyphens/>
        <w:autoSpaceDE w:val="0"/>
        <w:autoSpaceDN w:val="0"/>
        <w:adjustRightInd w:val="0"/>
        <w:spacing w:after="0" w:line="360" w:lineRule="auto"/>
        <w:ind w:firstLine="709"/>
        <w:jc w:val="both"/>
        <w:rPr>
          <w:rFonts w:ascii="Times New Roman" w:hAnsi="Times New Roman"/>
          <w:sz w:val="28"/>
          <w:szCs w:val="28"/>
          <w:lang w:eastAsia="ru-RU"/>
        </w:rPr>
      </w:pPr>
      <w:r w:rsidRPr="00812754">
        <w:rPr>
          <w:rFonts w:ascii="Times New Roman" w:hAnsi="Times New Roman"/>
          <w:sz w:val="28"/>
          <w:szCs w:val="28"/>
          <w:lang w:eastAsia="ru-RU"/>
        </w:rPr>
        <w:t>Постановление Правительства Российской Федерации от 25 февраля 2000 г. № 163 «Об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w:t>
      </w:r>
    </w:p>
    <w:p w:rsidR="00600A07" w:rsidRPr="00812754" w:rsidRDefault="00310C21" w:rsidP="00600A07">
      <w:pPr>
        <w:numPr>
          <w:ilvl w:val="0"/>
          <w:numId w:val="23"/>
        </w:numPr>
        <w:suppressAutoHyphens/>
        <w:autoSpaceDE w:val="0"/>
        <w:autoSpaceDN w:val="0"/>
        <w:adjustRightInd w:val="0"/>
        <w:spacing w:after="0" w:line="360" w:lineRule="auto"/>
        <w:ind w:firstLine="709"/>
        <w:jc w:val="both"/>
        <w:rPr>
          <w:rFonts w:ascii="Times New Roman" w:hAnsi="Times New Roman"/>
          <w:sz w:val="28"/>
          <w:szCs w:val="28"/>
          <w:lang w:eastAsia="ru-RU"/>
        </w:rPr>
      </w:pPr>
      <w:hyperlink r:id="rId9" w:history="1">
        <w:r w:rsidR="00600A07" w:rsidRPr="00812754">
          <w:rPr>
            <w:rFonts w:ascii="Times New Roman" w:hAnsi="Times New Roman"/>
            <w:sz w:val="28"/>
            <w:szCs w:val="28"/>
            <w:lang w:eastAsia="ru-RU"/>
          </w:rPr>
          <w:t>Приказ Минздравсоцразвития России от 12 апреля 2011 г. № 302н</w:t>
        </w:r>
      </w:hyperlink>
      <w:r w:rsidR="00600A07" w:rsidRPr="00812754">
        <w:rPr>
          <w:rFonts w:ascii="Times New Roman" w:hAnsi="Times New Roman"/>
          <w:sz w:val="28"/>
          <w:szCs w:val="28"/>
          <w:lang w:eastAsia="ru-RU"/>
        </w:rPr>
        <w:t xml:space="preserve">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w:t>
      </w:r>
    </w:p>
    <w:p w:rsidR="00600A07" w:rsidRPr="00812754" w:rsidRDefault="00600A07" w:rsidP="00600A07">
      <w:pPr>
        <w:numPr>
          <w:ilvl w:val="0"/>
          <w:numId w:val="23"/>
        </w:numPr>
        <w:suppressAutoHyphens/>
        <w:autoSpaceDE w:val="0"/>
        <w:autoSpaceDN w:val="0"/>
        <w:adjustRightInd w:val="0"/>
        <w:spacing w:after="0" w:line="360" w:lineRule="auto"/>
        <w:ind w:firstLine="709"/>
        <w:jc w:val="both"/>
        <w:rPr>
          <w:rFonts w:ascii="Times New Roman" w:hAnsi="Times New Roman"/>
          <w:sz w:val="28"/>
          <w:szCs w:val="28"/>
          <w:lang w:eastAsia="ru-RU"/>
        </w:rPr>
      </w:pPr>
      <w:r w:rsidRPr="00812754">
        <w:rPr>
          <w:rFonts w:ascii="Times New Roman" w:hAnsi="Times New Roman"/>
          <w:sz w:val="28"/>
          <w:szCs w:val="28"/>
          <w:lang w:eastAsia="ru-RU"/>
        </w:rPr>
        <w:t>Приказ Минздравсоцразвития России от 1 июня 2009 г. № 290н «Об утверждении Межотраслевых правил обеспечения работников специальной одеждой, специальной обувью и другими средствами индивидуальной защиты»;</w:t>
      </w:r>
    </w:p>
    <w:p w:rsidR="00600A07" w:rsidRPr="00812754" w:rsidRDefault="00600A07" w:rsidP="00600A07">
      <w:pPr>
        <w:numPr>
          <w:ilvl w:val="0"/>
          <w:numId w:val="23"/>
        </w:numPr>
        <w:suppressAutoHyphens/>
        <w:autoSpaceDE w:val="0"/>
        <w:autoSpaceDN w:val="0"/>
        <w:adjustRightInd w:val="0"/>
        <w:spacing w:after="0" w:line="360" w:lineRule="auto"/>
        <w:ind w:firstLine="709"/>
        <w:jc w:val="both"/>
        <w:rPr>
          <w:rFonts w:ascii="Times New Roman" w:hAnsi="Times New Roman"/>
          <w:sz w:val="28"/>
          <w:szCs w:val="28"/>
          <w:lang w:eastAsia="ru-RU"/>
        </w:rPr>
      </w:pPr>
      <w:r w:rsidRPr="00812754">
        <w:rPr>
          <w:rFonts w:ascii="Times New Roman" w:hAnsi="Times New Roman"/>
          <w:sz w:val="28"/>
          <w:szCs w:val="28"/>
          <w:lang w:eastAsia="ru-RU"/>
        </w:rPr>
        <w:t xml:space="preserve">Приказ Минздравсоцразвития России от 5 марта 2011 г. № 169н «Об утверждении требований к комплектации изделиями медицинского назначения аптечек для оказания первой помощи работникам»; </w:t>
      </w:r>
    </w:p>
    <w:p w:rsidR="00600A07" w:rsidRPr="00812754" w:rsidRDefault="00310C21" w:rsidP="00600A07">
      <w:pPr>
        <w:numPr>
          <w:ilvl w:val="0"/>
          <w:numId w:val="23"/>
        </w:numPr>
        <w:suppressAutoHyphens/>
        <w:autoSpaceDE w:val="0"/>
        <w:autoSpaceDN w:val="0"/>
        <w:adjustRightInd w:val="0"/>
        <w:spacing w:after="0" w:line="360" w:lineRule="auto"/>
        <w:ind w:firstLine="709"/>
        <w:jc w:val="both"/>
        <w:rPr>
          <w:rFonts w:ascii="Times New Roman" w:hAnsi="Times New Roman"/>
          <w:sz w:val="28"/>
          <w:szCs w:val="28"/>
          <w:lang w:eastAsia="ru-RU"/>
        </w:rPr>
      </w:pPr>
      <w:hyperlink r:id="rId10" w:history="1">
        <w:r w:rsidR="00600A07" w:rsidRPr="00812754">
          <w:rPr>
            <w:rFonts w:ascii="Times New Roman" w:hAnsi="Times New Roman"/>
            <w:sz w:val="28"/>
            <w:szCs w:val="28"/>
            <w:lang w:eastAsia="ru-RU"/>
          </w:rPr>
          <w:t>Приказ Минтранса России от 15 января 2014 г. № 7</w:t>
        </w:r>
      </w:hyperlink>
      <w:r w:rsidR="00600A07" w:rsidRPr="00812754">
        <w:rPr>
          <w:rFonts w:ascii="Times New Roman" w:hAnsi="Times New Roman"/>
          <w:sz w:val="28"/>
          <w:szCs w:val="28"/>
          <w:lang w:eastAsia="ru-RU"/>
        </w:rPr>
        <w:t xml:space="preserve"> «Об утверждении Правил обеспечения безопасности перевозок пассажиров и грузов автомобильным транспортом и городским наземным электрическим транспортом и Перечня мероприятий по подготовке работников юридических лиц и индивидуальных предпринимателей, осуществляющих перевозки автомобильным транспортом и городским </w:t>
      </w:r>
      <w:r w:rsidR="00600A07" w:rsidRPr="00812754">
        <w:rPr>
          <w:rFonts w:ascii="Times New Roman" w:hAnsi="Times New Roman"/>
          <w:sz w:val="28"/>
          <w:szCs w:val="28"/>
          <w:lang w:eastAsia="ru-RU"/>
        </w:rPr>
        <w:lastRenderedPageBreak/>
        <w:t xml:space="preserve">наземным электрическим транспортом, к безопасной работе и транспортных средств к безопасной эксплуатации»; </w:t>
      </w:r>
    </w:p>
    <w:p w:rsidR="00600A07" w:rsidRPr="00812754" w:rsidRDefault="00600A07" w:rsidP="00600A07">
      <w:pPr>
        <w:numPr>
          <w:ilvl w:val="0"/>
          <w:numId w:val="23"/>
        </w:numPr>
        <w:suppressAutoHyphens/>
        <w:autoSpaceDE w:val="0"/>
        <w:autoSpaceDN w:val="0"/>
        <w:adjustRightInd w:val="0"/>
        <w:spacing w:after="0" w:line="360" w:lineRule="auto"/>
        <w:ind w:firstLine="709"/>
        <w:jc w:val="both"/>
        <w:rPr>
          <w:rFonts w:ascii="Times New Roman" w:hAnsi="Times New Roman"/>
          <w:sz w:val="28"/>
          <w:szCs w:val="28"/>
          <w:lang w:eastAsia="ru-RU"/>
        </w:rPr>
      </w:pPr>
      <w:r w:rsidRPr="00812754">
        <w:rPr>
          <w:rFonts w:ascii="Times New Roman" w:hAnsi="Times New Roman"/>
          <w:sz w:val="28"/>
          <w:szCs w:val="28"/>
          <w:lang w:eastAsia="ru-RU"/>
        </w:rPr>
        <w:t xml:space="preserve">Приказ Минтруда России от 17 сентября 2014 года № 642н «Об утверждении Правил по охране труда при погрузочно-разгрузочных работах и размещении грузов»; </w:t>
      </w:r>
    </w:p>
    <w:p w:rsidR="00600A07" w:rsidRPr="00812754" w:rsidRDefault="00600A07" w:rsidP="00600A07">
      <w:pPr>
        <w:numPr>
          <w:ilvl w:val="0"/>
          <w:numId w:val="23"/>
        </w:numPr>
        <w:suppressAutoHyphens/>
        <w:autoSpaceDE w:val="0"/>
        <w:autoSpaceDN w:val="0"/>
        <w:adjustRightInd w:val="0"/>
        <w:spacing w:after="0" w:line="360" w:lineRule="auto"/>
        <w:ind w:firstLine="709"/>
        <w:jc w:val="both"/>
        <w:rPr>
          <w:rFonts w:ascii="Times New Roman" w:hAnsi="Times New Roman"/>
          <w:sz w:val="28"/>
          <w:szCs w:val="28"/>
          <w:lang w:eastAsia="ru-RU"/>
        </w:rPr>
      </w:pPr>
      <w:r w:rsidRPr="00812754">
        <w:rPr>
          <w:rFonts w:ascii="Times New Roman" w:hAnsi="Times New Roman"/>
          <w:sz w:val="28"/>
          <w:szCs w:val="28"/>
          <w:lang w:eastAsia="ru-RU"/>
        </w:rPr>
        <w:t xml:space="preserve">Приказ Ростехнадзора от 12 ноября 2013 года № 533 «Об утверждении Федеральных норм и правил в области промышленной безопасности «Правила безопасности опасных производственных объектов, на которых используются подъемные сооружения»; </w:t>
      </w:r>
    </w:p>
    <w:p w:rsidR="00600A07" w:rsidRPr="00812754" w:rsidRDefault="00600A07" w:rsidP="00600A07">
      <w:pPr>
        <w:numPr>
          <w:ilvl w:val="0"/>
          <w:numId w:val="23"/>
        </w:numPr>
        <w:suppressAutoHyphens/>
        <w:autoSpaceDE w:val="0"/>
        <w:autoSpaceDN w:val="0"/>
        <w:adjustRightInd w:val="0"/>
        <w:spacing w:after="0" w:line="360" w:lineRule="auto"/>
        <w:ind w:firstLine="709"/>
        <w:jc w:val="both"/>
        <w:rPr>
          <w:rFonts w:ascii="Times New Roman" w:hAnsi="Times New Roman"/>
          <w:sz w:val="28"/>
          <w:szCs w:val="28"/>
          <w:lang w:eastAsia="ru-RU"/>
        </w:rPr>
      </w:pPr>
      <w:r w:rsidRPr="00812754">
        <w:rPr>
          <w:rFonts w:ascii="Times New Roman" w:hAnsi="Times New Roman"/>
          <w:sz w:val="28"/>
          <w:szCs w:val="28"/>
          <w:lang w:eastAsia="ru-RU"/>
        </w:rPr>
        <w:t xml:space="preserve">Приказ Минтруда России от 24 июля 2013 г. № 328н «Об утверждении Правил по охране труда при эксплуатации электроустановок»; </w:t>
      </w:r>
    </w:p>
    <w:p w:rsidR="00600A07" w:rsidRPr="00812754" w:rsidRDefault="00600A07" w:rsidP="00600A07">
      <w:pPr>
        <w:numPr>
          <w:ilvl w:val="0"/>
          <w:numId w:val="23"/>
        </w:numPr>
        <w:suppressAutoHyphens/>
        <w:autoSpaceDE w:val="0"/>
        <w:autoSpaceDN w:val="0"/>
        <w:adjustRightInd w:val="0"/>
        <w:spacing w:after="0" w:line="360" w:lineRule="auto"/>
        <w:ind w:firstLine="709"/>
        <w:jc w:val="both"/>
        <w:rPr>
          <w:rFonts w:ascii="Times New Roman" w:hAnsi="Times New Roman"/>
          <w:sz w:val="28"/>
          <w:szCs w:val="28"/>
          <w:lang w:eastAsia="ru-RU"/>
        </w:rPr>
      </w:pPr>
      <w:r w:rsidRPr="00812754">
        <w:rPr>
          <w:rFonts w:ascii="Times New Roman" w:hAnsi="Times New Roman"/>
          <w:sz w:val="28"/>
          <w:szCs w:val="28"/>
          <w:lang w:eastAsia="ru-RU"/>
        </w:rPr>
        <w:t xml:space="preserve">Приказ Минэнерго России от 13 января 2003 г. № 6 «Об утверждении Правил технической эксплуатации электроустановок потребителей»; </w:t>
      </w:r>
    </w:p>
    <w:p w:rsidR="00600A07" w:rsidRPr="00812754" w:rsidRDefault="00600A07" w:rsidP="00600A07">
      <w:pPr>
        <w:numPr>
          <w:ilvl w:val="0"/>
          <w:numId w:val="23"/>
        </w:numPr>
        <w:suppressAutoHyphens/>
        <w:autoSpaceDE w:val="0"/>
        <w:autoSpaceDN w:val="0"/>
        <w:adjustRightInd w:val="0"/>
        <w:spacing w:after="0" w:line="360" w:lineRule="auto"/>
        <w:ind w:firstLine="709"/>
        <w:jc w:val="both"/>
        <w:rPr>
          <w:rFonts w:ascii="Times New Roman" w:hAnsi="Times New Roman"/>
          <w:sz w:val="28"/>
          <w:szCs w:val="28"/>
          <w:lang w:eastAsia="ru-RU"/>
        </w:rPr>
      </w:pPr>
      <w:r w:rsidRPr="00812754">
        <w:rPr>
          <w:rFonts w:ascii="Times New Roman" w:hAnsi="Times New Roman"/>
          <w:sz w:val="28"/>
          <w:szCs w:val="28"/>
          <w:lang w:eastAsia="ru-RU"/>
        </w:rPr>
        <w:t>Федеральный закон от 30 декабря 2009 г. № 384-ФЗ «Технический регламент о безопасности зданий и сооружений»;</w:t>
      </w:r>
    </w:p>
    <w:p w:rsidR="00600A07" w:rsidRPr="00812754" w:rsidRDefault="00600A07" w:rsidP="00600A07">
      <w:pPr>
        <w:numPr>
          <w:ilvl w:val="0"/>
          <w:numId w:val="23"/>
        </w:numPr>
        <w:suppressAutoHyphens/>
        <w:autoSpaceDE w:val="0"/>
        <w:autoSpaceDN w:val="0"/>
        <w:adjustRightInd w:val="0"/>
        <w:spacing w:after="0" w:line="360" w:lineRule="auto"/>
        <w:ind w:firstLine="709"/>
        <w:jc w:val="both"/>
        <w:rPr>
          <w:rFonts w:ascii="Times New Roman" w:hAnsi="Times New Roman"/>
          <w:sz w:val="28"/>
          <w:szCs w:val="28"/>
          <w:lang w:eastAsia="ru-RU"/>
        </w:rPr>
      </w:pPr>
      <w:r w:rsidRPr="00812754">
        <w:rPr>
          <w:rFonts w:ascii="Times New Roman" w:hAnsi="Times New Roman"/>
          <w:sz w:val="28"/>
          <w:szCs w:val="28"/>
          <w:lang w:eastAsia="ru-RU"/>
        </w:rPr>
        <w:t>Приказ Минтруда России от 17 августа 2015 г. № 552н «Об утверждении Правил по охране труда при работе с инструментом и приспособлениями»;</w:t>
      </w:r>
    </w:p>
    <w:p w:rsidR="00600A07" w:rsidRPr="00812754" w:rsidRDefault="00600A07" w:rsidP="00600A07">
      <w:pPr>
        <w:numPr>
          <w:ilvl w:val="0"/>
          <w:numId w:val="23"/>
        </w:numPr>
        <w:suppressAutoHyphens/>
        <w:autoSpaceDE w:val="0"/>
        <w:autoSpaceDN w:val="0"/>
        <w:adjustRightInd w:val="0"/>
        <w:spacing w:after="0" w:line="360" w:lineRule="auto"/>
        <w:ind w:firstLine="709"/>
        <w:jc w:val="both"/>
        <w:rPr>
          <w:rFonts w:ascii="Times New Roman" w:hAnsi="Times New Roman"/>
          <w:sz w:val="28"/>
          <w:szCs w:val="28"/>
          <w:lang w:eastAsia="ru-RU"/>
        </w:rPr>
      </w:pPr>
      <w:r w:rsidRPr="00812754">
        <w:rPr>
          <w:rFonts w:ascii="Times New Roman" w:hAnsi="Times New Roman"/>
          <w:sz w:val="28"/>
          <w:szCs w:val="28"/>
          <w:lang w:eastAsia="ru-RU"/>
        </w:rPr>
        <w:t>Приказ Минтруда России от 28 марта 2014 г. № 155н «Об утверждении Правил по охране труда при работе на высоте»;</w:t>
      </w:r>
    </w:p>
    <w:p w:rsidR="00600A07" w:rsidRPr="00812754" w:rsidRDefault="00600A07" w:rsidP="00600A07">
      <w:pPr>
        <w:numPr>
          <w:ilvl w:val="0"/>
          <w:numId w:val="23"/>
        </w:numPr>
        <w:suppressAutoHyphens/>
        <w:autoSpaceDE w:val="0"/>
        <w:autoSpaceDN w:val="0"/>
        <w:adjustRightInd w:val="0"/>
        <w:spacing w:after="0" w:line="360" w:lineRule="auto"/>
        <w:ind w:firstLine="709"/>
        <w:jc w:val="both"/>
        <w:rPr>
          <w:rFonts w:ascii="Times New Roman" w:hAnsi="Times New Roman"/>
          <w:sz w:val="28"/>
          <w:szCs w:val="28"/>
          <w:lang w:eastAsia="ru-RU"/>
        </w:rPr>
      </w:pPr>
      <w:r w:rsidRPr="00812754">
        <w:rPr>
          <w:rFonts w:ascii="Times New Roman" w:hAnsi="Times New Roman"/>
          <w:sz w:val="28"/>
          <w:szCs w:val="28"/>
          <w:lang w:eastAsia="ru-RU"/>
        </w:rPr>
        <w:t>Приказ Минтруда России от 23 декабря 2014 г. № 1101н «Об утверждении Правил по охране труда при выполнении электросварочных и газосварочных работ».</w:t>
      </w:r>
    </w:p>
    <w:p w:rsidR="00600A07" w:rsidRPr="00812754" w:rsidRDefault="00600A07" w:rsidP="00600A07">
      <w:pPr>
        <w:keepNext/>
        <w:keepLines/>
        <w:spacing w:before="480" w:after="0"/>
        <w:ind w:firstLine="709"/>
        <w:jc w:val="center"/>
        <w:outlineLvl w:val="0"/>
        <w:rPr>
          <w:rFonts w:ascii="Times New Roman" w:hAnsi="Times New Roman"/>
          <w:b/>
          <w:bCs/>
          <w:sz w:val="28"/>
          <w:szCs w:val="28"/>
        </w:rPr>
      </w:pPr>
      <w:r w:rsidRPr="00812754">
        <w:rPr>
          <w:rFonts w:ascii="Times New Roman" w:hAnsi="Times New Roman"/>
          <w:b/>
          <w:bCs/>
          <w:sz w:val="28"/>
          <w:szCs w:val="28"/>
        </w:rPr>
        <w:br w:type="page"/>
      </w:r>
    </w:p>
    <w:p w:rsidR="009E24BF" w:rsidRPr="00812754" w:rsidRDefault="009E24BF" w:rsidP="00760F76">
      <w:pPr>
        <w:spacing w:line="240" w:lineRule="auto"/>
        <w:ind w:firstLine="709"/>
        <w:jc w:val="center"/>
        <w:rPr>
          <w:rFonts w:ascii="Times New Roman" w:hAnsi="Times New Roman"/>
          <w:sz w:val="28"/>
          <w:szCs w:val="28"/>
        </w:rPr>
        <w:sectPr w:rsidR="009E24BF" w:rsidRPr="00812754" w:rsidSect="00760F76">
          <w:footerReference w:type="default" r:id="rId11"/>
          <w:type w:val="continuous"/>
          <w:pgSz w:w="11906" w:h="16838"/>
          <w:pgMar w:top="1134" w:right="850" w:bottom="1134" w:left="1701" w:header="708" w:footer="708" w:gutter="0"/>
          <w:cols w:space="708"/>
          <w:docGrid w:linePitch="360"/>
        </w:sectPr>
      </w:pPr>
    </w:p>
    <w:p w:rsidR="00A418EC" w:rsidRPr="00A737BF" w:rsidRDefault="0093543A" w:rsidP="00812754">
      <w:pPr>
        <w:pStyle w:val="1"/>
        <w:ind w:firstLine="709"/>
        <w:jc w:val="center"/>
        <w:rPr>
          <w:rFonts w:ascii="Times New Roman" w:hAnsi="Times New Roman"/>
        </w:rPr>
      </w:pPr>
      <w:r>
        <w:rPr>
          <w:rFonts w:ascii="Times New Roman" w:hAnsi="Times New Roman"/>
        </w:rPr>
        <w:lastRenderedPageBreak/>
        <w:t xml:space="preserve">Бланк выполнения задания </w:t>
      </w:r>
      <w:r w:rsidR="009E24BF" w:rsidRPr="00812754">
        <w:rPr>
          <w:rFonts w:ascii="Times New Roman" w:hAnsi="Times New Roman"/>
        </w:rPr>
        <w:t>1</w:t>
      </w:r>
    </w:p>
    <w:p w:rsidR="00812754" w:rsidRPr="00A737BF" w:rsidRDefault="00812754" w:rsidP="00812754"/>
    <w:p w:rsidR="00833043" w:rsidRDefault="00B45D8D" w:rsidP="00AC39EB">
      <w:pPr>
        <w:spacing w:after="0" w:line="360" w:lineRule="auto"/>
        <w:ind w:firstLine="709"/>
        <w:jc w:val="right"/>
        <w:rPr>
          <w:rFonts w:ascii="Times New Roman" w:hAnsi="Times New Roman"/>
          <w:sz w:val="28"/>
          <w:szCs w:val="28"/>
        </w:rPr>
      </w:pPr>
      <w:r w:rsidRPr="00812754">
        <w:rPr>
          <w:rFonts w:ascii="Times New Roman" w:hAnsi="Times New Roman"/>
          <w:sz w:val="28"/>
          <w:szCs w:val="28"/>
        </w:rPr>
        <w:t>Таблица 1.</w:t>
      </w:r>
      <w:r w:rsidR="009E24BF" w:rsidRPr="00812754">
        <w:rPr>
          <w:rFonts w:ascii="Times New Roman" w:hAnsi="Times New Roman"/>
          <w:sz w:val="28"/>
          <w:szCs w:val="28"/>
        </w:rPr>
        <w:t>1</w:t>
      </w:r>
    </w:p>
    <w:p w:rsidR="009E24BF" w:rsidRPr="00812754" w:rsidRDefault="00A36161" w:rsidP="00AC39EB">
      <w:pPr>
        <w:spacing w:after="0" w:line="360" w:lineRule="auto"/>
        <w:ind w:firstLine="709"/>
        <w:jc w:val="center"/>
        <w:rPr>
          <w:rFonts w:ascii="Times New Roman" w:hAnsi="Times New Roman"/>
          <w:color w:val="000001"/>
          <w:sz w:val="28"/>
          <w:szCs w:val="28"/>
        </w:rPr>
      </w:pPr>
      <w:r w:rsidRPr="00812754">
        <w:rPr>
          <w:rFonts w:ascii="Times New Roman" w:hAnsi="Times New Roman"/>
          <w:sz w:val="28"/>
          <w:szCs w:val="28"/>
        </w:rPr>
        <w:t>Нормативные требования безопасности</w:t>
      </w:r>
    </w:p>
    <w:p w:rsidR="00600A07" w:rsidRPr="00812754" w:rsidRDefault="00600A07" w:rsidP="00600A07">
      <w:pPr>
        <w:spacing w:after="0" w:line="240" w:lineRule="auto"/>
        <w:ind w:firstLine="709"/>
        <w:jc w:val="center"/>
        <w:rPr>
          <w:rFonts w:ascii="Times New Roman" w:hAnsi="Times New Roman"/>
          <w:sz w:val="24"/>
          <w:szCs w:val="24"/>
          <w:lang w:eastAsia="ko-KR"/>
        </w:rPr>
        <w:sectPr w:rsidR="00600A07" w:rsidRPr="00812754" w:rsidSect="00600A07">
          <w:footerReference w:type="default" r:id="rId12"/>
          <w:type w:val="continuous"/>
          <w:pgSz w:w="11906" w:h="16838"/>
          <w:pgMar w:top="1701" w:right="1134" w:bottom="851" w:left="1134" w:header="709" w:footer="709" w:gutter="0"/>
          <w:cols w:space="708"/>
          <w:docGrid w:linePitch="360"/>
        </w:sectPr>
      </w:pPr>
    </w:p>
    <w:tbl>
      <w:tblPr>
        <w:tblW w:w="968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59"/>
        <w:gridCol w:w="1756"/>
        <w:gridCol w:w="1765"/>
      </w:tblGrid>
      <w:tr w:rsidR="00414D7B" w:rsidRPr="00812754" w:rsidTr="00414D7B">
        <w:trPr>
          <w:trHeight w:val="138"/>
        </w:trPr>
        <w:tc>
          <w:tcPr>
            <w:tcW w:w="6159" w:type="dxa"/>
          </w:tcPr>
          <w:p w:rsidR="00414D7B" w:rsidRPr="00812754" w:rsidRDefault="00414D7B" w:rsidP="00600A07">
            <w:pPr>
              <w:spacing w:after="0" w:line="240" w:lineRule="auto"/>
              <w:ind w:firstLine="709"/>
              <w:jc w:val="center"/>
              <w:rPr>
                <w:rFonts w:ascii="Times New Roman" w:hAnsi="Times New Roman"/>
                <w:sz w:val="24"/>
                <w:szCs w:val="24"/>
                <w:lang w:eastAsia="ko-KR"/>
              </w:rPr>
            </w:pPr>
            <w:r w:rsidRPr="00812754">
              <w:rPr>
                <w:rFonts w:ascii="Times New Roman" w:hAnsi="Times New Roman"/>
                <w:sz w:val="24"/>
                <w:szCs w:val="24"/>
                <w:lang w:eastAsia="ko-KR"/>
              </w:rPr>
              <w:lastRenderedPageBreak/>
              <w:t>Наименование требований безопасности</w:t>
            </w:r>
          </w:p>
        </w:tc>
        <w:tc>
          <w:tcPr>
            <w:tcW w:w="1756" w:type="dxa"/>
          </w:tcPr>
          <w:p w:rsidR="00414D7B" w:rsidRPr="00812754" w:rsidRDefault="00414D7B" w:rsidP="00600A07">
            <w:pPr>
              <w:spacing w:after="0" w:line="240" w:lineRule="auto"/>
              <w:jc w:val="center"/>
              <w:rPr>
                <w:rFonts w:ascii="Times New Roman" w:hAnsi="Times New Roman"/>
                <w:sz w:val="24"/>
                <w:szCs w:val="24"/>
                <w:lang w:eastAsia="ko-KR"/>
              </w:rPr>
            </w:pPr>
            <w:r w:rsidRPr="00812754">
              <w:rPr>
                <w:rFonts w:ascii="Times New Roman" w:hAnsi="Times New Roman"/>
                <w:sz w:val="24"/>
                <w:szCs w:val="24"/>
                <w:lang w:eastAsia="ko-KR"/>
              </w:rPr>
              <w:t>Виды работ или оборудование</w:t>
            </w:r>
          </w:p>
        </w:tc>
        <w:tc>
          <w:tcPr>
            <w:tcW w:w="1765" w:type="dxa"/>
          </w:tcPr>
          <w:p w:rsidR="00414D7B" w:rsidRPr="00812754" w:rsidRDefault="00414D7B" w:rsidP="00600A07">
            <w:pPr>
              <w:spacing w:after="0" w:line="240" w:lineRule="auto"/>
              <w:jc w:val="center"/>
              <w:rPr>
                <w:rFonts w:ascii="Times New Roman" w:hAnsi="Times New Roman"/>
                <w:sz w:val="24"/>
                <w:szCs w:val="24"/>
                <w:lang w:eastAsia="ko-KR"/>
              </w:rPr>
            </w:pPr>
            <w:r w:rsidRPr="00812754">
              <w:rPr>
                <w:rFonts w:ascii="Times New Roman" w:hAnsi="Times New Roman"/>
                <w:sz w:val="24"/>
                <w:szCs w:val="24"/>
                <w:lang w:eastAsia="ko-KR"/>
              </w:rPr>
              <w:t>Нормативный документ, в котором содержатся данные требования безопасности</w:t>
            </w:r>
          </w:p>
        </w:tc>
      </w:tr>
      <w:tr w:rsidR="00414D7B" w:rsidRPr="00812754" w:rsidTr="00414D7B">
        <w:trPr>
          <w:trHeight w:val="138"/>
        </w:trPr>
        <w:tc>
          <w:tcPr>
            <w:tcW w:w="6159" w:type="dxa"/>
          </w:tcPr>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Государственные нормативные требования охраны труда при проведении производственных процессов и работ, связанных с хранением, транспортированием и реализацией продуктов переработки нефти, осуществляемых в нефтеперерабатывающих организациях, на нефтебазах, автозаправочных станциях и складах горюче-смазочных материалов</w:t>
            </w:r>
          </w:p>
        </w:tc>
        <w:tc>
          <w:tcPr>
            <w:tcW w:w="1756"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c>
          <w:tcPr>
            <w:tcW w:w="1765"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r>
      <w:tr w:rsidR="00414D7B" w:rsidRPr="00812754" w:rsidTr="00414D7B">
        <w:trPr>
          <w:trHeight w:val="138"/>
        </w:trPr>
        <w:tc>
          <w:tcPr>
            <w:tcW w:w="6159" w:type="dxa"/>
          </w:tcPr>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Государственные нормативные требования охраны труда при выполнении электросварочных и газосварочных работ</w:t>
            </w:r>
          </w:p>
        </w:tc>
        <w:tc>
          <w:tcPr>
            <w:tcW w:w="1756"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c>
          <w:tcPr>
            <w:tcW w:w="1765"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r>
      <w:tr w:rsidR="00414D7B" w:rsidRPr="00812754" w:rsidTr="00414D7B">
        <w:trPr>
          <w:trHeight w:val="138"/>
        </w:trPr>
        <w:tc>
          <w:tcPr>
            <w:tcW w:w="6159" w:type="dxa"/>
          </w:tcPr>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Государственные нормативные требования по охране труда, определяющие порядок действий работодателя и работника при организации и проведении работ на высоте</w:t>
            </w:r>
          </w:p>
        </w:tc>
        <w:tc>
          <w:tcPr>
            <w:tcW w:w="1756"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c>
          <w:tcPr>
            <w:tcW w:w="1765"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r>
      <w:tr w:rsidR="00414D7B" w:rsidRPr="00812754" w:rsidTr="00414D7B">
        <w:trPr>
          <w:trHeight w:val="138"/>
        </w:trPr>
        <w:tc>
          <w:tcPr>
            <w:tcW w:w="6159" w:type="dxa"/>
          </w:tcPr>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Государственные нормативные требования охраны труда при работе с устройствами, механизмами и иными средствами труда, используемыми для воздействия на предмет труда и его изменения, как перемещаемыми работником в ходе выполнения работ, так и установленными стационарно</w:t>
            </w:r>
          </w:p>
        </w:tc>
        <w:tc>
          <w:tcPr>
            <w:tcW w:w="1756"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c>
          <w:tcPr>
            <w:tcW w:w="1765"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r>
      <w:tr w:rsidR="00414D7B" w:rsidRPr="00812754" w:rsidTr="00414D7B">
        <w:trPr>
          <w:trHeight w:val="138"/>
        </w:trPr>
        <w:tc>
          <w:tcPr>
            <w:tcW w:w="6159" w:type="dxa"/>
          </w:tcPr>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Государственные нормативные требования обучения по охране труда и проверки знаний требований охраны труда работников организаций для обеспечения профилактических мер по сокращению производственного травматизма и профессиональных заболеваний и общие положения обязательного обучения по охране труда и проверки знаний требований охраны труда всех работников, в том числе руководителей</w:t>
            </w:r>
          </w:p>
        </w:tc>
        <w:tc>
          <w:tcPr>
            <w:tcW w:w="1756"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c>
          <w:tcPr>
            <w:tcW w:w="1765"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r>
      <w:tr w:rsidR="00414D7B" w:rsidRPr="00812754" w:rsidTr="00414D7B">
        <w:trPr>
          <w:trHeight w:val="138"/>
        </w:trPr>
        <w:tc>
          <w:tcPr>
            <w:tcW w:w="6159" w:type="dxa"/>
          </w:tcPr>
          <w:p w:rsidR="00414D7B" w:rsidRPr="00812754" w:rsidRDefault="00414D7B" w:rsidP="00600A07">
            <w:pPr>
              <w:tabs>
                <w:tab w:val="left" w:pos="709"/>
              </w:tabs>
              <w:spacing w:after="0" w:line="240" w:lineRule="auto"/>
              <w:jc w:val="both"/>
              <w:rPr>
                <w:rFonts w:ascii="Times New Roman" w:hAnsi="Times New Roman"/>
                <w:sz w:val="24"/>
                <w:szCs w:val="24"/>
                <w:lang w:eastAsia="ko-KR"/>
              </w:rPr>
            </w:pPr>
            <w:r w:rsidRPr="00812754">
              <w:rPr>
                <w:rFonts w:ascii="Times New Roman" w:hAnsi="Times New Roman"/>
                <w:sz w:val="24"/>
                <w:szCs w:val="24"/>
              </w:rPr>
              <w:t>Государственные нормативные требования</w:t>
            </w:r>
            <w:r w:rsidRPr="00812754">
              <w:rPr>
                <w:rFonts w:ascii="Times New Roman" w:hAnsi="Times New Roman"/>
                <w:sz w:val="24"/>
                <w:szCs w:val="24"/>
                <w:lang w:eastAsia="ru-RU"/>
              </w:rPr>
              <w:t xml:space="preserve"> в области промышленной безопасности для  нефтегазоперерабатывающих производств </w:t>
            </w:r>
          </w:p>
        </w:tc>
        <w:tc>
          <w:tcPr>
            <w:tcW w:w="1756"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c>
          <w:tcPr>
            <w:tcW w:w="1765"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r>
      <w:tr w:rsidR="00414D7B" w:rsidRPr="00812754" w:rsidTr="00414D7B">
        <w:trPr>
          <w:trHeight w:val="282"/>
        </w:trPr>
        <w:tc>
          <w:tcPr>
            <w:tcW w:w="6159" w:type="dxa"/>
          </w:tcPr>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 xml:space="preserve">Государственные нормативные минимально необходимые требования к зданиям и сооружениям, а также к связанным со зданиями и с сооружениями процессам проектирования, строительства, монтажа, наладки, эксплуатации и утилизации, в том числе </w:t>
            </w:r>
            <w:r w:rsidRPr="00812754">
              <w:rPr>
                <w:rFonts w:ascii="Times New Roman" w:hAnsi="Times New Roman"/>
                <w:sz w:val="24"/>
                <w:szCs w:val="24"/>
              </w:rPr>
              <w:lastRenderedPageBreak/>
              <w:t>требования:</w:t>
            </w:r>
          </w:p>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1) механической безопасности;</w:t>
            </w:r>
          </w:p>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2) пожарной безопасности;</w:t>
            </w:r>
          </w:p>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3) безопасности при опасных природных процессах и явлениях и (или) техногенных воздействиях;</w:t>
            </w:r>
          </w:p>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4) безопасных для здоровья человека условий проживания и пребывания в зданиях и сооружениях;</w:t>
            </w:r>
          </w:p>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5) безопасности для пользователей зданиями и сооружениями;</w:t>
            </w:r>
          </w:p>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6) доступности зданий и сооружений для инвалидов и других групп населения с ограниченными возможностями передвижения;</w:t>
            </w:r>
          </w:p>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7) энергетической эффективности зданий и сооружений;</w:t>
            </w:r>
          </w:p>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8) безопасного уровня воздействия зданий и сооружений на окружающую среду</w:t>
            </w:r>
          </w:p>
        </w:tc>
        <w:tc>
          <w:tcPr>
            <w:tcW w:w="1756"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c>
          <w:tcPr>
            <w:tcW w:w="1765"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r>
      <w:tr w:rsidR="00414D7B" w:rsidRPr="00812754" w:rsidTr="00414D7B">
        <w:trPr>
          <w:trHeight w:val="1692"/>
        </w:trPr>
        <w:tc>
          <w:tcPr>
            <w:tcW w:w="6159" w:type="dxa"/>
          </w:tcPr>
          <w:p w:rsidR="00414D7B" w:rsidRPr="00812754" w:rsidRDefault="00414D7B">
            <w:pPr>
              <w:autoSpaceDE w:val="0"/>
              <w:autoSpaceDN w:val="0"/>
              <w:adjustRightInd w:val="0"/>
              <w:spacing w:after="0" w:line="240" w:lineRule="auto"/>
              <w:jc w:val="both"/>
              <w:rPr>
                <w:rFonts w:ascii="Times New Roman" w:hAnsi="Times New Roman"/>
                <w:sz w:val="24"/>
                <w:szCs w:val="24"/>
                <w:lang w:eastAsia="zh-CN"/>
              </w:rPr>
            </w:pPr>
            <w:r w:rsidRPr="00812754">
              <w:rPr>
                <w:rFonts w:ascii="Times New Roman" w:hAnsi="Times New Roman"/>
                <w:sz w:val="24"/>
                <w:szCs w:val="24"/>
              </w:rPr>
              <w:lastRenderedPageBreak/>
              <w:t xml:space="preserve">Государственные нормативные требования обеспечения надежной, безопасной и рациональной эксплуатации электроустановок и содержания их в исправном состоянии (требования к </w:t>
            </w:r>
            <w:r w:rsidR="00C24392">
              <w:rPr>
                <w:rFonts w:ascii="Times New Roman" w:hAnsi="Times New Roman"/>
                <w:sz w:val="24"/>
                <w:szCs w:val="24"/>
              </w:rPr>
              <w:t>п</w:t>
            </w:r>
            <w:r w:rsidR="00C24392" w:rsidRPr="00812754">
              <w:rPr>
                <w:rFonts w:ascii="Times New Roman" w:hAnsi="Times New Roman"/>
                <w:sz w:val="24"/>
                <w:szCs w:val="24"/>
              </w:rPr>
              <w:t>отребителям</w:t>
            </w:r>
            <w:r w:rsidRPr="00812754">
              <w:rPr>
                <w:rFonts w:ascii="Times New Roman" w:hAnsi="Times New Roman"/>
                <w:sz w:val="24"/>
                <w:szCs w:val="24"/>
              </w:rPr>
              <w:t xml:space="preserve">, эксплуатирующим действующие электроустановки напряжением до 220 кВ включительно) </w:t>
            </w:r>
          </w:p>
        </w:tc>
        <w:tc>
          <w:tcPr>
            <w:tcW w:w="1756"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c>
          <w:tcPr>
            <w:tcW w:w="1765"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r>
      <w:tr w:rsidR="00414D7B" w:rsidRPr="00812754" w:rsidTr="00414D7B">
        <w:trPr>
          <w:trHeight w:val="1042"/>
        </w:trPr>
        <w:tc>
          <w:tcPr>
            <w:tcW w:w="6159" w:type="dxa"/>
          </w:tcPr>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Государственные нормативные требования:</w:t>
            </w:r>
          </w:p>
          <w:p w:rsidR="00414D7B" w:rsidRPr="00812754" w:rsidRDefault="00A92066" w:rsidP="00600A07">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812754">
              <w:rPr>
                <w:rFonts w:ascii="Times New Roman" w:hAnsi="Times New Roman"/>
                <w:sz w:val="24"/>
                <w:szCs w:val="24"/>
              </w:rPr>
              <w:t xml:space="preserve">к </w:t>
            </w:r>
            <w:r w:rsidR="00414D7B" w:rsidRPr="00812754">
              <w:rPr>
                <w:rFonts w:ascii="Times New Roman" w:hAnsi="Times New Roman"/>
                <w:sz w:val="24"/>
                <w:szCs w:val="24"/>
              </w:rPr>
              <w:t>деятельности в области промышленной безопасности на опасных производственных объектах (ОПО), на которых используются стационарно установленные грузоподъемные механизмы, в том числе к работникам указанных ОПО;</w:t>
            </w:r>
          </w:p>
          <w:p w:rsidR="00414D7B" w:rsidRPr="00812754" w:rsidRDefault="00A92066" w:rsidP="00600A07">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00414D7B" w:rsidRPr="00812754">
              <w:rPr>
                <w:rFonts w:ascii="Times New Roman" w:hAnsi="Times New Roman"/>
                <w:sz w:val="24"/>
                <w:szCs w:val="24"/>
              </w:rPr>
              <w:t>безопасности технологических процессов на ОПО, на которых используются подъемные сооружения, в том числе к порядку действий в случае аварии или инцидента на опасном производственном объекте</w:t>
            </w:r>
          </w:p>
        </w:tc>
        <w:tc>
          <w:tcPr>
            <w:tcW w:w="1756"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c>
          <w:tcPr>
            <w:tcW w:w="1765"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r>
      <w:tr w:rsidR="00414D7B" w:rsidRPr="00812754" w:rsidTr="00414D7B">
        <w:trPr>
          <w:trHeight w:val="1601"/>
        </w:trPr>
        <w:tc>
          <w:tcPr>
            <w:tcW w:w="6159" w:type="dxa"/>
          </w:tcPr>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Государственные нормативные требования на работы, связанные с подъемом и перемещением тяжестей вручную, в случае превышения установленных норм предельно допустимых нагрузок для женщин при подъеме и перемещении тяжестей вручную</w:t>
            </w:r>
          </w:p>
        </w:tc>
        <w:tc>
          <w:tcPr>
            <w:tcW w:w="1756"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c>
          <w:tcPr>
            <w:tcW w:w="1765"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r>
      <w:tr w:rsidR="00414D7B" w:rsidRPr="00812754" w:rsidTr="00414D7B">
        <w:trPr>
          <w:trHeight w:val="522"/>
        </w:trPr>
        <w:tc>
          <w:tcPr>
            <w:tcW w:w="6159" w:type="dxa"/>
          </w:tcPr>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Государственные нормативные требования охраны труда при эксплуатации электроустановок</w:t>
            </w:r>
          </w:p>
        </w:tc>
        <w:tc>
          <w:tcPr>
            <w:tcW w:w="1756"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c>
          <w:tcPr>
            <w:tcW w:w="1765"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r>
      <w:tr w:rsidR="00414D7B" w:rsidRPr="00812754" w:rsidTr="00414D7B">
        <w:trPr>
          <w:trHeight w:val="823"/>
        </w:trPr>
        <w:tc>
          <w:tcPr>
            <w:tcW w:w="6159" w:type="dxa"/>
          </w:tcPr>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Государственные нормативные требования охраны труда при выполнении погрузочно-разгрузочных работ и размещении грузов</w:t>
            </w:r>
          </w:p>
        </w:tc>
        <w:tc>
          <w:tcPr>
            <w:tcW w:w="1756"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c>
          <w:tcPr>
            <w:tcW w:w="1765"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r>
      <w:tr w:rsidR="00414D7B" w:rsidRPr="00812754" w:rsidTr="00414D7B">
        <w:trPr>
          <w:trHeight w:val="1205"/>
        </w:trPr>
        <w:tc>
          <w:tcPr>
            <w:tcW w:w="6159" w:type="dxa"/>
          </w:tcPr>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Государственные нормативные требования на работы, связанные с подъемом и перемещением тяжестей вручную в случае превышения установленных норм предельно допустимых нагрузок для лиц моложе восемнадцати лет при подъеме и перемещении тяжестей вручную</w:t>
            </w:r>
          </w:p>
        </w:tc>
        <w:tc>
          <w:tcPr>
            <w:tcW w:w="1756"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c>
          <w:tcPr>
            <w:tcW w:w="1765"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r>
      <w:tr w:rsidR="00414D7B" w:rsidRPr="00812754" w:rsidTr="00414D7B">
        <w:trPr>
          <w:trHeight w:val="873"/>
        </w:trPr>
        <w:tc>
          <w:tcPr>
            <w:tcW w:w="6159" w:type="dxa"/>
          </w:tcPr>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lastRenderedPageBreak/>
              <w:t>Государственные нормативные требования к комплектации изделиями медицинского назначения аптечек для оказания первой помощи работникам</w:t>
            </w:r>
          </w:p>
        </w:tc>
        <w:tc>
          <w:tcPr>
            <w:tcW w:w="1756"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c>
          <w:tcPr>
            <w:tcW w:w="1765"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r>
      <w:tr w:rsidR="00414D7B" w:rsidRPr="00812754" w:rsidTr="00414D7B">
        <w:trPr>
          <w:trHeight w:val="1205"/>
        </w:trPr>
        <w:tc>
          <w:tcPr>
            <w:tcW w:w="6159" w:type="dxa"/>
          </w:tcPr>
          <w:p w:rsidR="00414D7B" w:rsidRPr="00812754" w:rsidRDefault="00414D7B">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 xml:space="preserve">Государственные нормативные требования к приобретению, выдаче, применению, хранению и уходу за специальной одеждой, специальной обувью и другими средствами индивидуальной защиты </w:t>
            </w:r>
          </w:p>
        </w:tc>
        <w:tc>
          <w:tcPr>
            <w:tcW w:w="1756"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c>
          <w:tcPr>
            <w:tcW w:w="1765"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r>
      <w:tr w:rsidR="00414D7B" w:rsidRPr="00812754" w:rsidTr="00414D7B">
        <w:trPr>
          <w:trHeight w:val="1205"/>
        </w:trPr>
        <w:tc>
          <w:tcPr>
            <w:tcW w:w="6159" w:type="dxa"/>
          </w:tcPr>
          <w:p w:rsidR="00414D7B" w:rsidRPr="00812754" w:rsidRDefault="00414D7B" w:rsidP="00600A07">
            <w:pPr>
              <w:autoSpaceDE w:val="0"/>
              <w:autoSpaceDN w:val="0"/>
              <w:adjustRightInd w:val="0"/>
              <w:spacing w:after="0" w:line="240" w:lineRule="auto"/>
              <w:jc w:val="both"/>
              <w:rPr>
                <w:rFonts w:ascii="Times New Roman" w:hAnsi="Times New Roman"/>
                <w:sz w:val="24"/>
                <w:szCs w:val="24"/>
              </w:rPr>
            </w:pPr>
            <w:r w:rsidRPr="00812754">
              <w:rPr>
                <w:rFonts w:ascii="Times New Roman" w:hAnsi="Times New Roman"/>
                <w:sz w:val="24"/>
                <w:szCs w:val="24"/>
              </w:rPr>
              <w:t xml:space="preserve">Государственные нормативные требования, определяющие: </w:t>
            </w:r>
          </w:p>
          <w:p w:rsidR="00414D7B" w:rsidRPr="00812754" w:rsidRDefault="00A92066" w:rsidP="00600A07">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00414D7B" w:rsidRPr="00812754">
              <w:rPr>
                <w:rFonts w:ascii="Times New Roman" w:hAnsi="Times New Roman"/>
                <w:sz w:val="24"/>
                <w:szCs w:val="24"/>
              </w:rPr>
              <w:t xml:space="preserve">перечни вредных и (или) опасных производственных факторов и работ, при выполнении которых проводятся предварительные и периодические медицинские осмотры (обследования); </w:t>
            </w:r>
          </w:p>
          <w:p w:rsidR="00414D7B" w:rsidRPr="00812754" w:rsidRDefault="00A9206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п</w:t>
            </w:r>
            <w:r w:rsidRPr="00812754">
              <w:rPr>
                <w:rFonts w:ascii="Times New Roman" w:hAnsi="Times New Roman"/>
                <w:sz w:val="24"/>
                <w:szCs w:val="24"/>
              </w:rPr>
              <w:t xml:space="preserve">орядок </w:t>
            </w:r>
            <w:r w:rsidR="00414D7B" w:rsidRPr="00812754">
              <w:rPr>
                <w:rFonts w:ascii="Times New Roman" w:hAnsi="Times New Roman"/>
                <w:sz w:val="24"/>
                <w:szCs w:val="24"/>
              </w:rPr>
              <w:t>проведения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w:t>
            </w:r>
          </w:p>
        </w:tc>
        <w:tc>
          <w:tcPr>
            <w:tcW w:w="1756"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c>
          <w:tcPr>
            <w:tcW w:w="1765" w:type="dxa"/>
          </w:tcPr>
          <w:p w:rsidR="00414D7B" w:rsidRPr="00812754" w:rsidRDefault="00414D7B" w:rsidP="00600A07">
            <w:pPr>
              <w:tabs>
                <w:tab w:val="left" w:pos="709"/>
              </w:tabs>
              <w:spacing w:after="0" w:line="240" w:lineRule="auto"/>
              <w:ind w:firstLine="709"/>
              <w:jc w:val="center"/>
              <w:rPr>
                <w:rFonts w:ascii="Times New Roman" w:hAnsi="Times New Roman"/>
                <w:sz w:val="24"/>
                <w:szCs w:val="24"/>
                <w:lang w:eastAsia="ko-KR"/>
              </w:rPr>
            </w:pPr>
          </w:p>
        </w:tc>
      </w:tr>
    </w:tbl>
    <w:p w:rsidR="00600A07" w:rsidRPr="00812754" w:rsidRDefault="00600A07" w:rsidP="00600A07">
      <w:pPr>
        <w:spacing w:after="0" w:line="240" w:lineRule="auto"/>
        <w:ind w:firstLine="709"/>
        <w:jc w:val="center"/>
        <w:rPr>
          <w:rFonts w:ascii="Times New Roman" w:hAnsi="Times New Roman"/>
          <w:sz w:val="28"/>
          <w:szCs w:val="28"/>
          <w:lang w:eastAsia="ko-KR"/>
        </w:rPr>
        <w:sectPr w:rsidR="00600A07" w:rsidRPr="00812754" w:rsidSect="00600A07">
          <w:type w:val="continuous"/>
          <w:pgSz w:w="11906" w:h="16838"/>
          <w:pgMar w:top="1701" w:right="1134" w:bottom="851" w:left="1134" w:header="709" w:footer="709" w:gutter="0"/>
          <w:cols w:space="708"/>
          <w:docGrid w:linePitch="360"/>
        </w:sectPr>
      </w:pPr>
    </w:p>
    <w:p w:rsidR="009E24BF" w:rsidRPr="00812754" w:rsidRDefault="00A737BF" w:rsidP="00600A07">
      <w:pPr>
        <w:pStyle w:val="1"/>
        <w:spacing w:before="0" w:line="360" w:lineRule="auto"/>
        <w:jc w:val="center"/>
        <w:rPr>
          <w:rFonts w:ascii="Times New Roman" w:hAnsi="Times New Roman"/>
        </w:rPr>
      </w:pPr>
      <w:r>
        <w:rPr>
          <w:rFonts w:ascii="Times New Roman" w:hAnsi="Times New Roman"/>
        </w:rPr>
        <w:lastRenderedPageBreak/>
        <w:t xml:space="preserve">Практическое задание </w:t>
      </w:r>
      <w:r w:rsidR="009E24BF" w:rsidRPr="00812754">
        <w:rPr>
          <w:rFonts w:ascii="Times New Roman" w:hAnsi="Times New Roman"/>
        </w:rPr>
        <w:t>2</w:t>
      </w:r>
    </w:p>
    <w:p w:rsidR="00E21C1E" w:rsidRPr="00812754" w:rsidRDefault="00E21C1E" w:rsidP="00EE1BAA">
      <w:pPr>
        <w:spacing w:after="0" w:line="360" w:lineRule="auto"/>
        <w:ind w:firstLine="709"/>
        <w:jc w:val="both"/>
        <w:rPr>
          <w:rFonts w:ascii="Times New Roman" w:hAnsi="Times New Roman"/>
          <w:sz w:val="28"/>
          <w:szCs w:val="28"/>
        </w:rPr>
      </w:pPr>
      <w:r w:rsidRPr="00812754">
        <w:rPr>
          <w:rFonts w:ascii="Times New Roman" w:eastAsia="Times New Roman" w:hAnsi="Times New Roman"/>
          <w:color w:val="000000"/>
          <w:sz w:val="28"/>
          <w:szCs w:val="20"/>
          <w:lang w:eastAsia="ko-KR"/>
        </w:rPr>
        <w:t>Выбор насосной станции</w:t>
      </w:r>
      <w:r w:rsidRPr="00812754">
        <w:rPr>
          <w:rFonts w:ascii="Times New Roman" w:hAnsi="Times New Roman"/>
          <w:sz w:val="28"/>
          <w:szCs w:val="28"/>
        </w:rPr>
        <w:t xml:space="preserve"> </w:t>
      </w:r>
    </w:p>
    <w:p w:rsidR="007026F9" w:rsidRPr="00812754" w:rsidRDefault="00E21C1E" w:rsidP="00EE1BAA">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Тема 1.1. Характеристика технологического оборудования насосных, компрессорных станций, нефтебаз и АЗС</w:t>
      </w:r>
    </w:p>
    <w:p w:rsidR="0030056C" w:rsidRPr="00812754" w:rsidRDefault="00EE1BAA" w:rsidP="00760F76">
      <w:pPr>
        <w:pStyle w:val="HEADERTEXT"/>
        <w:spacing w:line="360" w:lineRule="auto"/>
        <w:ind w:firstLine="709"/>
        <w:jc w:val="both"/>
        <w:rPr>
          <w:color w:val="000000" w:themeColor="text1"/>
          <w:sz w:val="28"/>
          <w:szCs w:val="28"/>
        </w:rPr>
      </w:pPr>
      <w:r w:rsidRPr="00812754">
        <w:rPr>
          <w:b/>
          <w:bCs/>
          <w:iCs/>
          <w:color w:val="auto"/>
          <w:sz w:val="28"/>
          <w:szCs w:val="28"/>
        </w:rPr>
        <w:t>Формулировка з</w:t>
      </w:r>
      <w:r w:rsidR="00923B98" w:rsidRPr="00812754">
        <w:rPr>
          <w:b/>
          <w:bCs/>
          <w:iCs/>
          <w:color w:val="auto"/>
          <w:sz w:val="28"/>
          <w:szCs w:val="28"/>
        </w:rPr>
        <w:t>адани</w:t>
      </w:r>
      <w:r w:rsidRPr="00812754">
        <w:rPr>
          <w:b/>
          <w:bCs/>
          <w:iCs/>
          <w:color w:val="auto"/>
          <w:sz w:val="28"/>
          <w:szCs w:val="28"/>
        </w:rPr>
        <w:t>я</w:t>
      </w:r>
      <w:r w:rsidR="00923B98" w:rsidRPr="00812754">
        <w:rPr>
          <w:b/>
          <w:bCs/>
          <w:iCs/>
          <w:color w:val="auto"/>
          <w:sz w:val="28"/>
          <w:szCs w:val="28"/>
        </w:rPr>
        <w:t>:</w:t>
      </w:r>
      <w:r w:rsidR="00923B98" w:rsidRPr="00812754">
        <w:rPr>
          <w:b/>
          <w:bCs/>
          <w:i/>
          <w:iCs/>
          <w:color w:val="auto"/>
          <w:sz w:val="28"/>
          <w:szCs w:val="28"/>
        </w:rPr>
        <w:t xml:space="preserve"> </w:t>
      </w:r>
      <w:r w:rsidR="00984C53" w:rsidRPr="00812754">
        <w:rPr>
          <w:color w:val="auto"/>
          <w:sz w:val="28"/>
          <w:szCs w:val="28"/>
        </w:rPr>
        <w:t>на основе изучения</w:t>
      </w:r>
      <w:r w:rsidR="00984C53" w:rsidRPr="00812754">
        <w:rPr>
          <w:sz w:val="28"/>
          <w:szCs w:val="28"/>
        </w:rPr>
        <w:t xml:space="preserve"> </w:t>
      </w:r>
      <w:r w:rsidR="00923B98" w:rsidRPr="00812754">
        <w:rPr>
          <w:color w:val="auto"/>
          <w:sz w:val="28"/>
          <w:szCs w:val="28"/>
        </w:rPr>
        <w:t xml:space="preserve"> </w:t>
      </w:r>
      <w:r w:rsidR="00166305" w:rsidRPr="00812754">
        <w:rPr>
          <w:color w:val="000000" w:themeColor="text1"/>
          <w:sz w:val="28"/>
          <w:szCs w:val="28"/>
        </w:rPr>
        <w:t>теоретического материала</w:t>
      </w:r>
      <w:r w:rsidR="0030056C" w:rsidRPr="00812754">
        <w:rPr>
          <w:color w:val="000000" w:themeColor="text1"/>
          <w:sz w:val="28"/>
          <w:szCs w:val="28"/>
        </w:rPr>
        <w:t xml:space="preserve"> </w:t>
      </w:r>
      <w:r w:rsidR="002379E2" w:rsidRPr="00812754">
        <w:rPr>
          <w:color w:val="000000" w:themeColor="text1"/>
          <w:sz w:val="28"/>
          <w:szCs w:val="28"/>
        </w:rPr>
        <w:t>провести сравнительный анализ характеристик различных видов</w:t>
      </w:r>
      <w:r w:rsidR="00B44CF2" w:rsidRPr="00812754">
        <w:rPr>
          <w:color w:val="000000" w:themeColor="text1"/>
          <w:sz w:val="28"/>
          <w:szCs w:val="28"/>
        </w:rPr>
        <w:t xml:space="preserve"> технологического оборудования</w:t>
      </w:r>
      <w:r w:rsidR="002379E2" w:rsidRPr="00812754">
        <w:rPr>
          <w:color w:val="000000" w:themeColor="text1"/>
          <w:sz w:val="28"/>
          <w:szCs w:val="28"/>
        </w:rPr>
        <w:t xml:space="preserve"> насосных станций</w:t>
      </w:r>
      <w:r w:rsidR="00923B98" w:rsidRPr="00812754">
        <w:rPr>
          <w:color w:val="000000" w:themeColor="text1"/>
          <w:sz w:val="28"/>
          <w:szCs w:val="28"/>
        </w:rPr>
        <w:t>.</w:t>
      </w:r>
    </w:p>
    <w:p w:rsidR="0030056C" w:rsidRPr="00812754" w:rsidRDefault="0030056C" w:rsidP="00760F76">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E21C1E" w:rsidRPr="00812754" w:rsidRDefault="0030056C" w:rsidP="00E21C1E">
      <w:pPr>
        <w:spacing w:after="0" w:line="360" w:lineRule="auto"/>
        <w:jc w:val="both"/>
        <w:rPr>
          <w:rFonts w:ascii="Times New Roman" w:eastAsia="Times New Roman" w:hAnsi="Times New Roman"/>
          <w:sz w:val="28"/>
          <w:lang w:eastAsia="ru-RU"/>
        </w:rPr>
      </w:pPr>
      <w:r w:rsidRPr="00812754">
        <w:rPr>
          <w:rFonts w:ascii="Times New Roman" w:hAnsi="Times New Roman"/>
          <w:sz w:val="28"/>
          <w:szCs w:val="28"/>
        </w:rPr>
        <w:t xml:space="preserve">1. </w:t>
      </w:r>
      <w:r w:rsidR="00E21C1E" w:rsidRPr="00812754">
        <w:rPr>
          <w:rFonts w:ascii="Times New Roman" w:eastAsia="Times New Roman" w:hAnsi="Times New Roman"/>
          <w:sz w:val="28"/>
          <w:lang w:eastAsia="ru-RU"/>
        </w:rPr>
        <w:t xml:space="preserve">Изучить </w:t>
      </w:r>
      <w:r w:rsidR="00B44CF2" w:rsidRPr="00812754">
        <w:rPr>
          <w:rFonts w:ascii="Times New Roman" w:eastAsia="Times New Roman" w:hAnsi="Times New Roman"/>
          <w:sz w:val="28"/>
          <w:lang w:eastAsia="ru-RU"/>
        </w:rPr>
        <w:t>теоретический материал</w:t>
      </w:r>
      <w:r w:rsidR="00E21C1E" w:rsidRPr="00812754">
        <w:rPr>
          <w:rFonts w:ascii="Times New Roman" w:eastAsia="Times New Roman" w:hAnsi="Times New Roman"/>
          <w:sz w:val="28"/>
          <w:lang w:eastAsia="ru-RU"/>
        </w:rPr>
        <w:t>.</w:t>
      </w:r>
    </w:p>
    <w:p w:rsidR="00E21C1E" w:rsidRPr="00812754" w:rsidRDefault="00E21C1E" w:rsidP="00E21C1E">
      <w:pPr>
        <w:spacing w:after="0" w:line="360" w:lineRule="auto"/>
        <w:jc w:val="both"/>
        <w:rPr>
          <w:rFonts w:ascii="Times New Roman" w:eastAsia="Times New Roman" w:hAnsi="Times New Roman"/>
          <w:b/>
          <w:bCs/>
          <w:sz w:val="28"/>
          <w:szCs w:val="28"/>
        </w:rPr>
      </w:pPr>
      <w:r w:rsidRPr="00812754">
        <w:rPr>
          <w:rFonts w:ascii="Times New Roman" w:eastAsia="Times New Roman" w:hAnsi="Times New Roman"/>
          <w:sz w:val="28"/>
          <w:lang w:eastAsia="ru-RU"/>
        </w:rPr>
        <w:t xml:space="preserve">2. Провести </w:t>
      </w:r>
      <w:r w:rsidRPr="00812754">
        <w:rPr>
          <w:rFonts w:ascii="Times New Roman" w:eastAsia="Times New Roman" w:hAnsi="Times New Roman"/>
          <w:sz w:val="28"/>
          <w:szCs w:val="20"/>
          <w:lang w:eastAsia="ko-KR"/>
        </w:rPr>
        <w:t>сравнительный анализ характеристик</w:t>
      </w:r>
      <w:r w:rsidR="00B44CF2" w:rsidRPr="00812754">
        <w:rPr>
          <w:rFonts w:ascii="Times New Roman" w:eastAsia="Times New Roman" w:hAnsi="Times New Roman"/>
          <w:sz w:val="28"/>
          <w:szCs w:val="20"/>
          <w:lang w:eastAsia="ko-KR"/>
        </w:rPr>
        <w:t xml:space="preserve"> технологического оборудования</w:t>
      </w:r>
      <w:r w:rsidRPr="00812754">
        <w:rPr>
          <w:rFonts w:ascii="Times New Roman" w:eastAsia="Times New Roman" w:hAnsi="Times New Roman"/>
          <w:sz w:val="28"/>
          <w:szCs w:val="20"/>
          <w:lang w:eastAsia="ko-KR"/>
        </w:rPr>
        <w:t xml:space="preserve"> насосных станций. </w:t>
      </w:r>
    </w:p>
    <w:p w:rsidR="00600A07" w:rsidRPr="00812754" w:rsidRDefault="00600A07" w:rsidP="00600A07">
      <w:pPr>
        <w:spacing w:after="0" w:line="360" w:lineRule="auto"/>
        <w:jc w:val="center"/>
        <w:rPr>
          <w:rFonts w:ascii="Times New Roman" w:hAnsi="Times New Roman"/>
          <w:b/>
          <w:sz w:val="28"/>
          <w:szCs w:val="28"/>
          <w:lang w:eastAsia="ru-RU"/>
        </w:rPr>
      </w:pPr>
      <w:r w:rsidRPr="00812754">
        <w:rPr>
          <w:rFonts w:ascii="Times New Roman" w:hAnsi="Times New Roman"/>
          <w:b/>
          <w:sz w:val="28"/>
          <w:szCs w:val="28"/>
          <w:lang w:eastAsia="ru-RU"/>
        </w:rPr>
        <w:t>Теоретический материал</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t>Насосные станции</w:t>
      </w:r>
      <w:r w:rsidR="00CA7B19">
        <w:rPr>
          <w:rFonts w:ascii="Times New Roman" w:hAnsi="Times New Roman"/>
          <w:sz w:val="28"/>
          <w:szCs w:val="28"/>
        </w:rPr>
        <w:t xml:space="preserve"> – </w:t>
      </w:r>
      <w:r w:rsidRPr="00812754">
        <w:rPr>
          <w:rFonts w:ascii="Times New Roman" w:hAnsi="Times New Roman"/>
          <w:sz w:val="28"/>
          <w:szCs w:val="28"/>
        </w:rPr>
        <w:t>это специальные сооружения для перекачки нефтепродуктов. Насосные станции разделяются на стационарные и передвижные. Основным оборудованием как стационарных, так и передвижных насосных станций являются насосы. По конструктивно-технологическому исполнению насосы классифицируются следующим образом: центробежные, поршневые и шестеренные.</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Центробежные насосы конструктивно представляют собой корпус, внутри которого вращается закрепленное на валу рабочее колесо или несколько колес. Колесо состоит из дисков, между которыми находятся лопатки, загнутые в сторону, обратную направлению вращения. Центробежные насосы классифицируются:</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по количеству рабочих колес на одноступенчатые и многоступенчатые;</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по конструкции рабочего колеса на одностороннего и двустороннего всасывания;</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по способности к самовсасыванию на самовсасывающие и несамовсасывающие.</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 xml:space="preserve">Принцип работы одноступенчатых центробежных насосов следующий. Из трубопровода через всасывающий патрубок жидкость поступает на </w:t>
      </w:r>
      <w:r w:rsidRPr="00812754">
        <w:rPr>
          <w:rFonts w:ascii="Times New Roman" w:hAnsi="Times New Roman"/>
          <w:color w:val="000000"/>
          <w:sz w:val="28"/>
          <w:szCs w:val="28"/>
          <w:lang w:eastAsia="ru-RU"/>
        </w:rPr>
        <w:lastRenderedPageBreak/>
        <w:t xml:space="preserve">быстро вращающиеся лопатки рабочего колеса, где механическая энергия вращения вала двигателя преобразуется в ее кинетическую энергию. </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Под действием центробежных сил жидкость отбрасывается в радиальном направлении, проходит по спиральной камере и попадает в расширяющийся нагнетательный патрубок, где по мере уменьшения скорости потока увеличивается давление. Недостатком одноступенчатых насосов является относительно небольшая величина развиваемого ими напора.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Значительно больший напор имеют многоступенчатые насосы. Их отличительной особенностью является то, что на одном валу закреплено сразу несколько рабочих колес, через каждое из которых перекачиваемая жидкость проходит последовательно. Для этого используются направляющие аппараты, задачей каждого из которых является принять жидкость, выбрасываемую одним рабочим колесом, и направить ее на вход другого. Суммарный напор многоступенчатого насоса складывается из напоров, создаваемых каждым рабочим колесом, за вычетом потерь напора при движении жидкости между ними.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Рабочее колесо центробежных насосов может быть одностороннего и двустороннего всасывания. В первом случае жидкость поступает в рабочее колесо параллельно валу с одной стороны. Однако при этом возникают дополнительные осевые усилия, что отрицательно сказывается на работе подшипников, в которых вращается вал. При двустороннем подводе жидкости данные осевые усилия уравновешиваются. Отличительной особенностью рабочего колеса двустороннего всасывания является то, что оно состоит не из двух, как обычное, а из трех дисков.</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Способность некоторых центробежных насосов к самовсасыванию обеспечивается установкой в их корпусе дополнительного так называемого вихревого колеса. Также применяется специальный бачок, служащий для отделения паров из смеси, подаваемой вихревым насосом.</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На нефтебазах используются центробежные насосы, в основном типов:</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 xml:space="preserve">– </w:t>
      </w:r>
      <w:r w:rsidR="00600A07" w:rsidRPr="00812754">
        <w:rPr>
          <w:rFonts w:ascii="Times New Roman" w:hAnsi="Times New Roman"/>
          <w:color w:val="000000"/>
          <w:sz w:val="28"/>
          <w:szCs w:val="28"/>
          <w:lang w:eastAsia="ru-RU"/>
        </w:rPr>
        <w:t>нефтяной консольный, принятое сокращенное обозначение</w:t>
      </w:r>
      <w:r w:rsidR="00CA7B19">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 xml:space="preserve"> НК;</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 xml:space="preserve">консольный, принятое сокращенное обозначение </w:t>
      </w:r>
      <w:r w:rsidR="00CA7B19">
        <w:rPr>
          <w:rFonts w:ascii="Times New Roman" w:hAnsi="Times New Roman"/>
          <w:color w:val="000000"/>
          <w:sz w:val="28"/>
          <w:szCs w:val="28"/>
          <w:lang w:eastAsia="ru-RU"/>
        </w:rPr>
        <w:t>–</w:t>
      </w:r>
      <w:r w:rsidR="00CA7B19" w:rsidRPr="00812754">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К;</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 xml:space="preserve">нефтяной, принятое сокращенное обозначение </w:t>
      </w:r>
      <w:r w:rsidR="00CA7B19">
        <w:rPr>
          <w:rFonts w:ascii="Times New Roman" w:hAnsi="Times New Roman"/>
          <w:color w:val="000000"/>
          <w:sz w:val="28"/>
          <w:szCs w:val="28"/>
          <w:lang w:eastAsia="ru-RU"/>
        </w:rPr>
        <w:t>–</w:t>
      </w:r>
      <w:r w:rsidR="00CA7B19" w:rsidRPr="00812754">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Н;</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 xml:space="preserve">а также нефтяной двусторонний, принятое сокращенное обозначение </w:t>
      </w:r>
      <w:r w:rsidR="00CA7B19">
        <w:rPr>
          <w:rFonts w:ascii="Times New Roman" w:hAnsi="Times New Roman"/>
          <w:color w:val="000000"/>
          <w:sz w:val="28"/>
          <w:szCs w:val="28"/>
          <w:lang w:eastAsia="ru-RU"/>
        </w:rPr>
        <w:t>–</w:t>
      </w:r>
      <w:r w:rsidR="00CA7B19" w:rsidRPr="00812754">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НД.</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Корпуса насосов НК рассчитаны на рабочее давление 1 МПа и 1,6 МПа. Насосы типа НК</w:t>
      </w:r>
      <w:r w:rsidR="00CA7B19">
        <w:rPr>
          <w:rFonts w:ascii="Times New Roman" w:hAnsi="Times New Roman"/>
          <w:color w:val="000000"/>
          <w:sz w:val="28"/>
          <w:szCs w:val="28"/>
          <w:lang w:eastAsia="ru-RU"/>
        </w:rPr>
        <w:t xml:space="preserve"> – </w:t>
      </w:r>
      <w:r w:rsidRPr="00812754">
        <w:rPr>
          <w:rFonts w:ascii="Times New Roman" w:hAnsi="Times New Roman"/>
          <w:color w:val="000000"/>
          <w:sz w:val="28"/>
          <w:szCs w:val="28"/>
          <w:lang w:eastAsia="ru-RU"/>
        </w:rPr>
        <w:t xml:space="preserve">центробежные, консольные, одноступенчатые с рабочим колесом одностороннего входа, предназначаются для перекачки нефтепродуктов с температурой до </w:t>
      </w:r>
      <w:r w:rsidR="00AB5C9B">
        <w:rPr>
          <w:rFonts w:ascii="Times New Roman" w:hAnsi="Times New Roman"/>
          <w:color w:val="000000"/>
          <w:sz w:val="28"/>
          <w:szCs w:val="28"/>
          <w:lang w:eastAsia="ru-RU"/>
        </w:rPr>
        <w:t>200</w:t>
      </w:r>
      <w:r w:rsidR="00AB5C9B" w:rsidRPr="00812754">
        <w:rPr>
          <w:rFonts w:ascii="Times New Roman" w:hAnsi="Times New Roman"/>
          <w:color w:val="000000"/>
          <w:sz w:val="28"/>
          <w:szCs w:val="28"/>
          <w:lang w:eastAsia="ru-RU"/>
        </w:rPr>
        <w:t xml:space="preserve"> </w:t>
      </w:r>
      <w:r w:rsidRPr="00812754">
        <w:rPr>
          <w:rFonts w:ascii="Times New Roman" w:hAnsi="Times New Roman"/>
          <w:color w:val="000000"/>
          <w:sz w:val="28"/>
          <w:szCs w:val="28"/>
          <w:lang w:eastAsia="ru-RU"/>
        </w:rPr>
        <w:t>°С. Рабочее колесо может иметь до пяти вариантов выходного диаметра.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 xml:space="preserve">Типоразмер насоса, например, </w:t>
      </w:r>
      <w:r w:rsidRPr="006D7F32">
        <w:rPr>
          <w:rFonts w:ascii="Times New Roman" w:hAnsi="Times New Roman"/>
          <w:color w:val="000000"/>
          <w:sz w:val="28"/>
          <w:szCs w:val="28"/>
          <w:lang w:eastAsia="ru-RU"/>
        </w:rPr>
        <w:t xml:space="preserve">4НК </w:t>
      </w:r>
      <w:r w:rsidR="006D7F32" w:rsidRPr="00AC39EB">
        <w:rPr>
          <w:rFonts w:ascii="Times New Roman" w:hAnsi="Times New Roman"/>
          <w:color w:val="000000"/>
          <w:sz w:val="28"/>
          <w:szCs w:val="28"/>
          <w:lang w:eastAsia="ru-RU"/>
        </w:rPr>
        <w:t xml:space="preserve">– </w:t>
      </w:r>
      <w:r w:rsidRPr="006D7F32">
        <w:rPr>
          <w:rFonts w:ascii="Times New Roman" w:hAnsi="Times New Roman"/>
          <w:color w:val="000000"/>
          <w:sz w:val="28"/>
          <w:szCs w:val="28"/>
          <w:lang w:eastAsia="ru-RU"/>
        </w:rPr>
        <w:t>51</w:t>
      </w:r>
      <w:r w:rsidRPr="00812754">
        <w:rPr>
          <w:rFonts w:ascii="Times New Roman" w:hAnsi="Times New Roman"/>
          <w:color w:val="000000"/>
          <w:sz w:val="28"/>
          <w:szCs w:val="28"/>
          <w:lang w:eastAsia="ru-RU"/>
        </w:rPr>
        <w:t>, означает следующее:</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первая цифра</w:t>
      </w:r>
      <w:r w:rsidR="00CA7B19">
        <w:rPr>
          <w:rFonts w:ascii="Times New Roman" w:hAnsi="Times New Roman"/>
          <w:color w:val="000000"/>
          <w:sz w:val="28"/>
          <w:szCs w:val="28"/>
          <w:lang w:eastAsia="ru-RU"/>
        </w:rPr>
        <w:t xml:space="preserve"> – </w:t>
      </w:r>
      <w:r w:rsidR="00600A07" w:rsidRPr="00812754">
        <w:rPr>
          <w:rFonts w:ascii="Times New Roman" w:hAnsi="Times New Roman"/>
          <w:color w:val="000000"/>
          <w:sz w:val="28"/>
          <w:szCs w:val="28"/>
          <w:lang w:eastAsia="ru-RU"/>
        </w:rPr>
        <w:t xml:space="preserve">диаметр входного патрубка, уменьшенный в 25 раз, в мм; </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 xml:space="preserve">Н </w:t>
      </w:r>
      <w:r w:rsidR="00AB5C9B">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нефтяной; К</w:t>
      </w:r>
      <w:r w:rsidR="00CA7B19">
        <w:rPr>
          <w:rFonts w:ascii="Times New Roman" w:hAnsi="Times New Roman"/>
          <w:color w:val="000000"/>
          <w:sz w:val="28"/>
          <w:szCs w:val="28"/>
          <w:lang w:eastAsia="ru-RU"/>
        </w:rPr>
        <w:t xml:space="preserve"> – </w:t>
      </w:r>
      <w:r w:rsidR="00600A07" w:rsidRPr="00812754">
        <w:rPr>
          <w:rFonts w:ascii="Times New Roman" w:hAnsi="Times New Roman"/>
          <w:color w:val="000000"/>
          <w:sz w:val="28"/>
          <w:szCs w:val="28"/>
          <w:lang w:eastAsia="ru-RU"/>
        </w:rPr>
        <w:t xml:space="preserve">консольный; </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первая цифра после тире</w:t>
      </w:r>
      <w:r w:rsidR="00CA7B19">
        <w:rPr>
          <w:rFonts w:ascii="Times New Roman" w:hAnsi="Times New Roman"/>
          <w:color w:val="000000"/>
          <w:sz w:val="28"/>
          <w:szCs w:val="28"/>
          <w:lang w:eastAsia="ru-RU"/>
        </w:rPr>
        <w:t xml:space="preserve"> – </w:t>
      </w:r>
      <w:r w:rsidR="00600A07" w:rsidRPr="00812754">
        <w:rPr>
          <w:rFonts w:ascii="Times New Roman" w:hAnsi="Times New Roman"/>
          <w:color w:val="000000"/>
          <w:sz w:val="28"/>
          <w:szCs w:val="28"/>
          <w:lang w:eastAsia="ru-RU"/>
        </w:rPr>
        <w:t xml:space="preserve">коэффициент быстроходности, уменьшенный в 10 раз; </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последняя цифра</w:t>
      </w:r>
      <w:r w:rsidR="00CA7B19">
        <w:rPr>
          <w:rFonts w:ascii="Times New Roman" w:hAnsi="Times New Roman"/>
          <w:color w:val="000000"/>
          <w:sz w:val="28"/>
          <w:szCs w:val="28"/>
          <w:lang w:eastAsia="ru-RU"/>
        </w:rPr>
        <w:t xml:space="preserve"> – </w:t>
      </w:r>
      <w:r w:rsidR="00600A07" w:rsidRPr="00812754">
        <w:rPr>
          <w:rFonts w:ascii="Times New Roman" w:hAnsi="Times New Roman"/>
          <w:color w:val="000000"/>
          <w:sz w:val="28"/>
          <w:szCs w:val="28"/>
          <w:lang w:eastAsia="ru-RU"/>
        </w:rPr>
        <w:t>число ступеней.</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Насосы типа К</w:t>
      </w:r>
      <w:r w:rsidR="00CA7B19">
        <w:rPr>
          <w:rFonts w:ascii="Times New Roman" w:hAnsi="Times New Roman"/>
          <w:color w:val="000000"/>
          <w:sz w:val="28"/>
          <w:szCs w:val="28"/>
          <w:lang w:eastAsia="ru-RU"/>
        </w:rPr>
        <w:t xml:space="preserve"> – </w:t>
      </w:r>
      <w:r w:rsidRPr="00812754">
        <w:rPr>
          <w:rFonts w:ascii="Times New Roman" w:hAnsi="Times New Roman"/>
          <w:color w:val="000000"/>
          <w:sz w:val="28"/>
          <w:szCs w:val="28"/>
          <w:lang w:eastAsia="ru-RU"/>
        </w:rPr>
        <w:t xml:space="preserve">центробежные или горизонтальные с одним или двумя рабочими колесами. Одноступенчатые насосы с подачей до </w:t>
      </w:r>
      <w:r w:rsidR="00AB5C9B">
        <w:rPr>
          <w:rFonts w:ascii="Times New Roman" w:hAnsi="Times New Roman"/>
          <w:color w:val="000000"/>
          <w:sz w:val="28"/>
          <w:szCs w:val="28"/>
          <w:lang w:eastAsia="ru-RU"/>
        </w:rPr>
        <w:t>250</w:t>
      </w:r>
      <w:r w:rsidR="00AB5C9B" w:rsidRPr="00812754">
        <w:rPr>
          <w:rFonts w:ascii="Times New Roman" w:hAnsi="Times New Roman"/>
          <w:color w:val="000000"/>
          <w:sz w:val="28"/>
          <w:szCs w:val="28"/>
          <w:lang w:eastAsia="ru-RU"/>
        </w:rPr>
        <w:t xml:space="preserve"> </w:t>
      </w:r>
      <w:r w:rsidRPr="00812754">
        <w:rPr>
          <w:rFonts w:ascii="Times New Roman" w:hAnsi="Times New Roman"/>
          <w:color w:val="000000"/>
          <w:sz w:val="28"/>
          <w:szCs w:val="28"/>
          <w:lang w:eastAsia="ru-RU"/>
        </w:rPr>
        <w:t>м</w:t>
      </w:r>
      <w:r w:rsidRPr="00812754">
        <w:rPr>
          <w:rFonts w:ascii="Times New Roman" w:hAnsi="Times New Roman"/>
          <w:color w:val="000000"/>
          <w:sz w:val="28"/>
          <w:szCs w:val="28"/>
          <w:vertAlign w:val="superscript"/>
          <w:lang w:eastAsia="ru-RU"/>
        </w:rPr>
        <w:t>3</w:t>
      </w:r>
      <w:r w:rsidRPr="00812754">
        <w:rPr>
          <w:rFonts w:ascii="Times New Roman" w:hAnsi="Times New Roman"/>
          <w:color w:val="000000"/>
          <w:sz w:val="28"/>
          <w:szCs w:val="28"/>
          <w:lang w:eastAsia="ru-RU"/>
        </w:rPr>
        <w:t>/ч снабжены рабочим колесом с односторонним входом жидкости. Насосы с большей подачей имеют рабочее колесо двустороннего входа.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Каждый насос типа К может быть изготовлен с одним из двух вариантов ротора и с рабочим колесом или колесами одного из четырех наружных диаметров.</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 xml:space="preserve">Насосы типа Н </w:t>
      </w:r>
      <w:r w:rsidR="00AB5C9B">
        <w:rPr>
          <w:rFonts w:ascii="Times New Roman" w:hAnsi="Times New Roman"/>
          <w:color w:val="000000"/>
          <w:sz w:val="28"/>
          <w:szCs w:val="28"/>
          <w:lang w:eastAsia="ru-RU"/>
        </w:rPr>
        <w:t>–</w:t>
      </w:r>
      <w:r w:rsidRPr="00812754">
        <w:rPr>
          <w:rFonts w:ascii="Times New Roman" w:hAnsi="Times New Roman"/>
          <w:color w:val="000000"/>
          <w:sz w:val="28"/>
          <w:szCs w:val="28"/>
          <w:lang w:eastAsia="ru-RU"/>
        </w:rPr>
        <w:t xml:space="preserve"> центробежные, двух</w:t>
      </w:r>
      <w:r w:rsidR="00AB5C9B">
        <w:rPr>
          <w:rFonts w:ascii="Times New Roman" w:hAnsi="Times New Roman"/>
          <w:color w:val="000000"/>
          <w:sz w:val="28"/>
          <w:szCs w:val="28"/>
          <w:lang w:eastAsia="ru-RU"/>
        </w:rPr>
        <w:t>-</w:t>
      </w:r>
      <w:r w:rsidRPr="00812754">
        <w:rPr>
          <w:rFonts w:ascii="Times New Roman" w:hAnsi="Times New Roman"/>
          <w:color w:val="000000"/>
          <w:sz w:val="28"/>
          <w:szCs w:val="28"/>
          <w:lang w:eastAsia="ru-RU"/>
        </w:rPr>
        <w:t xml:space="preserve"> или четырехступенчатые, с рабочими колесами одностороннего входа жидкости, которые могут иметь до четырех вариантов наружного диаметра.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Корпуса насосов рассчитаны на рабочее давление 1,6 МПа, 2,5 МПа и 4 МПа.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Насосы типа НД имеют рабочие колеса с двусторонним входом жидкости.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 xml:space="preserve">Для привода центробежных насосов наиболее часто применяют </w:t>
      </w:r>
      <w:r w:rsidRPr="00812754">
        <w:rPr>
          <w:rFonts w:ascii="Times New Roman" w:hAnsi="Times New Roman"/>
          <w:color w:val="000000"/>
          <w:sz w:val="28"/>
          <w:szCs w:val="28"/>
          <w:lang w:eastAsia="ru-RU"/>
        </w:rPr>
        <w:lastRenderedPageBreak/>
        <w:t>электродвигатели переменного тока, которые изготавливают во взрывозащищенном и обычном исполнении.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Взрывозащищенность электродвигателей обеспечивается созданием внутри их корпуса избыточного давления воздуха. Такой электропривод размещается в том же помещении, где расположены насосы.</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Электродвигатели обычного исполнения устанавливают в помещении, отделенном от насосного цеха капитальной стеной. В этом случае их соединяют с насосом с помощью удлиненного промежуточного вала. Для предотвращения проникновения взрывоопасной паровоздушной смеси в зал приводов место прохождения промежуточного вала через стену герметизируется с помощью сальникового уплотнения.</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sz w:val="28"/>
          <w:szCs w:val="28"/>
          <w:lang w:eastAsia="ru-RU"/>
        </w:rPr>
        <w:t xml:space="preserve">Для выкачки нефтепродуктов из заглубленных резервуаров на нефтебазах применяют погружные центробежные насосы. Типы таких насосов, например, погружной нефтяной резервуарный, принятое сокращение </w:t>
      </w:r>
      <w:r w:rsidR="00AB5C9B">
        <w:rPr>
          <w:rFonts w:ascii="Times New Roman" w:hAnsi="Times New Roman"/>
          <w:sz w:val="28"/>
          <w:szCs w:val="28"/>
          <w:lang w:eastAsia="ru-RU"/>
        </w:rPr>
        <w:t xml:space="preserve">– </w:t>
      </w:r>
      <w:r w:rsidRPr="00812754">
        <w:rPr>
          <w:rFonts w:ascii="Times New Roman" w:hAnsi="Times New Roman"/>
          <w:sz w:val="28"/>
          <w:szCs w:val="28"/>
          <w:lang w:eastAsia="ru-RU"/>
        </w:rPr>
        <w:t>ПНР, и нефтяной артезианский, принятое сокращение НА. Погружные насосы устанавливают непосредственно в резервуаре,</w:t>
      </w:r>
      <w:r w:rsidRPr="00812754">
        <w:rPr>
          <w:rFonts w:ascii="Times New Roman" w:hAnsi="Times New Roman"/>
          <w:color w:val="000000"/>
          <w:sz w:val="28"/>
          <w:szCs w:val="28"/>
          <w:lang w:eastAsia="ru-RU"/>
        </w:rPr>
        <w:t xml:space="preserve"> что обеспечивает устойчивость их работы и полноту откачки нефтепродукта.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Насосы типа ПНР состоят из центробежного насоса и электродвигателя, смонтированных в одном корпусе. Питание к электродвигателю поступает от кабины электроуправления по кабелю. Откачиваемый продукт поступает в насос через всасывающий фильтр и, пройдя через насос, подается в напорный трубопровод.</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 xml:space="preserve">Поршневые насосы относятся к группе объемных, отличительными особенностями которых являются </w:t>
      </w:r>
      <w:r w:rsidR="00AB5C9B" w:rsidRPr="00812754">
        <w:rPr>
          <w:rFonts w:ascii="Times New Roman" w:hAnsi="Times New Roman"/>
          <w:color w:val="000000"/>
          <w:sz w:val="28"/>
          <w:szCs w:val="28"/>
          <w:lang w:eastAsia="ru-RU"/>
        </w:rPr>
        <w:t>следующ</w:t>
      </w:r>
      <w:r w:rsidR="00AB5C9B">
        <w:rPr>
          <w:rFonts w:ascii="Times New Roman" w:hAnsi="Times New Roman"/>
          <w:color w:val="000000"/>
          <w:sz w:val="28"/>
          <w:szCs w:val="28"/>
          <w:lang w:eastAsia="ru-RU"/>
        </w:rPr>
        <w:t>и</w:t>
      </w:r>
      <w:r w:rsidR="00AB5C9B" w:rsidRPr="00812754">
        <w:rPr>
          <w:rFonts w:ascii="Times New Roman" w:hAnsi="Times New Roman"/>
          <w:color w:val="000000"/>
          <w:sz w:val="28"/>
          <w:szCs w:val="28"/>
          <w:lang w:eastAsia="ru-RU"/>
        </w:rPr>
        <w:t>е</w:t>
      </w:r>
      <w:r w:rsidRPr="00812754">
        <w:rPr>
          <w:rFonts w:ascii="Times New Roman" w:hAnsi="Times New Roman"/>
          <w:color w:val="000000"/>
          <w:sz w:val="28"/>
          <w:szCs w:val="28"/>
          <w:lang w:eastAsia="ru-RU"/>
        </w:rPr>
        <w:t xml:space="preserve">: </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приемная труба всегда герметически отделена от наборной трубы;</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количество жидкости, подаваемой в единицу времени, то есть подача, зависит только от геометрических размеров насоса и частоты перемещения его рабочего органа, но не зависит от развиваемого насосом напора;</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подача жидкости неравномерная.</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Поршневые насосы классифицируются: по роду действия</w:t>
      </w:r>
      <w:r w:rsidR="00CA7B19">
        <w:rPr>
          <w:rFonts w:ascii="Times New Roman" w:hAnsi="Times New Roman"/>
          <w:color w:val="000000"/>
          <w:sz w:val="28"/>
          <w:szCs w:val="28"/>
          <w:lang w:eastAsia="ru-RU"/>
        </w:rPr>
        <w:t xml:space="preserve"> – </w:t>
      </w:r>
      <w:r w:rsidRPr="00812754">
        <w:rPr>
          <w:rFonts w:ascii="Times New Roman" w:hAnsi="Times New Roman"/>
          <w:color w:val="000000"/>
          <w:sz w:val="28"/>
          <w:szCs w:val="28"/>
          <w:lang w:eastAsia="ru-RU"/>
        </w:rPr>
        <w:lastRenderedPageBreak/>
        <w:t>одинарного, двойного или дифференциального типа; по количеству цилиндров</w:t>
      </w:r>
      <w:r w:rsidR="00CA7B19">
        <w:rPr>
          <w:rFonts w:ascii="Times New Roman" w:hAnsi="Times New Roman"/>
          <w:color w:val="000000"/>
          <w:sz w:val="28"/>
          <w:szCs w:val="28"/>
          <w:lang w:eastAsia="ru-RU"/>
        </w:rPr>
        <w:t xml:space="preserve"> – </w:t>
      </w:r>
      <w:r w:rsidRPr="00812754">
        <w:rPr>
          <w:rFonts w:ascii="Times New Roman" w:hAnsi="Times New Roman"/>
          <w:color w:val="000000"/>
          <w:sz w:val="28"/>
          <w:szCs w:val="28"/>
          <w:lang w:eastAsia="ru-RU"/>
        </w:rPr>
        <w:t>одноцилиндровые и многоцилиндровые; по типу привода</w:t>
      </w:r>
      <w:r w:rsidR="00CA7B19">
        <w:rPr>
          <w:rFonts w:ascii="Times New Roman" w:hAnsi="Times New Roman"/>
          <w:color w:val="000000"/>
          <w:sz w:val="28"/>
          <w:szCs w:val="28"/>
          <w:lang w:eastAsia="ru-RU"/>
        </w:rPr>
        <w:t xml:space="preserve"> – </w:t>
      </w:r>
      <w:r w:rsidRPr="00812754">
        <w:rPr>
          <w:rFonts w:ascii="Times New Roman" w:hAnsi="Times New Roman"/>
          <w:color w:val="000000"/>
          <w:sz w:val="28"/>
          <w:szCs w:val="28"/>
          <w:lang w:eastAsia="ru-RU"/>
        </w:rPr>
        <w:t>приводные или прямодействующие.</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Поршневые приводные насосы имеют горизонтальное либо вертикальное расположение цилиндров, бывают одно</w:t>
      </w:r>
      <w:r w:rsidR="00AB5C9B">
        <w:rPr>
          <w:rFonts w:ascii="Times New Roman" w:hAnsi="Times New Roman"/>
          <w:color w:val="000000"/>
          <w:sz w:val="28"/>
          <w:szCs w:val="28"/>
          <w:lang w:eastAsia="ru-RU"/>
        </w:rPr>
        <w:t>-</w:t>
      </w:r>
      <w:r w:rsidRPr="00812754">
        <w:rPr>
          <w:rFonts w:ascii="Times New Roman" w:hAnsi="Times New Roman"/>
          <w:color w:val="000000"/>
          <w:sz w:val="28"/>
          <w:szCs w:val="28"/>
          <w:lang w:eastAsia="ru-RU"/>
        </w:rPr>
        <w:t xml:space="preserve"> или многоцилиндровыми, снабжены дисковыми или скалчатыми поршнями. У приводных насосов вращение вала двигателя с помощью кривошипно-шатунного механизма преобразуется в возвратно-поступательное движение насосных поршней. Между валом двигателя и коленчатым валом приводного поршневого насоса, как правило, монтируется клиноременная, зубчатая или червячная передача либо устанавливается редуктор.</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Поршневые прямодействующие, по</w:t>
      </w:r>
      <w:r w:rsidR="002A5963">
        <w:rPr>
          <w:rFonts w:ascii="Times New Roman" w:hAnsi="Times New Roman"/>
          <w:color w:val="000000"/>
          <w:sz w:val="28"/>
          <w:szCs w:val="28"/>
          <w:lang w:eastAsia="ru-RU"/>
        </w:rPr>
        <w:t>-</w:t>
      </w:r>
      <w:r w:rsidRPr="00812754">
        <w:rPr>
          <w:rFonts w:ascii="Times New Roman" w:hAnsi="Times New Roman"/>
          <w:color w:val="000000"/>
          <w:sz w:val="28"/>
          <w:szCs w:val="28"/>
          <w:lang w:eastAsia="ru-RU"/>
        </w:rPr>
        <w:t>другому</w:t>
      </w:r>
      <w:r w:rsidR="002A5963">
        <w:rPr>
          <w:rFonts w:ascii="Times New Roman" w:hAnsi="Times New Roman"/>
          <w:color w:val="000000"/>
          <w:sz w:val="28"/>
          <w:szCs w:val="28"/>
          <w:lang w:eastAsia="ru-RU"/>
        </w:rPr>
        <w:t xml:space="preserve"> –</w:t>
      </w:r>
      <w:r w:rsidRPr="00812754">
        <w:rPr>
          <w:rFonts w:ascii="Times New Roman" w:hAnsi="Times New Roman"/>
          <w:color w:val="000000"/>
          <w:sz w:val="28"/>
          <w:szCs w:val="28"/>
          <w:lang w:eastAsia="ru-RU"/>
        </w:rPr>
        <w:t xml:space="preserve"> паровые, насосы приводятся в действие от паровой машины. При этом паровой и гидравлический поршни монтируются на одном штоке, благодаря чему усилие от давления пара на паровой поршень передается непосредственно на поршень гидравлический. </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 xml:space="preserve">Шестеренные насосы, как и поршневые, являются объемными, но отличаются отсутствием всасывающих и нагнетательных клапанов и имеют значительно бо́льшую равномерность подачи. Обычно шестеренные насосы применяются для перекачки масел и других высоковязких нефтепродуктов при температуре не выше 80 </w:t>
      </w:r>
      <w:r w:rsidR="00E70C4A" w:rsidRPr="00AC39EB">
        <w:rPr>
          <w:rFonts w:ascii="Times New Roman" w:hAnsi="Times New Roman"/>
          <w:color w:val="000000"/>
          <w:sz w:val="28"/>
          <w:szCs w:val="28"/>
          <w:lang w:eastAsia="ru-RU"/>
        </w:rPr>
        <w:t>°</w:t>
      </w:r>
      <w:r w:rsidRPr="00812754">
        <w:rPr>
          <w:rFonts w:ascii="Times New Roman" w:hAnsi="Times New Roman"/>
          <w:color w:val="000000"/>
          <w:sz w:val="28"/>
          <w:szCs w:val="28"/>
          <w:lang w:eastAsia="ru-RU"/>
        </w:rPr>
        <w:t>С.</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Электронасосные агрегаты на базе шестеренных насосов состоят из насоса и электродвигателя, соединенных эластичной муфтой.</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Шестеренный насос представляет собой корпус, внутри которого две, как правило, одинаковые шестерни, находящиеся в зацеплении и помещенные в камеру, стенки которой охватывают их со всех сторон с малыми зазорами. Перемещаемая из области низкого давления жидкость заполняет впадины между зубьями, подвергается сжатию зубьями ответной шестерни и вытесняется в область высокого давления.</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 xml:space="preserve">Условные обозначения, применяемые в маркировке шестеренного </w:t>
      </w:r>
      <w:r w:rsidRPr="00812754">
        <w:rPr>
          <w:rFonts w:ascii="Times New Roman" w:hAnsi="Times New Roman"/>
          <w:color w:val="000000"/>
          <w:sz w:val="28"/>
          <w:szCs w:val="28"/>
          <w:lang w:eastAsia="ru-RU"/>
        </w:rPr>
        <w:lastRenderedPageBreak/>
        <w:t>насоса</w:t>
      </w:r>
      <w:r w:rsidR="00E70C4A">
        <w:rPr>
          <w:rFonts w:ascii="Times New Roman" w:hAnsi="Times New Roman"/>
          <w:color w:val="000000"/>
          <w:sz w:val="28"/>
          <w:szCs w:val="28"/>
          <w:lang w:eastAsia="ru-RU"/>
        </w:rPr>
        <w:t>,</w:t>
      </w:r>
      <w:r w:rsidRPr="00812754">
        <w:rPr>
          <w:rFonts w:ascii="Times New Roman" w:hAnsi="Times New Roman"/>
          <w:color w:val="000000"/>
          <w:sz w:val="28"/>
          <w:szCs w:val="28"/>
          <w:lang w:eastAsia="ru-RU"/>
        </w:rPr>
        <w:t xml:space="preserve"> означают следующее: </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Э</w:t>
      </w:r>
      <w:r w:rsidR="00CA7B19">
        <w:rPr>
          <w:rFonts w:ascii="Times New Roman" w:hAnsi="Times New Roman"/>
          <w:color w:val="000000"/>
          <w:sz w:val="28"/>
          <w:szCs w:val="28"/>
          <w:lang w:eastAsia="ru-RU"/>
        </w:rPr>
        <w:t xml:space="preserve"> – </w:t>
      </w:r>
      <w:r w:rsidR="00600A07" w:rsidRPr="00812754">
        <w:rPr>
          <w:rFonts w:ascii="Times New Roman" w:hAnsi="Times New Roman"/>
          <w:color w:val="000000"/>
          <w:sz w:val="28"/>
          <w:szCs w:val="28"/>
          <w:lang w:eastAsia="ru-RU"/>
        </w:rPr>
        <w:t xml:space="preserve">электронасосный агрегат; </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Ш</w:t>
      </w:r>
      <w:r w:rsidR="00CA7B19">
        <w:rPr>
          <w:rFonts w:ascii="Times New Roman" w:hAnsi="Times New Roman"/>
          <w:color w:val="000000"/>
          <w:sz w:val="28"/>
          <w:szCs w:val="28"/>
          <w:lang w:eastAsia="ru-RU"/>
        </w:rPr>
        <w:t xml:space="preserve"> – </w:t>
      </w:r>
      <w:r w:rsidR="00600A07" w:rsidRPr="00812754">
        <w:rPr>
          <w:rFonts w:ascii="Times New Roman" w:hAnsi="Times New Roman"/>
          <w:color w:val="000000"/>
          <w:sz w:val="28"/>
          <w:szCs w:val="28"/>
          <w:lang w:eastAsia="ru-RU"/>
        </w:rPr>
        <w:t xml:space="preserve">шестеренный; </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Ф</w:t>
      </w:r>
      <w:r w:rsidR="00CA7B19">
        <w:rPr>
          <w:rFonts w:ascii="Times New Roman" w:hAnsi="Times New Roman"/>
          <w:color w:val="000000"/>
          <w:sz w:val="28"/>
          <w:szCs w:val="28"/>
          <w:lang w:eastAsia="ru-RU"/>
        </w:rPr>
        <w:t xml:space="preserve"> – </w:t>
      </w:r>
      <w:r w:rsidR="00600A07" w:rsidRPr="00812754">
        <w:rPr>
          <w:rFonts w:ascii="Times New Roman" w:hAnsi="Times New Roman"/>
          <w:color w:val="000000"/>
          <w:sz w:val="28"/>
          <w:szCs w:val="28"/>
          <w:lang w:eastAsia="ru-RU"/>
        </w:rPr>
        <w:t xml:space="preserve">фланцевый; </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Т</w:t>
      </w:r>
      <w:r w:rsidR="00CA7B19">
        <w:rPr>
          <w:rFonts w:ascii="Times New Roman" w:hAnsi="Times New Roman"/>
          <w:color w:val="000000"/>
          <w:sz w:val="28"/>
          <w:szCs w:val="28"/>
          <w:lang w:eastAsia="ru-RU"/>
        </w:rPr>
        <w:t xml:space="preserve"> – </w:t>
      </w:r>
      <w:r w:rsidR="00600A07" w:rsidRPr="00812754">
        <w:rPr>
          <w:rFonts w:ascii="Times New Roman" w:hAnsi="Times New Roman"/>
          <w:color w:val="000000"/>
          <w:sz w:val="28"/>
          <w:szCs w:val="28"/>
          <w:lang w:eastAsia="ru-RU"/>
        </w:rPr>
        <w:t xml:space="preserve">топливный; </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М</w:t>
      </w:r>
      <w:r w:rsidR="00CA7B19">
        <w:rPr>
          <w:rFonts w:ascii="Times New Roman" w:hAnsi="Times New Roman"/>
          <w:color w:val="000000"/>
          <w:sz w:val="28"/>
          <w:szCs w:val="28"/>
          <w:lang w:eastAsia="ru-RU"/>
        </w:rPr>
        <w:t xml:space="preserve"> – </w:t>
      </w:r>
      <w:r w:rsidR="00600A07" w:rsidRPr="00812754">
        <w:rPr>
          <w:rFonts w:ascii="Times New Roman" w:hAnsi="Times New Roman"/>
          <w:color w:val="000000"/>
          <w:sz w:val="28"/>
          <w:szCs w:val="28"/>
          <w:lang w:eastAsia="ru-RU"/>
        </w:rPr>
        <w:t xml:space="preserve">масляный; </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Г</w:t>
      </w:r>
      <w:r w:rsidR="00CA7B19">
        <w:rPr>
          <w:rFonts w:ascii="Times New Roman" w:hAnsi="Times New Roman"/>
          <w:color w:val="000000"/>
          <w:sz w:val="28"/>
          <w:szCs w:val="28"/>
          <w:lang w:eastAsia="ru-RU"/>
        </w:rPr>
        <w:t xml:space="preserve"> – </w:t>
      </w:r>
      <w:r w:rsidR="00600A07" w:rsidRPr="00812754">
        <w:rPr>
          <w:rFonts w:ascii="Times New Roman" w:hAnsi="Times New Roman"/>
          <w:color w:val="000000"/>
          <w:sz w:val="28"/>
          <w:szCs w:val="28"/>
          <w:lang w:eastAsia="ru-RU"/>
        </w:rPr>
        <w:t xml:space="preserve">обогреваемый; </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числитель дроби</w:t>
      </w:r>
      <w:r w:rsidR="00CA7B19">
        <w:rPr>
          <w:rFonts w:ascii="Times New Roman" w:hAnsi="Times New Roman"/>
          <w:color w:val="000000"/>
          <w:sz w:val="28"/>
          <w:szCs w:val="28"/>
          <w:lang w:eastAsia="ru-RU"/>
        </w:rPr>
        <w:t xml:space="preserve"> – </w:t>
      </w:r>
      <w:r w:rsidR="00600A07" w:rsidRPr="00812754">
        <w:rPr>
          <w:rFonts w:ascii="Times New Roman" w:hAnsi="Times New Roman"/>
          <w:color w:val="000000"/>
          <w:sz w:val="28"/>
          <w:szCs w:val="28"/>
          <w:lang w:eastAsia="ru-RU"/>
        </w:rPr>
        <w:t>округленное значение подачи агрегата, м</w:t>
      </w:r>
      <w:r w:rsidR="00600A07" w:rsidRPr="00812754">
        <w:rPr>
          <w:rFonts w:ascii="Times New Roman" w:hAnsi="Times New Roman"/>
          <w:color w:val="000000"/>
          <w:sz w:val="28"/>
          <w:szCs w:val="28"/>
          <w:vertAlign w:val="superscript"/>
          <w:lang w:eastAsia="ru-RU"/>
        </w:rPr>
        <w:t>3</w:t>
      </w:r>
      <w:r w:rsidR="00600A07" w:rsidRPr="00812754">
        <w:rPr>
          <w:rFonts w:ascii="Times New Roman" w:hAnsi="Times New Roman"/>
          <w:color w:val="000000"/>
          <w:sz w:val="28"/>
          <w:szCs w:val="28"/>
          <w:lang w:eastAsia="ru-RU"/>
        </w:rPr>
        <w:t>/ч;</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знаменатель</w:t>
      </w:r>
      <w:r w:rsidR="00CA7B19">
        <w:rPr>
          <w:rFonts w:ascii="Times New Roman" w:hAnsi="Times New Roman"/>
          <w:color w:val="000000"/>
          <w:sz w:val="28"/>
          <w:szCs w:val="28"/>
          <w:lang w:eastAsia="ru-RU"/>
        </w:rPr>
        <w:t xml:space="preserve"> – </w:t>
      </w:r>
      <w:r w:rsidR="00600A07" w:rsidRPr="00812754">
        <w:rPr>
          <w:rFonts w:ascii="Times New Roman" w:hAnsi="Times New Roman"/>
          <w:color w:val="000000"/>
          <w:sz w:val="28"/>
          <w:szCs w:val="28"/>
          <w:lang w:eastAsia="ru-RU"/>
        </w:rPr>
        <w:t>давление на выходе, кг/см</w:t>
      </w:r>
      <w:r w:rsidR="00600A07" w:rsidRPr="00812754">
        <w:rPr>
          <w:rFonts w:ascii="Times New Roman" w:hAnsi="Times New Roman"/>
          <w:color w:val="000000"/>
          <w:sz w:val="28"/>
          <w:szCs w:val="28"/>
          <w:vertAlign w:val="superscript"/>
          <w:lang w:eastAsia="ru-RU"/>
        </w:rPr>
        <w:t>2</w:t>
      </w:r>
      <w:r w:rsidR="00600A07" w:rsidRPr="00812754">
        <w:rPr>
          <w:rFonts w:ascii="Times New Roman" w:hAnsi="Times New Roman"/>
          <w:color w:val="000000"/>
          <w:sz w:val="28"/>
          <w:szCs w:val="28"/>
          <w:lang w:eastAsia="ru-RU"/>
        </w:rPr>
        <w:t>;</w:t>
      </w:r>
    </w:p>
    <w:p w:rsidR="00600A07" w:rsidRPr="00812754" w:rsidRDefault="00E43E21" w:rsidP="00600A07">
      <w:pPr>
        <w:widowControl w:val="0"/>
        <w:spacing w:after="0" w:line="360"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 </w:t>
      </w:r>
      <w:r w:rsidR="00600A07" w:rsidRPr="00812754">
        <w:rPr>
          <w:rFonts w:ascii="Times New Roman" w:hAnsi="Times New Roman"/>
          <w:color w:val="000000"/>
          <w:sz w:val="28"/>
          <w:szCs w:val="28"/>
          <w:lang w:eastAsia="ru-RU"/>
        </w:rPr>
        <w:t>буквы после дроби</w:t>
      </w:r>
      <w:r w:rsidR="00CA7B19">
        <w:rPr>
          <w:rFonts w:ascii="Times New Roman" w:hAnsi="Times New Roman"/>
          <w:color w:val="000000"/>
          <w:sz w:val="28"/>
          <w:szCs w:val="28"/>
          <w:lang w:eastAsia="ru-RU"/>
        </w:rPr>
        <w:t xml:space="preserve"> – </w:t>
      </w:r>
      <w:r w:rsidR="00600A07" w:rsidRPr="00812754">
        <w:rPr>
          <w:rFonts w:ascii="Times New Roman" w:hAnsi="Times New Roman"/>
          <w:color w:val="000000"/>
          <w:sz w:val="28"/>
          <w:szCs w:val="28"/>
          <w:lang w:eastAsia="ru-RU"/>
        </w:rPr>
        <w:t>материал гидравлической части насоса.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Наиболее распространенным типом привода насосов нефтебаз являются электродвигатели переменного тока. Электропривод насосов, устанавливаемых во взрывоопасных помещениях, может быть осуществлен установкой взрывозащищенного электродвигателя непосредственно в том же помещении, где расположены насосы. Также возможна установка электродвигателя общего назначения в помещении, отделенном от насосного зала капитальной стеной, через которую проходит удлиненный промежуточный вал, снабженный уплотняющим сальником.</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Выбор привода поршневых насосов зависит от обеспеченности нефтебаз электроэнергией.</w:t>
      </w:r>
    </w:p>
    <w:p w:rsidR="00EE1BAA" w:rsidRPr="00812754" w:rsidRDefault="00EE1BAA" w:rsidP="00760F76">
      <w:pPr>
        <w:spacing w:after="0" w:line="360" w:lineRule="auto"/>
        <w:ind w:firstLine="709"/>
        <w:jc w:val="both"/>
        <w:rPr>
          <w:rFonts w:ascii="Times New Roman" w:eastAsia="Times New Roman" w:hAnsi="Times New Roman"/>
          <w:color w:val="000000"/>
          <w:sz w:val="28"/>
          <w:szCs w:val="28"/>
          <w:lang w:eastAsia="ru-RU"/>
        </w:rPr>
      </w:pPr>
    </w:p>
    <w:p w:rsidR="00EE1BAA" w:rsidRPr="00812754" w:rsidRDefault="00EE1BAA" w:rsidP="00760F76">
      <w:pPr>
        <w:spacing w:after="0" w:line="360" w:lineRule="auto"/>
        <w:ind w:firstLine="709"/>
        <w:jc w:val="both"/>
        <w:rPr>
          <w:rFonts w:ascii="Times New Roman" w:eastAsia="Times New Roman" w:hAnsi="Times New Roman"/>
          <w:color w:val="000000"/>
          <w:sz w:val="28"/>
          <w:szCs w:val="28"/>
          <w:lang w:eastAsia="ru-RU"/>
        </w:rPr>
      </w:pPr>
    </w:p>
    <w:p w:rsidR="00EE1BAA" w:rsidRPr="00812754" w:rsidRDefault="00EE1BAA" w:rsidP="00760F76">
      <w:pPr>
        <w:spacing w:after="0" w:line="360" w:lineRule="auto"/>
        <w:ind w:firstLine="709"/>
        <w:jc w:val="both"/>
        <w:rPr>
          <w:rFonts w:ascii="Times New Roman" w:eastAsia="Times New Roman" w:hAnsi="Times New Roman"/>
          <w:color w:val="000000"/>
          <w:sz w:val="28"/>
          <w:szCs w:val="28"/>
          <w:lang w:eastAsia="ru-RU"/>
        </w:rPr>
      </w:pPr>
    </w:p>
    <w:p w:rsidR="00EE1BAA" w:rsidRPr="00812754" w:rsidRDefault="00EE1BAA" w:rsidP="00760F76">
      <w:pPr>
        <w:spacing w:after="0" w:line="360" w:lineRule="auto"/>
        <w:ind w:firstLine="709"/>
        <w:jc w:val="both"/>
        <w:rPr>
          <w:rFonts w:ascii="Times New Roman" w:eastAsia="Times New Roman" w:hAnsi="Times New Roman"/>
          <w:color w:val="000000"/>
          <w:sz w:val="28"/>
          <w:szCs w:val="28"/>
          <w:lang w:eastAsia="ru-RU"/>
        </w:rPr>
      </w:pPr>
    </w:p>
    <w:p w:rsidR="00EE1BAA" w:rsidRPr="00812754" w:rsidRDefault="00EE1BAA" w:rsidP="00760F76">
      <w:pPr>
        <w:spacing w:after="0" w:line="360" w:lineRule="auto"/>
        <w:ind w:firstLine="709"/>
        <w:jc w:val="both"/>
        <w:rPr>
          <w:rFonts w:ascii="Times New Roman" w:eastAsia="Times New Roman" w:hAnsi="Times New Roman"/>
          <w:color w:val="000000"/>
          <w:sz w:val="28"/>
          <w:szCs w:val="28"/>
          <w:lang w:eastAsia="ru-RU"/>
        </w:rPr>
      </w:pPr>
    </w:p>
    <w:p w:rsidR="00EE1BAA" w:rsidRPr="00812754" w:rsidRDefault="00EE1BAA" w:rsidP="00760F76">
      <w:pPr>
        <w:spacing w:after="0" w:line="360" w:lineRule="auto"/>
        <w:ind w:firstLine="709"/>
        <w:jc w:val="both"/>
        <w:rPr>
          <w:rFonts w:ascii="Times New Roman" w:eastAsia="Times New Roman" w:hAnsi="Times New Roman"/>
          <w:color w:val="000000"/>
          <w:sz w:val="28"/>
          <w:szCs w:val="28"/>
          <w:lang w:eastAsia="ru-RU"/>
        </w:rPr>
      </w:pPr>
    </w:p>
    <w:p w:rsidR="00EE1BAA" w:rsidRPr="00812754" w:rsidRDefault="00EE1BAA" w:rsidP="00760F76">
      <w:pPr>
        <w:spacing w:after="0" w:line="360" w:lineRule="auto"/>
        <w:ind w:firstLine="709"/>
        <w:jc w:val="both"/>
        <w:rPr>
          <w:rFonts w:ascii="Times New Roman" w:eastAsia="Times New Roman" w:hAnsi="Times New Roman"/>
          <w:color w:val="000000"/>
          <w:sz w:val="28"/>
          <w:szCs w:val="28"/>
          <w:lang w:eastAsia="ru-RU"/>
        </w:rPr>
      </w:pPr>
    </w:p>
    <w:p w:rsidR="00E21C1E" w:rsidRPr="00812754" w:rsidRDefault="00E21C1E" w:rsidP="00E21C1E">
      <w:pPr>
        <w:spacing w:after="0" w:line="360" w:lineRule="auto"/>
        <w:jc w:val="both"/>
        <w:rPr>
          <w:rFonts w:ascii="Times New Roman" w:hAnsi="Times New Roman"/>
          <w:sz w:val="28"/>
          <w:szCs w:val="28"/>
        </w:rPr>
        <w:sectPr w:rsidR="00E21C1E" w:rsidRPr="00812754" w:rsidSect="00CB7B22">
          <w:pgSz w:w="11906" w:h="16838"/>
          <w:pgMar w:top="1134" w:right="850" w:bottom="1134" w:left="1701" w:header="708" w:footer="708" w:gutter="0"/>
          <w:cols w:space="708"/>
          <w:docGrid w:linePitch="360"/>
        </w:sectPr>
      </w:pPr>
    </w:p>
    <w:p w:rsidR="00E21C1E" w:rsidRPr="00812754" w:rsidRDefault="0093543A" w:rsidP="00812754">
      <w:pPr>
        <w:pStyle w:val="1"/>
        <w:spacing w:line="360" w:lineRule="auto"/>
        <w:ind w:firstLine="709"/>
        <w:jc w:val="center"/>
        <w:rPr>
          <w:rFonts w:ascii="Times New Roman" w:hAnsi="Times New Roman"/>
        </w:rPr>
      </w:pPr>
      <w:r>
        <w:rPr>
          <w:rFonts w:ascii="Times New Roman" w:hAnsi="Times New Roman"/>
        </w:rPr>
        <w:lastRenderedPageBreak/>
        <w:t xml:space="preserve">Бланк выполнения задания </w:t>
      </w:r>
      <w:r w:rsidR="00E21C1E" w:rsidRPr="00812754">
        <w:rPr>
          <w:rFonts w:ascii="Times New Roman" w:hAnsi="Times New Roman"/>
        </w:rPr>
        <w:t>2</w:t>
      </w:r>
    </w:p>
    <w:p w:rsidR="00BC043A" w:rsidRDefault="00166305" w:rsidP="00AC39EB">
      <w:pPr>
        <w:spacing w:after="0" w:line="360" w:lineRule="auto"/>
        <w:ind w:firstLine="709"/>
        <w:jc w:val="right"/>
        <w:rPr>
          <w:rFonts w:ascii="Times New Roman" w:hAnsi="Times New Roman"/>
          <w:sz w:val="28"/>
          <w:szCs w:val="28"/>
        </w:rPr>
      </w:pPr>
      <w:r w:rsidRPr="00812754">
        <w:rPr>
          <w:rFonts w:ascii="Times New Roman" w:hAnsi="Times New Roman"/>
          <w:sz w:val="28"/>
          <w:szCs w:val="28"/>
        </w:rPr>
        <w:t>Та</w:t>
      </w:r>
      <w:r w:rsidR="00E21C1E" w:rsidRPr="00812754">
        <w:rPr>
          <w:rFonts w:ascii="Times New Roman" w:hAnsi="Times New Roman"/>
          <w:sz w:val="28"/>
          <w:szCs w:val="28"/>
        </w:rPr>
        <w:t>блица 2.1</w:t>
      </w:r>
    </w:p>
    <w:p w:rsidR="00E21C1E" w:rsidRPr="00812754" w:rsidRDefault="00E21C1E" w:rsidP="00AC39EB">
      <w:pPr>
        <w:spacing w:after="0" w:line="360" w:lineRule="auto"/>
        <w:ind w:firstLine="709"/>
        <w:jc w:val="center"/>
        <w:rPr>
          <w:rFonts w:ascii="Times New Roman" w:eastAsia="Times New Roman" w:hAnsi="Times New Roman"/>
          <w:bCs/>
          <w:sz w:val="28"/>
          <w:szCs w:val="28"/>
          <w:lang w:eastAsia="ru-RU"/>
        </w:rPr>
      </w:pPr>
      <w:r w:rsidRPr="00812754">
        <w:rPr>
          <w:rFonts w:ascii="Times New Roman" w:hAnsi="Times New Roman"/>
          <w:sz w:val="28"/>
          <w:szCs w:val="28"/>
        </w:rPr>
        <w:t xml:space="preserve">Сравнительные характеристики </w:t>
      </w:r>
      <w:r w:rsidR="00B44CF2" w:rsidRPr="00812754">
        <w:rPr>
          <w:rFonts w:ascii="Times New Roman" w:hAnsi="Times New Roman"/>
          <w:sz w:val="28"/>
          <w:szCs w:val="28"/>
        </w:rPr>
        <w:t xml:space="preserve">технологического оборудования </w:t>
      </w:r>
      <w:r w:rsidRPr="00812754">
        <w:rPr>
          <w:rFonts w:ascii="Times New Roman" w:hAnsi="Times New Roman"/>
          <w:sz w:val="28"/>
          <w:szCs w:val="28"/>
        </w:rPr>
        <w:t>насосных станций</w:t>
      </w:r>
    </w:p>
    <w:tbl>
      <w:tblPr>
        <w:tblW w:w="14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2"/>
        <w:gridCol w:w="2050"/>
        <w:gridCol w:w="2356"/>
        <w:gridCol w:w="2525"/>
        <w:gridCol w:w="2667"/>
        <w:gridCol w:w="2605"/>
      </w:tblGrid>
      <w:tr w:rsidR="00E21C1E" w:rsidRPr="00812754" w:rsidTr="00E21C1E">
        <w:trPr>
          <w:trHeight w:val="1725"/>
        </w:trPr>
        <w:tc>
          <w:tcPr>
            <w:tcW w:w="2592" w:type="dxa"/>
          </w:tcPr>
          <w:p w:rsidR="00E21C1E" w:rsidRPr="00812754" w:rsidRDefault="00E21C1E" w:rsidP="00E21C1E">
            <w:pPr>
              <w:spacing w:after="0" w:line="240" w:lineRule="auto"/>
              <w:jc w:val="center"/>
              <w:rPr>
                <w:rFonts w:ascii="Times New Roman" w:eastAsia="Times New Roman" w:hAnsi="Times New Roman"/>
                <w:color w:val="000000"/>
                <w:sz w:val="24"/>
                <w:szCs w:val="24"/>
                <w:lang w:eastAsia="ko-KR"/>
              </w:rPr>
            </w:pPr>
            <w:r w:rsidRPr="00812754">
              <w:rPr>
                <w:rFonts w:ascii="Times New Roman" w:eastAsia="Times New Roman" w:hAnsi="Times New Roman"/>
                <w:color w:val="000000"/>
                <w:sz w:val="24"/>
                <w:szCs w:val="24"/>
                <w:lang w:eastAsia="ko-KR"/>
              </w:rPr>
              <w:t>Вид (тип) насосной станции,</w:t>
            </w:r>
            <w:r w:rsidRPr="00812754">
              <w:rPr>
                <w:rFonts w:ascii="Times New Roman" w:eastAsia="Times New Roman" w:hAnsi="Times New Roman"/>
                <w:sz w:val="28"/>
                <w:szCs w:val="20"/>
                <w:lang w:eastAsia="ko-KR"/>
              </w:rPr>
              <w:t xml:space="preserve"> </w:t>
            </w:r>
            <w:r w:rsidRPr="00812754">
              <w:rPr>
                <w:rFonts w:ascii="Times New Roman" w:eastAsia="Times New Roman" w:hAnsi="Times New Roman"/>
                <w:sz w:val="24"/>
                <w:szCs w:val="24"/>
                <w:lang w:eastAsia="ko-KR"/>
              </w:rPr>
              <w:t>перекачиваемая среда</w:t>
            </w:r>
          </w:p>
        </w:tc>
        <w:tc>
          <w:tcPr>
            <w:tcW w:w="2050" w:type="dxa"/>
          </w:tcPr>
          <w:p w:rsidR="00E21C1E" w:rsidRPr="00812754" w:rsidRDefault="00E21C1E" w:rsidP="00E21C1E">
            <w:pPr>
              <w:spacing w:after="0" w:line="240" w:lineRule="auto"/>
              <w:jc w:val="center"/>
              <w:rPr>
                <w:rFonts w:ascii="Times New Roman" w:eastAsia="Times New Roman" w:hAnsi="Times New Roman"/>
                <w:sz w:val="24"/>
                <w:szCs w:val="24"/>
                <w:lang w:eastAsia="ko-KR"/>
              </w:rPr>
            </w:pPr>
            <w:r w:rsidRPr="00812754">
              <w:rPr>
                <w:rFonts w:ascii="Times New Roman" w:eastAsia="Times New Roman" w:hAnsi="Times New Roman"/>
                <w:sz w:val="24"/>
                <w:szCs w:val="24"/>
                <w:lang w:eastAsia="ko-KR"/>
              </w:rPr>
              <w:t>Область применения и назначение</w:t>
            </w:r>
          </w:p>
        </w:tc>
        <w:tc>
          <w:tcPr>
            <w:tcW w:w="2356" w:type="dxa"/>
          </w:tcPr>
          <w:p w:rsidR="00E21C1E" w:rsidRPr="00812754" w:rsidRDefault="00E21C1E" w:rsidP="00E21C1E">
            <w:pPr>
              <w:spacing w:after="0" w:line="240" w:lineRule="auto"/>
              <w:jc w:val="center"/>
              <w:rPr>
                <w:rFonts w:ascii="Times New Roman" w:eastAsia="Times New Roman" w:hAnsi="Times New Roman"/>
                <w:sz w:val="24"/>
                <w:szCs w:val="24"/>
                <w:lang w:eastAsia="ko-KR"/>
              </w:rPr>
            </w:pPr>
            <w:r w:rsidRPr="00812754">
              <w:rPr>
                <w:rFonts w:ascii="Times New Roman" w:eastAsia="Times New Roman" w:hAnsi="Times New Roman"/>
                <w:sz w:val="24"/>
                <w:szCs w:val="24"/>
                <w:lang w:eastAsia="ko-KR"/>
              </w:rPr>
              <w:t>Уровень подачи, что означает расположение относительно источника</w:t>
            </w:r>
          </w:p>
        </w:tc>
        <w:tc>
          <w:tcPr>
            <w:tcW w:w="2525"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4"/>
                <w:szCs w:val="24"/>
                <w:lang w:eastAsia="ko-KR"/>
              </w:rPr>
            </w:pPr>
            <w:r w:rsidRPr="00812754">
              <w:rPr>
                <w:rFonts w:ascii="Times New Roman" w:eastAsia="Times New Roman" w:hAnsi="Times New Roman"/>
                <w:color w:val="000000"/>
                <w:sz w:val="24"/>
                <w:szCs w:val="24"/>
                <w:lang w:eastAsia="ko-KR"/>
              </w:rPr>
              <w:t>Комплектация оборудованием</w:t>
            </w:r>
          </w:p>
        </w:tc>
        <w:tc>
          <w:tcPr>
            <w:tcW w:w="2667"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4"/>
                <w:szCs w:val="24"/>
                <w:lang w:eastAsia="ko-KR"/>
              </w:rPr>
            </w:pPr>
            <w:r w:rsidRPr="00812754">
              <w:rPr>
                <w:rFonts w:ascii="Times New Roman" w:eastAsia="Times New Roman" w:hAnsi="Times New Roman"/>
                <w:color w:val="000000"/>
                <w:sz w:val="24"/>
                <w:szCs w:val="24"/>
                <w:lang w:eastAsia="ko-KR"/>
              </w:rPr>
              <w:t>Технические характеристики:</w:t>
            </w:r>
          </w:p>
          <w:p w:rsidR="00E21C1E" w:rsidRPr="00812754" w:rsidRDefault="00E21C1E">
            <w:pPr>
              <w:tabs>
                <w:tab w:val="left" w:pos="709"/>
              </w:tabs>
              <w:spacing w:after="0" w:line="240" w:lineRule="auto"/>
              <w:jc w:val="center"/>
              <w:rPr>
                <w:rFonts w:ascii="Times New Roman" w:eastAsia="Times New Roman" w:hAnsi="Times New Roman"/>
                <w:color w:val="000000"/>
                <w:sz w:val="24"/>
                <w:szCs w:val="24"/>
                <w:lang w:eastAsia="ko-KR"/>
              </w:rPr>
            </w:pPr>
            <w:r w:rsidRPr="00812754">
              <w:rPr>
                <w:rFonts w:ascii="Times New Roman" w:eastAsia="Times New Roman" w:hAnsi="Times New Roman"/>
                <w:color w:val="000000"/>
                <w:sz w:val="24"/>
                <w:szCs w:val="24"/>
                <w:lang w:eastAsia="ko-KR"/>
              </w:rPr>
              <w:t xml:space="preserve">мощность, </w:t>
            </w:r>
            <w:r w:rsidR="00E70C4A" w:rsidRPr="006D7F32">
              <w:rPr>
                <w:rFonts w:ascii="Times New Roman" w:eastAsia="Times New Roman" w:hAnsi="Times New Roman"/>
                <w:color w:val="000000"/>
                <w:sz w:val="24"/>
                <w:szCs w:val="24"/>
                <w:lang w:eastAsia="ko-KR"/>
              </w:rPr>
              <w:t>КПД</w:t>
            </w:r>
            <w:r w:rsidRPr="00812754">
              <w:rPr>
                <w:rFonts w:ascii="Times New Roman" w:eastAsia="Times New Roman" w:hAnsi="Times New Roman"/>
                <w:color w:val="000000"/>
                <w:sz w:val="24"/>
                <w:szCs w:val="24"/>
                <w:lang w:eastAsia="ko-KR"/>
              </w:rPr>
              <w:t xml:space="preserve"> насоса и др.</w:t>
            </w:r>
          </w:p>
        </w:tc>
        <w:tc>
          <w:tcPr>
            <w:tcW w:w="2605"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4"/>
                <w:szCs w:val="24"/>
                <w:lang w:eastAsia="ko-KR"/>
              </w:rPr>
            </w:pPr>
            <w:r w:rsidRPr="00812754">
              <w:rPr>
                <w:rFonts w:ascii="Times New Roman" w:eastAsia="Times New Roman" w:hAnsi="Times New Roman"/>
                <w:color w:val="000000"/>
                <w:sz w:val="24"/>
                <w:szCs w:val="24"/>
                <w:lang w:eastAsia="ko-KR"/>
              </w:rPr>
              <w:t>Показатели надежности, экономичности, экологичности</w:t>
            </w:r>
          </w:p>
        </w:tc>
      </w:tr>
      <w:tr w:rsidR="00E21C1E" w:rsidRPr="00812754" w:rsidTr="00E21C1E">
        <w:trPr>
          <w:trHeight w:val="329"/>
        </w:trPr>
        <w:tc>
          <w:tcPr>
            <w:tcW w:w="2592"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050"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356"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525"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667"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605"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r>
      <w:tr w:rsidR="00E21C1E" w:rsidRPr="00812754" w:rsidTr="00E21C1E">
        <w:trPr>
          <w:trHeight w:val="329"/>
        </w:trPr>
        <w:tc>
          <w:tcPr>
            <w:tcW w:w="2592"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050"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356"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525"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667"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605"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r>
      <w:tr w:rsidR="00E21C1E" w:rsidRPr="00812754" w:rsidTr="00E21C1E">
        <w:trPr>
          <w:trHeight w:val="329"/>
        </w:trPr>
        <w:tc>
          <w:tcPr>
            <w:tcW w:w="2592"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050"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356"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525"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667"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605"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r>
      <w:tr w:rsidR="00E21C1E" w:rsidRPr="00812754" w:rsidTr="00E21C1E">
        <w:trPr>
          <w:trHeight w:val="329"/>
        </w:trPr>
        <w:tc>
          <w:tcPr>
            <w:tcW w:w="2592"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050"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356"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525"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667"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605"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r>
      <w:tr w:rsidR="00E21C1E" w:rsidRPr="00812754" w:rsidTr="00E21C1E">
        <w:trPr>
          <w:trHeight w:val="345"/>
        </w:trPr>
        <w:tc>
          <w:tcPr>
            <w:tcW w:w="2592"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050"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356"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525"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667"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c>
          <w:tcPr>
            <w:tcW w:w="2605" w:type="dxa"/>
          </w:tcPr>
          <w:p w:rsidR="00E21C1E" w:rsidRPr="00812754" w:rsidRDefault="00E21C1E" w:rsidP="00E21C1E">
            <w:pPr>
              <w:tabs>
                <w:tab w:val="left" w:pos="709"/>
              </w:tabs>
              <w:spacing w:after="0" w:line="240" w:lineRule="auto"/>
              <w:jc w:val="center"/>
              <w:rPr>
                <w:rFonts w:ascii="Times New Roman" w:eastAsia="Times New Roman" w:hAnsi="Times New Roman"/>
                <w:color w:val="000000"/>
                <w:sz w:val="28"/>
                <w:szCs w:val="20"/>
                <w:lang w:eastAsia="ko-KR"/>
              </w:rPr>
            </w:pPr>
          </w:p>
        </w:tc>
      </w:tr>
    </w:tbl>
    <w:p w:rsidR="00E21C1E" w:rsidRPr="00812754" w:rsidRDefault="00E21C1E" w:rsidP="00693643">
      <w:pPr>
        <w:pStyle w:val="1"/>
        <w:spacing w:before="0" w:line="360" w:lineRule="auto"/>
        <w:jc w:val="center"/>
        <w:rPr>
          <w:rFonts w:ascii="Times New Roman" w:hAnsi="Times New Roman"/>
        </w:rPr>
        <w:sectPr w:rsidR="00E21C1E" w:rsidRPr="00812754" w:rsidSect="00E21C1E">
          <w:pgSz w:w="16838" w:h="11906" w:orient="landscape"/>
          <w:pgMar w:top="851" w:right="1134" w:bottom="1701" w:left="1134" w:header="709" w:footer="709" w:gutter="0"/>
          <w:cols w:space="708"/>
          <w:docGrid w:linePitch="360"/>
        </w:sectPr>
      </w:pPr>
    </w:p>
    <w:p w:rsidR="00C05CAE" w:rsidRPr="00812754" w:rsidRDefault="00A737BF" w:rsidP="00693643">
      <w:pPr>
        <w:pStyle w:val="1"/>
        <w:spacing w:before="0" w:line="360" w:lineRule="auto"/>
        <w:jc w:val="center"/>
        <w:rPr>
          <w:rFonts w:ascii="Times New Roman" w:hAnsi="Times New Roman"/>
        </w:rPr>
      </w:pPr>
      <w:r>
        <w:rPr>
          <w:rFonts w:ascii="Times New Roman" w:hAnsi="Times New Roman"/>
        </w:rPr>
        <w:lastRenderedPageBreak/>
        <w:t xml:space="preserve">Практическое задание </w:t>
      </w:r>
      <w:r w:rsidR="007C0018" w:rsidRPr="00812754">
        <w:rPr>
          <w:rFonts w:ascii="Times New Roman" w:hAnsi="Times New Roman"/>
        </w:rPr>
        <w:t>3</w:t>
      </w:r>
    </w:p>
    <w:p w:rsidR="00C8645C" w:rsidRPr="00812754" w:rsidRDefault="00C8645C" w:rsidP="00ED39B1">
      <w:pPr>
        <w:spacing w:after="0" w:line="360" w:lineRule="auto"/>
        <w:ind w:firstLine="709"/>
        <w:jc w:val="both"/>
        <w:rPr>
          <w:rFonts w:ascii="Times New Roman" w:hAnsi="Times New Roman"/>
          <w:sz w:val="28"/>
          <w:szCs w:val="28"/>
        </w:rPr>
      </w:pPr>
      <w:r w:rsidRPr="00812754">
        <w:rPr>
          <w:rFonts w:ascii="Times New Roman" w:eastAsia="Times New Roman" w:hAnsi="Times New Roman"/>
          <w:color w:val="000000"/>
          <w:sz w:val="28"/>
          <w:szCs w:val="20"/>
          <w:lang w:eastAsia="ko-KR"/>
        </w:rPr>
        <w:t>Выбор компрессорной станции</w:t>
      </w:r>
      <w:r w:rsidRPr="00812754">
        <w:rPr>
          <w:rFonts w:ascii="Times New Roman" w:hAnsi="Times New Roman"/>
          <w:sz w:val="28"/>
          <w:szCs w:val="28"/>
        </w:rPr>
        <w:t xml:space="preserve"> </w:t>
      </w:r>
    </w:p>
    <w:p w:rsidR="0037426D" w:rsidRPr="00812754" w:rsidRDefault="0037426D" w:rsidP="0037426D">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Тема 1.1. Характеристика технологического оборудования насосных, компрессорных станций, нефтебаз и АЗС</w:t>
      </w:r>
    </w:p>
    <w:p w:rsidR="0037426D" w:rsidRPr="00812754" w:rsidRDefault="0037426D" w:rsidP="0037426D">
      <w:pPr>
        <w:pStyle w:val="HEADERTEXT"/>
        <w:spacing w:line="360" w:lineRule="auto"/>
        <w:ind w:firstLine="709"/>
        <w:jc w:val="both"/>
        <w:rPr>
          <w:color w:val="000000" w:themeColor="text1"/>
          <w:sz w:val="28"/>
          <w:szCs w:val="28"/>
        </w:rPr>
      </w:pPr>
      <w:r w:rsidRPr="00812754">
        <w:rPr>
          <w:b/>
          <w:bCs/>
          <w:iCs/>
          <w:color w:val="auto"/>
          <w:sz w:val="28"/>
          <w:szCs w:val="28"/>
        </w:rPr>
        <w:t>Формулировка задания:</w:t>
      </w:r>
      <w:r w:rsidRPr="00812754">
        <w:rPr>
          <w:b/>
          <w:bCs/>
          <w:i/>
          <w:iCs/>
          <w:color w:val="auto"/>
          <w:sz w:val="28"/>
          <w:szCs w:val="28"/>
        </w:rPr>
        <w:t xml:space="preserve"> </w:t>
      </w:r>
      <w:r w:rsidRPr="00812754">
        <w:rPr>
          <w:color w:val="auto"/>
          <w:sz w:val="28"/>
          <w:szCs w:val="28"/>
        </w:rPr>
        <w:t>на основе изучения</w:t>
      </w:r>
      <w:r w:rsidRPr="00812754">
        <w:rPr>
          <w:sz w:val="28"/>
          <w:szCs w:val="28"/>
        </w:rPr>
        <w:t xml:space="preserve"> </w:t>
      </w:r>
      <w:r w:rsidRPr="00812754">
        <w:rPr>
          <w:color w:val="auto"/>
          <w:sz w:val="28"/>
          <w:szCs w:val="28"/>
        </w:rPr>
        <w:t xml:space="preserve"> </w:t>
      </w:r>
      <w:r w:rsidRPr="00812754">
        <w:rPr>
          <w:color w:val="000000" w:themeColor="text1"/>
          <w:sz w:val="28"/>
          <w:szCs w:val="28"/>
        </w:rPr>
        <w:t>теоретического материала провести сравнительный анализ характеристик различных видов</w:t>
      </w:r>
      <w:r w:rsidR="00B44CF2" w:rsidRPr="00812754">
        <w:rPr>
          <w:color w:val="000000" w:themeColor="text1"/>
          <w:sz w:val="28"/>
          <w:szCs w:val="28"/>
        </w:rPr>
        <w:t xml:space="preserve"> технологического оборудования</w:t>
      </w:r>
      <w:r w:rsidRPr="00812754">
        <w:rPr>
          <w:color w:val="000000" w:themeColor="text1"/>
          <w:sz w:val="28"/>
          <w:szCs w:val="28"/>
        </w:rPr>
        <w:t xml:space="preserve"> компрессорных станций.</w:t>
      </w:r>
    </w:p>
    <w:p w:rsidR="007C0018" w:rsidRPr="00812754" w:rsidRDefault="007C0018" w:rsidP="00760F76">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97581D" w:rsidRPr="00812754" w:rsidRDefault="00C8645C" w:rsidP="0097581D">
      <w:pPr>
        <w:pStyle w:val="ac"/>
        <w:numPr>
          <w:ilvl w:val="0"/>
          <w:numId w:val="25"/>
        </w:numPr>
        <w:spacing w:after="0" w:line="360" w:lineRule="auto"/>
        <w:jc w:val="both"/>
        <w:rPr>
          <w:rFonts w:ascii="Times New Roman" w:eastAsia="Times New Roman" w:hAnsi="Times New Roman"/>
          <w:sz w:val="28"/>
          <w:szCs w:val="28"/>
          <w:lang w:eastAsia="ru-RU"/>
        </w:rPr>
      </w:pPr>
      <w:r w:rsidRPr="00812754">
        <w:rPr>
          <w:rFonts w:ascii="Times New Roman" w:eastAsia="Times New Roman" w:hAnsi="Times New Roman"/>
          <w:sz w:val="28"/>
          <w:lang w:eastAsia="ru-RU"/>
        </w:rPr>
        <w:t xml:space="preserve">Изучить </w:t>
      </w:r>
      <w:r w:rsidR="00B44CF2" w:rsidRPr="00812754">
        <w:rPr>
          <w:rFonts w:ascii="Times New Roman" w:eastAsia="Times New Roman" w:hAnsi="Times New Roman"/>
          <w:sz w:val="28"/>
          <w:lang w:eastAsia="ru-RU"/>
        </w:rPr>
        <w:t>теоретический материал</w:t>
      </w:r>
      <w:r w:rsidR="0097581D" w:rsidRPr="00812754">
        <w:rPr>
          <w:rFonts w:ascii="Times New Roman" w:eastAsia="Times New Roman" w:hAnsi="Times New Roman"/>
          <w:sz w:val="28"/>
          <w:lang w:eastAsia="ru-RU"/>
        </w:rPr>
        <w:t>.</w:t>
      </w:r>
    </w:p>
    <w:p w:rsidR="00C8645C" w:rsidRPr="00812754" w:rsidRDefault="00C8645C" w:rsidP="0097581D">
      <w:pPr>
        <w:pStyle w:val="ac"/>
        <w:numPr>
          <w:ilvl w:val="0"/>
          <w:numId w:val="25"/>
        </w:numPr>
        <w:spacing w:after="0" w:line="360" w:lineRule="auto"/>
        <w:jc w:val="both"/>
        <w:rPr>
          <w:rFonts w:ascii="Times New Roman" w:eastAsia="Times New Roman" w:hAnsi="Times New Roman"/>
          <w:sz w:val="28"/>
          <w:szCs w:val="28"/>
          <w:lang w:eastAsia="ru-RU"/>
        </w:rPr>
      </w:pPr>
      <w:r w:rsidRPr="00812754">
        <w:rPr>
          <w:rFonts w:ascii="Times New Roman" w:eastAsia="Times New Roman" w:hAnsi="Times New Roman"/>
          <w:sz w:val="28"/>
          <w:lang w:eastAsia="ru-RU"/>
        </w:rPr>
        <w:t xml:space="preserve">Провести </w:t>
      </w:r>
      <w:r w:rsidRPr="00812754">
        <w:rPr>
          <w:rFonts w:ascii="Times New Roman" w:eastAsia="Times New Roman" w:hAnsi="Times New Roman"/>
          <w:sz w:val="28"/>
          <w:szCs w:val="20"/>
          <w:lang w:eastAsia="ko-KR"/>
        </w:rPr>
        <w:t xml:space="preserve">сравнительный анализ характеристик </w:t>
      </w:r>
      <w:r w:rsidR="00B44CF2" w:rsidRPr="00812754">
        <w:rPr>
          <w:rFonts w:ascii="Times New Roman" w:eastAsia="Times New Roman" w:hAnsi="Times New Roman"/>
          <w:sz w:val="28"/>
          <w:szCs w:val="20"/>
          <w:lang w:eastAsia="ko-KR"/>
        </w:rPr>
        <w:t xml:space="preserve">технологического оборудования </w:t>
      </w:r>
      <w:r w:rsidRPr="00812754">
        <w:rPr>
          <w:rFonts w:ascii="Times New Roman" w:eastAsia="Times New Roman" w:hAnsi="Times New Roman"/>
          <w:sz w:val="28"/>
          <w:szCs w:val="20"/>
          <w:lang w:eastAsia="ko-KR"/>
        </w:rPr>
        <w:t>компрессорных станций</w:t>
      </w:r>
      <w:r w:rsidRPr="00812754">
        <w:rPr>
          <w:rFonts w:ascii="Times New Roman" w:eastAsia="Times New Roman" w:hAnsi="Times New Roman"/>
          <w:sz w:val="28"/>
          <w:szCs w:val="28"/>
          <w:lang w:eastAsia="ru-RU"/>
        </w:rPr>
        <w:t xml:space="preserve">. </w:t>
      </w:r>
    </w:p>
    <w:p w:rsidR="00600A07" w:rsidRPr="00812754" w:rsidRDefault="00600A07" w:rsidP="00600A07">
      <w:pPr>
        <w:pStyle w:val="HEADERTEXT"/>
        <w:spacing w:line="360" w:lineRule="auto"/>
        <w:ind w:firstLine="709"/>
        <w:jc w:val="center"/>
        <w:rPr>
          <w:b/>
          <w:color w:val="auto"/>
          <w:sz w:val="28"/>
          <w:szCs w:val="28"/>
        </w:rPr>
      </w:pPr>
      <w:r w:rsidRPr="00812754">
        <w:rPr>
          <w:b/>
          <w:color w:val="auto"/>
          <w:sz w:val="28"/>
          <w:szCs w:val="28"/>
        </w:rPr>
        <w:t>Теоретический материал</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При разработке газовых месторождений проектируется и техническая инфраструктура, за счет которой будет обеспечиваться подача ресурса до места потребления. Для этого прокладываются магистральные трубопроводы, по которым транспортируется природный газ. Помогает ему в этом движении естественное пластовое давление, однако на больших расстояниях и под действием различных гидравлических сопротивлений в трубопроводе поддержание оптимальной скорости перемещения становится невозможным. Искусственно обеспечить транспортировку в заданных параметрах позволяет компрессорная станция, благодаря которой магистральные сети не только снабжают газом потребителей, но и выполняют подготовку энергетического сырья. Существуют разные виды таких станций, отличающиеся по размерам, принципам работы и требованиям к обслуживанию.</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 xml:space="preserve">Основное оборудование для компрессорной станции может включать разные комплекты деталей, обеспечивающих эффективную работу системы в конкретных условиях. Первостепенным устройством, с точки зрения инсталляции оборудования, является узел его подключения к газопроводу. Помимо этого, компрессорная станция оснащается камерами приема и </w:t>
      </w:r>
      <w:r w:rsidRPr="00812754">
        <w:rPr>
          <w:color w:val="auto"/>
          <w:sz w:val="28"/>
          <w:szCs w:val="28"/>
        </w:rPr>
        <w:lastRenderedPageBreak/>
        <w:t>запуска очистительной системы трубопровода. Для обеспечения технологической очистки используется целый комплекс устройств, включающий пылеуловитель и фильтры сепараторов. Функцию обеспечения транспортировки газа берут на себя газоперекачивающие агрегаты, а система охлаждения позволяет сохранять оптимальные параметры носителя. Также для обслуживания станции применяется запорная арматура, устройства для обвязки, вспомогательное оборудование и главный щит управления.</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Обычно перекачивающие устройства подразделяются на группы в зависимости от типа обслуживаемого ресурса. В большинстве случаев работа компрессорной станции ориентирована на применение в газовых трубопроводах, но также есть и воздушные модели. Газовые станции обеспечивают сжатие носителя до определенного уровня давления, после чего его перемещают на специальные объекты дальнейшей переработки. Воздушные установки позволяют получать сжатый воздух, который может использоваться для менее масштабных работ. Например, для обеспечения функции пневмооборудования, а также реакций и процессов, требующих применения кислорода. В свою очередь, станции для газопроводов подразделяются еще на три группы: дожимные, линейные и головные.</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 xml:space="preserve">Дожимные станции монтируются на подземных газовых хранилищах. Оборудование выполняет две функции: транспортировку газа от магистрального газопровода непосредственно на объект для хранения и его дальнейший отбор для перекачки конечным потребителям. Как правило, отбор из центрального трубопровода дожимная компрессорная станция обеспечивает в зимний период, после чего природный газ распределяется для последующего снабжения пользователей. Станции такого типа могут устанавливаться и на газовом месторождении. Такое применение обычно оправдывает себя, если пластовое давление опускается ниже допустимого значения. Отличием дожимной установки от других разновидностей является высокая сила сжатия и применение в конструкции более эффективных очистительных устройств, среди которых сепараторы, фильтры, осушители и </w:t>
      </w:r>
      <w:r w:rsidRPr="00812754">
        <w:rPr>
          <w:color w:val="auto"/>
          <w:sz w:val="28"/>
          <w:szCs w:val="28"/>
        </w:rPr>
        <w:lastRenderedPageBreak/>
        <w:t>пылеуловители. В результате дожимная компрессорная станция улучшает подготовку газа, который отбирается из магистральной сети или из подземного хранилища.</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Станции головного типа используются на участках, следующих после газового месторождения. Основной задачей таких устройств является поддержание оптимального давления газа для его последующей транспортировки по магистральной сети. Дело в том, что в процессе разработки месторождения природного газа пластовое давление в трубах резко падает. Для его повышения как раз используется головная компрессорная станция газопровода, которая, к слову, также обладает немалой степенью сжатия. Функцию таких установок обеспечивает последовательная работа целого комплекса перекачивающих узлов и агрегатов. На головных станциях предъявляются особые требования к подготовке газа: его очищают от побочных продуктов, производят осушку от конденсата, а также удаляют механические примеси.</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Компрессорное оборудование линейного типа устанавливается на магистральных трубопроводах через каждые 150 км. В перечень их задач входит комприми́рование отбираемого на подготовку газа с давлением на входе и выходе. Линейная насосно-компрессорная станция обеспечивает наиболее качественную очистку технологического сырья. Это обусловлено тем, что в состав оборудования входят высокотехнологичные циклонные пылеуловители, заменившие менее эффективные масляные аналоги.</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В такой комплектации станция одновременно очищает газ от различных примесей, испаряет влагу и удаляет грязевые отложения. Эффективность очистительной подготовки варьируется от 85 до 98 %. Качество фильтрации, которое обеспечивает компрессорная станция, зависит от расхода в трубопроводе и модели циклона. Линейные станции могут оснащаться циклонными пылеуловителями в количестве до 6 единиц, что повышает эффективность газовой очистки.</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 xml:space="preserve">При эксплуатации компрессорной станции обеспечивается </w:t>
      </w:r>
      <w:r w:rsidRPr="00812754">
        <w:rPr>
          <w:color w:val="auto"/>
          <w:sz w:val="28"/>
          <w:szCs w:val="28"/>
        </w:rPr>
        <w:lastRenderedPageBreak/>
        <w:t>максимальная нагрузка на оборудование. Это связано с тем, что установка с неполной отдачей увеличивает неоправданные расходы электроэнергии. Если используется несколько станций, то для каждой из них разрабатывается индивидуальный график работы. В зависимости от типа оборудования эксплуатация компрессорных станций может предусматривать и автоматическое управление. Но в любом случае оператор должен отслеживать параметры отбора и подачи газа на трубопроводе посредством запуска или отключения станций – одной или нескольких. Отдельное внимание уделяется показателям давления – это один из ключевых параметров нормальной работы компрессора.</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Мероприятия по техническому обслуживанию тесно сопряжены с эксплуатацией компрессорных станций и по большей части обусловлены требованиями безопасности. В частности, машинисты должны контролировать появление нагаромасляных отложений и своевременно их удалять. В качестве профилактической меры предотвращения взрывоопасных наслоений практикуется использование качественных масел. При надлежащем обслуживании слой образуется не раньше чем спустя две тысячи часов работы. Чтобы компрессорная станция и ее компоненты не выходили из строя преждевременно, проводятся специальные мероприятия по улучшению качества смазочных смесей. В результате таких процедур повышается термостабильность масел и сокращается склонность к появлению отложений. Также в перечень обязательных мер техобслуживания входит регулярная чистка воздушного тракта станции.</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Компрессорные станции имеют взрывобезопасное исполнение, оснащаются системами вентиляции, отопления, освещения и должны соответствовать правилам промышленной безопасности, правилам безопасности нефтяной и газовой промышленности.</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 xml:space="preserve">Компрессор – это устройство, предназначенное для создания давления и перемещения газообразной среды. Они используются в любой сфере деятельности – их можно встретить повсеместно как на промышленных </w:t>
      </w:r>
      <w:r w:rsidRPr="00812754">
        <w:rPr>
          <w:color w:val="auto"/>
          <w:sz w:val="28"/>
          <w:szCs w:val="28"/>
        </w:rPr>
        <w:lastRenderedPageBreak/>
        <w:t>предприятиях, так и на некрупных производствах. Кроме того, их применение широко распространено в быту, автомастерских и других сферах деятельности.</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Все установки можно разделить на следующие группы: объемные и динамические, что зависит от особенностей действия основных механизмов, участвующих в процессе компрессии. Кроме того, данные установки можно поделить на классы, такие как:</w:t>
      </w:r>
    </w:p>
    <w:p w:rsidR="00600A07" w:rsidRPr="00812754" w:rsidRDefault="00E43E21" w:rsidP="00600A07">
      <w:pPr>
        <w:pStyle w:val="HEADERTEXT"/>
        <w:spacing w:line="360" w:lineRule="auto"/>
        <w:ind w:firstLine="709"/>
        <w:jc w:val="both"/>
        <w:rPr>
          <w:color w:val="auto"/>
          <w:sz w:val="28"/>
          <w:szCs w:val="28"/>
        </w:rPr>
      </w:pPr>
      <w:r>
        <w:rPr>
          <w:color w:val="auto"/>
          <w:sz w:val="28"/>
          <w:szCs w:val="28"/>
        </w:rPr>
        <w:t xml:space="preserve">– </w:t>
      </w:r>
      <w:r w:rsidR="00600A07" w:rsidRPr="00812754">
        <w:rPr>
          <w:color w:val="auto"/>
          <w:sz w:val="28"/>
          <w:szCs w:val="28"/>
        </w:rPr>
        <w:t>по способу охлаждения –</w:t>
      </w:r>
      <w:r w:rsidR="00E70C4A">
        <w:rPr>
          <w:color w:val="auto"/>
          <w:sz w:val="28"/>
          <w:szCs w:val="28"/>
        </w:rPr>
        <w:t xml:space="preserve"> </w:t>
      </w:r>
      <w:r w:rsidR="00600A07" w:rsidRPr="00812754">
        <w:rPr>
          <w:color w:val="auto"/>
          <w:sz w:val="28"/>
          <w:szCs w:val="28"/>
        </w:rPr>
        <w:t>воздушные и жидкостные</w:t>
      </w:r>
      <w:r w:rsidR="00E70C4A">
        <w:rPr>
          <w:color w:val="auto"/>
          <w:sz w:val="28"/>
          <w:szCs w:val="28"/>
        </w:rPr>
        <w:t>;</w:t>
      </w:r>
    </w:p>
    <w:p w:rsidR="00600A07" w:rsidRPr="00812754" w:rsidRDefault="00E43E21" w:rsidP="00600A07">
      <w:pPr>
        <w:pStyle w:val="HEADERTEXT"/>
        <w:spacing w:line="360" w:lineRule="auto"/>
        <w:ind w:firstLine="709"/>
        <w:jc w:val="both"/>
        <w:rPr>
          <w:color w:val="auto"/>
          <w:sz w:val="28"/>
          <w:szCs w:val="28"/>
        </w:rPr>
      </w:pPr>
      <w:r>
        <w:rPr>
          <w:color w:val="auto"/>
          <w:sz w:val="28"/>
          <w:szCs w:val="28"/>
        </w:rPr>
        <w:t xml:space="preserve">– </w:t>
      </w:r>
      <w:r w:rsidR="00600A07" w:rsidRPr="00812754">
        <w:rPr>
          <w:color w:val="auto"/>
          <w:sz w:val="28"/>
          <w:szCs w:val="28"/>
        </w:rPr>
        <w:t>по типу привода – электропривод, двигатели внутреннего сгорания, включая также газотурбинные</w:t>
      </w:r>
      <w:r w:rsidR="00E70C4A">
        <w:rPr>
          <w:color w:val="auto"/>
          <w:sz w:val="28"/>
          <w:szCs w:val="28"/>
        </w:rPr>
        <w:t>;</w:t>
      </w:r>
    </w:p>
    <w:p w:rsidR="00600A07" w:rsidRPr="00812754" w:rsidRDefault="00E43E21" w:rsidP="00600A07">
      <w:pPr>
        <w:pStyle w:val="HEADERTEXT"/>
        <w:spacing w:line="360" w:lineRule="auto"/>
        <w:ind w:firstLine="709"/>
        <w:jc w:val="both"/>
        <w:rPr>
          <w:color w:val="auto"/>
          <w:sz w:val="28"/>
          <w:szCs w:val="28"/>
        </w:rPr>
      </w:pPr>
      <w:r>
        <w:rPr>
          <w:color w:val="auto"/>
          <w:sz w:val="28"/>
          <w:szCs w:val="28"/>
        </w:rPr>
        <w:t xml:space="preserve">– </w:t>
      </w:r>
      <w:r w:rsidR="00600A07" w:rsidRPr="00812754">
        <w:rPr>
          <w:color w:val="auto"/>
          <w:sz w:val="28"/>
          <w:szCs w:val="28"/>
        </w:rPr>
        <w:t>по роду сжимаемой среды – воздух или агрессивные газы</w:t>
      </w:r>
      <w:r w:rsidR="00E70C4A">
        <w:rPr>
          <w:color w:val="auto"/>
          <w:sz w:val="28"/>
          <w:szCs w:val="28"/>
        </w:rPr>
        <w:t>;</w:t>
      </w:r>
    </w:p>
    <w:p w:rsidR="00600A07" w:rsidRPr="00812754" w:rsidRDefault="00E43E21" w:rsidP="00600A07">
      <w:pPr>
        <w:pStyle w:val="HEADERTEXT"/>
        <w:spacing w:line="360" w:lineRule="auto"/>
        <w:ind w:firstLine="709"/>
        <w:jc w:val="both"/>
        <w:rPr>
          <w:color w:val="auto"/>
          <w:sz w:val="28"/>
          <w:szCs w:val="28"/>
        </w:rPr>
      </w:pPr>
      <w:r>
        <w:rPr>
          <w:color w:val="auto"/>
          <w:sz w:val="28"/>
          <w:szCs w:val="28"/>
        </w:rPr>
        <w:t xml:space="preserve">– </w:t>
      </w:r>
      <w:r w:rsidR="00600A07" w:rsidRPr="00812754">
        <w:rPr>
          <w:color w:val="auto"/>
          <w:sz w:val="28"/>
          <w:szCs w:val="28"/>
        </w:rPr>
        <w:t>по степени сжатия и давлению на выходе.</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Вакуумные компрессоры в редких случаях способны создать давление до 2 кПа, а в режиме отсасывания воздуха возможно разрежение до 10...50 кПа. Эти устройства зачастую используются в качестве газонадувок, вентиляторов или же вакуумного насоса.</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Компрессорами низкого давления называют устройства, сжимающие газообразную среду до 1,2 мПа, или 12 атмосфер. Среднего давления</w:t>
      </w:r>
      <w:r w:rsidR="00CA7B19">
        <w:rPr>
          <w:color w:val="auto"/>
          <w:sz w:val="28"/>
          <w:szCs w:val="28"/>
        </w:rPr>
        <w:t xml:space="preserve"> – </w:t>
      </w:r>
      <w:r w:rsidRPr="00812754">
        <w:rPr>
          <w:color w:val="auto"/>
          <w:sz w:val="28"/>
          <w:szCs w:val="28"/>
        </w:rPr>
        <w:t>от 1,2 до 10 мПа. Высоким давлением можно считать от 10 мПа, или 100 атмосфер, а сверхвысоким</w:t>
      </w:r>
      <w:r w:rsidR="00E70C4A">
        <w:rPr>
          <w:color w:val="auto"/>
          <w:sz w:val="28"/>
          <w:szCs w:val="28"/>
        </w:rPr>
        <w:t xml:space="preserve"> –</w:t>
      </w:r>
      <w:r w:rsidRPr="00812754">
        <w:rPr>
          <w:color w:val="auto"/>
          <w:sz w:val="28"/>
          <w:szCs w:val="28"/>
        </w:rPr>
        <w:t xml:space="preserve"> уже более </w:t>
      </w:r>
      <w:r w:rsidR="00E70C4A">
        <w:rPr>
          <w:color w:val="auto"/>
          <w:sz w:val="28"/>
          <w:szCs w:val="28"/>
        </w:rPr>
        <w:t>100</w:t>
      </w:r>
      <w:r w:rsidR="00E70C4A" w:rsidRPr="00812754">
        <w:rPr>
          <w:color w:val="auto"/>
          <w:sz w:val="28"/>
          <w:szCs w:val="28"/>
        </w:rPr>
        <w:t xml:space="preserve"> </w:t>
      </w:r>
      <w:r w:rsidRPr="00812754">
        <w:rPr>
          <w:color w:val="auto"/>
          <w:sz w:val="28"/>
          <w:szCs w:val="28"/>
        </w:rPr>
        <w:t>мПа.</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Существует множество компрессоров высокого давления с различными принципами действия. Самые популярные – это поршневые и винтовые.</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Принцип работы компрессоров высокого давления не сильно отличается от компрессоров среднего или даже низкого давления. Главное их отличие от менее сильных машин в том, что используется система многоступенчато</w:t>
      </w:r>
      <w:r w:rsidR="009139C7">
        <w:rPr>
          <w:color w:val="auto"/>
          <w:sz w:val="28"/>
          <w:szCs w:val="28"/>
        </w:rPr>
        <w:t>го</w:t>
      </w:r>
      <w:r w:rsidRPr="00812754">
        <w:rPr>
          <w:color w:val="auto"/>
          <w:sz w:val="28"/>
          <w:szCs w:val="28"/>
        </w:rPr>
        <w:t xml:space="preserve"> сжатия. По сути, повторно или же многократно дублируется процесс сжатия, повышая до необходимого давление. Воздух или иной газ попадает в первую камеру сжатия, так называемая первая ступень,</w:t>
      </w:r>
      <w:r w:rsidR="00CA7B19">
        <w:rPr>
          <w:color w:val="auto"/>
          <w:sz w:val="28"/>
          <w:szCs w:val="28"/>
        </w:rPr>
        <w:t xml:space="preserve"> – </w:t>
      </w:r>
      <w:r w:rsidRPr="00812754">
        <w:rPr>
          <w:color w:val="auto"/>
          <w:sz w:val="28"/>
          <w:szCs w:val="28"/>
        </w:rPr>
        <w:t xml:space="preserve">давление повышается. Затем процесс повторяется уже в следующей камере, так называемая вторая ступень, дожимая воздушную </w:t>
      </w:r>
      <w:r w:rsidRPr="00812754">
        <w:rPr>
          <w:color w:val="auto"/>
          <w:sz w:val="28"/>
          <w:szCs w:val="28"/>
        </w:rPr>
        <w:lastRenderedPageBreak/>
        <w:t>среду, соответственно повышая давление, и так далее. В некоторых случаях сжимаемая среда изначально подготавливается и подается в компрессор уже под давлением – это делается для экономии затрат энергии. Процесс подготовки можно считать за первую ступень.</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Вращающиеся элементы, такие как подшипники, находятся в постоянной нагрузке и зачастую используются так называемые подшипники «скольжения» вместо характерных компрессорам низкого давления шарико-роликовых подшипников «качения». В свою очередь, их снабжает маслом насос</w:t>
      </w:r>
      <w:r w:rsidR="00CA7B19">
        <w:rPr>
          <w:color w:val="auto"/>
          <w:sz w:val="28"/>
          <w:szCs w:val="28"/>
        </w:rPr>
        <w:t xml:space="preserve"> – </w:t>
      </w:r>
      <w:r w:rsidRPr="00812754">
        <w:rPr>
          <w:color w:val="auto"/>
          <w:sz w:val="28"/>
          <w:szCs w:val="28"/>
        </w:rPr>
        <w:t>обычно зубчатый, так как такие подшипники работают под давлением масла.</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 xml:space="preserve">Устройство компрессоров высокого давления некоторых из видов требует использования масла для смазывания элементов механизмов, непосредственно участвующих в сжатии. Это необходимо для избежания трения между </w:t>
      </w:r>
      <w:r w:rsidR="006D7F32">
        <w:rPr>
          <w:color w:val="auto"/>
          <w:sz w:val="28"/>
          <w:szCs w:val="28"/>
        </w:rPr>
        <w:t xml:space="preserve">металлическими </w:t>
      </w:r>
      <w:r w:rsidRPr="00812754">
        <w:rPr>
          <w:color w:val="auto"/>
          <w:sz w:val="28"/>
          <w:szCs w:val="28"/>
        </w:rPr>
        <w:t>поверхностями путем создания масляной пленки. Образуется она путем впрыскивания масла. Однако избыточное количество масла – это не только напрасные затраты, но и возможные неполадки по причине нагара в месте выхода газа из компрессора в трубопровод и собственно в самой рабочей камере. Неустранение вовремя подобных проблем может привести даже к возгоранию.</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Во время работы компрессора вследствие сжатия и трения рабочих поверхностей неизбежно образуется избыток тепла, и тем более при работе в режиме высокого давления. Во избежание перегрева применяют системы охлаждения непосредственно камер сжатия, смазывающего масла и продукта сжатия.</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Есть компрессорные установки, конструктивные особенности которых отличаются от других наличием сверхточных подвижных частей. В этом случае присутствие пыли в сжимаемой среде может, подобно абразиву, пагубно повлиять на рабочие поверхности и в итоге привести к потере производительности. В борьбе с этим предварительно газ очищают, пропуская его через фильтры.</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lastRenderedPageBreak/>
        <w:t>Следует учитывать, что заявленные производителем показатели – это максимальное значение способности агрегата в идеальных условиях. В действительности же возможны немного отличные данные, в связи с этим необходимо заведомо применять компрессоры высокого давления с небольшим запасом мощности</w:t>
      </w:r>
      <w:r w:rsidR="00CA7B19">
        <w:rPr>
          <w:color w:val="auto"/>
          <w:sz w:val="28"/>
          <w:szCs w:val="28"/>
        </w:rPr>
        <w:t xml:space="preserve"> – </w:t>
      </w:r>
      <w:r w:rsidRPr="00812754">
        <w:rPr>
          <w:color w:val="auto"/>
          <w:sz w:val="28"/>
          <w:szCs w:val="28"/>
        </w:rPr>
        <w:t>это позволит увеличить рабочий ресурс заменяемых частей.</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Отдельным видом компрессорного оборудования высокого давления являются компрессоры бу́стерного типа. Они используются для создания нужного рабочего давления сжатого воздуха непосредственно на объекте перед потребителем. И применяются в тех случаях, когда уже существующее давление в пневматической сети является недостаточным для её работы. Такой подход обеспечивает значительные экономические преимущества и является более эффективным при использовании пневматических сетей, сильно нагруженных потребляющими устройствами, эксплуатирующимися при различном рабочем давлении. Независимо от типа и модели</w:t>
      </w:r>
      <w:r w:rsidR="009139C7">
        <w:rPr>
          <w:color w:val="auto"/>
          <w:sz w:val="28"/>
          <w:szCs w:val="28"/>
        </w:rPr>
        <w:t xml:space="preserve"> </w:t>
      </w:r>
      <w:r w:rsidRPr="00812754">
        <w:rPr>
          <w:color w:val="auto"/>
          <w:sz w:val="28"/>
          <w:szCs w:val="28"/>
        </w:rPr>
        <w:t xml:space="preserve">промышленный компрессор высокого давления представляет собой довольно сложное техническое устройство. Оно эксплуатируется, как правило, на самых ответственных участках. И поэтому к их надежности, качеству и уровню безопасности предъявляются наиболее жёсткие требования. </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Применение газообразного азота в нефтегазовой отрасли – наиболее эффективное и перспективное направление развития современных способов освоения скважин. Кроме этого, азот применяется для операций по вытеснению остатков нефти, испытания и продувки трубопроводов, а также пожаротушения. Данная технология регламентирована Ростехнадзором, применение газообразного азота позволяет повысить дебет нефтескважин, а также создать избыточное давление в объёмах, содержащих пожаро- и взрывоопасные вещества.</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Особенно азот востребован при выполнении технологических операций в суровых климатических условиях Крайнего Севера, где находятся основные стратегические запасы газа и нефти.</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lastRenderedPageBreak/>
        <w:t>Оптимальное решение по обеспечению объектов азотом</w:t>
      </w:r>
      <w:r w:rsidR="00CA7B19">
        <w:rPr>
          <w:color w:val="auto"/>
          <w:sz w:val="28"/>
          <w:szCs w:val="28"/>
        </w:rPr>
        <w:t xml:space="preserve"> – </w:t>
      </w:r>
      <w:r w:rsidRPr="00812754">
        <w:rPr>
          <w:color w:val="auto"/>
          <w:sz w:val="28"/>
          <w:szCs w:val="28"/>
        </w:rPr>
        <w:t>производство прямо на месте эксплуатации. Современные азотные компрессорные станции</w:t>
      </w:r>
      <w:r w:rsidR="00CA7B19">
        <w:rPr>
          <w:color w:val="auto"/>
          <w:sz w:val="28"/>
          <w:szCs w:val="28"/>
        </w:rPr>
        <w:t xml:space="preserve"> – </w:t>
      </w:r>
      <w:r w:rsidRPr="00812754">
        <w:rPr>
          <w:color w:val="auto"/>
          <w:sz w:val="28"/>
          <w:szCs w:val="28"/>
        </w:rPr>
        <w:t>это автономный источник сжатого азота.</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По конструктивному исполнению азотные компрессорные станции могут быть:</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w:t>
      </w:r>
      <w:r w:rsidRPr="00812754">
        <w:rPr>
          <w:color w:val="auto"/>
          <w:sz w:val="28"/>
          <w:szCs w:val="28"/>
        </w:rPr>
        <w:tab/>
        <w:t>модульны</w:t>
      </w:r>
      <w:r w:rsidR="009139C7">
        <w:rPr>
          <w:color w:val="auto"/>
          <w:sz w:val="28"/>
          <w:szCs w:val="28"/>
        </w:rPr>
        <w:t>ми</w:t>
      </w:r>
      <w:r w:rsidR="00CA7B19">
        <w:rPr>
          <w:color w:val="auto"/>
          <w:sz w:val="28"/>
          <w:szCs w:val="28"/>
        </w:rPr>
        <w:t xml:space="preserve"> – </w:t>
      </w:r>
      <w:r w:rsidRPr="00812754">
        <w:rPr>
          <w:color w:val="auto"/>
          <w:sz w:val="28"/>
          <w:szCs w:val="28"/>
        </w:rPr>
        <w:t>всё оборудование размещено на единой раме или в 20</w:t>
      </w:r>
      <w:r w:rsidR="009139C7">
        <w:rPr>
          <w:color w:val="auto"/>
          <w:sz w:val="28"/>
          <w:szCs w:val="28"/>
        </w:rPr>
        <w:t>-</w:t>
      </w:r>
      <w:r w:rsidRPr="00812754">
        <w:rPr>
          <w:color w:val="auto"/>
          <w:sz w:val="28"/>
          <w:szCs w:val="28"/>
        </w:rPr>
        <w:t xml:space="preserve"> и 40</w:t>
      </w:r>
      <w:r w:rsidR="009139C7">
        <w:rPr>
          <w:color w:val="auto"/>
          <w:sz w:val="28"/>
          <w:szCs w:val="28"/>
        </w:rPr>
        <w:t>-</w:t>
      </w:r>
      <w:r w:rsidRPr="00812754">
        <w:rPr>
          <w:color w:val="auto"/>
          <w:sz w:val="28"/>
          <w:szCs w:val="28"/>
        </w:rPr>
        <w:t>футовом морском контейнере. Модульные станции изготавливаются или с дизельным приводом, или с электроприводом;</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w:t>
      </w:r>
      <w:r w:rsidRPr="00812754">
        <w:rPr>
          <w:color w:val="auto"/>
          <w:sz w:val="28"/>
          <w:szCs w:val="28"/>
        </w:rPr>
        <w:tab/>
      </w:r>
      <w:r w:rsidR="009139C7" w:rsidRPr="00812754">
        <w:rPr>
          <w:color w:val="auto"/>
          <w:sz w:val="28"/>
          <w:szCs w:val="28"/>
        </w:rPr>
        <w:t>установленны</w:t>
      </w:r>
      <w:r w:rsidR="009139C7">
        <w:rPr>
          <w:color w:val="auto"/>
          <w:sz w:val="28"/>
          <w:szCs w:val="28"/>
        </w:rPr>
        <w:t>ми</w:t>
      </w:r>
      <w:r w:rsidR="009139C7" w:rsidRPr="00812754">
        <w:rPr>
          <w:color w:val="auto"/>
          <w:sz w:val="28"/>
          <w:szCs w:val="28"/>
        </w:rPr>
        <w:t xml:space="preserve"> </w:t>
      </w:r>
      <w:r w:rsidRPr="00812754">
        <w:rPr>
          <w:color w:val="auto"/>
          <w:sz w:val="28"/>
          <w:szCs w:val="28"/>
        </w:rPr>
        <w:t>на шасси автомобилей</w:t>
      </w:r>
      <w:r w:rsidR="00CA7B19">
        <w:rPr>
          <w:color w:val="auto"/>
          <w:sz w:val="28"/>
          <w:szCs w:val="28"/>
        </w:rPr>
        <w:t xml:space="preserve"> – </w:t>
      </w:r>
      <w:r w:rsidR="009139C7" w:rsidRPr="00812754">
        <w:rPr>
          <w:color w:val="auto"/>
          <w:sz w:val="28"/>
          <w:szCs w:val="28"/>
        </w:rPr>
        <w:t>самоходны</w:t>
      </w:r>
      <w:r w:rsidR="009139C7">
        <w:rPr>
          <w:color w:val="auto"/>
          <w:sz w:val="28"/>
          <w:szCs w:val="28"/>
        </w:rPr>
        <w:t>ми</w:t>
      </w:r>
      <w:r w:rsidRPr="00812754">
        <w:rPr>
          <w:color w:val="auto"/>
          <w:sz w:val="28"/>
          <w:szCs w:val="28"/>
        </w:rPr>
        <w:t>. Эти станции изготавливаются только с дизельным приводом.</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Компрессорные азотные станции применяются в условиях эксплуатации при очень низких температурах окружающей среды.</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 xml:space="preserve">Конструкция станций предусматривает возможность проведения демонтажа основных сборочных единиц, их ремонта и взаимозаменяемости. </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Внедрение новых технологий, способов освоения скважин и вскрытия продуктивных пластов</w:t>
      </w:r>
      <w:r w:rsidR="00CA7B19">
        <w:rPr>
          <w:color w:val="auto"/>
          <w:sz w:val="28"/>
          <w:szCs w:val="28"/>
        </w:rPr>
        <w:t xml:space="preserve"> – </w:t>
      </w:r>
      <w:r w:rsidRPr="00812754">
        <w:rPr>
          <w:color w:val="auto"/>
          <w:sz w:val="28"/>
          <w:szCs w:val="28"/>
        </w:rPr>
        <w:t>основное направление развития нефтегазовой отрасли России. Для этого осваиваются и внедряются новые прогрессивные технологии бурения</w:t>
      </w:r>
      <w:r w:rsidR="00CA7B19">
        <w:rPr>
          <w:color w:val="auto"/>
          <w:sz w:val="28"/>
          <w:szCs w:val="28"/>
        </w:rPr>
        <w:t xml:space="preserve"> – </w:t>
      </w:r>
      <w:r w:rsidRPr="00812754">
        <w:rPr>
          <w:color w:val="auto"/>
          <w:sz w:val="28"/>
          <w:szCs w:val="28"/>
        </w:rPr>
        <w:t>на равновесии или при депрессии на пласты, в том числе и с применением колтю́бинговых технологий.</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Колтюбинговые технологии, от английского coiled tubing – «намотанная труба»,</w:t>
      </w:r>
      <w:r w:rsidR="009139C7">
        <w:rPr>
          <w:color w:val="auto"/>
          <w:sz w:val="28"/>
          <w:szCs w:val="28"/>
        </w:rPr>
        <w:t xml:space="preserve"> –</w:t>
      </w:r>
      <w:r w:rsidR="009139C7" w:rsidRPr="00812754">
        <w:rPr>
          <w:color w:val="auto"/>
          <w:sz w:val="28"/>
          <w:szCs w:val="28"/>
        </w:rPr>
        <w:t xml:space="preserve"> </w:t>
      </w:r>
      <w:r w:rsidRPr="00812754">
        <w:rPr>
          <w:color w:val="auto"/>
          <w:sz w:val="28"/>
          <w:szCs w:val="28"/>
        </w:rPr>
        <w:t>комплекс мероприятий с применением колтюбинговой установки. Данные мероприятия предназначены для выполнения различных операций в процессе разработки и эксплуатации нефтяных и газовых месторождений. Такими операциями являются освоение скважин и интенсификация притоков, бурение, очистка забоя скважины от песка, а также удаление парафиновых пробок, удаление жидкости из газовых скважин.</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 xml:space="preserve">Особенно актуально колтюбинговое бурение, которое основано на </w:t>
      </w:r>
      <w:r w:rsidR="00DE4C49" w:rsidRPr="00812754">
        <w:rPr>
          <w:color w:val="auto"/>
          <w:sz w:val="28"/>
          <w:szCs w:val="28"/>
        </w:rPr>
        <w:t>применени</w:t>
      </w:r>
      <w:r w:rsidR="00DE4C49">
        <w:rPr>
          <w:color w:val="auto"/>
          <w:sz w:val="28"/>
          <w:szCs w:val="28"/>
        </w:rPr>
        <w:t>и</w:t>
      </w:r>
      <w:r w:rsidR="00DE4C49" w:rsidRPr="00812754">
        <w:rPr>
          <w:color w:val="auto"/>
          <w:sz w:val="28"/>
          <w:szCs w:val="28"/>
        </w:rPr>
        <w:t xml:space="preserve"> </w:t>
      </w:r>
      <w:r w:rsidRPr="00812754">
        <w:rPr>
          <w:color w:val="auto"/>
          <w:sz w:val="28"/>
          <w:szCs w:val="28"/>
        </w:rPr>
        <w:t>безмуфтовых гибких труб, при бурении новых скважин и новых стволов из старых скважин. Преимущество колтюбинга</w:t>
      </w:r>
      <w:r w:rsidR="00CA7B19">
        <w:rPr>
          <w:color w:val="auto"/>
          <w:sz w:val="28"/>
          <w:szCs w:val="28"/>
        </w:rPr>
        <w:t xml:space="preserve"> – </w:t>
      </w:r>
      <w:r w:rsidRPr="00812754">
        <w:rPr>
          <w:color w:val="auto"/>
          <w:sz w:val="28"/>
          <w:szCs w:val="28"/>
        </w:rPr>
        <w:t xml:space="preserve">данная технология </w:t>
      </w:r>
      <w:r w:rsidRPr="00812754">
        <w:rPr>
          <w:color w:val="auto"/>
          <w:sz w:val="28"/>
          <w:szCs w:val="28"/>
        </w:rPr>
        <w:lastRenderedPageBreak/>
        <w:t>эффективна на месторождениях, находящихся в поздней стадии разработки, для реанимирования старого фонда скважин путём зарезки боковых стволов.</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Применение газообразного азота в колтюбинговых операциях позволяет проводить эффективную добычу, повышая дебит скважин и обеспечивая безопасность многих технологических операций.</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Азот, благодаря инертным свойствам, способен обеспечить взрыво- и пожаробезопасность при бурении, освоении и ремонте газовых и нефтяных скважин, вскрытии продуктивных пластов, а также ремонте и испытаниях нефте- и газопроводов. Оборудование и материалы при азотно-колтюбинговом бурении скважин включают в себя: колтюбинговую установку, насосный агрегат, емкость для пенообразующей жидкости, а также азотную установку и пенообразующую жидкость.</w:t>
      </w:r>
    </w:p>
    <w:p w:rsidR="00600A07" w:rsidRPr="00812754" w:rsidRDefault="00600A07" w:rsidP="00600A07">
      <w:pPr>
        <w:pStyle w:val="HEADERTEXT"/>
        <w:spacing w:line="360" w:lineRule="auto"/>
        <w:ind w:firstLine="709"/>
        <w:jc w:val="both"/>
        <w:rPr>
          <w:color w:val="auto"/>
          <w:sz w:val="28"/>
          <w:szCs w:val="28"/>
        </w:rPr>
      </w:pPr>
      <w:r w:rsidRPr="00812754">
        <w:rPr>
          <w:color w:val="auto"/>
          <w:sz w:val="28"/>
          <w:szCs w:val="28"/>
        </w:rPr>
        <w:t>Азотные установки применяются и при таких операциях, как вызов притока путем снижения уровня жидкости в скважине</w:t>
      </w:r>
      <w:r w:rsidR="00DE4C49">
        <w:rPr>
          <w:color w:val="auto"/>
          <w:sz w:val="28"/>
          <w:szCs w:val="28"/>
        </w:rPr>
        <w:t>,</w:t>
      </w:r>
      <w:r w:rsidR="00DE4C49" w:rsidRPr="00812754">
        <w:rPr>
          <w:color w:val="auto"/>
          <w:sz w:val="28"/>
          <w:szCs w:val="28"/>
        </w:rPr>
        <w:t xml:space="preserve"> </w:t>
      </w:r>
      <w:r w:rsidRPr="00812754">
        <w:rPr>
          <w:color w:val="auto"/>
          <w:sz w:val="28"/>
          <w:szCs w:val="28"/>
        </w:rPr>
        <w:t>оттеснение скважиной жидкости газообразным азотом на определенную глубину</w:t>
      </w:r>
      <w:r w:rsidR="00DE4C49">
        <w:rPr>
          <w:color w:val="auto"/>
          <w:sz w:val="28"/>
          <w:szCs w:val="28"/>
        </w:rPr>
        <w:t>,</w:t>
      </w:r>
      <w:r w:rsidR="00DE4C49" w:rsidRPr="00812754">
        <w:rPr>
          <w:color w:val="auto"/>
          <w:sz w:val="28"/>
          <w:szCs w:val="28"/>
        </w:rPr>
        <w:t xml:space="preserve"> </w:t>
      </w:r>
      <w:r w:rsidRPr="00812754">
        <w:rPr>
          <w:color w:val="auto"/>
          <w:sz w:val="28"/>
          <w:szCs w:val="28"/>
        </w:rPr>
        <w:t xml:space="preserve">освобождение скважин от водяного блокирования. Кроме этого, азотные установки используются при извлечении пластового флюида или продуктов реакции после кислотной обработки из призабойной зоны. Также такие установки нашли применение при промывке забоя скважин с аномально низкими пластовыми давлениями азотированными жидкостями и при креплении скважин азотированным цементным раствором. Для эксплуатации при низких температурах в азотных станциях в системе смазки механизмов компрессора используется высококачественное синтетическое масло. Оно позволяет производить запуск компрессора без предварительного подогрева при температурах до </w:t>
      </w:r>
      <w:r w:rsidR="00DE4C49">
        <w:rPr>
          <w:color w:val="auto"/>
          <w:sz w:val="28"/>
          <w:szCs w:val="28"/>
        </w:rPr>
        <w:t>−</w:t>
      </w:r>
      <w:r w:rsidRPr="00812754">
        <w:rPr>
          <w:color w:val="auto"/>
          <w:sz w:val="28"/>
          <w:szCs w:val="28"/>
        </w:rPr>
        <w:t>30</w:t>
      </w:r>
      <w:r w:rsidR="00DE4C49">
        <w:rPr>
          <w:color w:val="auto"/>
          <w:sz w:val="28"/>
          <w:szCs w:val="28"/>
        </w:rPr>
        <w:t xml:space="preserve"> </w:t>
      </w:r>
      <w:r w:rsidR="00DE4C49" w:rsidRPr="00AC39EB">
        <w:rPr>
          <w:color w:val="auto"/>
          <w:sz w:val="28"/>
          <w:szCs w:val="28"/>
        </w:rPr>
        <w:t>°</w:t>
      </w:r>
      <w:r w:rsidRPr="00812754">
        <w:rPr>
          <w:color w:val="auto"/>
          <w:sz w:val="28"/>
          <w:szCs w:val="28"/>
        </w:rPr>
        <w:t>С. Также система смазки цилиндров компрессора азотных станций имеет встроенный теплоэлектронагреватель, сокращенно называемый ТЭН, обеспечивающий подогрев масла.</w:t>
      </w:r>
    </w:p>
    <w:p w:rsidR="00414D7B" w:rsidRPr="00812754" w:rsidRDefault="00414D7B" w:rsidP="00760F76">
      <w:pPr>
        <w:pStyle w:val="1"/>
        <w:spacing w:line="240" w:lineRule="auto"/>
        <w:ind w:firstLine="709"/>
        <w:jc w:val="center"/>
        <w:rPr>
          <w:rFonts w:ascii="Times New Roman" w:hAnsi="Times New Roman"/>
        </w:rPr>
      </w:pPr>
      <w:r w:rsidRPr="00812754">
        <w:rPr>
          <w:rFonts w:ascii="Times New Roman" w:hAnsi="Times New Roman"/>
        </w:rPr>
        <w:br w:type="page"/>
      </w:r>
    </w:p>
    <w:p w:rsidR="008204D5" w:rsidRPr="00812754" w:rsidRDefault="008204D5" w:rsidP="00760F76">
      <w:pPr>
        <w:spacing w:line="360" w:lineRule="auto"/>
        <w:ind w:firstLine="709"/>
        <w:jc w:val="both"/>
        <w:rPr>
          <w:rFonts w:ascii="Times New Roman" w:hAnsi="Times New Roman"/>
          <w:sz w:val="28"/>
          <w:szCs w:val="28"/>
        </w:rPr>
        <w:sectPr w:rsidR="008204D5" w:rsidRPr="00812754" w:rsidSect="00CB7B22">
          <w:pgSz w:w="11906" w:h="16838"/>
          <w:pgMar w:top="1134" w:right="850" w:bottom="1134" w:left="1701" w:header="708" w:footer="708" w:gutter="0"/>
          <w:cols w:space="708"/>
          <w:docGrid w:linePitch="360"/>
        </w:sectPr>
      </w:pPr>
    </w:p>
    <w:p w:rsidR="008204D5" w:rsidRPr="00812754" w:rsidRDefault="0093543A" w:rsidP="00812754">
      <w:pPr>
        <w:pStyle w:val="1"/>
        <w:spacing w:line="360" w:lineRule="auto"/>
        <w:ind w:firstLine="709"/>
        <w:jc w:val="center"/>
        <w:rPr>
          <w:rFonts w:ascii="Times New Roman" w:hAnsi="Times New Roman"/>
        </w:rPr>
      </w:pPr>
      <w:r>
        <w:rPr>
          <w:rFonts w:ascii="Times New Roman" w:hAnsi="Times New Roman"/>
        </w:rPr>
        <w:lastRenderedPageBreak/>
        <w:t xml:space="preserve">Бланк выполнения задания </w:t>
      </w:r>
      <w:r w:rsidR="002135F7" w:rsidRPr="00812754">
        <w:rPr>
          <w:rFonts w:ascii="Times New Roman" w:hAnsi="Times New Roman"/>
        </w:rPr>
        <w:t>3</w:t>
      </w:r>
    </w:p>
    <w:p w:rsidR="00BC043A" w:rsidRDefault="00B45D8D" w:rsidP="00AC39EB">
      <w:pPr>
        <w:spacing w:after="0" w:line="360" w:lineRule="auto"/>
        <w:ind w:firstLine="709"/>
        <w:jc w:val="right"/>
        <w:rPr>
          <w:rFonts w:ascii="Times New Roman" w:hAnsi="Times New Roman"/>
          <w:sz w:val="28"/>
          <w:szCs w:val="28"/>
        </w:rPr>
      </w:pPr>
      <w:r w:rsidRPr="00812754">
        <w:rPr>
          <w:rFonts w:ascii="Times New Roman" w:hAnsi="Times New Roman"/>
          <w:sz w:val="28"/>
          <w:szCs w:val="28"/>
        </w:rPr>
        <w:t>Таблица 3.</w:t>
      </w:r>
      <w:r w:rsidR="008204D5" w:rsidRPr="00812754">
        <w:rPr>
          <w:rFonts w:ascii="Times New Roman" w:hAnsi="Times New Roman"/>
          <w:sz w:val="28"/>
          <w:szCs w:val="28"/>
        </w:rPr>
        <w:t>1</w:t>
      </w:r>
    </w:p>
    <w:p w:rsidR="0037426D" w:rsidRPr="00812754" w:rsidRDefault="0037426D" w:rsidP="00AC39EB">
      <w:pPr>
        <w:spacing w:after="0" w:line="360" w:lineRule="auto"/>
        <w:ind w:firstLine="709"/>
        <w:jc w:val="center"/>
        <w:rPr>
          <w:rFonts w:ascii="Times New Roman" w:eastAsia="Times New Roman" w:hAnsi="Times New Roman"/>
          <w:bCs/>
          <w:sz w:val="28"/>
          <w:szCs w:val="28"/>
          <w:lang w:eastAsia="ru-RU"/>
        </w:rPr>
      </w:pPr>
      <w:r w:rsidRPr="00812754">
        <w:rPr>
          <w:rFonts w:ascii="Times New Roman" w:hAnsi="Times New Roman"/>
          <w:sz w:val="28"/>
          <w:szCs w:val="28"/>
        </w:rPr>
        <w:t xml:space="preserve">Сравнительные характеристики </w:t>
      </w:r>
      <w:r w:rsidR="00B44CF2" w:rsidRPr="00812754">
        <w:rPr>
          <w:rFonts w:ascii="Times New Roman" w:hAnsi="Times New Roman"/>
          <w:sz w:val="28"/>
          <w:szCs w:val="28"/>
        </w:rPr>
        <w:t>технологического оборудования к</w:t>
      </w:r>
      <w:r w:rsidRPr="00812754">
        <w:rPr>
          <w:rFonts w:ascii="Times New Roman" w:hAnsi="Times New Roman"/>
          <w:sz w:val="28"/>
          <w:szCs w:val="28"/>
        </w:rPr>
        <w:t>омпрессорных станций</w:t>
      </w:r>
    </w:p>
    <w:tbl>
      <w:tblPr>
        <w:tblW w:w="14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1863"/>
        <w:gridCol w:w="2972"/>
        <w:gridCol w:w="2294"/>
        <w:gridCol w:w="2423"/>
        <w:gridCol w:w="2368"/>
      </w:tblGrid>
      <w:tr w:rsidR="0037426D" w:rsidRPr="00812754" w:rsidTr="0037426D">
        <w:trPr>
          <w:trHeight w:val="1865"/>
        </w:trPr>
        <w:tc>
          <w:tcPr>
            <w:tcW w:w="2356" w:type="dxa"/>
          </w:tcPr>
          <w:p w:rsidR="0037426D" w:rsidRPr="00812754" w:rsidRDefault="0037426D" w:rsidP="0037426D">
            <w:pPr>
              <w:spacing w:after="0" w:line="240" w:lineRule="auto"/>
              <w:jc w:val="center"/>
              <w:rPr>
                <w:rFonts w:ascii="Times New Roman" w:eastAsia="Times New Roman" w:hAnsi="Times New Roman"/>
                <w:color w:val="000000"/>
                <w:sz w:val="24"/>
                <w:szCs w:val="24"/>
                <w:lang w:eastAsia="ko-KR"/>
              </w:rPr>
            </w:pPr>
            <w:r w:rsidRPr="00812754">
              <w:rPr>
                <w:rFonts w:ascii="Times New Roman" w:eastAsia="Times New Roman" w:hAnsi="Times New Roman"/>
                <w:color w:val="000000"/>
                <w:sz w:val="24"/>
                <w:szCs w:val="24"/>
                <w:lang w:eastAsia="ko-KR"/>
              </w:rPr>
              <w:t>Вид (тип) компрессорной станции,</w:t>
            </w:r>
            <w:r w:rsidRPr="00812754">
              <w:rPr>
                <w:rFonts w:ascii="Times New Roman" w:eastAsia="Times New Roman" w:hAnsi="Times New Roman"/>
                <w:sz w:val="28"/>
                <w:szCs w:val="20"/>
                <w:lang w:eastAsia="ko-KR"/>
              </w:rPr>
              <w:t xml:space="preserve"> </w:t>
            </w:r>
            <w:r w:rsidRPr="00812754">
              <w:rPr>
                <w:rFonts w:ascii="Times New Roman" w:eastAsia="Times New Roman" w:hAnsi="Times New Roman"/>
                <w:sz w:val="24"/>
                <w:szCs w:val="24"/>
                <w:lang w:eastAsia="ko-KR"/>
              </w:rPr>
              <w:t>перекачиваемая среда</w:t>
            </w:r>
          </w:p>
        </w:tc>
        <w:tc>
          <w:tcPr>
            <w:tcW w:w="1863" w:type="dxa"/>
          </w:tcPr>
          <w:p w:rsidR="0037426D" w:rsidRPr="00812754" w:rsidRDefault="0037426D" w:rsidP="0037426D">
            <w:pPr>
              <w:spacing w:after="0" w:line="240" w:lineRule="auto"/>
              <w:jc w:val="center"/>
              <w:rPr>
                <w:rFonts w:ascii="Times New Roman" w:eastAsia="Times New Roman" w:hAnsi="Times New Roman"/>
                <w:sz w:val="24"/>
                <w:szCs w:val="24"/>
                <w:lang w:eastAsia="ko-KR"/>
              </w:rPr>
            </w:pPr>
            <w:r w:rsidRPr="00812754">
              <w:rPr>
                <w:rFonts w:ascii="Times New Roman" w:eastAsia="Times New Roman" w:hAnsi="Times New Roman"/>
                <w:sz w:val="24"/>
                <w:szCs w:val="24"/>
                <w:lang w:eastAsia="ko-KR"/>
              </w:rPr>
              <w:t>Область применения и назначение</w:t>
            </w:r>
          </w:p>
        </w:tc>
        <w:tc>
          <w:tcPr>
            <w:tcW w:w="2972" w:type="dxa"/>
          </w:tcPr>
          <w:p w:rsidR="0037426D" w:rsidRPr="00812754" w:rsidRDefault="0037426D" w:rsidP="0037426D">
            <w:pPr>
              <w:spacing w:after="0" w:line="240" w:lineRule="auto"/>
              <w:jc w:val="center"/>
              <w:rPr>
                <w:rFonts w:ascii="Times New Roman" w:eastAsia="Times New Roman" w:hAnsi="Times New Roman"/>
                <w:sz w:val="24"/>
                <w:szCs w:val="24"/>
                <w:lang w:eastAsia="ko-KR"/>
              </w:rPr>
            </w:pPr>
            <w:r w:rsidRPr="00812754">
              <w:rPr>
                <w:rFonts w:ascii="Times New Roman" w:eastAsia="Times New Roman" w:hAnsi="Times New Roman"/>
                <w:sz w:val="24"/>
                <w:szCs w:val="24"/>
                <w:lang w:eastAsia="ko-KR"/>
              </w:rPr>
              <w:t>Электротехническое оборудование</w:t>
            </w:r>
          </w:p>
        </w:tc>
        <w:tc>
          <w:tcPr>
            <w:tcW w:w="2294"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4"/>
                <w:szCs w:val="24"/>
                <w:lang w:eastAsia="ko-KR"/>
              </w:rPr>
            </w:pPr>
            <w:r w:rsidRPr="00812754">
              <w:rPr>
                <w:rFonts w:ascii="Times New Roman" w:eastAsia="Times New Roman" w:hAnsi="Times New Roman"/>
                <w:color w:val="000000"/>
                <w:sz w:val="24"/>
                <w:szCs w:val="24"/>
                <w:lang w:eastAsia="ko-KR"/>
              </w:rPr>
              <w:t>Комплектация оборудованием</w:t>
            </w:r>
          </w:p>
        </w:tc>
        <w:tc>
          <w:tcPr>
            <w:tcW w:w="2423"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4"/>
                <w:szCs w:val="24"/>
                <w:lang w:eastAsia="ko-KR"/>
              </w:rPr>
            </w:pPr>
            <w:r w:rsidRPr="00812754">
              <w:rPr>
                <w:rFonts w:ascii="Times New Roman" w:eastAsia="Times New Roman" w:hAnsi="Times New Roman"/>
                <w:color w:val="000000"/>
                <w:sz w:val="24"/>
                <w:szCs w:val="24"/>
                <w:lang w:eastAsia="ko-KR"/>
              </w:rPr>
              <w:t>Технические характеристики:</w:t>
            </w:r>
          </w:p>
          <w:p w:rsidR="0037426D" w:rsidRPr="00812754" w:rsidRDefault="0037426D">
            <w:pPr>
              <w:tabs>
                <w:tab w:val="left" w:pos="709"/>
              </w:tabs>
              <w:spacing w:after="0" w:line="240" w:lineRule="auto"/>
              <w:jc w:val="center"/>
              <w:rPr>
                <w:rFonts w:ascii="Times New Roman" w:eastAsia="Times New Roman" w:hAnsi="Times New Roman"/>
                <w:color w:val="000000"/>
                <w:sz w:val="24"/>
                <w:szCs w:val="24"/>
                <w:lang w:eastAsia="ko-KR"/>
              </w:rPr>
            </w:pPr>
            <w:r w:rsidRPr="00812754">
              <w:rPr>
                <w:rFonts w:ascii="Times New Roman" w:eastAsia="Times New Roman" w:hAnsi="Times New Roman"/>
                <w:color w:val="000000"/>
                <w:sz w:val="24"/>
                <w:szCs w:val="24"/>
                <w:lang w:eastAsia="ko-KR"/>
              </w:rPr>
              <w:t xml:space="preserve">мощность, </w:t>
            </w:r>
            <w:r w:rsidR="00DE4C49">
              <w:rPr>
                <w:rFonts w:ascii="Times New Roman" w:eastAsia="Times New Roman" w:hAnsi="Times New Roman"/>
                <w:color w:val="000000"/>
                <w:sz w:val="24"/>
                <w:szCs w:val="24"/>
                <w:lang w:eastAsia="ko-KR"/>
              </w:rPr>
              <w:t>КПД</w:t>
            </w:r>
            <w:r w:rsidRPr="00812754">
              <w:rPr>
                <w:rFonts w:ascii="Times New Roman" w:eastAsia="Times New Roman" w:hAnsi="Times New Roman"/>
                <w:color w:val="000000"/>
                <w:sz w:val="24"/>
                <w:szCs w:val="24"/>
                <w:lang w:eastAsia="ko-KR"/>
              </w:rPr>
              <w:t xml:space="preserve"> компрессора и др.</w:t>
            </w:r>
          </w:p>
        </w:tc>
        <w:tc>
          <w:tcPr>
            <w:tcW w:w="2368"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4"/>
                <w:szCs w:val="24"/>
                <w:lang w:eastAsia="ko-KR"/>
              </w:rPr>
            </w:pPr>
            <w:r w:rsidRPr="00812754">
              <w:rPr>
                <w:rFonts w:ascii="Times New Roman" w:eastAsia="Times New Roman" w:hAnsi="Times New Roman"/>
                <w:color w:val="000000"/>
                <w:sz w:val="24"/>
                <w:szCs w:val="24"/>
                <w:lang w:eastAsia="ko-KR"/>
              </w:rPr>
              <w:t>Показатели надежности, экономичности, экологичности</w:t>
            </w:r>
          </w:p>
        </w:tc>
      </w:tr>
      <w:tr w:rsidR="0037426D" w:rsidRPr="00812754" w:rsidTr="0037426D">
        <w:trPr>
          <w:trHeight w:val="356"/>
        </w:trPr>
        <w:tc>
          <w:tcPr>
            <w:tcW w:w="2356"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1863"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972"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294"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423"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368"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r>
      <w:tr w:rsidR="0037426D" w:rsidRPr="00812754" w:rsidTr="0037426D">
        <w:trPr>
          <w:trHeight w:val="356"/>
        </w:trPr>
        <w:tc>
          <w:tcPr>
            <w:tcW w:w="2356"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1863"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972"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294"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423"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368"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r>
      <w:tr w:rsidR="0037426D" w:rsidRPr="00812754" w:rsidTr="0037426D">
        <w:trPr>
          <w:trHeight w:val="373"/>
        </w:trPr>
        <w:tc>
          <w:tcPr>
            <w:tcW w:w="2356"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1863"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972"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294"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423"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368"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r>
      <w:tr w:rsidR="0037426D" w:rsidRPr="00812754" w:rsidTr="0037426D">
        <w:trPr>
          <w:trHeight w:val="356"/>
        </w:trPr>
        <w:tc>
          <w:tcPr>
            <w:tcW w:w="2356"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1863"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972"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294"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423"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368"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r>
      <w:tr w:rsidR="0037426D" w:rsidRPr="00812754" w:rsidTr="0037426D">
        <w:trPr>
          <w:trHeight w:val="373"/>
        </w:trPr>
        <w:tc>
          <w:tcPr>
            <w:tcW w:w="2356"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1863"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972"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294"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423"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c>
          <w:tcPr>
            <w:tcW w:w="2368" w:type="dxa"/>
          </w:tcPr>
          <w:p w:rsidR="0037426D" w:rsidRPr="00812754" w:rsidRDefault="0037426D" w:rsidP="0037426D">
            <w:pPr>
              <w:tabs>
                <w:tab w:val="left" w:pos="709"/>
              </w:tabs>
              <w:spacing w:after="0" w:line="240" w:lineRule="auto"/>
              <w:jc w:val="center"/>
              <w:rPr>
                <w:rFonts w:ascii="Times New Roman" w:eastAsia="Times New Roman" w:hAnsi="Times New Roman"/>
                <w:color w:val="000000"/>
                <w:sz w:val="28"/>
                <w:szCs w:val="20"/>
                <w:lang w:eastAsia="ko-KR"/>
              </w:rPr>
            </w:pPr>
          </w:p>
        </w:tc>
      </w:tr>
    </w:tbl>
    <w:p w:rsidR="0037426D" w:rsidRPr="00812754" w:rsidRDefault="0037426D" w:rsidP="0037426D">
      <w:pPr>
        <w:tabs>
          <w:tab w:val="left" w:pos="709"/>
        </w:tabs>
        <w:spacing w:after="0" w:line="240" w:lineRule="auto"/>
        <w:ind w:firstLine="709"/>
        <w:jc w:val="both"/>
        <w:rPr>
          <w:rFonts w:ascii="Times New Roman" w:eastAsia="Times New Roman" w:hAnsi="Times New Roman"/>
          <w:color w:val="000000"/>
          <w:sz w:val="28"/>
          <w:szCs w:val="20"/>
          <w:lang w:eastAsia="ko-KR"/>
        </w:rPr>
      </w:pPr>
    </w:p>
    <w:p w:rsidR="002135F7" w:rsidRPr="00812754" w:rsidRDefault="002135F7" w:rsidP="00760F76">
      <w:pPr>
        <w:spacing w:after="0" w:line="240" w:lineRule="auto"/>
        <w:ind w:firstLine="709"/>
        <w:jc w:val="right"/>
        <w:rPr>
          <w:rFonts w:ascii="Times New Roman" w:eastAsia="Times New Roman" w:hAnsi="Times New Roman"/>
          <w:bCs/>
          <w:sz w:val="28"/>
          <w:szCs w:val="28"/>
        </w:rPr>
      </w:pPr>
    </w:p>
    <w:p w:rsidR="008204D5" w:rsidRPr="00812754" w:rsidRDefault="008204D5" w:rsidP="00760F76">
      <w:pPr>
        <w:spacing w:after="0" w:line="360" w:lineRule="auto"/>
        <w:ind w:firstLine="709"/>
        <w:jc w:val="both"/>
        <w:rPr>
          <w:rFonts w:ascii="Times New Roman" w:hAnsi="Times New Roman"/>
          <w:sz w:val="28"/>
          <w:szCs w:val="28"/>
        </w:rPr>
        <w:sectPr w:rsidR="008204D5" w:rsidRPr="00812754" w:rsidSect="00760F76">
          <w:type w:val="continuous"/>
          <w:pgSz w:w="16838" w:h="11906" w:orient="landscape"/>
          <w:pgMar w:top="1134" w:right="850" w:bottom="1134" w:left="1701" w:header="708" w:footer="708" w:gutter="0"/>
          <w:cols w:space="708"/>
          <w:docGrid w:linePitch="360"/>
        </w:sectPr>
      </w:pPr>
    </w:p>
    <w:p w:rsidR="001E0327" w:rsidRPr="00812754" w:rsidRDefault="00A737BF" w:rsidP="00693643">
      <w:pPr>
        <w:pStyle w:val="1"/>
        <w:spacing w:before="120" w:line="360" w:lineRule="auto"/>
        <w:jc w:val="center"/>
        <w:rPr>
          <w:rFonts w:ascii="Times New Roman" w:hAnsi="Times New Roman"/>
        </w:rPr>
      </w:pPr>
      <w:r>
        <w:rPr>
          <w:rFonts w:ascii="Times New Roman" w:hAnsi="Times New Roman"/>
        </w:rPr>
        <w:lastRenderedPageBreak/>
        <w:t xml:space="preserve">Практическое задание </w:t>
      </w:r>
      <w:r w:rsidR="001E0327" w:rsidRPr="00812754">
        <w:rPr>
          <w:rFonts w:ascii="Times New Roman" w:hAnsi="Times New Roman"/>
        </w:rPr>
        <w:t>4</w:t>
      </w:r>
    </w:p>
    <w:p w:rsidR="00B44CF2" w:rsidRPr="00812754" w:rsidRDefault="00B44CF2" w:rsidP="00ED39B1">
      <w:pPr>
        <w:spacing w:after="0" w:line="360" w:lineRule="auto"/>
        <w:ind w:firstLine="709"/>
        <w:jc w:val="both"/>
        <w:rPr>
          <w:rFonts w:ascii="Times New Roman" w:hAnsi="Times New Roman"/>
          <w:sz w:val="28"/>
          <w:szCs w:val="28"/>
        </w:rPr>
      </w:pPr>
      <w:r w:rsidRPr="00812754">
        <w:rPr>
          <w:rFonts w:ascii="Times New Roman" w:eastAsia="Times New Roman" w:hAnsi="Times New Roman"/>
          <w:color w:val="000000"/>
          <w:sz w:val="28"/>
          <w:szCs w:val="20"/>
          <w:lang w:eastAsia="ko-KR"/>
        </w:rPr>
        <w:t>Выбор основного технологического оборудования нефтебазы</w:t>
      </w:r>
      <w:r w:rsidRPr="00812754">
        <w:rPr>
          <w:rFonts w:ascii="Times New Roman" w:hAnsi="Times New Roman"/>
          <w:sz w:val="28"/>
          <w:szCs w:val="28"/>
        </w:rPr>
        <w:t xml:space="preserve"> </w:t>
      </w:r>
    </w:p>
    <w:p w:rsidR="001E0327" w:rsidRPr="00812754" w:rsidRDefault="00B44CF2" w:rsidP="00414D7B">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Тема 1.1. Характеристика технологического оборудования насосных, компрессорных станций, нефтебаз и АЗС</w:t>
      </w:r>
    </w:p>
    <w:p w:rsidR="001E0327" w:rsidRPr="00812754" w:rsidRDefault="00ED39B1" w:rsidP="00414D7B">
      <w:pPr>
        <w:pStyle w:val="HEADERTEXT"/>
        <w:spacing w:line="360" w:lineRule="auto"/>
        <w:ind w:firstLine="709"/>
        <w:jc w:val="both"/>
        <w:rPr>
          <w:color w:val="000000" w:themeColor="text1"/>
          <w:sz w:val="28"/>
          <w:szCs w:val="28"/>
        </w:rPr>
      </w:pPr>
      <w:r w:rsidRPr="00812754">
        <w:rPr>
          <w:b/>
          <w:color w:val="000000" w:themeColor="text1"/>
          <w:sz w:val="28"/>
          <w:szCs w:val="28"/>
        </w:rPr>
        <w:t>Формулировка з</w:t>
      </w:r>
      <w:r w:rsidR="001E0327" w:rsidRPr="00812754">
        <w:rPr>
          <w:b/>
          <w:color w:val="000000" w:themeColor="text1"/>
          <w:sz w:val="28"/>
          <w:szCs w:val="28"/>
        </w:rPr>
        <w:t>адани</w:t>
      </w:r>
      <w:r w:rsidRPr="00812754">
        <w:rPr>
          <w:b/>
          <w:color w:val="000000" w:themeColor="text1"/>
          <w:sz w:val="28"/>
          <w:szCs w:val="28"/>
        </w:rPr>
        <w:t>я</w:t>
      </w:r>
      <w:r w:rsidR="001E0327" w:rsidRPr="00812754">
        <w:rPr>
          <w:b/>
          <w:color w:val="000000" w:themeColor="text1"/>
          <w:sz w:val="28"/>
          <w:szCs w:val="28"/>
        </w:rPr>
        <w:t>:</w:t>
      </w:r>
      <w:r w:rsidR="001E0327" w:rsidRPr="00812754">
        <w:rPr>
          <w:b/>
          <w:bCs/>
          <w:iCs/>
          <w:sz w:val="28"/>
          <w:szCs w:val="28"/>
        </w:rPr>
        <w:t xml:space="preserve"> </w:t>
      </w:r>
      <w:r w:rsidR="00B44CF2" w:rsidRPr="00812754">
        <w:rPr>
          <w:color w:val="auto"/>
          <w:sz w:val="28"/>
          <w:szCs w:val="28"/>
        </w:rPr>
        <w:t>на основе изучения</w:t>
      </w:r>
      <w:r w:rsidR="00B44CF2" w:rsidRPr="00812754">
        <w:rPr>
          <w:sz w:val="28"/>
          <w:szCs w:val="28"/>
        </w:rPr>
        <w:t xml:space="preserve"> </w:t>
      </w:r>
      <w:r w:rsidR="00B44CF2" w:rsidRPr="00812754">
        <w:rPr>
          <w:color w:val="auto"/>
          <w:sz w:val="28"/>
          <w:szCs w:val="28"/>
        </w:rPr>
        <w:t xml:space="preserve"> </w:t>
      </w:r>
      <w:r w:rsidR="00B44CF2" w:rsidRPr="00812754">
        <w:rPr>
          <w:color w:val="000000" w:themeColor="text1"/>
          <w:sz w:val="28"/>
          <w:szCs w:val="28"/>
        </w:rPr>
        <w:t xml:space="preserve">теоретического материала провести сравнительный анализ </w:t>
      </w:r>
      <w:r w:rsidR="00B44CF2" w:rsidRPr="00812754">
        <w:rPr>
          <w:rFonts w:eastAsia="Times New Roman"/>
          <w:color w:val="000000"/>
          <w:sz w:val="28"/>
          <w:szCs w:val="20"/>
          <w:lang w:eastAsia="ko-KR"/>
        </w:rPr>
        <w:t>технологического оборудования нефтебаз</w:t>
      </w:r>
      <w:r w:rsidR="00B44CF2" w:rsidRPr="00812754">
        <w:rPr>
          <w:color w:val="000000" w:themeColor="text1"/>
          <w:sz w:val="28"/>
          <w:szCs w:val="28"/>
        </w:rPr>
        <w:t>.</w:t>
      </w:r>
    </w:p>
    <w:p w:rsidR="001E0327" w:rsidRPr="00812754" w:rsidRDefault="001E0327" w:rsidP="00760F76">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1E0327" w:rsidRPr="00812754" w:rsidRDefault="001E0327" w:rsidP="00760F76">
      <w:pPr>
        <w:spacing w:after="0" w:line="360" w:lineRule="auto"/>
        <w:ind w:firstLine="709"/>
        <w:jc w:val="both"/>
        <w:rPr>
          <w:rFonts w:ascii="Times New Roman" w:hAnsi="Times New Roman"/>
          <w:sz w:val="28"/>
          <w:szCs w:val="28"/>
        </w:rPr>
      </w:pPr>
      <w:r w:rsidRPr="00812754">
        <w:rPr>
          <w:rFonts w:ascii="Times New Roman" w:hAnsi="Times New Roman"/>
          <w:sz w:val="28"/>
          <w:szCs w:val="28"/>
        </w:rPr>
        <w:t xml:space="preserve">1. </w:t>
      </w:r>
      <w:r w:rsidR="00B44CF2" w:rsidRPr="00812754">
        <w:rPr>
          <w:rFonts w:ascii="Times New Roman" w:hAnsi="Times New Roman"/>
          <w:sz w:val="28"/>
          <w:szCs w:val="28"/>
        </w:rPr>
        <w:t>Изучить теоретический материал.</w:t>
      </w:r>
    </w:p>
    <w:p w:rsidR="001F1F13" w:rsidRPr="00812754" w:rsidRDefault="001E0327" w:rsidP="00472414">
      <w:pPr>
        <w:spacing w:after="0" w:line="360" w:lineRule="auto"/>
        <w:ind w:firstLine="709"/>
        <w:jc w:val="both"/>
        <w:rPr>
          <w:rFonts w:ascii="Times New Roman" w:hAnsi="Times New Roman"/>
        </w:rPr>
      </w:pPr>
      <w:r w:rsidRPr="00812754">
        <w:rPr>
          <w:rFonts w:ascii="Times New Roman" w:hAnsi="Times New Roman"/>
          <w:sz w:val="28"/>
          <w:szCs w:val="28"/>
        </w:rPr>
        <w:t xml:space="preserve">2. </w:t>
      </w:r>
      <w:r w:rsidR="00B44CF2" w:rsidRPr="00812754">
        <w:rPr>
          <w:rFonts w:ascii="Times New Roman" w:hAnsi="Times New Roman"/>
          <w:sz w:val="28"/>
          <w:szCs w:val="28"/>
        </w:rPr>
        <w:t>Провести сравнительный анализ характеристик технологического оборудования нефтебаз.</w:t>
      </w:r>
    </w:p>
    <w:p w:rsidR="00600A07" w:rsidRPr="00812754" w:rsidRDefault="00600A07" w:rsidP="00600A07">
      <w:pPr>
        <w:spacing w:after="0" w:line="360" w:lineRule="auto"/>
        <w:ind w:firstLine="709"/>
        <w:jc w:val="center"/>
        <w:rPr>
          <w:rFonts w:ascii="Times New Roman" w:hAnsi="Times New Roman"/>
          <w:b/>
        </w:rPr>
      </w:pPr>
      <w:r w:rsidRPr="00812754">
        <w:rPr>
          <w:rFonts w:ascii="Times New Roman" w:hAnsi="Times New Roman"/>
          <w:b/>
          <w:sz w:val="28"/>
          <w:szCs w:val="28"/>
        </w:rPr>
        <w:t>Теоретический материал</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t xml:space="preserve">Система газообеспечения и обеспечения нефтепродуктами занимает важное место в экономике страны. Пунктами доставки нефтепродуктов к потребителям являются нефтебазы и автозаправочные станции. Для транспортировки газа по магистральным трубопроводам используются компрессорные станции. </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t>Нефтебаза</w:t>
      </w:r>
      <w:r w:rsidR="00CA7B19">
        <w:rPr>
          <w:rFonts w:ascii="Times New Roman" w:hAnsi="Times New Roman"/>
          <w:sz w:val="28"/>
          <w:szCs w:val="28"/>
        </w:rPr>
        <w:t xml:space="preserve"> – </w:t>
      </w:r>
      <w:r w:rsidRPr="00812754">
        <w:rPr>
          <w:rFonts w:ascii="Times New Roman" w:hAnsi="Times New Roman"/>
          <w:sz w:val="28"/>
          <w:szCs w:val="28"/>
        </w:rPr>
        <w:t xml:space="preserve">это объект, содержащий сооружения и </w:t>
      </w:r>
      <w:r w:rsidR="00DE4C49" w:rsidRPr="00812754">
        <w:rPr>
          <w:rFonts w:ascii="Times New Roman" w:hAnsi="Times New Roman"/>
          <w:sz w:val="28"/>
          <w:szCs w:val="28"/>
        </w:rPr>
        <w:t>оборудовани</w:t>
      </w:r>
      <w:r w:rsidR="00DE4C49">
        <w:rPr>
          <w:rFonts w:ascii="Times New Roman" w:hAnsi="Times New Roman"/>
          <w:sz w:val="28"/>
          <w:szCs w:val="28"/>
        </w:rPr>
        <w:t>е</w:t>
      </w:r>
      <w:r w:rsidR="00DE4C49" w:rsidRPr="00812754">
        <w:rPr>
          <w:rFonts w:ascii="Times New Roman" w:hAnsi="Times New Roman"/>
          <w:sz w:val="28"/>
          <w:szCs w:val="28"/>
        </w:rPr>
        <w:t xml:space="preserve"> </w:t>
      </w:r>
      <w:r w:rsidRPr="00812754">
        <w:rPr>
          <w:rFonts w:ascii="Times New Roman" w:hAnsi="Times New Roman"/>
          <w:sz w:val="28"/>
          <w:szCs w:val="28"/>
        </w:rPr>
        <w:t>для хранения нефтепродуктов и проведения сливоналивных операций. Нефтебаза предназначена для постоянного обеспечения нефтепродуктами потребителей, таких как промышленность, сельское хозяйство, транспорт. Различают пять классов нефтебаз в зависимости от годового грузооборота. Наиболее маленький грузооборот у нефтебаз пятого класса. Он составляет менее двадцати тысяч тонн в год. Самый большой грузооборот у нефтебаз первого класса</w:t>
      </w:r>
      <w:r w:rsidR="00CA7B19">
        <w:rPr>
          <w:rFonts w:ascii="Times New Roman" w:hAnsi="Times New Roman"/>
          <w:sz w:val="28"/>
          <w:szCs w:val="28"/>
        </w:rPr>
        <w:t xml:space="preserve"> – </w:t>
      </w:r>
      <w:r w:rsidRPr="00812754">
        <w:rPr>
          <w:rFonts w:ascii="Times New Roman" w:hAnsi="Times New Roman"/>
          <w:sz w:val="28"/>
          <w:szCs w:val="28"/>
        </w:rPr>
        <w:t xml:space="preserve">более </w:t>
      </w:r>
      <w:r w:rsidR="00DE4C49" w:rsidRPr="00812754">
        <w:rPr>
          <w:rFonts w:ascii="Times New Roman" w:hAnsi="Times New Roman"/>
          <w:sz w:val="28"/>
          <w:szCs w:val="28"/>
        </w:rPr>
        <w:t>пят</w:t>
      </w:r>
      <w:r w:rsidR="00DE4C49">
        <w:rPr>
          <w:rFonts w:ascii="Times New Roman" w:hAnsi="Times New Roman"/>
          <w:sz w:val="28"/>
          <w:szCs w:val="28"/>
        </w:rPr>
        <w:t>и</w:t>
      </w:r>
      <w:r w:rsidR="00DE4C49" w:rsidRPr="00812754">
        <w:rPr>
          <w:rFonts w:ascii="Times New Roman" w:hAnsi="Times New Roman"/>
          <w:sz w:val="28"/>
          <w:szCs w:val="28"/>
        </w:rPr>
        <w:t xml:space="preserve">сот </w:t>
      </w:r>
      <w:r w:rsidRPr="00812754">
        <w:rPr>
          <w:rFonts w:ascii="Times New Roman" w:hAnsi="Times New Roman"/>
          <w:sz w:val="28"/>
          <w:szCs w:val="28"/>
        </w:rPr>
        <w:t>тысяч тонн в год. По виду деятельности нефтебазы классифицируются на перевалочные, распределительные и перевалочно-распределительные. Также различают нефтебазы хранения.</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t>Функцией перевалочных нефтебаз является перегрузка нефтепродуктов с одного вида транспорта на другой. Как правило, такие нефтебазы располагаются вблизи железнодорожных путей, морских и речных портов.</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lastRenderedPageBreak/>
        <w:t>Распределительные нефтебазы служат для хранения нефтепродуктов и отпуска их потребителям обслуживаемой территории.</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t>Перевалочно-распределительные нефтебазы выполняют двойственную функцию перевалочной и распределительной базы.</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t>Нефтебаза хранения предназначена только для хранения нефтепродуктов.</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t>К основному технологическому оборудованию нефтебазы относятся резервуары, насосные станции, сливоналивные устройства, а также технологические трубопроводы. Резервуары предназначены для хранения нефтепродуктов, насосное оборудование и сливоналивные устройства обеспечивают выполнение операций слива-налива нефтепродуктов, а технологические трубопроводы выполняют транспортную функцию.</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t>Емкость резервуаров на нефтебазах составляет от ста до пяти тысяч кубических метров. По способу размещения резервуары для хранения нефтепродуктов разделяют на наземные и подземные. В подземных резервуарах уровень нефтепродукта не менее чем на 20 см ниже верхнего уровня земляного покрова территории. По способу исполнения резервуары подразделяются на горизонтальные стальные, вертикальные стальные и железобетонные. Наиболее распространенными являются вертикальные стальные резервуары. Вертикальные стальные резервуары выполняются из сварных стальных листов, расположенных горизонтально. Ряды сваренных между собой листов называются поясом. Днище резервуара обрабатывается битумом и располагается на подушке из песка. Днище имеет уклон для удаления подтоварной воды. Резервуары различают со стационарной крышей, с понто́ном и плавающими крышами. Понтоном называется жесткая газонепроницаемая конструкция в верхней части резервуара с кольцевым герметизирующим затвором. Понтоны располагаются в направляющих трубах, одна из которых является пробоотборником. Вертикальные стальные резервуары имеют объем от 100 до 100</w:t>
      </w:r>
      <w:r w:rsidR="00DE4C49">
        <w:rPr>
          <w:rFonts w:ascii="Times New Roman" w:hAnsi="Times New Roman"/>
          <w:sz w:val="28"/>
          <w:szCs w:val="28"/>
        </w:rPr>
        <w:t xml:space="preserve"> </w:t>
      </w:r>
      <w:r w:rsidRPr="00812754">
        <w:rPr>
          <w:rFonts w:ascii="Times New Roman" w:hAnsi="Times New Roman"/>
          <w:sz w:val="28"/>
          <w:szCs w:val="28"/>
        </w:rPr>
        <w:t>000 м</w:t>
      </w:r>
      <w:r w:rsidRPr="00812754">
        <w:rPr>
          <w:rFonts w:ascii="Times New Roman" w:hAnsi="Times New Roman"/>
          <w:sz w:val="28"/>
          <w:szCs w:val="28"/>
          <w:vertAlign w:val="superscript"/>
        </w:rPr>
        <w:t>3</w:t>
      </w:r>
      <w:r w:rsidRPr="00812754">
        <w:rPr>
          <w:rFonts w:ascii="Times New Roman" w:hAnsi="Times New Roman"/>
          <w:sz w:val="28"/>
          <w:szCs w:val="28"/>
        </w:rPr>
        <w:t xml:space="preserve"> и рассчитаны на давление до 2000 Па.</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lastRenderedPageBreak/>
        <w:t xml:space="preserve">Горизонтальные стальные резервуары выполняются в виде цилиндра из стальных листов шириной от одного до двух метров. </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t>Горизонтальные стальные резервуары имеют объем от 3 до 100 м</w:t>
      </w:r>
      <w:r w:rsidRPr="00812754">
        <w:rPr>
          <w:rFonts w:ascii="Times New Roman" w:hAnsi="Times New Roman"/>
          <w:sz w:val="28"/>
          <w:szCs w:val="28"/>
          <w:vertAlign w:val="superscript"/>
        </w:rPr>
        <w:t>3</w:t>
      </w:r>
      <w:r w:rsidRPr="00812754">
        <w:rPr>
          <w:rFonts w:ascii="Times New Roman" w:hAnsi="Times New Roman"/>
          <w:sz w:val="28"/>
          <w:szCs w:val="28"/>
        </w:rPr>
        <w:t xml:space="preserve"> и рассчитаны на давление до 70</w:t>
      </w:r>
      <w:r w:rsidR="00DE4C49">
        <w:rPr>
          <w:rFonts w:ascii="Times New Roman" w:hAnsi="Times New Roman"/>
          <w:sz w:val="28"/>
          <w:szCs w:val="28"/>
        </w:rPr>
        <w:t xml:space="preserve"> </w:t>
      </w:r>
      <w:r w:rsidRPr="00812754">
        <w:rPr>
          <w:rFonts w:ascii="Times New Roman" w:hAnsi="Times New Roman"/>
          <w:sz w:val="28"/>
          <w:szCs w:val="28"/>
        </w:rPr>
        <w:t>000 Па.</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t>Железобетонные резервуары недостаточно герметичны и трудно поддаются ремонту. В настоящее время железобетонные резервуары мало применяются.</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К оборудованию резервуаров относятся оборудование для обеспечения работы резервуаров, для обслуживания и ремонта, противопожарное оборудование и контрольно-сигнализирующее. К оборудованию для обеспечения работы резервуаров относятся</w:t>
      </w:r>
      <w:r w:rsidR="00CA7B19">
        <w:rPr>
          <w:rFonts w:ascii="Times New Roman" w:hAnsi="Times New Roman"/>
          <w:color w:val="000000"/>
          <w:sz w:val="28"/>
          <w:szCs w:val="28"/>
        </w:rPr>
        <w:t xml:space="preserve"> </w:t>
      </w:r>
      <w:r w:rsidRPr="00812754">
        <w:rPr>
          <w:rFonts w:ascii="Times New Roman" w:hAnsi="Times New Roman"/>
          <w:color w:val="000000"/>
          <w:sz w:val="28"/>
          <w:szCs w:val="28"/>
        </w:rPr>
        <w:t xml:space="preserve">дыхательные и предохранительные клапаны, приемо-раздаточные патрубки, оборудование для подогрева нефтепродукта, а также водоспускное устройство. </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Дыхательные и предохранительные клапаны предназначены для стравливания избыточного давления. Дыхательные клапаны открываются, когда давление газовых паров </w:t>
      </w:r>
      <w:r w:rsidR="00DE4C49" w:rsidRPr="00812754">
        <w:rPr>
          <w:rFonts w:ascii="Times New Roman" w:hAnsi="Times New Roman"/>
          <w:color w:val="000000"/>
          <w:sz w:val="28"/>
          <w:szCs w:val="28"/>
        </w:rPr>
        <w:t>превы</w:t>
      </w:r>
      <w:r w:rsidR="00DE4C49">
        <w:rPr>
          <w:rFonts w:ascii="Times New Roman" w:hAnsi="Times New Roman"/>
          <w:color w:val="000000"/>
          <w:sz w:val="28"/>
          <w:szCs w:val="28"/>
        </w:rPr>
        <w:t>шает</w:t>
      </w:r>
      <w:r w:rsidR="00DE4C49" w:rsidRPr="00812754">
        <w:rPr>
          <w:rFonts w:ascii="Times New Roman" w:hAnsi="Times New Roman"/>
          <w:color w:val="000000"/>
          <w:sz w:val="28"/>
          <w:szCs w:val="28"/>
        </w:rPr>
        <w:t xml:space="preserve"> определенн</w:t>
      </w:r>
      <w:r w:rsidR="00DE4C49">
        <w:rPr>
          <w:rFonts w:ascii="Times New Roman" w:hAnsi="Times New Roman"/>
          <w:color w:val="000000"/>
          <w:sz w:val="28"/>
          <w:szCs w:val="28"/>
        </w:rPr>
        <w:t>ую</w:t>
      </w:r>
      <w:r w:rsidR="00DE4C49" w:rsidRPr="00812754">
        <w:rPr>
          <w:rFonts w:ascii="Times New Roman" w:hAnsi="Times New Roman"/>
          <w:color w:val="000000"/>
          <w:sz w:val="28"/>
          <w:szCs w:val="28"/>
        </w:rPr>
        <w:t xml:space="preserve"> величин</w:t>
      </w:r>
      <w:r w:rsidR="00DE4C49">
        <w:rPr>
          <w:rFonts w:ascii="Times New Roman" w:hAnsi="Times New Roman"/>
          <w:color w:val="000000"/>
          <w:sz w:val="28"/>
          <w:szCs w:val="28"/>
        </w:rPr>
        <w:t>у</w:t>
      </w:r>
      <w:r w:rsidRPr="00812754">
        <w:rPr>
          <w:rFonts w:ascii="Times New Roman" w:hAnsi="Times New Roman"/>
          <w:color w:val="000000"/>
          <w:sz w:val="28"/>
          <w:szCs w:val="28"/>
        </w:rPr>
        <w:t xml:space="preserve">. Чаще всего дыхательные клапаны настраиваются на величину 2000 Па. Предохранительные клапаны необходимы для страховки дыхательных. Также дыхательная арматура защищает резервуары от смятия при возникновении в них разряжения. </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Посредством приемо-раздаточных патрубков производится прием и откачка нефтепродуктов из резервуаров. В конце таких патрубков устанавливают так называемые хлопу́шки, или </w:t>
      </w:r>
      <w:r w:rsidR="00DE4C49" w:rsidRPr="00812754">
        <w:rPr>
          <w:rFonts w:ascii="Times New Roman" w:hAnsi="Times New Roman"/>
          <w:color w:val="000000"/>
          <w:sz w:val="28"/>
          <w:szCs w:val="28"/>
        </w:rPr>
        <w:t>по</w:t>
      </w:r>
      <w:r w:rsidR="00DE4C49">
        <w:rPr>
          <w:rFonts w:ascii="Times New Roman" w:hAnsi="Times New Roman"/>
          <w:color w:val="000000"/>
          <w:sz w:val="28"/>
          <w:szCs w:val="28"/>
        </w:rPr>
        <w:t>-</w:t>
      </w:r>
      <w:r w:rsidRPr="00812754">
        <w:rPr>
          <w:rFonts w:ascii="Times New Roman" w:hAnsi="Times New Roman"/>
          <w:color w:val="000000"/>
          <w:sz w:val="28"/>
          <w:szCs w:val="28"/>
        </w:rPr>
        <w:t xml:space="preserve">другому </w:t>
      </w:r>
      <w:r w:rsidR="002A5963">
        <w:rPr>
          <w:rFonts w:ascii="Times New Roman" w:hAnsi="Times New Roman"/>
          <w:color w:val="000000"/>
          <w:sz w:val="28"/>
          <w:szCs w:val="28"/>
        </w:rPr>
        <w:t xml:space="preserve">– </w:t>
      </w:r>
      <w:r w:rsidRPr="00812754">
        <w:rPr>
          <w:rFonts w:ascii="Times New Roman" w:hAnsi="Times New Roman"/>
          <w:color w:val="000000"/>
          <w:sz w:val="28"/>
          <w:szCs w:val="28"/>
        </w:rPr>
        <w:t>хлопу́ши, для предотвращения утечки жидкости при повреждении приемо-раздаточных патрубков.</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Чтобы не происходило образования коррозии в результате наличия на поверхности днища резервуара подтоварной воды, резервуары оборудуются водоспускным устройством для слива подтоварной воды. Водоспускное устройство, как правило, содержит пробковый кран с защитным кожухом и уплотнениями.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lastRenderedPageBreak/>
        <w:t>При хранении высоковязких нефтепродуктов в резервуарах резервуары снабжаются устройством подогрева и теплоизоляционным покрытием. Устройство подогрева, в основном, выполняют в виде секционных подогревателей с использованием для подогрева горячей воды или водяного пара.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К оборудованию для обслуживания и ремонта резервуаров относятся люки и лестница. </w:t>
      </w:r>
      <w:r w:rsidR="00DE4C49">
        <w:rPr>
          <w:rFonts w:ascii="Times New Roman" w:hAnsi="Times New Roman"/>
          <w:color w:val="000000"/>
          <w:sz w:val="28"/>
          <w:szCs w:val="28"/>
        </w:rPr>
        <w:t>Р</w:t>
      </w:r>
      <w:r w:rsidRPr="00812754">
        <w:rPr>
          <w:rFonts w:ascii="Times New Roman" w:hAnsi="Times New Roman"/>
          <w:color w:val="000000"/>
          <w:sz w:val="28"/>
          <w:szCs w:val="28"/>
        </w:rPr>
        <w:t>азличают замерные, световые</w:t>
      </w:r>
      <w:r w:rsidR="00DE4C49">
        <w:rPr>
          <w:rFonts w:ascii="Times New Roman" w:hAnsi="Times New Roman"/>
          <w:color w:val="000000"/>
          <w:sz w:val="28"/>
          <w:szCs w:val="28"/>
        </w:rPr>
        <w:t xml:space="preserve"> люки</w:t>
      </w:r>
      <w:r w:rsidRPr="00812754">
        <w:rPr>
          <w:rFonts w:ascii="Times New Roman" w:hAnsi="Times New Roman"/>
          <w:color w:val="000000"/>
          <w:sz w:val="28"/>
          <w:szCs w:val="28"/>
        </w:rPr>
        <w:t xml:space="preserve"> и люки-лазы.</w:t>
      </w:r>
    </w:p>
    <w:p w:rsidR="00600A07" w:rsidRPr="00812754" w:rsidRDefault="00600A07" w:rsidP="00600A07">
      <w:pPr>
        <w:widowControl w:val="0"/>
        <w:spacing w:after="0" w:line="360" w:lineRule="auto"/>
        <w:ind w:left="20" w:right="20" w:firstLine="709"/>
        <w:jc w:val="both"/>
        <w:rPr>
          <w:rFonts w:ascii="Times New Roman" w:hAnsi="Times New Roman"/>
          <w:sz w:val="28"/>
          <w:szCs w:val="28"/>
        </w:rPr>
      </w:pPr>
      <w:r w:rsidRPr="00812754">
        <w:rPr>
          <w:rFonts w:ascii="Times New Roman" w:hAnsi="Times New Roman"/>
          <w:color w:val="000000"/>
          <w:sz w:val="28"/>
          <w:szCs w:val="28"/>
          <w:shd w:val="clear" w:color="auto" w:fill="FFFFFF"/>
        </w:rPr>
        <w:t>Люки-лазы на вертикальных резервуарах монтируются в первом поясе и предназначены для входа работников внутрь резервуара, доставки монтажного оборудования и очистки отложений на дне резервуара.</w:t>
      </w:r>
    </w:p>
    <w:p w:rsidR="00600A07" w:rsidRPr="00812754" w:rsidRDefault="00600A07" w:rsidP="00600A07">
      <w:pPr>
        <w:widowControl w:val="0"/>
        <w:spacing w:after="0" w:line="360" w:lineRule="auto"/>
        <w:ind w:left="20" w:firstLine="709"/>
        <w:jc w:val="both"/>
        <w:rPr>
          <w:rFonts w:ascii="Times New Roman" w:hAnsi="Times New Roman"/>
          <w:sz w:val="28"/>
          <w:szCs w:val="28"/>
        </w:rPr>
      </w:pPr>
      <w:r w:rsidRPr="00812754">
        <w:rPr>
          <w:rFonts w:ascii="Times New Roman" w:hAnsi="Times New Roman"/>
          <w:color w:val="000000"/>
          <w:sz w:val="28"/>
          <w:szCs w:val="28"/>
          <w:shd w:val="clear" w:color="auto" w:fill="FFFFFF"/>
        </w:rPr>
        <w:t>В горизонтальных резервуарах люк-лаз располагается в верхней части.</w:t>
      </w:r>
    </w:p>
    <w:p w:rsidR="00600A07" w:rsidRPr="00812754" w:rsidRDefault="00DE4C49" w:rsidP="00600A07">
      <w:pPr>
        <w:widowControl w:val="0"/>
        <w:spacing w:after="0" w:line="360" w:lineRule="auto"/>
        <w:ind w:left="20" w:right="20" w:firstLine="709"/>
        <w:jc w:val="both"/>
        <w:rPr>
          <w:rFonts w:ascii="Times New Roman" w:hAnsi="Times New Roman"/>
          <w:sz w:val="28"/>
          <w:szCs w:val="28"/>
        </w:rPr>
      </w:pPr>
      <w:r>
        <w:rPr>
          <w:rFonts w:ascii="Times New Roman" w:hAnsi="Times New Roman"/>
          <w:color w:val="000000"/>
          <w:sz w:val="28"/>
          <w:szCs w:val="28"/>
          <w:shd w:val="clear" w:color="auto" w:fill="FFFFFF"/>
        </w:rPr>
        <w:t>З</w:t>
      </w:r>
      <w:r w:rsidRPr="00812754">
        <w:rPr>
          <w:rFonts w:ascii="Times New Roman" w:hAnsi="Times New Roman"/>
          <w:color w:val="000000"/>
          <w:sz w:val="28"/>
          <w:szCs w:val="28"/>
          <w:shd w:val="clear" w:color="auto" w:fill="FFFFFF"/>
        </w:rPr>
        <w:t xml:space="preserve">амерный </w:t>
      </w:r>
      <w:r>
        <w:rPr>
          <w:rFonts w:ascii="Times New Roman" w:hAnsi="Times New Roman"/>
          <w:color w:val="000000"/>
          <w:sz w:val="28"/>
          <w:szCs w:val="28"/>
          <w:shd w:val="clear" w:color="auto" w:fill="FFFFFF"/>
        </w:rPr>
        <w:t>л</w:t>
      </w:r>
      <w:r w:rsidRPr="00812754">
        <w:rPr>
          <w:rFonts w:ascii="Times New Roman" w:hAnsi="Times New Roman"/>
          <w:color w:val="000000"/>
          <w:sz w:val="28"/>
          <w:szCs w:val="28"/>
          <w:shd w:val="clear" w:color="auto" w:fill="FFFFFF"/>
        </w:rPr>
        <w:t xml:space="preserve">юк </w:t>
      </w:r>
      <w:r w:rsidR="00600A07" w:rsidRPr="00812754">
        <w:rPr>
          <w:rFonts w:ascii="Times New Roman" w:hAnsi="Times New Roman"/>
          <w:color w:val="000000"/>
          <w:sz w:val="28"/>
          <w:szCs w:val="28"/>
          <w:shd w:val="clear" w:color="auto" w:fill="FFFFFF"/>
        </w:rPr>
        <w:t>необходим для измерения уровней нефтепродукта и подтоварной воды, а также для отбора проб посредством пробоотборника. Отверстия люков содержат внутреннее кольцо или специальную металлическую колодку.</w:t>
      </w:r>
    </w:p>
    <w:p w:rsidR="00600A07" w:rsidRPr="00812754" w:rsidRDefault="00DE4C49" w:rsidP="00600A07">
      <w:pPr>
        <w:widowControl w:val="0"/>
        <w:spacing w:after="0" w:line="360" w:lineRule="auto"/>
        <w:ind w:left="20" w:right="20" w:firstLine="709"/>
        <w:jc w:val="both"/>
        <w:rPr>
          <w:rFonts w:ascii="Times New Roman" w:hAnsi="Times New Roman"/>
          <w:sz w:val="28"/>
          <w:szCs w:val="28"/>
        </w:rPr>
      </w:pPr>
      <w:r>
        <w:rPr>
          <w:rFonts w:ascii="Times New Roman" w:hAnsi="Times New Roman"/>
          <w:color w:val="000000"/>
          <w:sz w:val="28"/>
          <w:szCs w:val="28"/>
          <w:shd w:val="clear" w:color="auto" w:fill="FFFFFF"/>
        </w:rPr>
        <w:t>С</w:t>
      </w:r>
      <w:r w:rsidRPr="00812754">
        <w:rPr>
          <w:rFonts w:ascii="Times New Roman" w:hAnsi="Times New Roman"/>
          <w:color w:val="000000"/>
          <w:sz w:val="28"/>
          <w:szCs w:val="28"/>
          <w:shd w:val="clear" w:color="auto" w:fill="FFFFFF"/>
        </w:rPr>
        <w:t xml:space="preserve">ветовые </w:t>
      </w:r>
      <w:r>
        <w:rPr>
          <w:rFonts w:ascii="Times New Roman" w:hAnsi="Times New Roman"/>
          <w:color w:val="000000"/>
          <w:sz w:val="28"/>
          <w:szCs w:val="28"/>
          <w:shd w:val="clear" w:color="auto" w:fill="FFFFFF"/>
        </w:rPr>
        <w:t>л</w:t>
      </w:r>
      <w:r w:rsidRPr="00812754">
        <w:rPr>
          <w:rFonts w:ascii="Times New Roman" w:hAnsi="Times New Roman"/>
          <w:color w:val="000000"/>
          <w:sz w:val="28"/>
          <w:szCs w:val="28"/>
          <w:shd w:val="clear" w:color="auto" w:fill="FFFFFF"/>
        </w:rPr>
        <w:t xml:space="preserve">юки </w:t>
      </w:r>
      <w:r w:rsidR="00600A07" w:rsidRPr="00812754">
        <w:rPr>
          <w:rFonts w:ascii="Times New Roman" w:hAnsi="Times New Roman"/>
          <w:color w:val="000000"/>
          <w:sz w:val="28"/>
          <w:szCs w:val="28"/>
          <w:shd w:val="clear" w:color="auto" w:fill="FFFFFF"/>
        </w:rPr>
        <w:t>предназначены для проникновения дневного света внутрь резервуара, проветривания и зачистки.</w:t>
      </w:r>
    </w:p>
    <w:p w:rsidR="00600A07" w:rsidRPr="00812754" w:rsidRDefault="00600A07" w:rsidP="00600A07">
      <w:pPr>
        <w:widowControl w:val="0"/>
        <w:spacing w:after="0" w:line="360" w:lineRule="auto"/>
        <w:ind w:left="20" w:right="20" w:firstLine="709"/>
        <w:jc w:val="both"/>
        <w:rPr>
          <w:rFonts w:ascii="Times New Roman" w:hAnsi="Times New Roman"/>
          <w:sz w:val="28"/>
          <w:szCs w:val="28"/>
        </w:rPr>
      </w:pPr>
      <w:r w:rsidRPr="00812754">
        <w:rPr>
          <w:rFonts w:ascii="Times New Roman" w:hAnsi="Times New Roman"/>
          <w:color w:val="000000"/>
          <w:sz w:val="28"/>
          <w:szCs w:val="28"/>
          <w:shd w:val="clear" w:color="auto" w:fill="FFFFFF"/>
        </w:rPr>
        <w:t xml:space="preserve">Замерный и световые люки монтируются на крыше резервуара. </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shd w:val="clear" w:color="auto" w:fill="FFFFFF"/>
        </w:rPr>
        <w:t xml:space="preserve">Лестница служит для доступа работников на крышу резервуара. Лестницы бывают следующих типов: прислонные, спиральные и шахтные. В месте стыковки лестницы с крышей резервуара располагается замерная площадка, вблизи которой сооружается замерный люк. Ширина лестницы должна быть не менее 70 см, с наклоном к горизонтальной плоскости не более </w:t>
      </w:r>
      <w:r w:rsidRPr="002843D1">
        <w:rPr>
          <w:rFonts w:ascii="Times New Roman" w:hAnsi="Times New Roman"/>
          <w:color w:val="000000"/>
          <w:sz w:val="28"/>
          <w:szCs w:val="28"/>
          <w:shd w:val="clear" w:color="auto" w:fill="FFFFFF"/>
        </w:rPr>
        <w:t>60°</w:t>
      </w:r>
      <w:r w:rsidRPr="00812754">
        <w:rPr>
          <w:rFonts w:ascii="Times New Roman" w:hAnsi="Times New Roman"/>
          <w:color w:val="000000"/>
          <w:sz w:val="28"/>
          <w:szCs w:val="28"/>
          <w:shd w:val="clear" w:color="auto" w:fill="FFFFFF"/>
        </w:rPr>
        <w:t>. Лестница оборудуется перилами высотой не менее одного метра.</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color w:val="000000"/>
          <w:sz w:val="28"/>
          <w:szCs w:val="28"/>
          <w:shd w:val="clear" w:color="auto" w:fill="FFFFFF"/>
        </w:rPr>
        <w:t>Резервуары вертикальные с плавающей крышкой дополнительно снабжены подвижной лестницей. Верхний конец подвижной лестницы опирается на площадку, закрепленную на стенке резервуара с помощью шарнирного соединения, а нижний конец, снабженный катком, передвигается по рельсам, проложенным на опорной ферме. Ступени подвижной лестницы всегда имеют горизонтальное положение.</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lastRenderedPageBreak/>
        <w:t>К противопожарному оборудованию резервуаров относятся огневые предохранители, устройства пожаротушения и охлаждения.</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t>Огневые предохранители либо встраиваются в корпусы клапанов, либо монтируются в патрубке резервуара. Огневые предохранители выполняются в виде металлической конструкции кассетного типа с</w:t>
      </w:r>
      <w:r w:rsidR="00F816DF">
        <w:rPr>
          <w:rFonts w:ascii="Times New Roman" w:hAnsi="Times New Roman"/>
          <w:sz w:val="28"/>
          <w:szCs w:val="28"/>
        </w:rPr>
        <w:t>о</w:t>
      </w:r>
      <w:r w:rsidRPr="00812754">
        <w:rPr>
          <w:rFonts w:ascii="Times New Roman" w:hAnsi="Times New Roman"/>
          <w:sz w:val="28"/>
          <w:szCs w:val="28"/>
        </w:rPr>
        <w:t xml:space="preserve"> спиралеобразными алюминиевыми лентами, которые образуют каналы малого диаметра. Благодаря малому диаметру каналов кассеты огневого предохранителя, пламя не имеет возможность распространиться во внутреннее пространство резервуара. </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t>К устройствам пожаротушения следует отнести парогенераторы или пеносливные камеры, с помощью которых производится подача пены для тушения пожара.</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t>Для охлаждения резервуаров при горении нефтепродукта предусмотрен трубопровод, выполненный в виде кольца. По данному трубопроводу подается охлаждающая вода.</w:t>
      </w:r>
    </w:p>
    <w:p w:rsidR="00600A07" w:rsidRPr="00812754" w:rsidRDefault="00600A07" w:rsidP="00600A07">
      <w:pPr>
        <w:widowControl w:val="0"/>
        <w:spacing w:after="0" w:line="360" w:lineRule="auto"/>
        <w:ind w:firstLine="709"/>
        <w:jc w:val="both"/>
        <w:rPr>
          <w:rFonts w:ascii="Times New Roman" w:hAnsi="Times New Roman"/>
          <w:sz w:val="28"/>
          <w:szCs w:val="28"/>
        </w:rPr>
      </w:pPr>
      <w:r w:rsidRPr="00812754">
        <w:rPr>
          <w:rFonts w:ascii="Times New Roman" w:hAnsi="Times New Roman"/>
          <w:sz w:val="28"/>
          <w:szCs w:val="28"/>
        </w:rPr>
        <w:t>Контрольно-измерительное оборудование включает в себя различные измерители и сигнализаторы местного и дистанционного типа. К такому оборудованию относятся измерители и сигнализаторы уровня жидкости нефтепродукта, температуры нефтепродукта как в самом резервуаре, так и в приемо-раздаточном патрубке. В вертикальных резервуарах устанавливаются ультразвуковые сигнализаторы, контролирующие аварийные уровни.</w:t>
      </w:r>
    </w:p>
    <w:p w:rsidR="00472414" w:rsidRPr="00812754" w:rsidRDefault="00600A07" w:rsidP="00414D7B">
      <w:pPr>
        <w:widowControl w:val="0"/>
        <w:spacing w:after="0" w:line="360" w:lineRule="auto"/>
        <w:ind w:firstLine="709"/>
        <w:jc w:val="both"/>
        <w:rPr>
          <w:rFonts w:ascii="Times New Roman" w:hAnsi="Times New Roman"/>
        </w:rPr>
      </w:pPr>
      <w:r w:rsidRPr="00812754">
        <w:rPr>
          <w:rFonts w:ascii="Times New Roman" w:hAnsi="Times New Roman"/>
          <w:sz w:val="28"/>
          <w:szCs w:val="28"/>
        </w:rPr>
        <w:t xml:space="preserve">К измерительному оборудованию также относятся пробоотборники, позволяющие производить </w:t>
      </w:r>
      <w:r w:rsidR="0065289B">
        <w:rPr>
          <w:rFonts w:ascii="Times New Roman" w:hAnsi="Times New Roman"/>
          <w:sz w:val="28"/>
          <w:szCs w:val="28"/>
        </w:rPr>
        <w:t xml:space="preserve">отбор </w:t>
      </w:r>
      <w:r w:rsidRPr="00812754">
        <w:rPr>
          <w:rFonts w:ascii="Times New Roman" w:hAnsi="Times New Roman"/>
          <w:sz w:val="28"/>
          <w:szCs w:val="28"/>
        </w:rPr>
        <w:t xml:space="preserve">проб нефтепродукта, находящегося в резервуаре. Пробоотборники выполняются в виде системы двух вертикальных трубок. Трубки соединяются между собой клапанами и с помощью насоса, расположенного на специальной панели, позволяют производить </w:t>
      </w:r>
      <w:r w:rsidR="0065289B">
        <w:rPr>
          <w:rFonts w:ascii="Times New Roman" w:hAnsi="Times New Roman"/>
          <w:sz w:val="28"/>
          <w:szCs w:val="28"/>
        </w:rPr>
        <w:t xml:space="preserve">отбор </w:t>
      </w:r>
      <w:r w:rsidR="0065289B" w:rsidRPr="00812754">
        <w:rPr>
          <w:rFonts w:ascii="Times New Roman" w:hAnsi="Times New Roman"/>
          <w:sz w:val="28"/>
          <w:szCs w:val="28"/>
        </w:rPr>
        <w:t>проб</w:t>
      </w:r>
      <w:r w:rsidR="0065289B">
        <w:rPr>
          <w:rFonts w:ascii="Times New Roman" w:hAnsi="Times New Roman"/>
          <w:sz w:val="28"/>
          <w:szCs w:val="28"/>
        </w:rPr>
        <w:t>ы</w:t>
      </w:r>
      <w:r w:rsidR="0065289B" w:rsidRPr="00812754">
        <w:rPr>
          <w:rFonts w:ascii="Times New Roman" w:hAnsi="Times New Roman"/>
          <w:sz w:val="28"/>
          <w:szCs w:val="28"/>
        </w:rPr>
        <w:t xml:space="preserve"> </w:t>
      </w:r>
      <w:r w:rsidRPr="00812754">
        <w:rPr>
          <w:rFonts w:ascii="Times New Roman" w:hAnsi="Times New Roman"/>
          <w:sz w:val="28"/>
          <w:szCs w:val="28"/>
        </w:rPr>
        <w:t>нефтепродукта, учитывая все слои углеводородной жидкости в резервуаре.</w:t>
      </w:r>
      <w:r w:rsidR="00472414" w:rsidRPr="00812754">
        <w:rPr>
          <w:rFonts w:ascii="Times New Roman" w:hAnsi="Times New Roman"/>
        </w:rPr>
        <w:br w:type="page"/>
      </w:r>
    </w:p>
    <w:p w:rsidR="006F74D0" w:rsidRPr="00812754" w:rsidRDefault="006F74D0" w:rsidP="00760F76">
      <w:pPr>
        <w:spacing w:line="360" w:lineRule="auto"/>
        <w:ind w:firstLine="709"/>
        <w:jc w:val="both"/>
        <w:rPr>
          <w:rFonts w:ascii="Times New Roman" w:hAnsi="Times New Roman"/>
          <w:sz w:val="28"/>
          <w:szCs w:val="28"/>
        </w:rPr>
        <w:sectPr w:rsidR="006F74D0" w:rsidRPr="00812754" w:rsidSect="00760F76">
          <w:type w:val="continuous"/>
          <w:pgSz w:w="11906" w:h="16838"/>
          <w:pgMar w:top="1134" w:right="850" w:bottom="1134" w:left="1701" w:header="708" w:footer="708" w:gutter="0"/>
          <w:cols w:space="708"/>
          <w:docGrid w:linePitch="360"/>
        </w:sectPr>
      </w:pPr>
    </w:p>
    <w:p w:rsidR="006F74D0" w:rsidRPr="00812754" w:rsidRDefault="0093543A" w:rsidP="00812754">
      <w:pPr>
        <w:pStyle w:val="1"/>
        <w:spacing w:line="360" w:lineRule="auto"/>
        <w:ind w:firstLine="709"/>
        <w:jc w:val="center"/>
        <w:rPr>
          <w:rFonts w:ascii="Times New Roman" w:hAnsi="Times New Roman"/>
        </w:rPr>
      </w:pPr>
      <w:r>
        <w:rPr>
          <w:rFonts w:ascii="Times New Roman" w:hAnsi="Times New Roman"/>
        </w:rPr>
        <w:lastRenderedPageBreak/>
        <w:t xml:space="preserve">Бланк выполнения задания </w:t>
      </w:r>
      <w:r w:rsidR="00352CC2" w:rsidRPr="00812754">
        <w:rPr>
          <w:rFonts w:ascii="Times New Roman" w:hAnsi="Times New Roman"/>
        </w:rPr>
        <w:t>4</w:t>
      </w:r>
    </w:p>
    <w:p w:rsidR="00BC043A" w:rsidRDefault="00B44CF2" w:rsidP="00AC39EB">
      <w:pPr>
        <w:spacing w:after="0" w:line="360" w:lineRule="auto"/>
        <w:ind w:firstLine="709"/>
        <w:jc w:val="right"/>
        <w:rPr>
          <w:rFonts w:ascii="Times New Roman" w:hAnsi="Times New Roman"/>
          <w:sz w:val="28"/>
          <w:szCs w:val="28"/>
        </w:rPr>
      </w:pPr>
      <w:r w:rsidRPr="00812754">
        <w:rPr>
          <w:rFonts w:ascii="Times New Roman" w:hAnsi="Times New Roman"/>
          <w:sz w:val="28"/>
          <w:szCs w:val="28"/>
        </w:rPr>
        <w:t>Таблица 4.1</w:t>
      </w:r>
    </w:p>
    <w:p w:rsidR="00B44CF2" w:rsidRPr="00812754" w:rsidRDefault="00B44CF2" w:rsidP="00AC39EB">
      <w:pPr>
        <w:spacing w:after="0" w:line="360" w:lineRule="auto"/>
        <w:ind w:firstLine="709"/>
        <w:jc w:val="center"/>
        <w:rPr>
          <w:rFonts w:ascii="Times New Roman" w:eastAsia="Times New Roman" w:hAnsi="Times New Roman"/>
          <w:bCs/>
          <w:sz w:val="28"/>
          <w:szCs w:val="28"/>
          <w:lang w:eastAsia="ru-RU"/>
        </w:rPr>
      </w:pPr>
      <w:r w:rsidRPr="00812754">
        <w:rPr>
          <w:rFonts w:ascii="Times New Roman" w:hAnsi="Times New Roman"/>
          <w:sz w:val="28"/>
          <w:szCs w:val="28"/>
        </w:rPr>
        <w:t>Сравнительные характеристики технологического оборудования нефтебаз</w:t>
      </w:r>
    </w:p>
    <w:p w:rsidR="00600A07" w:rsidRPr="00812754" w:rsidRDefault="00600A07" w:rsidP="00600A07">
      <w:pPr>
        <w:tabs>
          <w:tab w:val="left" w:pos="2295"/>
        </w:tabs>
        <w:spacing w:after="0" w:line="240" w:lineRule="auto"/>
        <w:ind w:firstLine="709"/>
        <w:jc w:val="right"/>
        <w:rPr>
          <w:rFonts w:ascii="Times New Roman" w:hAnsi="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07"/>
        <w:gridCol w:w="1981"/>
        <w:gridCol w:w="2159"/>
        <w:gridCol w:w="3061"/>
        <w:gridCol w:w="2978"/>
      </w:tblGrid>
      <w:tr w:rsidR="00600A07" w:rsidRPr="00812754" w:rsidTr="00600A07">
        <w:tc>
          <w:tcPr>
            <w:tcW w:w="1558" w:type="pct"/>
          </w:tcPr>
          <w:p w:rsidR="00600A07" w:rsidRPr="00812754" w:rsidRDefault="00600A07" w:rsidP="00600A07">
            <w:pPr>
              <w:spacing w:after="0" w:line="240" w:lineRule="auto"/>
              <w:jc w:val="center"/>
              <w:rPr>
                <w:rFonts w:ascii="Times New Roman" w:hAnsi="Times New Roman"/>
                <w:sz w:val="24"/>
                <w:szCs w:val="24"/>
                <w:lang w:eastAsia="ko-KR"/>
              </w:rPr>
            </w:pPr>
            <w:r w:rsidRPr="00812754">
              <w:rPr>
                <w:rFonts w:ascii="Times New Roman" w:hAnsi="Times New Roman"/>
                <w:sz w:val="24"/>
                <w:szCs w:val="24"/>
                <w:lang w:eastAsia="ko-KR"/>
              </w:rPr>
              <w:t>Вид (тип) технологического оборудования</w:t>
            </w:r>
          </w:p>
        </w:tc>
        <w:tc>
          <w:tcPr>
            <w:tcW w:w="670" w:type="pct"/>
          </w:tcPr>
          <w:p w:rsidR="00600A07" w:rsidRPr="00812754" w:rsidRDefault="00600A07" w:rsidP="00600A07">
            <w:pPr>
              <w:spacing w:after="0" w:line="240" w:lineRule="auto"/>
              <w:ind w:firstLine="6"/>
              <w:jc w:val="center"/>
              <w:rPr>
                <w:rFonts w:ascii="Times New Roman" w:hAnsi="Times New Roman"/>
                <w:sz w:val="24"/>
                <w:szCs w:val="24"/>
                <w:lang w:eastAsia="ko-KR"/>
              </w:rPr>
            </w:pPr>
            <w:r w:rsidRPr="00812754">
              <w:rPr>
                <w:rFonts w:ascii="Times New Roman" w:hAnsi="Times New Roman"/>
                <w:sz w:val="24"/>
                <w:szCs w:val="24"/>
                <w:lang w:eastAsia="ko-KR"/>
              </w:rPr>
              <w:t>Область применения и назначение</w:t>
            </w:r>
          </w:p>
        </w:tc>
        <w:tc>
          <w:tcPr>
            <w:tcW w:w="730" w:type="pct"/>
          </w:tcPr>
          <w:p w:rsidR="00600A07" w:rsidRPr="00812754" w:rsidRDefault="00600A07" w:rsidP="00600A07">
            <w:pPr>
              <w:tabs>
                <w:tab w:val="left" w:pos="709"/>
              </w:tabs>
              <w:spacing w:after="0" w:line="240" w:lineRule="auto"/>
              <w:ind w:firstLine="6"/>
              <w:jc w:val="center"/>
              <w:rPr>
                <w:rFonts w:ascii="Times New Roman" w:hAnsi="Times New Roman"/>
                <w:sz w:val="24"/>
                <w:szCs w:val="24"/>
                <w:lang w:eastAsia="ko-KR"/>
              </w:rPr>
            </w:pPr>
            <w:r w:rsidRPr="00812754">
              <w:rPr>
                <w:rFonts w:ascii="Times New Roman" w:hAnsi="Times New Roman"/>
                <w:sz w:val="24"/>
                <w:szCs w:val="24"/>
                <w:lang w:eastAsia="ko-KR"/>
              </w:rPr>
              <w:t>Компоненты оборудования</w:t>
            </w:r>
          </w:p>
        </w:tc>
        <w:tc>
          <w:tcPr>
            <w:tcW w:w="1035" w:type="pct"/>
          </w:tcPr>
          <w:p w:rsidR="00600A07" w:rsidRPr="00812754" w:rsidRDefault="00600A07" w:rsidP="00600A07">
            <w:pPr>
              <w:tabs>
                <w:tab w:val="left" w:pos="709"/>
              </w:tabs>
              <w:spacing w:after="0" w:line="240" w:lineRule="auto"/>
              <w:ind w:firstLine="6"/>
              <w:jc w:val="center"/>
              <w:rPr>
                <w:rFonts w:ascii="Times New Roman" w:hAnsi="Times New Roman"/>
                <w:sz w:val="24"/>
                <w:szCs w:val="24"/>
                <w:lang w:eastAsia="ko-KR"/>
              </w:rPr>
            </w:pPr>
            <w:r w:rsidRPr="00812754">
              <w:rPr>
                <w:rFonts w:ascii="Times New Roman" w:hAnsi="Times New Roman"/>
                <w:sz w:val="24"/>
                <w:szCs w:val="24"/>
                <w:lang w:eastAsia="ko-KR"/>
              </w:rPr>
              <w:t>Технические характеристики основного оборудования</w:t>
            </w:r>
          </w:p>
        </w:tc>
        <w:tc>
          <w:tcPr>
            <w:tcW w:w="1007" w:type="pct"/>
          </w:tcPr>
          <w:p w:rsidR="00600A07" w:rsidRPr="00812754" w:rsidRDefault="00600A07" w:rsidP="00600A07">
            <w:pPr>
              <w:tabs>
                <w:tab w:val="left" w:pos="709"/>
              </w:tabs>
              <w:spacing w:after="0" w:line="240" w:lineRule="auto"/>
              <w:ind w:firstLine="6"/>
              <w:jc w:val="center"/>
              <w:rPr>
                <w:rFonts w:ascii="Times New Roman" w:hAnsi="Times New Roman"/>
                <w:sz w:val="24"/>
                <w:szCs w:val="24"/>
                <w:lang w:eastAsia="ko-KR"/>
              </w:rPr>
            </w:pPr>
            <w:r w:rsidRPr="00812754">
              <w:rPr>
                <w:rFonts w:ascii="Times New Roman" w:hAnsi="Times New Roman"/>
                <w:sz w:val="24"/>
                <w:szCs w:val="24"/>
                <w:lang w:eastAsia="ko-KR"/>
              </w:rPr>
              <w:t>Показатели надежности, экономичности, экологичности</w:t>
            </w:r>
          </w:p>
        </w:tc>
      </w:tr>
      <w:tr w:rsidR="00600A07" w:rsidRPr="00812754" w:rsidTr="00600A07">
        <w:trPr>
          <w:trHeight w:val="254"/>
        </w:trPr>
        <w:tc>
          <w:tcPr>
            <w:tcW w:w="1558" w:type="pct"/>
          </w:tcPr>
          <w:p w:rsidR="00600A07" w:rsidRPr="00812754" w:rsidRDefault="00600A07" w:rsidP="00600A07">
            <w:pPr>
              <w:tabs>
                <w:tab w:val="left" w:pos="709"/>
              </w:tabs>
              <w:spacing w:after="0" w:line="240" w:lineRule="auto"/>
              <w:rPr>
                <w:rFonts w:ascii="Times New Roman" w:hAnsi="Times New Roman"/>
                <w:sz w:val="24"/>
                <w:szCs w:val="24"/>
                <w:lang w:eastAsia="ko-KR"/>
              </w:rPr>
            </w:pPr>
            <w:r w:rsidRPr="00812754">
              <w:rPr>
                <w:rFonts w:ascii="Times New Roman" w:hAnsi="Times New Roman"/>
                <w:sz w:val="24"/>
                <w:szCs w:val="24"/>
                <w:lang w:eastAsia="ko-KR"/>
              </w:rPr>
              <w:t xml:space="preserve">Установки слива и перекачки </w:t>
            </w:r>
          </w:p>
        </w:tc>
        <w:tc>
          <w:tcPr>
            <w:tcW w:w="67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73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35"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07"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357"/>
        </w:trPr>
        <w:tc>
          <w:tcPr>
            <w:tcW w:w="1558" w:type="pct"/>
          </w:tcPr>
          <w:p w:rsidR="00600A07" w:rsidRPr="00812754" w:rsidRDefault="00600A07" w:rsidP="00600A07">
            <w:pPr>
              <w:tabs>
                <w:tab w:val="left" w:pos="709"/>
              </w:tabs>
              <w:spacing w:after="0" w:line="240" w:lineRule="auto"/>
              <w:rPr>
                <w:rFonts w:ascii="Times New Roman" w:hAnsi="Times New Roman"/>
                <w:sz w:val="24"/>
                <w:szCs w:val="24"/>
                <w:lang w:eastAsia="ko-KR"/>
              </w:rPr>
            </w:pPr>
            <w:r w:rsidRPr="00812754">
              <w:rPr>
                <w:rFonts w:ascii="Times New Roman" w:hAnsi="Times New Roman"/>
                <w:sz w:val="24"/>
                <w:szCs w:val="24"/>
                <w:lang w:eastAsia="ko-KR"/>
              </w:rPr>
              <w:t xml:space="preserve">Узлы учёта </w:t>
            </w:r>
          </w:p>
        </w:tc>
        <w:tc>
          <w:tcPr>
            <w:tcW w:w="67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73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35"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07"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353"/>
        </w:trPr>
        <w:tc>
          <w:tcPr>
            <w:tcW w:w="1558" w:type="pct"/>
          </w:tcPr>
          <w:p w:rsidR="00600A07" w:rsidRPr="00812754" w:rsidRDefault="00600A07" w:rsidP="00600A07">
            <w:pPr>
              <w:tabs>
                <w:tab w:val="left" w:pos="709"/>
              </w:tabs>
              <w:spacing w:after="0" w:line="240" w:lineRule="auto"/>
              <w:rPr>
                <w:rFonts w:ascii="Times New Roman" w:hAnsi="Times New Roman"/>
                <w:sz w:val="24"/>
                <w:szCs w:val="24"/>
                <w:lang w:val="en-US" w:eastAsia="ko-KR"/>
              </w:rPr>
            </w:pPr>
            <w:r w:rsidRPr="00812754">
              <w:rPr>
                <w:rFonts w:ascii="Times New Roman" w:hAnsi="Times New Roman"/>
                <w:sz w:val="24"/>
                <w:szCs w:val="24"/>
                <w:lang w:eastAsia="ko-KR"/>
              </w:rPr>
              <w:t xml:space="preserve">Установки налива автоцистерн </w:t>
            </w:r>
          </w:p>
        </w:tc>
        <w:tc>
          <w:tcPr>
            <w:tcW w:w="67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73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35"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07"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282"/>
        </w:trPr>
        <w:tc>
          <w:tcPr>
            <w:tcW w:w="1558" w:type="pct"/>
          </w:tcPr>
          <w:p w:rsidR="00600A07" w:rsidRPr="00812754" w:rsidRDefault="00600A07" w:rsidP="00600A07">
            <w:pPr>
              <w:tabs>
                <w:tab w:val="left" w:pos="709"/>
              </w:tabs>
              <w:spacing w:after="0" w:line="240" w:lineRule="auto"/>
              <w:rPr>
                <w:rFonts w:ascii="Times New Roman" w:hAnsi="Times New Roman"/>
                <w:sz w:val="24"/>
                <w:szCs w:val="24"/>
                <w:lang w:val="en-US" w:eastAsia="ko-KR"/>
              </w:rPr>
            </w:pPr>
            <w:r w:rsidRPr="00812754">
              <w:rPr>
                <w:rFonts w:ascii="Times New Roman" w:hAnsi="Times New Roman"/>
                <w:sz w:val="24"/>
                <w:szCs w:val="24"/>
                <w:lang w:eastAsia="ko-KR"/>
              </w:rPr>
              <w:t>Резервуарные пробоотборники</w:t>
            </w:r>
          </w:p>
        </w:tc>
        <w:tc>
          <w:tcPr>
            <w:tcW w:w="67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73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35"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07"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375"/>
        </w:trPr>
        <w:tc>
          <w:tcPr>
            <w:tcW w:w="1558" w:type="pct"/>
          </w:tcPr>
          <w:p w:rsidR="00600A07" w:rsidRPr="00812754" w:rsidRDefault="00600A07" w:rsidP="00600A07">
            <w:pPr>
              <w:spacing w:after="0" w:line="240" w:lineRule="auto"/>
              <w:rPr>
                <w:rFonts w:ascii="Times New Roman" w:hAnsi="Times New Roman"/>
                <w:sz w:val="24"/>
                <w:szCs w:val="24"/>
                <w:lang w:val="en-US" w:eastAsia="ko-KR"/>
              </w:rPr>
            </w:pPr>
            <w:r w:rsidRPr="00812754">
              <w:rPr>
                <w:rFonts w:ascii="Times New Roman" w:hAnsi="Times New Roman"/>
                <w:sz w:val="24"/>
                <w:szCs w:val="24"/>
                <w:lang w:eastAsia="ko-KR"/>
              </w:rPr>
              <w:t>Насосы для перекачки нефтепродуктов</w:t>
            </w:r>
          </w:p>
        </w:tc>
        <w:tc>
          <w:tcPr>
            <w:tcW w:w="67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73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35"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07"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646"/>
        </w:trPr>
        <w:tc>
          <w:tcPr>
            <w:tcW w:w="1558" w:type="pct"/>
          </w:tcPr>
          <w:p w:rsidR="00600A07" w:rsidRPr="00812754" w:rsidRDefault="00600A07" w:rsidP="00600A07">
            <w:pPr>
              <w:spacing w:after="0" w:line="240" w:lineRule="auto"/>
              <w:rPr>
                <w:rFonts w:ascii="Times New Roman" w:hAnsi="Times New Roman"/>
                <w:sz w:val="24"/>
                <w:szCs w:val="24"/>
                <w:lang w:eastAsia="ko-KR"/>
              </w:rPr>
            </w:pPr>
            <w:r w:rsidRPr="00812754">
              <w:rPr>
                <w:rFonts w:ascii="Times New Roman" w:hAnsi="Times New Roman"/>
                <w:sz w:val="24"/>
                <w:szCs w:val="24"/>
                <w:lang w:eastAsia="ko-KR"/>
              </w:rPr>
              <w:t>Люки замерные, смотровые, лазы, патрубки</w:t>
            </w:r>
          </w:p>
        </w:tc>
        <w:tc>
          <w:tcPr>
            <w:tcW w:w="67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73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35"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07"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347"/>
        </w:trPr>
        <w:tc>
          <w:tcPr>
            <w:tcW w:w="1558" w:type="pct"/>
          </w:tcPr>
          <w:p w:rsidR="00600A07" w:rsidRPr="00812754" w:rsidRDefault="00600A07" w:rsidP="00600A07">
            <w:pPr>
              <w:tabs>
                <w:tab w:val="left" w:pos="709"/>
              </w:tabs>
              <w:spacing w:after="0" w:line="240" w:lineRule="auto"/>
              <w:rPr>
                <w:rFonts w:ascii="Times New Roman" w:hAnsi="Times New Roman"/>
                <w:sz w:val="24"/>
                <w:szCs w:val="24"/>
                <w:lang w:val="en-US" w:eastAsia="ko-KR"/>
              </w:rPr>
            </w:pPr>
            <w:r w:rsidRPr="00812754">
              <w:rPr>
                <w:rFonts w:ascii="Times New Roman" w:hAnsi="Times New Roman"/>
                <w:sz w:val="24"/>
                <w:szCs w:val="24"/>
                <w:lang w:eastAsia="ko-KR"/>
              </w:rPr>
              <w:t>Гидростатический измеритель массы</w:t>
            </w:r>
          </w:p>
        </w:tc>
        <w:tc>
          <w:tcPr>
            <w:tcW w:w="67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73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35"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07"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315"/>
        </w:trPr>
        <w:tc>
          <w:tcPr>
            <w:tcW w:w="1558" w:type="pct"/>
          </w:tcPr>
          <w:p w:rsidR="00600A07" w:rsidRPr="00812754" w:rsidRDefault="00600A07" w:rsidP="00600A07">
            <w:pPr>
              <w:spacing w:after="0" w:line="240" w:lineRule="auto"/>
              <w:rPr>
                <w:rFonts w:ascii="Times New Roman" w:hAnsi="Times New Roman"/>
                <w:sz w:val="24"/>
                <w:szCs w:val="24"/>
                <w:lang w:eastAsia="ko-KR"/>
              </w:rPr>
            </w:pPr>
            <w:r w:rsidRPr="00812754">
              <w:rPr>
                <w:rFonts w:ascii="Times New Roman" w:hAnsi="Times New Roman"/>
                <w:sz w:val="24"/>
                <w:szCs w:val="24"/>
                <w:lang w:eastAsia="ko-KR"/>
              </w:rPr>
              <w:t>Резервуары</w:t>
            </w:r>
          </w:p>
        </w:tc>
        <w:tc>
          <w:tcPr>
            <w:tcW w:w="67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73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35"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07"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353"/>
        </w:trPr>
        <w:tc>
          <w:tcPr>
            <w:tcW w:w="1558" w:type="pct"/>
          </w:tcPr>
          <w:p w:rsidR="00600A07" w:rsidRPr="00812754" w:rsidRDefault="00600A07" w:rsidP="00600A07">
            <w:pPr>
              <w:tabs>
                <w:tab w:val="left" w:pos="709"/>
              </w:tabs>
              <w:spacing w:after="0" w:line="240" w:lineRule="auto"/>
              <w:rPr>
                <w:rFonts w:ascii="Times New Roman" w:hAnsi="Times New Roman"/>
                <w:sz w:val="24"/>
                <w:szCs w:val="24"/>
                <w:lang w:val="en-US" w:eastAsia="ko-KR"/>
              </w:rPr>
            </w:pPr>
            <w:r w:rsidRPr="00812754">
              <w:rPr>
                <w:rFonts w:ascii="Times New Roman" w:hAnsi="Times New Roman"/>
                <w:sz w:val="24"/>
                <w:szCs w:val="24"/>
                <w:lang w:eastAsia="ko-KR"/>
              </w:rPr>
              <w:t>Клапаны дыхательные</w:t>
            </w:r>
          </w:p>
        </w:tc>
        <w:tc>
          <w:tcPr>
            <w:tcW w:w="67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73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35"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07"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528"/>
        </w:trPr>
        <w:tc>
          <w:tcPr>
            <w:tcW w:w="1558" w:type="pct"/>
          </w:tcPr>
          <w:p w:rsidR="00600A07" w:rsidRPr="00812754" w:rsidRDefault="00600A07" w:rsidP="00600A07">
            <w:pPr>
              <w:spacing w:after="0" w:line="240" w:lineRule="auto"/>
              <w:rPr>
                <w:rFonts w:ascii="Times New Roman" w:hAnsi="Times New Roman"/>
                <w:sz w:val="24"/>
                <w:szCs w:val="24"/>
                <w:lang w:val="en-US" w:eastAsia="ko-KR"/>
              </w:rPr>
            </w:pPr>
            <w:r w:rsidRPr="00812754">
              <w:rPr>
                <w:rFonts w:ascii="Times New Roman" w:hAnsi="Times New Roman"/>
                <w:sz w:val="24"/>
                <w:szCs w:val="24"/>
                <w:lang w:eastAsia="ko-KR"/>
              </w:rPr>
              <w:t>Фильтры жидкостные универсальные ФЖУ</w:t>
            </w:r>
          </w:p>
        </w:tc>
        <w:tc>
          <w:tcPr>
            <w:tcW w:w="67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73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35"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07"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494"/>
        </w:trPr>
        <w:tc>
          <w:tcPr>
            <w:tcW w:w="1558" w:type="pct"/>
          </w:tcPr>
          <w:p w:rsidR="00600A07" w:rsidRPr="00812754" w:rsidRDefault="00600A07" w:rsidP="00600A07">
            <w:pPr>
              <w:spacing w:after="0" w:line="240" w:lineRule="auto"/>
              <w:rPr>
                <w:rFonts w:ascii="Times New Roman" w:hAnsi="Times New Roman"/>
                <w:sz w:val="24"/>
                <w:szCs w:val="24"/>
                <w:lang w:eastAsia="ko-KR"/>
              </w:rPr>
            </w:pPr>
            <w:r w:rsidRPr="00812754">
              <w:rPr>
                <w:rFonts w:ascii="Times New Roman" w:hAnsi="Times New Roman"/>
                <w:sz w:val="24"/>
                <w:szCs w:val="24"/>
                <w:lang w:eastAsia="ko-KR"/>
              </w:rPr>
              <w:t>Слив-налив нефтепродуктов, мостики, эстакады</w:t>
            </w:r>
          </w:p>
        </w:tc>
        <w:tc>
          <w:tcPr>
            <w:tcW w:w="67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73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35"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07"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293"/>
        </w:trPr>
        <w:tc>
          <w:tcPr>
            <w:tcW w:w="1558" w:type="pct"/>
          </w:tcPr>
          <w:p w:rsidR="00600A07" w:rsidRPr="00812754" w:rsidRDefault="00600A07" w:rsidP="00600A07">
            <w:pPr>
              <w:spacing w:after="0" w:line="240" w:lineRule="auto"/>
              <w:rPr>
                <w:rFonts w:ascii="Times New Roman" w:hAnsi="Times New Roman"/>
                <w:sz w:val="24"/>
                <w:szCs w:val="24"/>
                <w:lang w:eastAsia="ko-KR"/>
              </w:rPr>
            </w:pPr>
            <w:r w:rsidRPr="00812754">
              <w:rPr>
                <w:rFonts w:ascii="Times New Roman" w:hAnsi="Times New Roman"/>
                <w:sz w:val="24"/>
                <w:szCs w:val="24"/>
                <w:lang w:eastAsia="ko-KR"/>
              </w:rPr>
              <w:t>Устройства разогрева нефтепродуктов</w:t>
            </w:r>
          </w:p>
        </w:tc>
        <w:tc>
          <w:tcPr>
            <w:tcW w:w="67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73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35"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07"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66"/>
        </w:trPr>
        <w:tc>
          <w:tcPr>
            <w:tcW w:w="1558" w:type="pct"/>
          </w:tcPr>
          <w:p w:rsidR="00600A07" w:rsidRPr="00812754" w:rsidRDefault="00600A07" w:rsidP="00600A07">
            <w:pPr>
              <w:spacing w:after="0" w:line="240" w:lineRule="auto"/>
              <w:rPr>
                <w:rFonts w:ascii="Times New Roman" w:hAnsi="Times New Roman"/>
                <w:sz w:val="24"/>
                <w:szCs w:val="24"/>
                <w:lang w:eastAsia="ko-KR"/>
              </w:rPr>
            </w:pPr>
            <w:r w:rsidRPr="00812754">
              <w:rPr>
                <w:rFonts w:ascii="Times New Roman" w:hAnsi="Times New Roman"/>
                <w:sz w:val="24"/>
                <w:szCs w:val="24"/>
                <w:lang w:eastAsia="ko-KR"/>
              </w:rPr>
              <w:t>Клапаны приемные, муфты сливные, фильтры сливные</w:t>
            </w:r>
          </w:p>
        </w:tc>
        <w:tc>
          <w:tcPr>
            <w:tcW w:w="67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73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35"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07"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376"/>
        </w:trPr>
        <w:tc>
          <w:tcPr>
            <w:tcW w:w="1558" w:type="pct"/>
          </w:tcPr>
          <w:p w:rsidR="00600A07" w:rsidRPr="00812754" w:rsidRDefault="00600A07" w:rsidP="00600A07">
            <w:pPr>
              <w:spacing w:after="0" w:line="240" w:lineRule="auto"/>
              <w:rPr>
                <w:rFonts w:ascii="Times New Roman" w:hAnsi="Times New Roman"/>
                <w:sz w:val="24"/>
                <w:szCs w:val="24"/>
                <w:lang w:eastAsia="ko-KR"/>
              </w:rPr>
            </w:pPr>
            <w:r w:rsidRPr="00812754">
              <w:rPr>
                <w:rFonts w:ascii="Times New Roman" w:hAnsi="Times New Roman"/>
                <w:sz w:val="24"/>
                <w:szCs w:val="24"/>
                <w:lang w:eastAsia="ko-KR"/>
              </w:rPr>
              <w:t>Пожарно-техническая продукция</w:t>
            </w:r>
          </w:p>
        </w:tc>
        <w:tc>
          <w:tcPr>
            <w:tcW w:w="67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730"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35"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007" w:type="pct"/>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bl>
    <w:p w:rsidR="00600A07" w:rsidRPr="00812754" w:rsidRDefault="00600A07" w:rsidP="00600A07">
      <w:pPr>
        <w:tabs>
          <w:tab w:val="left" w:pos="2295"/>
        </w:tabs>
        <w:spacing w:after="0" w:line="240" w:lineRule="auto"/>
        <w:ind w:firstLine="709"/>
        <w:jc w:val="right"/>
        <w:rPr>
          <w:rFonts w:ascii="Times New Roman" w:hAnsi="Times New Roman"/>
          <w:sz w:val="28"/>
          <w:szCs w:val="28"/>
          <w:lang w:eastAsia="ru-RU"/>
        </w:rPr>
        <w:sectPr w:rsidR="00600A07" w:rsidRPr="00812754" w:rsidSect="00600A07">
          <w:pgSz w:w="16838" w:h="11906" w:orient="landscape"/>
          <w:pgMar w:top="851" w:right="1134" w:bottom="1701" w:left="1134" w:header="709" w:footer="709" w:gutter="0"/>
          <w:cols w:space="708"/>
          <w:docGrid w:linePitch="360"/>
        </w:sectPr>
      </w:pPr>
    </w:p>
    <w:p w:rsidR="00B44CF2" w:rsidRPr="00812754" w:rsidRDefault="00A737BF" w:rsidP="00B44CF2">
      <w:pPr>
        <w:pStyle w:val="1"/>
        <w:spacing w:before="120" w:line="360" w:lineRule="auto"/>
        <w:jc w:val="center"/>
        <w:rPr>
          <w:rFonts w:ascii="Times New Roman" w:hAnsi="Times New Roman"/>
        </w:rPr>
      </w:pPr>
      <w:r>
        <w:rPr>
          <w:rFonts w:ascii="Times New Roman" w:hAnsi="Times New Roman"/>
        </w:rPr>
        <w:lastRenderedPageBreak/>
        <w:t xml:space="preserve">Практическое задание </w:t>
      </w:r>
      <w:r w:rsidR="00B44CF2" w:rsidRPr="00812754">
        <w:rPr>
          <w:rFonts w:ascii="Times New Roman" w:hAnsi="Times New Roman"/>
        </w:rPr>
        <w:t>5</w:t>
      </w:r>
    </w:p>
    <w:p w:rsidR="00B44CF2" w:rsidRPr="00812754" w:rsidRDefault="00B44CF2" w:rsidP="00B44CF2">
      <w:pPr>
        <w:spacing w:after="0" w:line="360" w:lineRule="auto"/>
        <w:ind w:firstLine="709"/>
        <w:jc w:val="both"/>
        <w:rPr>
          <w:rFonts w:ascii="Times New Roman" w:hAnsi="Times New Roman"/>
          <w:sz w:val="28"/>
          <w:szCs w:val="28"/>
        </w:rPr>
      </w:pPr>
      <w:r w:rsidRPr="00812754">
        <w:rPr>
          <w:rFonts w:ascii="Times New Roman" w:eastAsia="Times New Roman" w:hAnsi="Times New Roman"/>
          <w:color w:val="000000"/>
          <w:sz w:val="28"/>
          <w:szCs w:val="20"/>
          <w:lang w:eastAsia="ko-KR"/>
        </w:rPr>
        <w:t xml:space="preserve">Выбор основного технологического оборудования </w:t>
      </w:r>
      <w:r w:rsidR="00D77FB7" w:rsidRPr="00812754">
        <w:rPr>
          <w:rFonts w:ascii="Times New Roman" w:eastAsia="Times New Roman" w:hAnsi="Times New Roman"/>
          <w:color w:val="000000"/>
          <w:sz w:val="28"/>
          <w:szCs w:val="20"/>
          <w:lang w:eastAsia="ko-KR"/>
        </w:rPr>
        <w:t>АЗС</w:t>
      </w:r>
      <w:r w:rsidRPr="00812754">
        <w:rPr>
          <w:rFonts w:ascii="Times New Roman" w:hAnsi="Times New Roman"/>
          <w:sz w:val="28"/>
          <w:szCs w:val="28"/>
        </w:rPr>
        <w:t xml:space="preserve"> </w:t>
      </w:r>
    </w:p>
    <w:p w:rsidR="00B44CF2" w:rsidRPr="00812754" w:rsidRDefault="00B44CF2" w:rsidP="00414D7B">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Тема 1.1. Характеристика технологического оборудования насосных, компрессорных станций, нефтебаз и АЗС</w:t>
      </w:r>
    </w:p>
    <w:p w:rsidR="00B44CF2" w:rsidRPr="00812754" w:rsidRDefault="00B44CF2" w:rsidP="00414D7B">
      <w:pPr>
        <w:pStyle w:val="HEADERTEXT"/>
        <w:spacing w:line="360" w:lineRule="auto"/>
        <w:ind w:firstLine="709"/>
        <w:jc w:val="both"/>
        <w:rPr>
          <w:color w:val="000000" w:themeColor="text1"/>
          <w:sz w:val="28"/>
          <w:szCs w:val="28"/>
        </w:rPr>
      </w:pPr>
      <w:r w:rsidRPr="00812754">
        <w:rPr>
          <w:b/>
          <w:bCs/>
          <w:iCs/>
          <w:color w:val="000000" w:themeColor="text1"/>
          <w:sz w:val="28"/>
          <w:szCs w:val="28"/>
        </w:rPr>
        <w:t>Формулировка задания:</w:t>
      </w:r>
      <w:r w:rsidRPr="00812754">
        <w:rPr>
          <w:b/>
          <w:bCs/>
          <w:iCs/>
          <w:sz w:val="28"/>
          <w:szCs w:val="28"/>
        </w:rPr>
        <w:t xml:space="preserve"> </w:t>
      </w:r>
      <w:r w:rsidRPr="00812754">
        <w:rPr>
          <w:color w:val="auto"/>
          <w:sz w:val="28"/>
          <w:szCs w:val="28"/>
        </w:rPr>
        <w:t>на основе изучения</w:t>
      </w:r>
      <w:r w:rsidRPr="00812754">
        <w:rPr>
          <w:sz w:val="28"/>
          <w:szCs w:val="28"/>
        </w:rPr>
        <w:t xml:space="preserve"> </w:t>
      </w:r>
      <w:r w:rsidRPr="00812754">
        <w:rPr>
          <w:color w:val="auto"/>
          <w:sz w:val="28"/>
          <w:szCs w:val="28"/>
        </w:rPr>
        <w:t xml:space="preserve"> </w:t>
      </w:r>
      <w:r w:rsidRPr="00812754">
        <w:rPr>
          <w:color w:val="000000" w:themeColor="text1"/>
          <w:sz w:val="28"/>
          <w:szCs w:val="28"/>
        </w:rPr>
        <w:t xml:space="preserve">теоретического материала провести сравнительный анализ </w:t>
      </w:r>
      <w:r w:rsidRPr="00812754">
        <w:rPr>
          <w:rFonts w:eastAsia="Times New Roman"/>
          <w:color w:val="000000"/>
          <w:sz w:val="28"/>
          <w:szCs w:val="20"/>
          <w:lang w:eastAsia="ko-KR"/>
        </w:rPr>
        <w:t xml:space="preserve">технологического оборудования </w:t>
      </w:r>
      <w:r w:rsidR="00D77FB7" w:rsidRPr="00812754">
        <w:rPr>
          <w:rFonts w:eastAsia="Times New Roman"/>
          <w:color w:val="000000"/>
          <w:sz w:val="28"/>
          <w:szCs w:val="20"/>
          <w:lang w:eastAsia="ko-KR"/>
        </w:rPr>
        <w:t>АЗС</w:t>
      </w:r>
      <w:r w:rsidRPr="00812754">
        <w:rPr>
          <w:color w:val="000000" w:themeColor="text1"/>
          <w:sz w:val="28"/>
          <w:szCs w:val="28"/>
        </w:rPr>
        <w:t>.</w:t>
      </w:r>
    </w:p>
    <w:p w:rsidR="00B44CF2" w:rsidRPr="00812754" w:rsidRDefault="00B44CF2" w:rsidP="00B44CF2">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B44CF2" w:rsidRPr="00812754" w:rsidRDefault="00B44CF2" w:rsidP="00B44CF2">
      <w:pPr>
        <w:spacing w:after="0" w:line="360" w:lineRule="auto"/>
        <w:ind w:firstLine="709"/>
        <w:jc w:val="both"/>
        <w:rPr>
          <w:rFonts w:ascii="Times New Roman" w:hAnsi="Times New Roman"/>
          <w:sz w:val="28"/>
          <w:szCs w:val="28"/>
        </w:rPr>
      </w:pPr>
      <w:r w:rsidRPr="00812754">
        <w:rPr>
          <w:rFonts w:ascii="Times New Roman" w:hAnsi="Times New Roman"/>
          <w:sz w:val="28"/>
          <w:szCs w:val="28"/>
        </w:rPr>
        <w:t>1. Изучить теоретический материал.</w:t>
      </w:r>
    </w:p>
    <w:p w:rsidR="00B44CF2" w:rsidRPr="00812754" w:rsidRDefault="00B44CF2" w:rsidP="00B44CF2">
      <w:pPr>
        <w:spacing w:after="0" w:line="360" w:lineRule="auto"/>
        <w:ind w:firstLine="709"/>
        <w:jc w:val="both"/>
        <w:rPr>
          <w:rFonts w:ascii="Times New Roman" w:hAnsi="Times New Roman"/>
        </w:rPr>
      </w:pPr>
      <w:r w:rsidRPr="00812754">
        <w:rPr>
          <w:rFonts w:ascii="Times New Roman" w:hAnsi="Times New Roman"/>
          <w:sz w:val="28"/>
          <w:szCs w:val="28"/>
        </w:rPr>
        <w:t xml:space="preserve">2. Провести сравнительный анализ характеристик технологического оборудования </w:t>
      </w:r>
      <w:r w:rsidR="00D77FB7" w:rsidRPr="00812754">
        <w:rPr>
          <w:rFonts w:ascii="Times New Roman" w:hAnsi="Times New Roman"/>
          <w:sz w:val="28"/>
          <w:szCs w:val="28"/>
        </w:rPr>
        <w:t>АЗС</w:t>
      </w:r>
      <w:r w:rsidRPr="00812754">
        <w:rPr>
          <w:rFonts w:ascii="Times New Roman" w:hAnsi="Times New Roman"/>
          <w:sz w:val="28"/>
          <w:szCs w:val="28"/>
        </w:rPr>
        <w:t>.</w:t>
      </w:r>
    </w:p>
    <w:p w:rsidR="00600A07" w:rsidRPr="00812754" w:rsidRDefault="00600A07" w:rsidP="00600A07">
      <w:pPr>
        <w:spacing w:after="0" w:line="360" w:lineRule="auto"/>
        <w:ind w:firstLine="709"/>
        <w:jc w:val="center"/>
        <w:rPr>
          <w:rFonts w:ascii="Times New Roman" w:hAnsi="Times New Roman"/>
          <w:b/>
        </w:rPr>
      </w:pPr>
      <w:r w:rsidRPr="00812754">
        <w:rPr>
          <w:rFonts w:ascii="Times New Roman" w:hAnsi="Times New Roman"/>
          <w:b/>
          <w:sz w:val="28"/>
          <w:szCs w:val="28"/>
        </w:rPr>
        <w:t>Теоретический материал</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lang w:eastAsia="ru-RU"/>
        </w:rPr>
        <w:t xml:space="preserve">На автозаправочной станции, сокращенное название </w:t>
      </w:r>
      <w:r w:rsidR="00F816DF">
        <w:rPr>
          <w:rFonts w:ascii="Times New Roman" w:hAnsi="Times New Roman"/>
          <w:color w:val="000000"/>
          <w:sz w:val="28"/>
          <w:szCs w:val="28"/>
          <w:lang w:eastAsia="ru-RU"/>
        </w:rPr>
        <w:t xml:space="preserve">– </w:t>
      </w:r>
      <w:r w:rsidRPr="00812754">
        <w:rPr>
          <w:rFonts w:ascii="Times New Roman" w:hAnsi="Times New Roman"/>
          <w:color w:val="000000"/>
          <w:sz w:val="28"/>
          <w:szCs w:val="28"/>
          <w:lang w:eastAsia="ru-RU"/>
        </w:rPr>
        <w:t>АЗС, не</w:t>
      </w:r>
      <w:r w:rsidR="00F816DF">
        <w:rPr>
          <w:rFonts w:ascii="Times New Roman" w:hAnsi="Times New Roman"/>
          <w:color w:val="000000"/>
          <w:sz w:val="28"/>
          <w:szCs w:val="28"/>
          <w:lang w:eastAsia="ru-RU"/>
        </w:rPr>
        <w:t xml:space="preserve"> </w:t>
      </w:r>
      <w:r w:rsidRPr="00812754">
        <w:rPr>
          <w:rFonts w:ascii="Times New Roman" w:hAnsi="Times New Roman"/>
          <w:color w:val="000000"/>
          <w:sz w:val="28"/>
          <w:szCs w:val="28"/>
          <w:lang w:eastAsia="ru-RU"/>
        </w:rPr>
        <w:t>важно</w:t>
      </w:r>
      <w:r w:rsidR="00F816DF">
        <w:rPr>
          <w:rFonts w:ascii="Times New Roman" w:hAnsi="Times New Roman"/>
          <w:color w:val="000000"/>
          <w:sz w:val="28"/>
          <w:szCs w:val="28"/>
          <w:lang w:eastAsia="ru-RU"/>
        </w:rPr>
        <w:t>,</w:t>
      </w:r>
      <w:r w:rsidRPr="00812754">
        <w:rPr>
          <w:rFonts w:ascii="Times New Roman" w:hAnsi="Times New Roman"/>
          <w:color w:val="000000"/>
          <w:sz w:val="28"/>
          <w:szCs w:val="28"/>
          <w:lang w:eastAsia="ru-RU"/>
        </w:rPr>
        <w:t xml:space="preserve"> к какому типу она относится, невозможна стабильная, продуктивная и качественная работа без оснащения таким оборудованием, как топливораздаточные колонки. Именно посредством данного оборудования происходит выдача топлива, его контроль, измерение и учетная работа. Будь то стационарная, контейнерная или мобильная автозаправочная станция, без данного оборудования работа заправочной станции будет неосуществима. </w:t>
      </w:r>
      <w:r w:rsidRPr="00812754">
        <w:rPr>
          <w:rFonts w:ascii="Times New Roman" w:hAnsi="Times New Roman"/>
          <w:color w:val="000000"/>
          <w:sz w:val="28"/>
          <w:szCs w:val="28"/>
        </w:rPr>
        <w:t xml:space="preserve">Таким образом, становится ясно, что топливораздаточные колонки являются самой важной деталью автозаправки, как и само топливо. </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Следует отметить, что топливораздаточные колонки могут быть двух видов</w:t>
      </w:r>
      <w:r w:rsidR="00F816DF">
        <w:rPr>
          <w:rFonts w:ascii="Times New Roman" w:hAnsi="Times New Roman"/>
          <w:color w:val="000000"/>
          <w:sz w:val="28"/>
          <w:szCs w:val="28"/>
          <w:lang w:eastAsia="ru-RU"/>
        </w:rPr>
        <w:t>:</w:t>
      </w:r>
      <w:r w:rsidR="00F816DF" w:rsidRPr="00812754">
        <w:rPr>
          <w:rFonts w:ascii="Times New Roman" w:hAnsi="Times New Roman"/>
          <w:color w:val="000000"/>
          <w:sz w:val="28"/>
          <w:szCs w:val="28"/>
          <w:lang w:eastAsia="ru-RU"/>
        </w:rPr>
        <w:t xml:space="preserve"> </w:t>
      </w:r>
      <w:r w:rsidRPr="00812754">
        <w:rPr>
          <w:rFonts w:ascii="Times New Roman" w:hAnsi="Times New Roman"/>
          <w:color w:val="000000"/>
          <w:sz w:val="28"/>
          <w:szCs w:val="28"/>
          <w:lang w:eastAsia="ru-RU"/>
        </w:rPr>
        <w:t>одинарн</w:t>
      </w:r>
      <w:r w:rsidR="000E787B">
        <w:rPr>
          <w:rFonts w:ascii="Times New Roman" w:hAnsi="Times New Roman"/>
          <w:color w:val="000000"/>
          <w:sz w:val="28"/>
          <w:szCs w:val="28"/>
          <w:lang w:eastAsia="ru-RU"/>
        </w:rPr>
        <w:t>ые</w:t>
      </w:r>
      <w:r w:rsidRPr="00812754">
        <w:rPr>
          <w:rFonts w:ascii="Times New Roman" w:hAnsi="Times New Roman"/>
          <w:color w:val="000000"/>
          <w:sz w:val="28"/>
          <w:szCs w:val="28"/>
          <w:lang w:eastAsia="ru-RU"/>
        </w:rPr>
        <w:t xml:space="preserve"> либо двойн</w:t>
      </w:r>
      <w:r w:rsidR="000E787B">
        <w:rPr>
          <w:rFonts w:ascii="Times New Roman" w:hAnsi="Times New Roman"/>
          <w:color w:val="000000"/>
          <w:sz w:val="28"/>
          <w:szCs w:val="28"/>
          <w:lang w:eastAsia="ru-RU"/>
        </w:rPr>
        <w:t>ые</w:t>
      </w:r>
      <w:r w:rsidRPr="00812754">
        <w:rPr>
          <w:rFonts w:ascii="Times New Roman" w:hAnsi="Times New Roman"/>
          <w:color w:val="000000"/>
          <w:sz w:val="28"/>
          <w:szCs w:val="28"/>
          <w:lang w:eastAsia="ru-RU"/>
        </w:rPr>
        <w:t>.</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 xml:space="preserve">Как правило, для использования на </w:t>
      </w:r>
      <w:hyperlink r:id="rId13" w:history="1">
        <w:r w:rsidRPr="00812754">
          <w:rPr>
            <w:rFonts w:ascii="Times New Roman" w:hAnsi="Times New Roman"/>
            <w:color w:val="000000"/>
            <w:sz w:val="28"/>
            <w:szCs w:val="28"/>
            <w:lang w:eastAsia="ru-RU"/>
          </w:rPr>
          <w:t>контейнерной автозаправочной станции</w:t>
        </w:r>
      </w:hyperlink>
      <w:r w:rsidRPr="00812754">
        <w:rPr>
          <w:rFonts w:ascii="Times New Roman" w:hAnsi="Times New Roman"/>
          <w:color w:val="000000"/>
          <w:sz w:val="28"/>
          <w:szCs w:val="28"/>
          <w:lang w:eastAsia="ru-RU"/>
        </w:rPr>
        <w:t xml:space="preserve"> или для установки на </w:t>
      </w:r>
      <w:hyperlink r:id="rId14" w:history="1">
        <w:r w:rsidRPr="00812754">
          <w:rPr>
            <w:rFonts w:ascii="Times New Roman" w:hAnsi="Times New Roman"/>
            <w:color w:val="000000"/>
            <w:sz w:val="28"/>
            <w:szCs w:val="28"/>
            <w:lang w:eastAsia="ru-RU"/>
          </w:rPr>
          <w:t>мобильную заправку</w:t>
        </w:r>
      </w:hyperlink>
      <w:r w:rsidRPr="00812754">
        <w:rPr>
          <w:rFonts w:ascii="Times New Roman" w:hAnsi="Times New Roman"/>
          <w:color w:val="000000"/>
          <w:sz w:val="28"/>
          <w:szCs w:val="28"/>
          <w:lang w:eastAsia="ru-RU"/>
        </w:rPr>
        <w:t xml:space="preserve"> отдается предпочтение одинарной модели. Это происходит по той причине, что одинарная топливораздаточная колонка имеет функцию обслуживания одного транспортного средства в определенный промежуток времени. Таким образом, при компоновке мобильных АЗС либо АЗС контейнерного типа нужно устанавливать отдельные одинарные</w:t>
      </w:r>
      <w:r w:rsidR="00531D40">
        <w:rPr>
          <w:rFonts w:ascii="Times New Roman" w:hAnsi="Times New Roman"/>
          <w:color w:val="000000"/>
          <w:sz w:val="28"/>
          <w:szCs w:val="28"/>
          <w:lang w:eastAsia="ru-RU"/>
        </w:rPr>
        <w:t xml:space="preserve"> </w:t>
      </w:r>
      <w:r w:rsidR="00531D40" w:rsidRPr="0065289B">
        <w:rPr>
          <w:rFonts w:ascii="Times New Roman" w:hAnsi="Times New Roman"/>
          <w:color w:val="000000"/>
          <w:sz w:val="28"/>
          <w:szCs w:val="28"/>
          <w:lang w:eastAsia="ru-RU"/>
        </w:rPr>
        <w:t>колонки</w:t>
      </w:r>
      <w:r w:rsidRPr="00812754">
        <w:rPr>
          <w:rFonts w:ascii="Times New Roman" w:hAnsi="Times New Roman"/>
          <w:color w:val="000000"/>
          <w:sz w:val="28"/>
          <w:szCs w:val="28"/>
          <w:lang w:eastAsia="ru-RU"/>
        </w:rPr>
        <w:t xml:space="preserve">, под каждый вид </w:t>
      </w:r>
      <w:r w:rsidRPr="00812754">
        <w:rPr>
          <w:rFonts w:ascii="Times New Roman" w:hAnsi="Times New Roman"/>
          <w:color w:val="000000"/>
          <w:sz w:val="28"/>
          <w:szCs w:val="28"/>
          <w:lang w:eastAsia="ru-RU"/>
        </w:rPr>
        <w:lastRenderedPageBreak/>
        <w:t xml:space="preserve">топлива, которое будет предусмотрено в данной заправке. </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Однако при устройстве стационарной автозаправочной станции целесообразнее оснащать ее двойными топливораздаточными колонками. Дело в том, что колонки данного вида способны к обслуживанию сразу двух автомобилей в один момент времени. Этот факт положительно влияет на сокращение времени заправки автомобилей и приводит к предотвращению большого скопления автомобилей на автозаправочной станции. К тому же посредством такого быстрого обслуживания происходит увеличение пропускной способности, что положительно отражается на прибыли автозаправочной станции.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65289B">
        <w:rPr>
          <w:rFonts w:ascii="Times New Roman" w:hAnsi="Times New Roman"/>
          <w:color w:val="000000"/>
          <w:sz w:val="28"/>
          <w:szCs w:val="28"/>
        </w:rPr>
        <w:t>Привод топливораздаточных колонок может быть как ручным, так и</w:t>
      </w:r>
      <w:r w:rsidR="00531D40" w:rsidRPr="0065289B">
        <w:rPr>
          <w:rFonts w:ascii="Times New Roman" w:hAnsi="Times New Roman"/>
          <w:color w:val="000000"/>
          <w:sz w:val="28"/>
          <w:szCs w:val="28"/>
        </w:rPr>
        <w:t xml:space="preserve"> </w:t>
      </w:r>
      <w:r w:rsidRPr="0065289B">
        <w:rPr>
          <w:rFonts w:ascii="Times New Roman" w:hAnsi="Times New Roman"/>
          <w:color w:val="000000"/>
          <w:sz w:val="28"/>
          <w:szCs w:val="28"/>
        </w:rPr>
        <w:t>электроприводом</w:t>
      </w:r>
      <w:r w:rsidRPr="00812754">
        <w:rPr>
          <w:rFonts w:ascii="Times New Roman" w:hAnsi="Times New Roman"/>
          <w:color w:val="000000"/>
          <w:sz w:val="28"/>
          <w:szCs w:val="28"/>
        </w:rPr>
        <w:t xml:space="preserve">. Различие видов привода колонок состоит в том, что модели с электрическим приводом работают в автоматическом режиме. Подача топливного сырья в </w:t>
      </w:r>
      <w:r w:rsidR="00531D40" w:rsidRPr="00812754">
        <w:rPr>
          <w:rFonts w:ascii="Times New Roman" w:hAnsi="Times New Roman"/>
          <w:color w:val="000000"/>
          <w:sz w:val="28"/>
          <w:szCs w:val="28"/>
        </w:rPr>
        <w:t xml:space="preserve">колонках </w:t>
      </w:r>
      <w:r w:rsidRPr="00812754">
        <w:rPr>
          <w:rFonts w:ascii="Times New Roman" w:hAnsi="Times New Roman"/>
          <w:color w:val="000000"/>
          <w:sz w:val="28"/>
          <w:szCs w:val="28"/>
        </w:rPr>
        <w:t xml:space="preserve">данного вида </w:t>
      </w:r>
      <w:r w:rsidR="00531D40" w:rsidRPr="00812754">
        <w:rPr>
          <w:rFonts w:ascii="Times New Roman" w:hAnsi="Times New Roman"/>
          <w:color w:val="000000"/>
          <w:sz w:val="28"/>
          <w:szCs w:val="28"/>
        </w:rPr>
        <w:t xml:space="preserve">прекращается </w:t>
      </w:r>
      <w:r w:rsidRPr="00812754">
        <w:rPr>
          <w:rFonts w:ascii="Times New Roman" w:hAnsi="Times New Roman"/>
          <w:color w:val="000000"/>
          <w:sz w:val="28"/>
          <w:szCs w:val="28"/>
        </w:rPr>
        <w:t>посредством автоматического управления, которое осуществляет оператор.</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Топливораздаточные колонки, которые осуществляют подачу и прекращение подачи топлива посредством ручного механизма, в настоящее время практически не применяются. Управляющий элемент в колонках для ро́злива топлива может так</w:t>
      </w:r>
      <w:r w:rsidR="0065289B">
        <w:rPr>
          <w:rFonts w:ascii="Times New Roman" w:hAnsi="Times New Roman"/>
          <w:color w:val="000000"/>
          <w:sz w:val="28"/>
          <w:szCs w:val="28"/>
          <w:lang w:eastAsia="ru-RU"/>
        </w:rPr>
        <w:t xml:space="preserve"> </w:t>
      </w:r>
      <w:r w:rsidRPr="00812754">
        <w:rPr>
          <w:rFonts w:ascii="Times New Roman" w:hAnsi="Times New Roman"/>
          <w:color w:val="000000"/>
          <w:sz w:val="28"/>
          <w:szCs w:val="28"/>
          <w:lang w:eastAsia="ru-RU"/>
        </w:rPr>
        <w:t xml:space="preserve">же подразделяться на ручной и автоматический, однако сейчас довольно сложно встретить </w:t>
      </w:r>
      <w:r w:rsidR="00531D40" w:rsidRPr="00812754">
        <w:rPr>
          <w:rFonts w:ascii="Times New Roman" w:hAnsi="Times New Roman"/>
          <w:color w:val="000000"/>
          <w:sz w:val="28"/>
          <w:szCs w:val="28"/>
          <w:lang w:eastAsia="ru-RU"/>
        </w:rPr>
        <w:t>где</w:t>
      </w:r>
      <w:r w:rsidR="00531D40">
        <w:rPr>
          <w:rFonts w:ascii="Times New Roman" w:hAnsi="Times New Roman"/>
          <w:color w:val="000000"/>
          <w:sz w:val="28"/>
          <w:szCs w:val="28"/>
          <w:lang w:eastAsia="ru-RU"/>
        </w:rPr>
        <w:t>-</w:t>
      </w:r>
      <w:r w:rsidRPr="00812754">
        <w:rPr>
          <w:rFonts w:ascii="Times New Roman" w:hAnsi="Times New Roman"/>
          <w:color w:val="000000"/>
          <w:sz w:val="28"/>
          <w:szCs w:val="28"/>
          <w:lang w:eastAsia="ru-RU"/>
        </w:rPr>
        <w:t>то ручное управление.</w:t>
      </w:r>
    </w:p>
    <w:p w:rsidR="00600A07" w:rsidRPr="00812754" w:rsidRDefault="00600A07" w:rsidP="00600A07">
      <w:pPr>
        <w:widowControl w:val="0"/>
        <w:spacing w:after="0" w:line="360" w:lineRule="auto"/>
        <w:ind w:firstLine="709"/>
        <w:jc w:val="both"/>
        <w:rPr>
          <w:rFonts w:ascii="Times New Roman" w:hAnsi="Times New Roman"/>
          <w:color w:val="000000"/>
          <w:sz w:val="28"/>
          <w:szCs w:val="28"/>
          <w:lang w:eastAsia="ru-RU"/>
        </w:rPr>
      </w:pPr>
      <w:r w:rsidRPr="00812754">
        <w:rPr>
          <w:rFonts w:ascii="Times New Roman" w:hAnsi="Times New Roman"/>
          <w:color w:val="000000"/>
          <w:sz w:val="28"/>
          <w:szCs w:val="28"/>
          <w:lang w:eastAsia="ru-RU"/>
        </w:rPr>
        <w:t xml:space="preserve">Как правило, на сегодняшний день практически все автозаправочные станции оснащены электронным оборудованием, которое приводит в действие сам оператор. Сами же топливораздаточные колонки оснащаются специальным дисплеем, на котором видны сумма и литраж, который должен быть выдан. Топливораздаточные колонки по конструкции являются практически идентичными, однако их можно разделить </w:t>
      </w:r>
      <w:r w:rsidR="00531D40">
        <w:rPr>
          <w:rFonts w:ascii="Times New Roman" w:hAnsi="Times New Roman"/>
          <w:color w:val="000000"/>
          <w:sz w:val="28"/>
          <w:szCs w:val="28"/>
          <w:lang w:eastAsia="ru-RU"/>
        </w:rPr>
        <w:t>на</w:t>
      </w:r>
      <w:r w:rsidRPr="00812754">
        <w:rPr>
          <w:rFonts w:ascii="Times New Roman" w:hAnsi="Times New Roman"/>
          <w:color w:val="000000"/>
          <w:sz w:val="28"/>
          <w:szCs w:val="28"/>
          <w:lang w:eastAsia="ru-RU"/>
        </w:rPr>
        <w:t xml:space="preserve"> колонки стационарного назначения и переносные колонки. Стационарные колонки прочно вмонтированы и не подлежат переносу, а переносные могут быть перенесены в любое другое удобное для использования местоположение. На сегодняшний день нередко применение таких колонок, которые способны </w:t>
      </w:r>
      <w:r w:rsidRPr="00812754">
        <w:rPr>
          <w:rFonts w:ascii="Times New Roman" w:hAnsi="Times New Roman"/>
          <w:color w:val="000000"/>
          <w:sz w:val="28"/>
          <w:szCs w:val="28"/>
          <w:lang w:eastAsia="ru-RU"/>
        </w:rPr>
        <w:lastRenderedPageBreak/>
        <w:t>самостоятельно смешивать топливные компоненты. Обычный объем топливораздаточных колонок может варьироваться в разных пределах, как правило, объем колонок может быть от 25 до 160 литров.</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Автозаправочные станции, сокращенно </w:t>
      </w:r>
      <w:r w:rsidR="00531D40">
        <w:rPr>
          <w:rFonts w:ascii="Times New Roman" w:hAnsi="Times New Roman"/>
          <w:color w:val="000000"/>
          <w:sz w:val="28"/>
          <w:szCs w:val="28"/>
        </w:rPr>
        <w:t xml:space="preserve">– </w:t>
      </w:r>
      <w:r w:rsidRPr="00812754">
        <w:rPr>
          <w:rFonts w:ascii="Times New Roman" w:hAnsi="Times New Roman"/>
          <w:color w:val="000000"/>
          <w:sz w:val="28"/>
          <w:szCs w:val="28"/>
        </w:rPr>
        <w:t>АЗС, предназначены для обеспечения потребителей нефтепродуктами. На АЗС осуществляются прием, хранение, выдача и учет количества нефтепродуктов. Дополнительно на АЗС возможна реализация сопутствующих товаров, а также оказание дополнительных сервисных услуг клиентам.</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АЗС эксплуатируются на основании требований Правил технической эксплуатации АЗС. Кроме этого, руководствуются нормативными документами, регламентирующими требования к средствам измерения, противопожарным мероприятиям, экологической и санитарной безопасности, а также </w:t>
      </w:r>
      <w:r w:rsidR="00531D40" w:rsidRPr="00812754">
        <w:rPr>
          <w:rFonts w:ascii="Times New Roman" w:hAnsi="Times New Roman"/>
          <w:color w:val="000000"/>
          <w:sz w:val="28"/>
          <w:szCs w:val="28"/>
        </w:rPr>
        <w:t>охран</w:t>
      </w:r>
      <w:r w:rsidR="00531D40">
        <w:rPr>
          <w:rFonts w:ascii="Times New Roman" w:hAnsi="Times New Roman"/>
          <w:color w:val="000000"/>
          <w:sz w:val="28"/>
          <w:szCs w:val="28"/>
        </w:rPr>
        <w:t>е</w:t>
      </w:r>
      <w:r w:rsidR="00531D40" w:rsidRPr="00812754">
        <w:rPr>
          <w:rFonts w:ascii="Times New Roman" w:hAnsi="Times New Roman"/>
          <w:color w:val="000000"/>
          <w:sz w:val="28"/>
          <w:szCs w:val="28"/>
        </w:rPr>
        <w:t xml:space="preserve"> </w:t>
      </w:r>
      <w:r w:rsidRPr="00812754">
        <w:rPr>
          <w:rFonts w:ascii="Times New Roman" w:hAnsi="Times New Roman"/>
          <w:color w:val="000000"/>
          <w:sz w:val="28"/>
          <w:szCs w:val="28"/>
        </w:rPr>
        <w:t xml:space="preserve">труда. </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На АЗС обязательно применение контрольно-кассовых машин, допущенных к применению на территории Российской Федерации и внесенных в Государственный реестр контрольно-кассовых машин.</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Управление процессом отпуска с топливо-раздаточных колонок, сокращенно </w:t>
      </w:r>
      <w:r w:rsidR="00531D40">
        <w:rPr>
          <w:rFonts w:ascii="Times New Roman" w:hAnsi="Times New Roman"/>
          <w:color w:val="000000"/>
          <w:sz w:val="28"/>
          <w:szCs w:val="28"/>
        </w:rPr>
        <w:t xml:space="preserve">– </w:t>
      </w:r>
      <w:r w:rsidRPr="00812754">
        <w:rPr>
          <w:rFonts w:ascii="Times New Roman" w:hAnsi="Times New Roman"/>
          <w:color w:val="000000"/>
          <w:sz w:val="28"/>
          <w:szCs w:val="28"/>
        </w:rPr>
        <w:t>ТРК, осуществляется компьютерно-кассовой системой через контроллер управления ТРК.</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Все работники и специалисты АЗС проходят обучение и проверку знаний по охране труда руководителей и специалистов, а также медицинский осмотр и все виды инструктажа в соответствии с действующим законодательством.</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Доставка нефтепродуктов на АЗС в соответствии с проектом может осуществляться автомобильным, железнодорожным, трубопроводным или водным транспортом.</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Нерасфасованные нефтепродукты отпускаются в баки автотранспортных средств и тару потребителей исключительно через топливо- и маслораздаточные колонки.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Руководитель АЗС является ответственным за техническую </w:t>
      </w:r>
      <w:r w:rsidRPr="00812754">
        <w:rPr>
          <w:rFonts w:ascii="Times New Roman" w:hAnsi="Times New Roman"/>
          <w:color w:val="000000"/>
          <w:sz w:val="28"/>
          <w:szCs w:val="28"/>
        </w:rPr>
        <w:lastRenderedPageBreak/>
        <w:t>эксплуатацию станции.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Руководители и работники АЗС проходят квалификационную подготовку и аттестацию.</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Обслуживание и ремонт технологического оборудования АЗС проводится в соответствии с инструкциями заводов-изготовителей и системой технического обслуживания и ремонта. Обо всех видах выполненного обслуживания и ремонта в паспортах, или формулярах, оборудования и журнале учета ремонта оборудования делаются соответствующие записи.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Эксплуатация оборудования не может осуществляться при обнаружении в процессе технической проверки, монтажа или эксплуатации несоответствия требованиям нормативных и эксплуатационных документов.</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АЗС оборудуется устойчивой телефонной или радиосвязью. Для обеспечения общения дежурного персонала с потребителями в пределах территории АЗС оборудуется громкоговорящей связью.</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АЗС укомплектовывается материалами и средствами для ликвидации возможных аварийных ситуаций в соответствии с утвержденным планом ликвидации аварий.</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Обслуживание и ремонт технологического оборудования АЗС проводится организациями или специалистами, имеющими право на обслуживание данного вида оборудования.</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Работники, допускаемые к работе на электротехнических установках, должны иметь квалификационную группу по электробезопасности в соответствии с действующими требованиями.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Контроль и надзор за соблюдением Правил технической эксплуатации АЗС осуществляется государственным энергетическим надзором.</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При осуществлении контроля и надзора проверяется наличие на АЗС следующей информации:</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организационно-правовая форма и форма собственности организации;</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наименование организации;</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lastRenderedPageBreak/>
        <w:t xml:space="preserve">– </w:t>
      </w:r>
      <w:r w:rsidR="00600A07" w:rsidRPr="00812754">
        <w:rPr>
          <w:rFonts w:ascii="Times New Roman" w:hAnsi="Times New Roman"/>
          <w:color w:val="000000"/>
          <w:sz w:val="28"/>
          <w:szCs w:val="28"/>
        </w:rPr>
        <w:t>номер или наименование данной АЗС;</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адрес и контактный телефон организации;</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перечень реализуемой продукции с указанием розничных цен и оказываемых услуг;</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режим или особые условия работы;</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фамилии, имена, отчества работающих операторов или смен операторов;</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ответственные за пожарную безопасность и охрану труда.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Кроме вышеперечисленного, на АЗС </w:t>
      </w:r>
      <w:r w:rsidR="00531D40" w:rsidRPr="00812754">
        <w:rPr>
          <w:rFonts w:ascii="Times New Roman" w:hAnsi="Times New Roman"/>
          <w:color w:val="000000"/>
          <w:sz w:val="28"/>
          <w:szCs w:val="28"/>
        </w:rPr>
        <w:t>должн</w:t>
      </w:r>
      <w:r w:rsidR="00531D40">
        <w:rPr>
          <w:rFonts w:ascii="Times New Roman" w:hAnsi="Times New Roman"/>
          <w:color w:val="000000"/>
          <w:sz w:val="28"/>
          <w:szCs w:val="28"/>
        </w:rPr>
        <w:t>ы</w:t>
      </w:r>
      <w:r w:rsidR="00531D40" w:rsidRPr="00812754">
        <w:rPr>
          <w:rFonts w:ascii="Times New Roman" w:hAnsi="Times New Roman"/>
          <w:color w:val="000000"/>
          <w:sz w:val="28"/>
          <w:szCs w:val="28"/>
        </w:rPr>
        <w:t xml:space="preserve"> </w:t>
      </w:r>
      <w:r w:rsidRPr="00812754">
        <w:rPr>
          <w:rFonts w:ascii="Times New Roman" w:hAnsi="Times New Roman"/>
          <w:color w:val="000000"/>
          <w:sz w:val="28"/>
          <w:szCs w:val="28"/>
        </w:rPr>
        <w:t>быть:</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указатели организации движения автотранспорта по территории АЗС;</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 xml:space="preserve">информация об особенностях работы с отдельными типами ТРК и маслораздаточных колонок, сокращенно </w:t>
      </w:r>
      <w:r w:rsidR="00531D40">
        <w:rPr>
          <w:rFonts w:ascii="Times New Roman" w:hAnsi="Times New Roman"/>
          <w:color w:val="000000"/>
          <w:sz w:val="28"/>
          <w:szCs w:val="28"/>
        </w:rPr>
        <w:t xml:space="preserve">– </w:t>
      </w:r>
      <w:r w:rsidR="00600A07" w:rsidRPr="00812754">
        <w:rPr>
          <w:rFonts w:ascii="Times New Roman" w:hAnsi="Times New Roman"/>
          <w:color w:val="000000"/>
          <w:sz w:val="28"/>
          <w:szCs w:val="28"/>
        </w:rPr>
        <w:t>МРК;</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информация об обязанностях водителей при заправке автотранспорта и правилах поведения при нахождении на территории АЗС;</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порядок очередности при обслуживании автотранспорта.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Нанесенные на АЗС фирменные знаки, символы, установленные флагштоки с флагами не должны нарушать условий безопасности эксплуатации АЗС.</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На АЗС должна быть следующая документация: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документ о регистрации в качестве юридического лица или индивидуального предпринимателя;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лицензия на осуществление данного вида деятельности или заверенная копия;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паспорт АЗС с технологической и электрической схемами, схемами молниезащиты и заземления;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Правила технической эксплуатации АЗС;</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паспорта на резервуары;</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формуляры, руководства по эксплуатации на топливо- и маслораздаточные колонки, журналы учета работы ТРК и МРК;</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 xml:space="preserve"> градуировочные таблицы на резервуары;</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 xml:space="preserve">план и порядок действий персонала АЗС при возникновении и ликвидации </w:t>
      </w:r>
      <w:r w:rsidR="00600A07" w:rsidRPr="00812754">
        <w:rPr>
          <w:rFonts w:ascii="Times New Roman" w:hAnsi="Times New Roman"/>
          <w:color w:val="000000"/>
          <w:sz w:val="28"/>
          <w:szCs w:val="28"/>
        </w:rPr>
        <w:lastRenderedPageBreak/>
        <w:t>возможных аварийных и чрезвычайных ситуаций.</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Также необходимо иметь:</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инструкции по охране труда работников, пожарной безопасности и эксплуатации очистных сооружений;</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паспорта технического и технологического оборудования;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инструкции работников АЗС по исполнению функциональных обязанностей;</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журнал учета поступления нефтепродуктов;</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журнал учета ремонта технического и технологического оборудования;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график поверки на все средства измерения и свидетельства, подтверждающие факт выполнения поверки СИ;</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документация о выполнении всех видов проверок и испытаний электрического оборудования АЗС;</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документы о регистрации контрольно-кассовых машин в налоговых органах.</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Эксплуатация и ремонт резервуаров, предназначенных для приема и хранения нефтепродуктов, осуществляется в соответствии с действующими правилами технической эксплуатации металлических резервуаров и инструкциями по их ремонту.</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На каждый резервуар ведется технический паспорт установленного образца.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На каждую секцию многосекционного резервуара распространяются требования, как на отдельный резервуар.</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Резервуар оснащается оборудованием в полном соответствии с проектом и должен находиться в исправном состоянии. Эксплуатация неисправного резервуара или с неисправным оборудованием запрещена.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Резервуар должен иметь обозначение с указанием порядкового номера, марки хранимого нефтепродукта, максимального уровня наполнения и базовой высоты. Базовая высота резервуара измеряется ежегодно в летний период, а также после выполнения ремонтных работ. Результат измерения </w:t>
      </w:r>
      <w:r w:rsidRPr="00812754">
        <w:rPr>
          <w:rFonts w:ascii="Times New Roman" w:hAnsi="Times New Roman"/>
          <w:color w:val="000000"/>
          <w:sz w:val="28"/>
          <w:szCs w:val="28"/>
        </w:rPr>
        <w:lastRenderedPageBreak/>
        <w:t>оформляется актом и прикладывается к градуировочной таблице резервуара.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Резервуары, применяемые на АЗС, в обязательном порядке проходят градуировку.</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Гидравлические испытания резервуаров проводятся путем полного их заполнения водой с выдержкой в заполненном состоянии в течение 72 часов и контролем уровня. Допускается проведение гидравлического испытания другими инертными к возгоранию жидкостями. По результатам испытаний составляется акт в произвольной форме и утверждается техническим руководителем.</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В целях исключения разлива нефтепродуктов вследствие переполнения резервуара максимальный объем заполнения не должен превышать 95</w:t>
      </w:r>
      <w:r w:rsidR="00531D40">
        <w:rPr>
          <w:rFonts w:ascii="Times New Roman" w:hAnsi="Times New Roman"/>
          <w:color w:val="000000"/>
          <w:sz w:val="28"/>
          <w:szCs w:val="28"/>
        </w:rPr>
        <w:t xml:space="preserve"> </w:t>
      </w:r>
      <w:r w:rsidRPr="00812754">
        <w:rPr>
          <w:rFonts w:ascii="Times New Roman" w:hAnsi="Times New Roman"/>
          <w:color w:val="000000"/>
          <w:sz w:val="28"/>
          <w:szCs w:val="28"/>
        </w:rPr>
        <w:t>% его вместимости. Для этой цели на сливной трубопровод устанавливается отсечной клапан, отрегулированный на 95</w:t>
      </w:r>
      <w:r w:rsidR="00531D40">
        <w:rPr>
          <w:rFonts w:ascii="Times New Roman" w:hAnsi="Times New Roman"/>
          <w:color w:val="000000"/>
          <w:sz w:val="28"/>
          <w:szCs w:val="28"/>
        </w:rPr>
        <w:t xml:space="preserve"> </w:t>
      </w:r>
      <w:r w:rsidRPr="00812754">
        <w:rPr>
          <w:rFonts w:ascii="Times New Roman" w:hAnsi="Times New Roman"/>
          <w:color w:val="000000"/>
          <w:sz w:val="28"/>
          <w:szCs w:val="28"/>
        </w:rPr>
        <w:t>% заполнения.</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Резервуары подвергаются периодическим зачисткам в соответствии с требованиями государственных стандартов:</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не реже одного раза в год</w:t>
      </w:r>
      <w:r w:rsidR="00CA7B19">
        <w:rPr>
          <w:rFonts w:ascii="Times New Roman" w:hAnsi="Times New Roman"/>
          <w:color w:val="000000"/>
          <w:sz w:val="28"/>
          <w:szCs w:val="28"/>
        </w:rPr>
        <w:t xml:space="preserve"> – </w:t>
      </w:r>
      <w:r w:rsidR="00600A07" w:rsidRPr="00812754">
        <w:rPr>
          <w:rFonts w:ascii="Times New Roman" w:hAnsi="Times New Roman"/>
          <w:color w:val="000000"/>
          <w:sz w:val="28"/>
          <w:szCs w:val="28"/>
        </w:rPr>
        <w:t>для масел с присадками;</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не реже одного раза в два года</w:t>
      </w:r>
      <w:r w:rsidR="00CA7B19">
        <w:rPr>
          <w:rFonts w:ascii="Times New Roman" w:hAnsi="Times New Roman"/>
          <w:color w:val="000000"/>
          <w:sz w:val="28"/>
          <w:szCs w:val="28"/>
        </w:rPr>
        <w:t xml:space="preserve"> – </w:t>
      </w:r>
      <w:r w:rsidR="00600A07" w:rsidRPr="00812754">
        <w:rPr>
          <w:rFonts w:ascii="Times New Roman" w:hAnsi="Times New Roman"/>
          <w:color w:val="000000"/>
          <w:sz w:val="28"/>
          <w:szCs w:val="28"/>
        </w:rPr>
        <w:t>для остальных масел, автомобильных бензинов, дизельных топлив.</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Резервуары подвергаются очистке: </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 xml:space="preserve">при ремонтах и перед выполнением работ по их калибровке; </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 xml:space="preserve">при смене марок хранимых нефтепродуктов. </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При выполнении работ по зачистке резервуаров выполняются следующие операции и оформляются следующие документы:</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производителем работ готовится план производства работ, согласовывается с технической службой, службой по охране труда, службой по пожарной безопасности и утверждается руководителем организации;</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подготавливается бригада, и распределяются обязанности в соответствии с инструкцией по зачистке резервуарных емкостей;</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 xml:space="preserve">подготавливаются спецодежда, спецобувь, индивидуальные средства защиты, а также обтирочные материалы, емкости для сбора остатков </w:t>
      </w:r>
      <w:r w:rsidR="00600A07" w:rsidRPr="00812754">
        <w:rPr>
          <w:rFonts w:ascii="Times New Roman" w:hAnsi="Times New Roman"/>
          <w:color w:val="000000"/>
          <w:sz w:val="28"/>
          <w:szCs w:val="28"/>
        </w:rPr>
        <w:lastRenderedPageBreak/>
        <w:t>нефтепродуктов и первичные средства пожаротушения;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ответственным руководителем проводится инструктаж работников с отметкой и подписями каждого работника в журнале инструктажа;</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ответственным руководителем оформляется наряд-допуск на производство работ;</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перед началом производства работ ответственный исполнитель работ по зачистке резервуара после осмотра места работ делает дополнительный инструктаж;</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 xml:space="preserve">после выполнения работ по зачистке резервуара составляется акт </w:t>
      </w:r>
      <w:r w:rsidR="0065289B">
        <w:rPr>
          <w:rFonts w:ascii="Times New Roman" w:hAnsi="Times New Roman"/>
          <w:color w:val="000000"/>
          <w:sz w:val="28"/>
          <w:szCs w:val="28"/>
        </w:rPr>
        <w:t>о</w:t>
      </w:r>
      <w:r w:rsidR="0065289B" w:rsidRPr="00812754">
        <w:rPr>
          <w:rFonts w:ascii="Times New Roman" w:hAnsi="Times New Roman"/>
          <w:color w:val="000000"/>
          <w:sz w:val="28"/>
          <w:szCs w:val="28"/>
        </w:rPr>
        <w:t xml:space="preserve"> выполненн</w:t>
      </w:r>
      <w:r w:rsidR="0065289B">
        <w:rPr>
          <w:rFonts w:ascii="Times New Roman" w:hAnsi="Times New Roman"/>
          <w:color w:val="000000"/>
          <w:sz w:val="28"/>
          <w:szCs w:val="28"/>
        </w:rPr>
        <w:t>ой</w:t>
      </w:r>
      <w:r w:rsidR="0065289B" w:rsidRPr="00812754">
        <w:rPr>
          <w:rFonts w:ascii="Times New Roman" w:hAnsi="Times New Roman"/>
          <w:color w:val="000000"/>
          <w:sz w:val="28"/>
          <w:szCs w:val="28"/>
        </w:rPr>
        <w:t xml:space="preserve"> зачистк</w:t>
      </w:r>
      <w:r w:rsidR="0065289B">
        <w:rPr>
          <w:rFonts w:ascii="Times New Roman" w:hAnsi="Times New Roman"/>
          <w:color w:val="000000"/>
          <w:sz w:val="28"/>
          <w:szCs w:val="28"/>
        </w:rPr>
        <w:t>е</w:t>
      </w:r>
      <w:r w:rsidR="0065289B" w:rsidRPr="00812754">
        <w:rPr>
          <w:rFonts w:ascii="Times New Roman" w:hAnsi="Times New Roman"/>
          <w:color w:val="000000"/>
          <w:sz w:val="28"/>
          <w:szCs w:val="28"/>
        </w:rPr>
        <w:t xml:space="preserve"> </w:t>
      </w:r>
      <w:r w:rsidR="00600A07" w:rsidRPr="00812754">
        <w:rPr>
          <w:rFonts w:ascii="Times New Roman" w:hAnsi="Times New Roman"/>
          <w:color w:val="000000"/>
          <w:sz w:val="28"/>
          <w:szCs w:val="28"/>
        </w:rPr>
        <w:t>резервуара.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В акте о зачистке резервуара указывается объем извлеченных и подлежащих вывозу и утилизации пирофорных отложений и ила. Порядок хранения актов о зачистке резервуаров определяется руководством организации. После зачистки резервуара в паспорте резервуара делается отметка с указанием даты зачистки.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Техническое обслуживание и ремонт резервуаров осуществляются по графику, утвержденному руководителем организации.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 Оборудование резервуаров подвергается профилактическим осмотрам со следующей периодичностью:</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дыхательные клапаны осматриваются не реже двух раз в месяц в теплое время года и не реже одного раза в десять дней при отрицательной температуре окружающего воздуха. В зимний период необходимо также регулярно очищать их от инея и льда, не допуская уменьшения зазора между тарелкой и стенкой корпуса клапана;</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ежедневно производится осмотр ответственными работниками АЗС сливного оборудования и технологических колодцев резервуаров.</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Результаты ремонтов и устраненные неисправности отмечаются в журнале учета ремонта оборудования и паспортах резервуаров.</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Дыхательные клапаны подлежат проверкам на срабатывание. Периодичность проверок</w:t>
      </w:r>
      <w:r w:rsidR="00CA7B19">
        <w:rPr>
          <w:rFonts w:ascii="Times New Roman" w:hAnsi="Times New Roman"/>
          <w:color w:val="000000"/>
          <w:sz w:val="28"/>
          <w:szCs w:val="28"/>
        </w:rPr>
        <w:t xml:space="preserve"> – </w:t>
      </w:r>
      <w:r w:rsidRPr="00812754">
        <w:rPr>
          <w:rFonts w:ascii="Times New Roman" w:hAnsi="Times New Roman"/>
          <w:color w:val="000000"/>
          <w:sz w:val="28"/>
          <w:szCs w:val="28"/>
        </w:rPr>
        <w:t xml:space="preserve">два раза в год, через 6 месяцев. Время </w:t>
      </w:r>
      <w:r w:rsidRPr="00812754">
        <w:rPr>
          <w:rFonts w:ascii="Times New Roman" w:hAnsi="Times New Roman"/>
          <w:color w:val="000000"/>
          <w:sz w:val="28"/>
          <w:szCs w:val="28"/>
        </w:rPr>
        <w:lastRenderedPageBreak/>
        <w:t>выполнения проверок выбирается таким образом, чтобы обеспечить их выполнение в летний и зимний периоды года. Запрещается работа по выдаче топлива при снятом дыхательном клапане.</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Все подвижные и неподвижные соединения резервуара герметично уплотняются. Сообщение с атмосферой внутреннего пространства резервуара осуществляется через дыхательный клапан. Проверка герметичности газового пространства резервуаров совмещается с проверками срабатывания дыхательной арматуры.</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Замерный патрубок резервуара устанавливается строго вертикально.</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Сливной трубопровод устанавливается нижним срезом не выше 100 мм от нижней точки резервуара и имеет срез под углом 30</w:t>
      </w:r>
      <w:r w:rsidR="00531D40">
        <w:rPr>
          <w:rFonts w:ascii="Times New Roman" w:hAnsi="Times New Roman"/>
          <w:color w:val="000000"/>
          <w:sz w:val="28"/>
          <w:szCs w:val="28"/>
        </w:rPr>
        <w:t>–</w:t>
      </w:r>
      <w:r w:rsidRPr="00812754">
        <w:rPr>
          <w:rFonts w:ascii="Times New Roman" w:hAnsi="Times New Roman"/>
          <w:color w:val="000000"/>
          <w:sz w:val="28"/>
          <w:szCs w:val="28"/>
        </w:rPr>
        <w:t>45°, направленный в сторону ближайшей стенки резервуара.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Топливораздаточные колонки предназначены для измерения объема и выдачи топлива при заправке транспортных средств и в тару потребителя. Класс точности ТРК должен быть не более 0,25. Маслораздаточные колонки предназначены для измерения объема и выдачи масел в тару потребителя. Класс точности МРК должен быть не более 0,5.</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ТРК и МРК отечественного и импортного производства должны иметь сертификат об утверждении типа средств измерений и номер Государственного реестра, Госреестра, средств измерений. Сведения о сертификате и номере Госреестра указываются производителем в формуляре колонки.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Топливораздаточные колонки являются средствами измерения объема топлива и подлежат государственной поверке: первичной</w:t>
      </w:r>
      <w:r w:rsidR="00CA7B19">
        <w:rPr>
          <w:rFonts w:ascii="Times New Roman" w:hAnsi="Times New Roman"/>
          <w:color w:val="000000"/>
          <w:sz w:val="28"/>
          <w:szCs w:val="28"/>
        </w:rPr>
        <w:t xml:space="preserve"> – </w:t>
      </w:r>
      <w:r w:rsidRPr="00812754">
        <w:rPr>
          <w:rFonts w:ascii="Times New Roman" w:hAnsi="Times New Roman"/>
          <w:color w:val="000000"/>
          <w:sz w:val="28"/>
          <w:szCs w:val="28"/>
        </w:rPr>
        <w:t>при выпуске из производства или после ремонта и периодической в процессе эксплуатации в установленном порядке.</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При положительных результатах государственной поверки пломбы с оттиском государственного поверителя навешивают в местах в соответствии со схемой пломбирования, приведенной в эксплуатационной документации завода-изготовителя.</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lastRenderedPageBreak/>
        <w:t xml:space="preserve">При ремонте или регулировке ТРК или МРК со снятием пломб государственного поверителя в журнале учета ремонта оборудования делается соответствующая запись. В записи </w:t>
      </w:r>
      <w:r w:rsidR="00531D40" w:rsidRPr="00812754">
        <w:rPr>
          <w:rFonts w:ascii="Times New Roman" w:hAnsi="Times New Roman"/>
          <w:color w:val="000000"/>
          <w:sz w:val="28"/>
          <w:szCs w:val="28"/>
        </w:rPr>
        <w:t>указыва</w:t>
      </w:r>
      <w:r w:rsidR="00531D40">
        <w:rPr>
          <w:rFonts w:ascii="Times New Roman" w:hAnsi="Times New Roman"/>
          <w:color w:val="000000"/>
          <w:sz w:val="28"/>
          <w:szCs w:val="28"/>
        </w:rPr>
        <w:t>ю</w:t>
      </w:r>
      <w:r w:rsidR="00531D40" w:rsidRPr="00812754">
        <w:rPr>
          <w:rFonts w:ascii="Times New Roman" w:hAnsi="Times New Roman"/>
          <w:color w:val="000000"/>
          <w:sz w:val="28"/>
          <w:szCs w:val="28"/>
        </w:rPr>
        <w:t xml:space="preserve">тся </w:t>
      </w:r>
      <w:r w:rsidRPr="00812754">
        <w:rPr>
          <w:rFonts w:ascii="Times New Roman" w:hAnsi="Times New Roman"/>
          <w:color w:val="000000"/>
          <w:sz w:val="28"/>
          <w:szCs w:val="28"/>
        </w:rPr>
        <w:t>дата, время и показания суммарного счетчика в момент снятия пломб и по завершении ремонта.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С целью исключения смешения моторных топлив при выполнении операций по поверке ТРК, а также при контрольных проверках погрешности ТРК топливо из мерника сливается в те резервуары, с которыми работает ТРК.</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После завершения ремонта и регулировки ТРК или МРК со снятием пломб государственного поверителя осуществляется вызов государственного поверителя для проведения их поверки и пломбировки.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В целях предотвращения разливов и проливов на АЗС должны использоваться ТРК, оснащенные раздаточным краном с автоматическим прекращением выдачи топлива при полном заполнении бака транспортного средства.</w:t>
      </w:r>
    </w:p>
    <w:p w:rsidR="00600A07" w:rsidRPr="00812754" w:rsidRDefault="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На ТРК и МРК наносятся порядковый номер колонок и марка выдаваемого нефтепродукта. В необходимых случаях на ТРК, МРК должна быть нанесена или иным способом присутствовать информация об особых условиях работы устройства или заправки автотранспорта. На ТРК, предназначенных для отпуска этилированного бензина, должна быть нанесена надпись</w:t>
      </w:r>
      <w:r w:rsidR="00531D40">
        <w:rPr>
          <w:rFonts w:ascii="Times New Roman" w:hAnsi="Times New Roman"/>
          <w:color w:val="000000"/>
          <w:sz w:val="28"/>
          <w:szCs w:val="28"/>
        </w:rPr>
        <w:t xml:space="preserve"> </w:t>
      </w:r>
      <w:r w:rsidRPr="00812754">
        <w:rPr>
          <w:rFonts w:ascii="Times New Roman" w:hAnsi="Times New Roman"/>
          <w:color w:val="000000"/>
          <w:sz w:val="28"/>
          <w:szCs w:val="28"/>
        </w:rPr>
        <w:t>«Бензин этилированный. Ядовито».</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Техническое обслуживание, ремонт и поверку ТРК, МРК необходимо фиксировать в журнале учета ремонта оборудования. В формулярах ТРК и МРК делаются отметки о количестве отпущенного топлива с начала эксплуатации, ремонте и замене узлов агрегатов.</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В случае технической неисправности, отсутствия нефтепродукта на ТРК вывешивается табличка с надписью «Ремонт», «Техническое обслуживание» или иным содержанием, информирующем о ее нерабочем состоянии. Запрещается закручивать раздаточный шланг вокруг корпуса </w:t>
      </w:r>
      <w:r w:rsidRPr="00812754">
        <w:rPr>
          <w:rFonts w:ascii="Times New Roman" w:hAnsi="Times New Roman"/>
          <w:color w:val="000000"/>
          <w:sz w:val="28"/>
          <w:szCs w:val="28"/>
        </w:rPr>
        <w:lastRenderedPageBreak/>
        <w:t>неисправной ТРК.</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Запрещено эксплуатировать ТРК и МРК в следующих случаях:</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с погрешностью, превышающей установленную в описании типа данного средства измерений;</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при отсутствии или с нарушенными пломбами госповерителя;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при наличии подтекания топлива из-за негерметичности агрегатов, узлов и соединений;</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с техническими неисправностями или отступлениями от правил технической эксплуатации;</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с нарушениями конструкции колонки, описанной в эксплуатационной документации.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На АЗС находится схема технологических трубопроводов с обозначением запорной арматуры и другого оборудования.</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Технологические трубопроводы, арматура и устройства ежедневно осматриваются ответственным лицом с целью выявления утечек топлива. Нарушения герметичности следует немедленно устранять в соответствии с производственными инструкциями. Запрещается эксплуатация разгерметизированных трубопроводов.</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В состав работ по техническому обслуживанию трубопроводов входят:</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внешний осмотр наружных трубопроводов и соединений;</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проверка крепления трубопроводов в технологических шахтах;</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очистка и окраска арматуры;</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внесение записей в эксплуатационную документацию;</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проверка состояния уплотнительных прокладок в соединительных устройствах;</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очистка и продувка огневых преградителей.</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При техническом обслуживании запорной арматуры контролируется отсутствие утечки топлива через сальниковые уплотнения, состояние соединительных фланцев и прокладок. Также следует проверять наличие полного комплекта болтов, гаек и шпилек. Неисправная и негерметичная </w:t>
      </w:r>
      <w:r w:rsidRPr="00812754">
        <w:rPr>
          <w:rFonts w:ascii="Times New Roman" w:hAnsi="Times New Roman"/>
          <w:color w:val="000000"/>
          <w:sz w:val="28"/>
          <w:szCs w:val="28"/>
        </w:rPr>
        <w:lastRenderedPageBreak/>
        <w:t>арматура подлежит внеочередному ремонту или замене.</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Один раз в год паровоздушные трубопроводы технологической системы должны продуваться воздухом с целью очистки от осадков внутренней поверхности трубопровода.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Не реже одного раза в пять лет технологические трубопроводы подвергают испытаниям на герметичность. Эту операцию рекомендуется совмещать с зачисткой резервуаров.</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Трубопровод, не выдержавший испытаний на герметичность, подлежит замене.</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После монтажа или после ремонта технологический трубопровод должен быть испытан на герметичность и прочность.</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Нефтепродукты могут поступать на АЗС всеми видами транспорта: автомобильным, железнодорожным, трубопроводным и водным. Возможна комбинация видов поставок нефтепродуктов. Технологическая схема приема нефтепродуктов на АЗС должна быть отражена в проекте АЗС.</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Автоцистерны после их заполнения нефтепродуктом на нефтебазе в обязательном порядке подлежат пломбированию ответственным лицом грузоотправителя. Схема пломбировки должна соответствовать технической документации на автоцистерну. После заполнения пломбируются: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горловина;</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сливной вентиль.</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В случае оборудования автоцистерны насосом пломбируется вентиль, </w:t>
      </w:r>
      <w:r w:rsidR="00114E7C" w:rsidRPr="00812754">
        <w:rPr>
          <w:rFonts w:ascii="Times New Roman" w:hAnsi="Times New Roman"/>
          <w:color w:val="000000"/>
          <w:sz w:val="28"/>
          <w:szCs w:val="28"/>
        </w:rPr>
        <w:t>находящ</w:t>
      </w:r>
      <w:r w:rsidR="00114E7C">
        <w:rPr>
          <w:rFonts w:ascii="Times New Roman" w:hAnsi="Times New Roman"/>
          <w:color w:val="000000"/>
          <w:sz w:val="28"/>
          <w:szCs w:val="28"/>
        </w:rPr>
        <w:t>ийся</w:t>
      </w:r>
      <w:r w:rsidRPr="00812754">
        <w:rPr>
          <w:rFonts w:ascii="Times New Roman" w:hAnsi="Times New Roman"/>
          <w:color w:val="000000"/>
          <w:sz w:val="28"/>
          <w:szCs w:val="28"/>
        </w:rPr>
        <w:t xml:space="preserve"> между емкостью и насосом. Установленные пломбы должны полностью исключать возможность открытия люка, вращения или открытия сливного вентиля, снятия маховика со штока сливной задвижки. Пломбы должны иметь четкий, не нарушенный оттиск пломбира организации</w:t>
      </w:r>
      <w:r w:rsidR="00255F06">
        <w:rPr>
          <w:rFonts w:ascii="Times New Roman" w:hAnsi="Times New Roman"/>
          <w:color w:val="000000"/>
          <w:sz w:val="28"/>
          <w:szCs w:val="28"/>
        </w:rPr>
        <w:t>-</w:t>
      </w:r>
      <w:r w:rsidRPr="00812754">
        <w:rPr>
          <w:rFonts w:ascii="Times New Roman" w:hAnsi="Times New Roman"/>
          <w:color w:val="000000"/>
          <w:sz w:val="28"/>
          <w:szCs w:val="28"/>
        </w:rPr>
        <w:t>грузоотправителя.</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Автоцистерны оборудуются: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противопожарным инвентарем и средствами пожаротушения в соответствии с действующими нормами;</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lastRenderedPageBreak/>
        <w:t xml:space="preserve">– </w:t>
      </w:r>
      <w:r w:rsidR="00600A07" w:rsidRPr="00812754">
        <w:rPr>
          <w:rFonts w:ascii="Times New Roman" w:hAnsi="Times New Roman"/>
          <w:color w:val="000000"/>
          <w:sz w:val="28"/>
          <w:szCs w:val="28"/>
        </w:rPr>
        <w:t>сливными рукавами из маслобензостойких материалов, не имеющими расслоений, трещин и так далее;</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наконечниками сливных рукавов из искронеобразующих материалов, обеспечивающими герметичное соединение с приемными устройствами трубопроводов.</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Автоцистерны поверяются в установленном порядке, имеют свидетельства о поверке. Доставка нефтепродуктов автоцистернами без свидетельства об их поверке или с истекшим сроком очередной поверки не допускается.</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Прием нефтепродуктов в резервуары АЗС из автоцистерны проводится не менее чем двумя работниками.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При подготовке к сливу нефтепродуктов оператор выполняет следующие действия: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открывает задвижку для приема нефтепродукта в резервуар аварийного пролива;</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закрывает задвижку на трубопроводе отвода дождевых вод в очистные сооружения с площадки для автоцистерны;</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обеспечивает место слива нефтепродуктов первичными средствами пожаротушения;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принимает меры к предотвращению разлива нефтепродуктов, локализации возможных последствий случайных или аварийных разливов нефтепродуктов;</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организует установку автоцистерны на площадку для слива нефтепродукта;</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проверяет сохранность и соответствие пломб на горловине и сливном вентиле автоцистерны;</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 xml:space="preserve">проверяет уровень заполнения автоцистерны. С использованием водочувствительной ленты или пасты убеждается в отсутствии воды, отбирает пробу и измеряет температуру и плотность нефтепродукта в ней. </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Также оператор обязан:</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 xml:space="preserve">убедиться в исправности технологического оборудования, трубопроводов и </w:t>
      </w:r>
      <w:r w:rsidR="00600A07" w:rsidRPr="00812754">
        <w:rPr>
          <w:rFonts w:ascii="Times New Roman" w:hAnsi="Times New Roman"/>
          <w:color w:val="000000"/>
          <w:sz w:val="28"/>
          <w:szCs w:val="28"/>
        </w:rPr>
        <w:lastRenderedPageBreak/>
        <w:t>резервуаров, а также в правильности включения запорной арматуры;</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 xml:space="preserve">прекратить заправку транспорта через ТРК, связанную с заполняемым резервуаром до окончания слива в него нефтепродукта из автоцистерны; </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принять меры для исключения возможности движения автотранспорта на расстоянии ближе 3 метров от места слива нефтепродуктов;</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контролировать действия водителя.</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Водитель выполняет следующие действия: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устанавливает автоцистерну на площадку для слива нефтепродуктов;</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выключает двигатель автоцистерны;</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присоединяет автоцистерну к заземляющему устройству;</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контролирует исправность технологического оборудования автоцистерны;</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присоединяет рукава автоцистерны к сливному устройству.</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В ходе и по завершении слива нефтепродуктов в резервуары АЗС необходимо:</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снять пломбы с горловины и сливного вентиля;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открыть горловину настолько, чтобы был обеспечен доступ атмосферного воздуха в пространство над нефтепродуктом;</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начало слива, характеризующееся заполнением сливных рукавов и приемных трубопроводов, выполнять при малом расходе, с постепенным его увеличением по мере заполнения трубопроводов;</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выполнить слив нефтепродуктов из автоцистерны;</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обеспечить постоянный контроль за ходом слива нефтепродукта и уровнем его в резервуаре, не допуская переполнения или разлива;</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по завершении слива оператор лично убеждается в том, что нефтепродукт из автоцистерны и сливных рукавов слит полностью;</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отсоединить сливные рукава;</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после отстоя и успокоения нефтепродукта в резервуаре, не менее чем через 20 минут, произвести измерение уровня и определить объем фактически принятого продукта по градуировочной таблице;</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внести в журнал поступления нефтепродуктов, в сменный отчет и товарно-</w:t>
      </w:r>
      <w:r w:rsidR="00600A07" w:rsidRPr="00812754">
        <w:rPr>
          <w:rFonts w:ascii="Times New Roman" w:hAnsi="Times New Roman"/>
          <w:color w:val="000000"/>
          <w:sz w:val="28"/>
          <w:szCs w:val="28"/>
        </w:rPr>
        <w:lastRenderedPageBreak/>
        <w:t>транспортную накладную данные о фактически принятом количестве нефтепродукта</w:t>
      </w:r>
      <w:r w:rsidR="00255F06">
        <w:rPr>
          <w:rFonts w:ascii="Times New Roman" w:hAnsi="Times New Roman"/>
          <w:color w:val="000000"/>
          <w:sz w:val="28"/>
          <w:szCs w:val="28"/>
        </w:rPr>
        <w:t>.</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Запрещается производить прием нефтепродуктов в следующих случаях:</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при неисправности технического и технологического оборудования АЗС;</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при неисправности сливного устройства автоцистерны;</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при неисправности заземляющего устройства автоцистерны;</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при отсутствии товарно-транспортных документов либо их неправильном оформлении;</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во время грозы;</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при наличии в нефтепродукте воды и любого рода примесей;</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при несоответствии или отсутствии документов, подтверждающих качество нефтепродуктов;</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при выявлении недостачи нефтепродукта в автоцистерне до согласования с руководством АЗС и составления соответствующего акта.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Возможность приема нефтепродуктов в случае выявления недостачи, вызванной нарушением времени следования автоцистерны до АЗС, неполным наполнением или иными причинами, определяется руководством организации-владельца или руководством АЗС.</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На принятый по трубопроводу нефтепродукт составляется акт в двух экземплярах, который подписывается членами комиссии. Один экземпляр акта представляется в бухгалтерию организации-поставщика, второй остается на АЗС и прилагается к сменному отчету.</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Количество принятого в резервуары АЗС нефтепродукта фиксируется в журнале учета поступивших нефтепродуктов и в сменном отчете.</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Нефтепродукты, расфасованные в мелкую тару, транспортируются в упаковке, исключающей разлив нефтепродуктов, порчу тары и этикеток.</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При приеме нефтепродуктов, расфасованных в мелкую тару, работник АЗС проверяет число поступивших мест, соответствие трафаретов данным, указанным в товарно-транспортной накладной, наличие паспортов и </w:t>
      </w:r>
      <w:r w:rsidRPr="00812754">
        <w:rPr>
          <w:rFonts w:ascii="Times New Roman" w:hAnsi="Times New Roman"/>
          <w:color w:val="000000"/>
          <w:sz w:val="28"/>
          <w:szCs w:val="28"/>
        </w:rPr>
        <w:lastRenderedPageBreak/>
        <w:t>сертификатов качества.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При приеме нефтепродуктов по трубопроводу и от наливных судов обязательно представление данных о партии и сертификатов качества.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Выдача нефтепродуктов на АЗС осуществляется только через топливо- или маслораздаточные колонки в баки транспортных средств или тару потребителей, а также путем продажи расфасованных нефтепродуктов.</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Образцы расфасованных нефтепродуктов выставляются в витрине или на специальных стендах для ознакомления потребителей с ассортиментом и розничными ценами.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Запрещается выдача нефтепродуктов в пластиковую и стеклянную тару.</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При заправке транспортных средств на АЗС должны соблюдаться следующие правила:</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оператор контролирует расположение транспортных средств. Расположение транспортных средств в ожидании заправки должно обеспечивать возможность аварийной их эвакуации с территории АЗС;</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заправка транспортного средства осуществляется в порядке общей очереди. Внеочередное обслуживание предусмотрено для специального автотранспорта, а также льготных категорий лиц;</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во время заправки двигатель заправляемого автомобиля выключается;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мотоциклы и мотороллеры следует подавать к ТРК с заглушенными двигателями. Остановку и пуск двигателей производить на расстоянии не ближе 15 метров от ТРК;</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автомобили к ТРК должны подъезжать своим ходом;</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случайно или аварийно пролитые на землю нефтепродукты должны быть немедленно засыпаны песком с последующим его удалением в специально выделенные контейнеры;</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 xml:space="preserve">расстояние между стоящим под заправкой и следующим за ним автомобилями </w:t>
      </w:r>
      <w:r w:rsidR="00402E4F">
        <w:rPr>
          <w:rFonts w:ascii="Times New Roman" w:hAnsi="Times New Roman"/>
          <w:color w:val="000000"/>
          <w:sz w:val="28"/>
          <w:szCs w:val="28"/>
        </w:rPr>
        <w:t xml:space="preserve">– </w:t>
      </w:r>
      <w:r w:rsidR="00600A07" w:rsidRPr="00812754">
        <w:rPr>
          <w:rFonts w:ascii="Times New Roman" w:hAnsi="Times New Roman"/>
          <w:color w:val="000000"/>
          <w:sz w:val="28"/>
          <w:szCs w:val="28"/>
        </w:rPr>
        <w:t>3 метра, а находящимися в очереди должно быть не менее 1 метра;</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lastRenderedPageBreak/>
        <w:t xml:space="preserve">– </w:t>
      </w:r>
      <w:r w:rsidR="00600A07" w:rsidRPr="00812754">
        <w:rPr>
          <w:rFonts w:ascii="Times New Roman" w:hAnsi="Times New Roman"/>
          <w:color w:val="000000"/>
          <w:sz w:val="28"/>
          <w:szCs w:val="28"/>
        </w:rPr>
        <w:t>перед заправкой автобусов пассажиры покидают салоны вне территории АЗС.</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Оператор АЗС во время выдачи нефтепродуктов:</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обеспечивает постоянный контроль за выполнением правил заправки автотранспортных средств;</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требует от водителя заправляемого транспорта выполнения правил заправки транспортных средств и правил поведения при нахождении на территории АЗС;</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осуществляет постоянный контроль за работой ТРК;</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визуально контролирует места заправки транспортных средств, предупреждая возможные разливы нефтепродуктов</w:t>
      </w:r>
      <w:r w:rsidR="00402E4F">
        <w:rPr>
          <w:rFonts w:ascii="Times New Roman" w:hAnsi="Times New Roman"/>
          <w:color w:val="000000"/>
          <w:sz w:val="28"/>
          <w:szCs w:val="28"/>
        </w:rPr>
        <w:t>,</w:t>
      </w:r>
      <w:r w:rsidR="00600A07" w:rsidRPr="00812754">
        <w:rPr>
          <w:rFonts w:ascii="Times New Roman" w:hAnsi="Times New Roman"/>
          <w:color w:val="000000"/>
          <w:sz w:val="28"/>
          <w:szCs w:val="28"/>
        </w:rPr>
        <w:t xml:space="preserve"> и принимает меры к устранению;</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обеспечивает соблюдение водителями и пассажирами транспортных средств правил пожарной безопасности.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В целях контроля работы ТРК, МРК во время передачи смены проводится контрольная проверка погрешности ТРК, МРК с помощью </w:t>
      </w:r>
      <w:r w:rsidRPr="00812754">
        <w:rPr>
          <w:rFonts w:ascii="Times New Roman" w:hAnsi="Times New Roman"/>
          <w:sz w:val="28"/>
        </w:rPr>
        <w:t>поверенных мерников второго разряда.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После проведения проверки нефтепродукт из мерника сливают в резервуар с составлением акта, который вместе с чеком прилагают к сменному отчету.</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Если значение погрешности ТРК выходит за пределы основной допустимой погрешности, то проводят регулировку или, при необходимости, ремонт ТРК.</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При эксплуатации автозаправочных станций должны выполняться экологические требования, определенные природоохранным законодательством и действующими нормативными техническими документами по охране окружающей среды. Производственная деятельность АЗС не должна приводить к загрязнению окружающей природной среды вредными веществами выше допустимых норм.</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Основными источниками выделения загрязняющих веществ на АЗС </w:t>
      </w:r>
      <w:r w:rsidRPr="00812754">
        <w:rPr>
          <w:rFonts w:ascii="Times New Roman" w:hAnsi="Times New Roman"/>
          <w:color w:val="000000"/>
          <w:sz w:val="28"/>
          <w:szCs w:val="28"/>
        </w:rPr>
        <w:lastRenderedPageBreak/>
        <w:t>являются: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резервуары с нефтепродуктами</w:t>
      </w:r>
      <w:r w:rsidR="00CA7B19">
        <w:rPr>
          <w:rFonts w:ascii="Times New Roman" w:hAnsi="Times New Roman"/>
          <w:color w:val="000000"/>
          <w:sz w:val="28"/>
          <w:szCs w:val="28"/>
        </w:rPr>
        <w:t xml:space="preserve"> – </w:t>
      </w:r>
      <w:r w:rsidR="00600A07" w:rsidRPr="00812754">
        <w:rPr>
          <w:rFonts w:ascii="Times New Roman" w:hAnsi="Times New Roman"/>
          <w:color w:val="000000"/>
          <w:sz w:val="28"/>
          <w:szCs w:val="28"/>
        </w:rPr>
        <w:t>испарения нефтепродуктов;</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топливораздаточные колонки</w:t>
      </w:r>
      <w:r w:rsidR="00CA7B19">
        <w:rPr>
          <w:rFonts w:ascii="Times New Roman" w:hAnsi="Times New Roman"/>
          <w:color w:val="000000"/>
          <w:sz w:val="28"/>
          <w:szCs w:val="28"/>
        </w:rPr>
        <w:t xml:space="preserve"> – </w:t>
      </w:r>
      <w:r w:rsidR="00600A07" w:rsidRPr="00812754">
        <w:rPr>
          <w:rFonts w:ascii="Times New Roman" w:hAnsi="Times New Roman"/>
          <w:color w:val="000000"/>
          <w:sz w:val="28"/>
          <w:szCs w:val="28"/>
        </w:rPr>
        <w:t>испарения при заполнении бензобаков автомобилей;</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объекты очистных сооружений</w:t>
      </w:r>
      <w:r w:rsidR="00CA7B19">
        <w:rPr>
          <w:rFonts w:ascii="Times New Roman" w:hAnsi="Times New Roman"/>
          <w:color w:val="000000"/>
          <w:sz w:val="28"/>
          <w:szCs w:val="28"/>
        </w:rPr>
        <w:t xml:space="preserve"> – </w:t>
      </w:r>
      <w:r w:rsidR="00600A07" w:rsidRPr="00812754">
        <w:rPr>
          <w:rFonts w:ascii="Times New Roman" w:hAnsi="Times New Roman"/>
          <w:color w:val="000000"/>
          <w:sz w:val="28"/>
          <w:szCs w:val="28"/>
        </w:rPr>
        <w:t>испарения нефтепродуктов и сброс остатков в систему канализации;</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аварийные и непреднамеренные разливы нефтепродуктов на территории АЗС;</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неплотности технологического оборудования и коммуникаций;</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вентиляционные устройства производственных помещений АЗС и пунктов технического обслуживания, размещенных на территории АЗС;</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выбросы отработавших газов автотранспорта;</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отходы при очистке резервуаров.</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Для уменьшения выбросов загрязняющих веществ в атмосферу из источников загрязнения АЗС рекомендуется:</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поддерживать в полной технической исправности резервуары, технологическое оборудование и трубопроводы. Обеспечивать их герметичность;</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поддерживать техническую исправность дыхательных клапанов;</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обеспечивать герметичность сливных и замерных устройств, люков смотровых и сливных колодцев;</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осуществлять слив нефтепродуктов из автоцистерн только с применением герметичных быстроразъемных муфт;</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не допускать переливов и разливов нефтепродуктов при заполнении резервуаров и заправке автотранспорта;</w:t>
      </w:r>
    </w:p>
    <w:p w:rsidR="00600A07" w:rsidRPr="00812754" w:rsidRDefault="00E43E21" w:rsidP="00600A07">
      <w:pPr>
        <w:widowControl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600A07" w:rsidRPr="00812754">
        <w:rPr>
          <w:rFonts w:ascii="Times New Roman" w:hAnsi="Times New Roman"/>
          <w:color w:val="000000"/>
          <w:sz w:val="28"/>
          <w:szCs w:val="28"/>
        </w:rPr>
        <w:t>оборудовать резервуары с бензином газовой обвязкой.</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Охрана поверхностных вод осуществляется с учетом установленных требований в соответствии с законодательством Российской Федерации.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Сбор поверхностно-ливневых сточных вод обеспечивается со всей площади АЗС путем прокладки ливневой канализационной сети или </w:t>
      </w:r>
      <w:r w:rsidRPr="00812754">
        <w:rPr>
          <w:rFonts w:ascii="Times New Roman" w:hAnsi="Times New Roman"/>
          <w:color w:val="000000"/>
          <w:sz w:val="28"/>
          <w:szCs w:val="28"/>
        </w:rPr>
        <w:lastRenderedPageBreak/>
        <w:t>создания соответствующих уклонов территории для направления стока на очистные сооружения.</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АЗС оснащаются очистными сооружениями. Состав очистных сооружений и необходимое качество очистки производственных сточных вод обосновываются с учетом места их сброса.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Смена фильтрующих материалов, а также удаление уловленных нефтепродуктов и осадка из очистных сооружений производится по мере необходимости, в зависимости от соблюдения установленных нормативов.</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В зимний период, когда вследствие понижения температуры сточных вод процессы очистки замедляются, контроль за работой очистных сооружений должен быть постоянным.</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Территория АЗС в районе возможных утечек, потерь нефтепродуктов должна иметь твердое водонепроницаемое покрытие, огражденное по периметру бортиком высотой 200 мм. Территория должна иметь уклон в сторону лотков или колодцев. Покрытие территории должно быть выполнено из материалов, обеспечивающих максимально эффективный сбор проливов нефтепродуктов специальными средствами и защиту почв и подпочвенных грунтовых вод от загрязнения нефтепродуктами.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Лотки должны иметь уклон к сборным приямкам через гидравлические или иного типа затворы.</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Площадка АЗС должна быть оборудована инженерными устройствами по перехвату максимально возможной аварийной утечки нефтепродуктов в случае разгерметизации топливной емкости автоцистерны.</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Объем аварийной емкости предусматривается больше номинальной вместимости автоцистерны</w:t>
      </w:r>
      <w:r w:rsidR="00402E4F">
        <w:rPr>
          <w:rFonts w:ascii="Times New Roman" w:hAnsi="Times New Roman"/>
          <w:color w:val="000000"/>
          <w:sz w:val="28"/>
          <w:szCs w:val="28"/>
        </w:rPr>
        <w:t>,</w:t>
      </w:r>
      <w:r w:rsidRPr="00812754">
        <w:rPr>
          <w:rFonts w:ascii="Times New Roman" w:hAnsi="Times New Roman"/>
          <w:color w:val="000000"/>
          <w:sz w:val="28"/>
          <w:szCs w:val="28"/>
        </w:rPr>
        <w:t xml:space="preserve"> поставляющей нефтепродукты на АЗС</w:t>
      </w:r>
      <w:r w:rsidR="00402E4F">
        <w:rPr>
          <w:rFonts w:ascii="Times New Roman" w:hAnsi="Times New Roman"/>
          <w:color w:val="000000"/>
          <w:sz w:val="28"/>
          <w:szCs w:val="28"/>
        </w:rPr>
        <w:t>.</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Площадка, предназначенная для размещения автоцистерны при сливе нефтепродукта в резервуары, выполняется в соответствии с требованиями проекта.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 xml:space="preserve">Для сбора разлитых нефтепродуктов на каждой станции должен быть запас сорбента в количестве, достаточном для ликвидации последствий </w:t>
      </w:r>
      <w:r w:rsidRPr="00812754">
        <w:rPr>
          <w:rFonts w:ascii="Times New Roman" w:hAnsi="Times New Roman"/>
          <w:color w:val="000000"/>
          <w:sz w:val="28"/>
          <w:szCs w:val="28"/>
        </w:rPr>
        <w:lastRenderedPageBreak/>
        <w:t>максимально возможного пролива.</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Допускается для сбора разлитых нефтепродуктов использовать песок, который размещается на территории АЗС в специальных контейнерах.</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Места разлива нефтепродуктов на почву необходимо немедленно зачистить путем снятия слоя земли до глубины, на 1-2 см превышающей глубину проникновения нефтепродуктов в грунт. Выбранный грунт удаляется в специально оборудованный контейнер, образовавшаяся выемка должна быть засыпана свежим грунтом или песком. Грунт, загрязненный нефтепродуктами, а также загрязненный фильтрующий материал и осадки очистных сооружений вывозятся в места, определенные в установленном порядке.</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Территория АЗС должна регулярно очищаться от производственных отходов, бытового, строительного мусора, а также сухой травы и опавших листьев. Данные отходы подлежат вывозу в места, определенные в установленном порядке.</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Места складирования, размещения производственных и бытовых отходов определяются на основании разрешения на размещение отходов производства и потребления, выдаваемого в установленном порядке.</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Вывоз отработанных нефтепродуктов и бытового мусора осуществляется организацией, имеющей соответствующую лицензию на право вывоза отходов в места, определенные для их переработки или утилизации.</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Бытовой мусор временно размещается в контейнерах с плотно закрывающейся крышкой.</w:t>
      </w:r>
    </w:p>
    <w:p w:rsidR="00600A07" w:rsidRPr="00812754" w:rsidRDefault="00600A07" w:rsidP="00600A07">
      <w:pPr>
        <w:widowControl w:val="0"/>
        <w:spacing w:after="0" w:line="360" w:lineRule="auto"/>
        <w:ind w:firstLine="709"/>
        <w:jc w:val="both"/>
        <w:rPr>
          <w:rFonts w:ascii="Times New Roman" w:hAnsi="Times New Roman"/>
          <w:color w:val="000000"/>
          <w:sz w:val="28"/>
          <w:szCs w:val="28"/>
        </w:rPr>
      </w:pPr>
      <w:r w:rsidRPr="00812754">
        <w:rPr>
          <w:rFonts w:ascii="Times New Roman" w:hAnsi="Times New Roman"/>
          <w:color w:val="000000"/>
          <w:sz w:val="28"/>
          <w:szCs w:val="28"/>
        </w:rPr>
        <w:t>Загрязненные нефтепродуктами опилки, песок, другие материалы собираются в плотно закрывающийся контейнер, установленный в специально отведенном месте. По мере накопления материала он вывозится на соответствующий полигон. Сжигать пропитанные нефтепродуктами материалы или отжигать песок в необорудованных для этой цели местах, в том числе и на территории АЗС, категорически запрещается.</w:t>
      </w:r>
    </w:p>
    <w:p w:rsidR="00B44CF2" w:rsidRPr="00812754" w:rsidRDefault="00B44CF2" w:rsidP="00B44CF2">
      <w:pPr>
        <w:pStyle w:val="1"/>
        <w:jc w:val="center"/>
        <w:rPr>
          <w:rFonts w:ascii="Times New Roman" w:hAnsi="Times New Roman"/>
        </w:rPr>
      </w:pPr>
      <w:r w:rsidRPr="00812754">
        <w:rPr>
          <w:rFonts w:ascii="Times New Roman" w:hAnsi="Times New Roman"/>
        </w:rPr>
        <w:lastRenderedPageBreak/>
        <w:br w:type="page"/>
      </w:r>
    </w:p>
    <w:p w:rsidR="00B44CF2" w:rsidRPr="00812754" w:rsidRDefault="00B44CF2" w:rsidP="00B44CF2">
      <w:pPr>
        <w:spacing w:line="360" w:lineRule="auto"/>
        <w:ind w:firstLine="709"/>
        <w:jc w:val="both"/>
        <w:rPr>
          <w:rFonts w:ascii="Times New Roman" w:hAnsi="Times New Roman"/>
          <w:sz w:val="28"/>
          <w:szCs w:val="28"/>
        </w:rPr>
        <w:sectPr w:rsidR="00B44CF2" w:rsidRPr="00812754" w:rsidSect="00B44CF2">
          <w:pgSz w:w="11906" w:h="16838"/>
          <w:pgMar w:top="1134" w:right="850" w:bottom="1134" w:left="1701" w:header="708" w:footer="708" w:gutter="0"/>
          <w:cols w:space="708"/>
          <w:docGrid w:linePitch="360"/>
        </w:sectPr>
      </w:pPr>
    </w:p>
    <w:p w:rsidR="00B44CF2" w:rsidRPr="00812754" w:rsidRDefault="0093543A" w:rsidP="00AC39EB">
      <w:pPr>
        <w:pStyle w:val="1"/>
        <w:spacing w:line="360" w:lineRule="auto"/>
        <w:ind w:firstLine="709"/>
        <w:jc w:val="center"/>
        <w:rPr>
          <w:rFonts w:ascii="Times New Roman" w:hAnsi="Times New Roman"/>
        </w:rPr>
      </w:pPr>
      <w:r>
        <w:rPr>
          <w:rFonts w:ascii="Times New Roman" w:hAnsi="Times New Roman"/>
        </w:rPr>
        <w:lastRenderedPageBreak/>
        <w:t xml:space="preserve">Бланк выполнения задания </w:t>
      </w:r>
      <w:r w:rsidR="00D77FB7" w:rsidRPr="00812754">
        <w:rPr>
          <w:rFonts w:ascii="Times New Roman" w:hAnsi="Times New Roman"/>
        </w:rPr>
        <w:t>5</w:t>
      </w:r>
    </w:p>
    <w:p w:rsidR="00BC043A" w:rsidRDefault="00D77FB7" w:rsidP="00AC39EB">
      <w:pPr>
        <w:spacing w:after="0" w:line="360" w:lineRule="auto"/>
        <w:ind w:firstLine="709"/>
        <w:jc w:val="right"/>
        <w:rPr>
          <w:rFonts w:ascii="Times New Roman" w:hAnsi="Times New Roman"/>
          <w:sz w:val="28"/>
          <w:szCs w:val="28"/>
        </w:rPr>
      </w:pPr>
      <w:r w:rsidRPr="00812754">
        <w:rPr>
          <w:rFonts w:ascii="Times New Roman" w:hAnsi="Times New Roman"/>
          <w:sz w:val="28"/>
          <w:szCs w:val="28"/>
        </w:rPr>
        <w:t>Таблица 5</w:t>
      </w:r>
      <w:r w:rsidR="00B44CF2" w:rsidRPr="00812754">
        <w:rPr>
          <w:rFonts w:ascii="Times New Roman" w:hAnsi="Times New Roman"/>
          <w:sz w:val="28"/>
          <w:szCs w:val="28"/>
        </w:rPr>
        <w:t>.1</w:t>
      </w:r>
    </w:p>
    <w:p w:rsidR="00600A07" w:rsidRPr="00812754" w:rsidRDefault="00B44CF2" w:rsidP="00AC39EB">
      <w:pPr>
        <w:spacing w:after="0" w:line="360" w:lineRule="auto"/>
        <w:ind w:firstLine="709"/>
        <w:jc w:val="center"/>
        <w:rPr>
          <w:rFonts w:ascii="Times New Roman" w:hAnsi="Times New Roman"/>
          <w:sz w:val="28"/>
          <w:szCs w:val="28"/>
        </w:rPr>
      </w:pPr>
      <w:r w:rsidRPr="00812754">
        <w:rPr>
          <w:rFonts w:ascii="Times New Roman" w:hAnsi="Times New Roman"/>
          <w:sz w:val="28"/>
          <w:szCs w:val="28"/>
        </w:rPr>
        <w:t xml:space="preserve">Сравнительные характеристики технологического оборудования </w:t>
      </w:r>
      <w:r w:rsidR="00D77FB7" w:rsidRPr="00812754">
        <w:rPr>
          <w:rFonts w:ascii="Times New Roman" w:hAnsi="Times New Roman"/>
          <w:sz w:val="28"/>
          <w:szCs w:val="28"/>
        </w:rPr>
        <w:t>АЗС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88"/>
        <w:gridCol w:w="2520"/>
        <w:gridCol w:w="1800"/>
        <w:gridCol w:w="3532"/>
        <w:gridCol w:w="3000"/>
      </w:tblGrid>
      <w:tr w:rsidR="00600A07" w:rsidRPr="00812754" w:rsidTr="00600A07">
        <w:trPr>
          <w:trHeight w:val="1105"/>
        </w:trPr>
        <w:tc>
          <w:tcPr>
            <w:tcW w:w="3888" w:type="dxa"/>
          </w:tcPr>
          <w:p w:rsidR="00600A07" w:rsidRPr="00812754" w:rsidRDefault="00600A07" w:rsidP="00600A07">
            <w:pPr>
              <w:spacing w:after="0" w:line="240" w:lineRule="auto"/>
              <w:jc w:val="center"/>
              <w:rPr>
                <w:rFonts w:ascii="Times New Roman" w:hAnsi="Times New Roman"/>
                <w:sz w:val="24"/>
                <w:szCs w:val="24"/>
                <w:lang w:eastAsia="ko-KR"/>
              </w:rPr>
            </w:pPr>
            <w:r w:rsidRPr="00812754">
              <w:rPr>
                <w:rFonts w:ascii="Times New Roman" w:hAnsi="Times New Roman"/>
                <w:sz w:val="24"/>
                <w:szCs w:val="24"/>
                <w:lang w:eastAsia="ko-KR"/>
              </w:rPr>
              <w:t>Вид (тип) технологического оборудования</w:t>
            </w:r>
          </w:p>
        </w:tc>
        <w:tc>
          <w:tcPr>
            <w:tcW w:w="2520" w:type="dxa"/>
          </w:tcPr>
          <w:p w:rsidR="00600A07" w:rsidRPr="00812754" w:rsidRDefault="00600A07" w:rsidP="00600A07">
            <w:pPr>
              <w:spacing w:after="0" w:line="240" w:lineRule="auto"/>
              <w:jc w:val="center"/>
              <w:rPr>
                <w:rFonts w:ascii="Times New Roman" w:hAnsi="Times New Roman"/>
                <w:sz w:val="24"/>
                <w:szCs w:val="24"/>
                <w:lang w:eastAsia="ko-KR"/>
              </w:rPr>
            </w:pPr>
            <w:r w:rsidRPr="00812754">
              <w:rPr>
                <w:rFonts w:ascii="Times New Roman" w:hAnsi="Times New Roman"/>
                <w:sz w:val="24"/>
                <w:szCs w:val="24"/>
                <w:lang w:eastAsia="ko-KR"/>
              </w:rPr>
              <w:t>Область применения и назначение</w:t>
            </w:r>
          </w:p>
        </w:tc>
        <w:tc>
          <w:tcPr>
            <w:tcW w:w="1800" w:type="dxa"/>
          </w:tcPr>
          <w:p w:rsidR="00600A07" w:rsidRPr="00812754" w:rsidRDefault="00600A07" w:rsidP="00600A07">
            <w:pPr>
              <w:tabs>
                <w:tab w:val="left" w:pos="709"/>
              </w:tabs>
              <w:spacing w:after="0" w:line="240" w:lineRule="auto"/>
              <w:jc w:val="center"/>
              <w:rPr>
                <w:rFonts w:ascii="Times New Roman" w:hAnsi="Times New Roman"/>
                <w:sz w:val="24"/>
                <w:szCs w:val="24"/>
                <w:lang w:eastAsia="ko-KR"/>
              </w:rPr>
            </w:pPr>
            <w:r w:rsidRPr="00812754">
              <w:rPr>
                <w:rFonts w:ascii="Times New Roman" w:hAnsi="Times New Roman"/>
                <w:sz w:val="24"/>
                <w:szCs w:val="24"/>
                <w:lang w:eastAsia="ko-KR"/>
              </w:rPr>
              <w:t>Компоненты оборудования</w:t>
            </w:r>
          </w:p>
        </w:tc>
        <w:tc>
          <w:tcPr>
            <w:tcW w:w="3532" w:type="dxa"/>
          </w:tcPr>
          <w:p w:rsidR="00600A07" w:rsidRPr="00812754" w:rsidRDefault="00600A07" w:rsidP="00600A07">
            <w:pPr>
              <w:tabs>
                <w:tab w:val="left" w:pos="709"/>
              </w:tabs>
              <w:spacing w:after="0" w:line="240" w:lineRule="auto"/>
              <w:jc w:val="center"/>
              <w:rPr>
                <w:rFonts w:ascii="Times New Roman" w:hAnsi="Times New Roman"/>
                <w:sz w:val="24"/>
                <w:szCs w:val="24"/>
                <w:lang w:eastAsia="ko-KR"/>
              </w:rPr>
            </w:pPr>
            <w:r w:rsidRPr="00812754">
              <w:rPr>
                <w:rFonts w:ascii="Times New Roman" w:hAnsi="Times New Roman"/>
                <w:sz w:val="24"/>
                <w:szCs w:val="24"/>
                <w:lang w:eastAsia="ko-KR"/>
              </w:rPr>
              <w:t>Технические характеристики основного оборудования</w:t>
            </w:r>
          </w:p>
        </w:tc>
        <w:tc>
          <w:tcPr>
            <w:tcW w:w="3000" w:type="dxa"/>
          </w:tcPr>
          <w:p w:rsidR="00600A07" w:rsidRPr="00812754" w:rsidRDefault="00600A07" w:rsidP="00600A07">
            <w:pPr>
              <w:tabs>
                <w:tab w:val="left" w:pos="709"/>
              </w:tabs>
              <w:spacing w:after="0" w:line="240" w:lineRule="auto"/>
              <w:jc w:val="center"/>
              <w:rPr>
                <w:rFonts w:ascii="Times New Roman" w:hAnsi="Times New Roman"/>
                <w:sz w:val="24"/>
                <w:szCs w:val="24"/>
                <w:lang w:eastAsia="ko-KR"/>
              </w:rPr>
            </w:pPr>
            <w:r w:rsidRPr="00812754">
              <w:rPr>
                <w:rFonts w:ascii="Times New Roman" w:hAnsi="Times New Roman"/>
                <w:sz w:val="24"/>
                <w:szCs w:val="24"/>
                <w:lang w:eastAsia="ko-KR"/>
              </w:rPr>
              <w:t>Показатели надежности, экономичности, экологичности</w:t>
            </w:r>
          </w:p>
        </w:tc>
      </w:tr>
      <w:tr w:rsidR="00600A07" w:rsidRPr="00812754" w:rsidTr="00600A07">
        <w:trPr>
          <w:trHeight w:val="876"/>
        </w:trPr>
        <w:tc>
          <w:tcPr>
            <w:tcW w:w="3888" w:type="dxa"/>
          </w:tcPr>
          <w:p w:rsidR="00600A07" w:rsidRPr="00812754" w:rsidRDefault="00600A07" w:rsidP="00600A07">
            <w:pPr>
              <w:tabs>
                <w:tab w:val="left" w:pos="709"/>
              </w:tabs>
              <w:spacing w:after="0" w:line="240" w:lineRule="auto"/>
              <w:jc w:val="both"/>
              <w:rPr>
                <w:rFonts w:ascii="Times New Roman" w:hAnsi="Times New Roman"/>
                <w:sz w:val="24"/>
                <w:szCs w:val="24"/>
                <w:lang w:eastAsia="ko-KR"/>
              </w:rPr>
            </w:pPr>
            <w:r w:rsidRPr="00812754">
              <w:rPr>
                <w:rFonts w:ascii="Times New Roman" w:hAnsi="Times New Roman"/>
                <w:sz w:val="24"/>
                <w:szCs w:val="24"/>
                <w:lang w:eastAsia="ko-KR"/>
              </w:rPr>
              <w:t>Оборудование для хранения нефтепродуктов на АЗС и автозаправочных комплексах</w:t>
            </w:r>
          </w:p>
        </w:tc>
        <w:tc>
          <w:tcPr>
            <w:tcW w:w="2520" w:type="dxa"/>
          </w:tcPr>
          <w:p w:rsidR="00600A07" w:rsidRPr="00812754" w:rsidRDefault="00600A07" w:rsidP="00600A07">
            <w:pPr>
              <w:tabs>
                <w:tab w:val="left" w:pos="709"/>
              </w:tabs>
              <w:spacing w:after="0" w:line="240" w:lineRule="auto"/>
              <w:jc w:val="center"/>
              <w:rPr>
                <w:rFonts w:ascii="Times New Roman" w:hAnsi="Times New Roman"/>
                <w:sz w:val="28"/>
                <w:szCs w:val="20"/>
                <w:lang w:eastAsia="ko-KR"/>
              </w:rPr>
            </w:pPr>
          </w:p>
        </w:tc>
        <w:tc>
          <w:tcPr>
            <w:tcW w:w="1800" w:type="dxa"/>
          </w:tcPr>
          <w:p w:rsidR="00600A07" w:rsidRPr="00812754" w:rsidRDefault="00600A07" w:rsidP="00600A07">
            <w:pPr>
              <w:tabs>
                <w:tab w:val="left" w:pos="709"/>
              </w:tabs>
              <w:spacing w:after="0" w:line="240" w:lineRule="auto"/>
              <w:jc w:val="center"/>
              <w:rPr>
                <w:rFonts w:ascii="Times New Roman" w:hAnsi="Times New Roman"/>
                <w:sz w:val="28"/>
                <w:szCs w:val="20"/>
                <w:lang w:eastAsia="ko-KR"/>
              </w:rPr>
            </w:pPr>
          </w:p>
        </w:tc>
        <w:tc>
          <w:tcPr>
            <w:tcW w:w="3532" w:type="dxa"/>
          </w:tcPr>
          <w:p w:rsidR="00600A07" w:rsidRPr="00812754" w:rsidRDefault="00600A07" w:rsidP="00600A07">
            <w:pPr>
              <w:tabs>
                <w:tab w:val="left" w:pos="709"/>
              </w:tabs>
              <w:spacing w:after="0" w:line="240" w:lineRule="auto"/>
              <w:jc w:val="center"/>
              <w:rPr>
                <w:rFonts w:ascii="Times New Roman" w:hAnsi="Times New Roman"/>
                <w:sz w:val="28"/>
                <w:szCs w:val="20"/>
                <w:lang w:eastAsia="ko-KR"/>
              </w:rPr>
            </w:pPr>
          </w:p>
        </w:tc>
        <w:tc>
          <w:tcPr>
            <w:tcW w:w="3000" w:type="dxa"/>
          </w:tcPr>
          <w:p w:rsidR="00600A07" w:rsidRPr="00812754" w:rsidRDefault="00600A07" w:rsidP="00600A07">
            <w:pPr>
              <w:tabs>
                <w:tab w:val="left" w:pos="709"/>
              </w:tabs>
              <w:spacing w:after="0" w:line="240" w:lineRule="auto"/>
              <w:jc w:val="center"/>
              <w:rPr>
                <w:rFonts w:ascii="Times New Roman" w:hAnsi="Times New Roman"/>
                <w:sz w:val="28"/>
                <w:szCs w:val="20"/>
                <w:lang w:eastAsia="ko-KR"/>
              </w:rPr>
            </w:pPr>
          </w:p>
        </w:tc>
      </w:tr>
      <w:tr w:rsidR="00600A07" w:rsidRPr="00812754" w:rsidTr="00600A07">
        <w:trPr>
          <w:trHeight w:val="577"/>
        </w:trPr>
        <w:tc>
          <w:tcPr>
            <w:tcW w:w="3888" w:type="dxa"/>
          </w:tcPr>
          <w:p w:rsidR="00600A07" w:rsidRPr="00812754" w:rsidRDefault="00600A07" w:rsidP="00600A07">
            <w:pPr>
              <w:tabs>
                <w:tab w:val="left" w:pos="709"/>
              </w:tabs>
              <w:spacing w:after="0" w:line="240" w:lineRule="auto"/>
              <w:jc w:val="both"/>
              <w:rPr>
                <w:rFonts w:ascii="Times New Roman" w:hAnsi="Times New Roman"/>
                <w:sz w:val="24"/>
                <w:szCs w:val="24"/>
                <w:lang w:eastAsia="ko-KR"/>
              </w:rPr>
            </w:pPr>
            <w:r w:rsidRPr="00812754">
              <w:rPr>
                <w:rFonts w:ascii="Times New Roman" w:hAnsi="Times New Roman"/>
                <w:sz w:val="24"/>
                <w:szCs w:val="24"/>
                <w:lang w:eastAsia="ko-KR"/>
              </w:rPr>
              <w:t>Оборудование для выдачи топлива и масел потребителям</w:t>
            </w:r>
          </w:p>
        </w:tc>
        <w:tc>
          <w:tcPr>
            <w:tcW w:w="252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80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3532"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300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774"/>
        </w:trPr>
        <w:tc>
          <w:tcPr>
            <w:tcW w:w="3888" w:type="dxa"/>
          </w:tcPr>
          <w:p w:rsidR="00600A07" w:rsidRPr="00812754" w:rsidRDefault="00600A07" w:rsidP="00600A07">
            <w:pPr>
              <w:tabs>
                <w:tab w:val="left" w:pos="709"/>
              </w:tabs>
              <w:spacing w:after="0" w:line="240" w:lineRule="auto"/>
              <w:jc w:val="both"/>
              <w:rPr>
                <w:rFonts w:ascii="Times New Roman" w:hAnsi="Times New Roman"/>
                <w:sz w:val="24"/>
                <w:szCs w:val="24"/>
                <w:lang w:eastAsia="ko-KR"/>
              </w:rPr>
            </w:pPr>
            <w:r w:rsidRPr="00812754">
              <w:rPr>
                <w:rFonts w:ascii="Times New Roman" w:hAnsi="Times New Roman"/>
                <w:sz w:val="24"/>
                <w:szCs w:val="24"/>
                <w:lang w:eastAsia="ko-KR"/>
              </w:rPr>
              <w:t>Оборудование для управления колонками и автоматизации технологических процессов</w:t>
            </w:r>
          </w:p>
        </w:tc>
        <w:tc>
          <w:tcPr>
            <w:tcW w:w="252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80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3532"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300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852"/>
        </w:trPr>
        <w:tc>
          <w:tcPr>
            <w:tcW w:w="3888" w:type="dxa"/>
          </w:tcPr>
          <w:p w:rsidR="00600A07" w:rsidRPr="00812754" w:rsidRDefault="00600A07" w:rsidP="00600A07">
            <w:pPr>
              <w:tabs>
                <w:tab w:val="left" w:pos="709"/>
              </w:tabs>
              <w:spacing w:after="0" w:line="240" w:lineRule="auto"/>
              <w:jc w:val="both"/>
              <w:rPr>
                <w:rFonts w:ascii="Times New Roman" w:hAnsi="Times New Roman"/>
                <w:sz w:val="24"/>
                <w:szCs w:val="24"/>
                <w:lang w:eastAsia="ko-KR"/>
              </w:rPr>
            </w:pPr>
            <w:r w:rsidRPr="00812754">
              <w:rPr>
                <w:rFonts w:ascii="Times New Roman" w:hAnsi="Times New Roman"/>
                <w:sz w:val="24"/>
                <w:szCs w:val="24"/>
                <w:lang w:eastAsia="ko-KR"/>
              </w:rPr>
              <w:t>Оборудование для количественного и качественного учета нефтепродуктов</w:t>
            </w:r>
          </w:p>
        </w:tc>
        <w:tc>
          <w:tcPr>
            <w:tcW w:w="252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80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3532"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300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474"/>
        </w:trPr>
        <w:tc>
          <w:tcPr>
            <w:tcW w:w="3888" w:type="dxa"/>
          </w:tcPr>
          <w:p w:rsidR="00600A07" w:rsidRPr="00812754" w:rsidRDefault="00600A07" w:rsidP="00600A07">
            <w:pPr>
              <w:tabs>
                <w:tab w:val="left" w:pos="709"/>
              </w:tabs>
              <w:spacing w:after="0" w:line="240" w:lineRule="auto"/>
              <w:jc w:val="both"/>
              <w:rPr>
                <w:rFonts w:ascii="Times New Roman" w:hAnsi="Times New Roman"/>
                <w:sz w:val="24"/>
                <w:szCs w:val="24"/>
                <w:lang w:eastAsia="ko-KR"/>
              </w:rPr>
            </w:pPr>
            <w:r w:rsidRPr="00812754">
              <w:rPr>
                <w:rFonts w:ascii="Times New Roman" w:hAnsi="Times New Roman"/>
                <w:sz w:val="24"/>
                <w:szCs w:val="24"/>
                <w:lang w:eastAsia="ko-KR"/>
              </w:rPr>
              <w:t>Вспомогательное технологическое оборудование</w:t>
            </w:r>
          </w:p>
        </w:tc>
        <w:tc>
          <w:tcPr>
            <w:tcW w:w="252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80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3532"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300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844"/>
        </w:trPr>
        <w:tc>
          <w:tcPr>
            <w:tcW w:w="3888" w:type="dxa"/>
          </w:tcPr>
          <w:p w:rsidR="00600A07" w:rsidRPr="00812754" w:rsidRDefault="00600A07" w:rsidP="00600A07">
            <w:pPr>
              <w:tabs>
                <w:tab w:val="left" w:pos="709"/>
              </w:tabs>
              <w:spacing w:after="0" w:line="240" w:lineRule="auto"/>
              <w:jc w:val="both"/>
              <w:rPr>
                <w:rFonts w:ascii="Times New Roman" w:hAnsi="Times New Roman"/>
                <w:sz w:val="24"/>
                <w:szCs w:val="24"/>
                <w:lang w:eastAsia="ko-KR"/>
              </w:rPr>
            </w:pPr>
            <w:r w:rsidRPr="00812754">
              <w:rPr>
                <w:rFonts w:ascii="Times New Roman" w:hAnsi="Times New Roman"/>
                <w:sz w:val="24"/>
                <w:szCs w:val="24"/>
                <w:lang w:eastAsia="ko-KR"/>
              </w:rPr>
              <w:t>Оборудование для технического обслуживания и ремонта автомобилей</w:t>
            </w:r>
          </w:p>
        </w:tc>
        <w:tc>
          <w:tcPr>
            <w:tcW w:w="252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80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3532"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300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532"/>
        </w:trPr>
        <w:tc>
          <w:tcPr>
            <w:tcW w:w="3888" w:type="dxa"/>
          </w:tcPr>
          <w:p w:rsidR="00600A07" w:rsidRPr="00812754" w:rsidRDefault="00600A07" w:rsidP="00600A07">
            <w:pPr>
              <w:spacing w:after="0" w:line="240" w:lineRule="auto"/>
              <w:jc w:val="both"/>
              <w:rPr>
                <w:rFonts w:ascii="Times New Roman" w:hAnsi="Times New Roman"/>
                <w:sz w:val="24"/>
                <w:szCs w:val="24"/>
                <w:lang w:eastAsia="ko-KR"/>
              </w:rPr>
            </w:pPr>
            <w:r w:rsidRPr="00812754">
              <w:rPr>
                <w:rFonts w:ascii="Times New Roman" w:hAnsi="Times New Roman"/>
                <w:sz w:val="24"/>
                <w:szCs w:val="24"/>
                <w:lang w:eastAsia="ko-KR"/>
              </w:rPr>
              <w:t>Оборудование для очистки ливневых и бытовых стоков</w:t>
            </w:r>
          </w:p>
        </w:tc>
        <w:tc>
          <w:tcPr>
            <w:tcW w:w="252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80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3532"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300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r w:rsidR="00600A07" w:rsidRPr="00812754" w:rsidTr="00600A07">
        <w:trPr>
          <w:trHeight w:val="566"/>
        </w:trPr>
        <w:tc>
          <w:tcPr>
            <w:tcW w:w="3888" w:type="dxa"/>
          </w:tcPr>
          <w:p w:rsidR="00600A07" w:rsidRPr="00812754" w:rsidRDefault="00600A07" w:rsidP="00600A07">
            <w:pPr>
              <w:spacing w:after="0" w:line="240" w:lineRule="auto"/>
              <w:jc w:val="both"/>
              <w:rPr>
                <w:rFonts w:ascii="Times New Roman" w:hAnsi="Times New Roman"/>
                <w:sz w:val="24"/>
                <w:szCs w:val="24"/>
                <w:lang w:eastAsia="ko-KR"/>
              </w:rPr>
            </w:pPr>
            <w:r w:rsidRPr="00812754">
              <w:rPr>
                <w:rFonts w:ascii="Times New Roman" w:hAnsi="Times New Roman"/>
                <w:sz w:val="24"/>
                <w:szCs w:val="24"/>
                <w:lang w:eastAsia="ko-KR"/>
              </w:rPr>
              <w:t>Оборудование для экологической и пожарной безопасности АЗС</w:t>
            </w:r>
          </w:p>
        </w:tc>
        <w:tc>
          <w:tcPr>
            <w:tcW w:w="252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180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3532"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c>
          <w:tcPr>
            <w:tcW w:w="3000" w:type="dxa"/>
          </w:tcPr>
          <w:p w:rsidR="00600A07" w:rsidRPr="00812754" w:rsidRDefault="00600A07" w:rsidP="00600A07">
            <w:pPr>
              <w:tabs>
                <w:tab w:val="left" w:pos="709"/>
              </w:tabs>
              <w:spacing w:after="0" w:line="240" w:lineRule="auto"/>
              <w:ind w:firstLine="709"/>
              <w:jc w:val="center"/>
              <w:rPr>
                <w:rFonts w:ascii="Times New Roman" w:hAnsi="Times New Roman"/>
                <w:sz w:val="28"/>
                <w:szCs w:val="20"/>
                <w:lang w:eastAsia="ko-KR"/>
              </w:rPr>
            </w:pPr>
          </w:p>
        </w:tc>
      </w:tr>
    </w:tbl>
    <w:p w:rsidR="00600A07" w:rsidRPr="00812754" w:rsidRDefault="00600A07" w:rsidP="00600A07">
      <w:pPr>
        <w:spacing w:after="0" w:line="360" w:lineRule="auto"/>
        <w:ind w:firstLine="709"/>
        <w:jc w:val="both"/>
        <w:rPr>
          <w:rFonts w:ascii="Times New Roman" w:hAnsi="Times New Roman"/>
          <w:bCs/>
          <w:sz w:val="28"/>
          <w:szCs w:val="28"/>
          <w:lang w:eastAsia="ru-RU"/>
        </w:rPr>
        <w:sectPr w:rsidR="00600A07" w:rsidRPr="00812754" w:rsidSect="00600A07">
          <w:footerReference w:type="default" r:id="rId15"/>
          <w:pgSz w:w="16838" w:h="11906" w:orient="landscape"/>
          <w:pgMar w:top="851" w:right="1134" w:bottom="1701" w:left="1134" w:header="709" w:footer="709" w:gutter="0"/>
          <w:cols w:space="708"/>
          <w:docGrid w:linePitch="360"/>
        </w:sectPr>
      </w:pPr>
    </w:p>
    <w:p w:rsidR="00D77FB7" w:rsidRPr="00812754" w:rsidRDefault="00A737BF" w:rsidP="00D77FB7">
      <w:pPr>
        <w:pStyle w:val="1"/>
        <w:spacing w:before="120" w:line="360" w:lineRule="auto"/>
        <w:jc w:val="center"/>
        <w:rPr>
          <w:rFonts w:ascii="Times New Roman" w:hAnsi="Times New Roman"/>
        </w:rPr>
      </w:pPr>
      <w:r>
        <w:rPr>
          <w:rFonts w:ascii="Times New Roman" w:hAnsi="Times New Roman"/>
        </w:rPr>
        <w:lastRenderedPageBreak/>
        <w:t xml:space="preserve">Практическое задание </w:t>
      </w:r>
      <w:r w:rsidR="00D77FB7" w:rsidRPr="00812754">
        <w:rPr>
          <w:rFonts w:ascii="Times New Roman" w:hAnsi="Times New Roman"/>
        </w:rPr>
        <w:t>6</w:t>
      </w:r>
    </w:p>
    <w:p w:rsidR="00D77FB7" w:rsidRPr="00812754" w:rsidRDefault="00D77FB7" w:rsidP="00D77FB7">
      <w:pPr>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Требования безопасности при организации проведения работ (производственных процессов)</w:t>
      </w:r>
    </w:p>
    <w:p w:rsidR="00D77FB7" w:rsidRPr="00812754" w:rsidRDefault="00D77FB7" w:rsidP="00414D7B">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Тема 2.1</w:t>
      </w:r>
      <w:r w:rsidR="00084704">
        <w:rPr>
          <w:rFonts w:ascii="Times New Roman" w:hAnsi="Times New Roman"/>
          <w:b/>
          <w:sz w:val="28"/>
          <w:szCs w:val="28"/>
        </w:rPr>
        <w:t>.</w:t>
      </w:r>
      <w:r w:rsidRPr="00812754">
        <w:rPr>
          <w:rFonts w:ascii="Times New Roman" w:hAnsi="Times New Roman"/>
          <w:b/>
          <w:sz w:val="28"/>
          <w:szCs w:val="28"/>
        </w:rPr>
        <w:t xml:space="preserve"> Безопасность производственных помещений (производственных площадок), размещения технологического оборудования, организации рабочих мест насосных, компрессорных станций, нефтебаз и АЗС</w:t>
      </w:r>
    </w:p>
    <w:p w:rsidR="00D77FB7" w:rsidRPr="00812754" w:rsidRDefault="00D77FB7" w:rsidP="00414D7B">
      <w:pPr>
        <w:pStyle w:val="HEADERTEXT"/>
        <w:spacing w:line="360" w:lineRule="auto"/>
        <w:ind w:firstLine="709"/>
        <w:jc w:val="both"/>
        <w:rPr>
          <w:color w:val="000000" w:themeColor="text1"/>
          <w:sz w:val="28"/>
          <w:szCs w:val="28"/>
        </w:rPr>
      </w:pPr>
      <w:r w:rsidRPr="00812754">
        <w:rPr>
          <w:b/>
          <w:bCs/>
          <w:iCs/>
          <w:color w:val="000000" w:themeColor="text1"/>
          <w:sz w:val="28"/>
          <w:szCs w:val="28"/>
        </w:rPr>
        <w:t>Формулировка задания:</w:t>
      </w:r>
      <w:r w:rsidRPr="00812754">
        <w:rPr>
          <w:b/>
          <w:bCs/>
          <w:iCs/>
          <w:sz w:val="28"/>
          <w:szCs w:val="28"/>
        </w:rPr>
        <w:t xml:space="preserve"> </w:t>
      </w:r>
      <w:r w:rsidRPr="00812754">
        <w:rPr>
          <w:color w:val="auto"/>
          <w:sz w:val="28"/>
          <w:szCs w:val="28"/>
        </w:rPr>
        <w:t xml:space="preserve">на основе </w:t>
      </w:r>
      <w:r w:rsidRPr="00812754">
        <w:rPr>
          <w:color w:val="000000" w:themeColor="text1"/>
          <w:sz w:val="28"/>
          <w:szCs w:val="28"/>
        </w:rPr>
        <w:t xml:space="preserve">изучения  </w:t>
      </w:r>
      <w:r w:rsidR="00ED4EFE" w:rsidRPr="00812754">
        <w:rPr>
          <w:color w:val="000000" w:themeColor="text1"/>
          <w:sz w:val="28"/>
          <w:szCs w:val="28"/>
        </w:rPr>
        <w:t xml:space="preserve">нормативных документов </w:t>
      </w:r>
      <w:r w:rsidR="00ED4EFE" w:rsidRPr="00812754">
        <w:rPr>
          <w:rFonts w:eastAsia="Times New Roman"/>
          <w:color w:val="000000" w:themeColor="text1"/>
          <w:sz w:val="28"/>
          <w:szCs w:val="20"/>
          <w:lang w:eastAsia="ko-KR"/>
        </w:rPr>
        <w:t xml:space="preserve">определить требования </w:t>
      </w:r>
      <w:r w:rsidR="00ED4EFE" w:rsidRPr="00812754">
        <w:rPr>
          <w:rFonts w:eastAsia="Times New Roman"/>
          <w:color w:val="000000" w:themeColor="text1"/>
          <w:sz w:val="28"/>
          <w:szCs w:val="28"/>
        </w:rPr>
        <w:t>безопасности при организации проведения работ (производственных процессов)</w:t>
      </w:r>
      <w:r w:rsidR="00414D7B" w:rsidRPr="00812754">
        <w:rPr>
          <w:color w:val="000000" w:themeColor="text1"/>
          <w:sz w:val="28"/>
          <w:szCs w:val="28"/>
        </w:rPr>
        <w:t>.</w:t>
      </w:r>
    </w:p>
    <w:p w:rsidR="00D77FB7" w:rsidRPr="00812754" w:rsidRDefault="00D77FB7" w:rsidP="00D77FB7">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ED4EFE" w:rsidRPr="00812754" w:rsidRDefault="00D77FB7" w:rsidP="00ED4EFE">
      <w:pPr>
        <w:pStyle w:val="ac"/>
        <w:widowControl w:val="0"/>
        <w:numPr>
          <w:ilvl w:val="0"/>
          <w:numId w:val="26"/>
        </w:numPr>
        <w:autoSpaceDE w:val="0"/>
        <w:autoSpaceDN w:val="0"/>
        <w:spacing w:after="0" w:line="360" w:lineRule="auto"/>
        <w:ind w:left="0" w:firstLine="709"/>
        <w:jc w:val="both"/>
        <w:rPr>
          <w:rFonts w:ascii="Times New Roman" w:hAnsi="Times New Roman"/>
          <w:sz w:val="28"/>
          <w:szCs w:val="28"/>
        </w:rPr>
      </w:pPr>
      <w:r w:rsidRPr="00812754">
        <w:rPr>
          <w:rFonts w:ascii="Times New Roman" w:hAnsi="Times New Roman"/>
          <w:sz w:val="28"/>
          <w:szCs w:val="28"/>
        </w:rPr>
        <w:t>Изучить</w:t>
      </w:r>
      <w:r w:rsidR="00ED4EFE" w:rsidRPr="00812754">
        <w:rPr>
          <w:rFonts w:ascii="Times New Roman" w:hAnsi="Times New Roman"/>
          <w:sz w:val="28"/>
          <w:szCs w:val="28"/>
        </w:rPr>
        <w:t xml:space="preserve"> нормативные документы</w:t>
      </w:r>
      <w:r w:rsidR="00E9393F" w:rsidRPr="00812754">
        <w:rPr>
          <w:rFonts w:ascii="Times New Roman" w:hAnsi="Times New Roman"/>
          <w:sz w:val="28"/>
          <w:szCs w:val="28"/>
        </w:rPr>
        <w:t>.</w:t>
      </w:r>
    </w:p>
    <w:p w:rsidR="00D77FB7" w:rsidRPr="00812754" w:rsidRDefault="00D77FB7" w:rsidP="00ED4EFE">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hAnsi="Times New Roman"/>
          <w:sz w:val="28"/>
          <w:szCs w:val="28"/>
        </w:rPr>
        <w:t xml:space="preserve">2. </w:t>
      </w:r>
      <w:r w:rsidR="00ED4EFE" w:rsidRPr="00812754">
        <w:rPr>
          <w:rFonts w:eastAsia="Times New Roman"/>
          <w:color w:val="000000" w:themeColor="text1"/>
          <w:sz w:val="28"/>
          <w:szCs w:val="20"/>
          <w:lang w:eastAsia="ko-KR"/>
        </w:rPr>
        <w:t>О</w:t>
      </w:r>
      <w:r w:rsidR="00ED4EFE" w:rsidRPr="00812754">
        <w:rPr>
          <w:rFonts w:ascii="Times New Roman" w:eastAsia="Times New Roman" w:hAnsi="Times New Roman"/>
          <w:color w:val="000000" w:themeColor="text1"/>
          <w:sz w:val="28"/>
          <w:szCs w:val="20"/>
          <w:lang w:eastAsia="ko-KR"/>
        </w:rPr>
        <w:t xml:space="preserve">пределить требования </w:t>
      </w:r>
      <w:r w:rsidR="00ED4EFE" w:rsidRPr="00812754">
        <w:rPr>
          <w:rFonts w:ascii="Times New Roman" w:eastAsia="Times New Roman" w:hAnsi="Times New Roman"/>
          <w:color w:val="000000" w:themeColor="text1"/>
          <w:sz w:val="28"/>
          <w:szCs w:val="28"/>
          <w:lang w:eastAsia="ru-RU"/>
        </w:rPr>
        <w:t>безопасности при организации проведения работ (производственных процессов)</w:t>
      </w:r>
      <w:r w:rsidRPr="00812754">
        <w:rPr>
          <w:rFonts w:ascii="Times New Roman" w:hAnsi="Times New Roman"/>
          <w:sz w:val="28"/>
          <w:szCs w:val="28"/>
        </w:rPr>
        <w:t>.</w:t>
      </w:r>
    </w:p>
    <w:p w:rsidR="00E9393F" w:rsidRPr="00812754" w:rsidRDefault="00E9393F" w:rsidP="00E9393F">
      <w:pPr>
        <w:widowControl w:val="0"/>
        <w:autoSpaceDE w:val="0"/>
        <w:autoSpaceDN w:val="0"/>
        <w:spacing w:after="0" w:line="360" w:lineRule="auto"/>
        <w:jc w:val="center"/>
        <w:rPr>
          <w:rFonts w:ascii="Times New Roman" w:hAnsi="Times New Roman"/>
          <w:b/>
          <w:sz w:val="28"/>
          <w:szCs w:val="28"/>
        </w:rPr>
      </w:pPr>
      <w:r w:rsidRPr="00812754">
        <w:rPr>
          <w:rFonts w:ascii="Times New Roman" w:hAnsi="Times New Roman"/>
          <w:b/>
          <w:sz w:val="28"/>
          <w:szCs w:val="28"/>
        </w:rPr>
        <w:t>Теоретический материал</w:t>
      </w:r>
    </w:p>
    <w:p w:rsidR="00E9393F" w:rsidRPr="00812754" w:rsidRDefault="00E9393F" w:rsidP="00E9393F">
      <w:pPr>
        <w:suppressAutoHyphens/>
        <w:spacing w:after="0" w:line="360" w:lineRule="auto"/>
        <w:ind w:firstLine="709"/>
        <w:jc w:val="center"/>
        <w:rPr>
          <w:rFonts w:ascii="Times New Roman" w:hAnsi="Times New Roman"/>
          <w:sz w:val="28"/>
          <w:szCs w:val="28"/>
          <w:lang w:eastAsia="zh-CN"/>
        </w:rPr>
      </w:pPr>
      <w:r w:rsidRPr="00812754">
        <w:rPr>
          <w:rFonts w:ascii="Times New Roman" w:hAnsi="Times New Roman"/>
          <w:sz w:val="28"/>
          <w:szCs w:val="28"/>
          <w:lang w:eastAsia="zh-CN"/>
        </w:rPr>
        <w:t>Правила по охране труда при хранении, транспортировании и реализации нефтепродуктов</w:t>
      </w:r>
      <w:r w:rsidRPr="00812754">
        <w:rPr>
          <w:rFonts w:ascii="Times New Roman" w:hAnsi="Times New Roman"/>
          <w:sz w:val="28"/>
          <w:szCs w:val="28"/>
          <w:lang w:eastAsia="ru-RU"/>
        </w:rPr>
        <w:t xml:space="preserve"> (из </w:t>
      </w:r>
      <w:r w:rsidR="00426857">
        <w:rPr>
          <w:rFonts w:ascii="Times New Roman" w:hAnsi="Times New Roman"/>
          <w:sz w:val="28"/>
          <w:szCs w:val="28"/>
          <w:lang w:eastAsia="ru-RU"/>
        </w:rPr>
        <w:t>Приказа Министерства труда и социальной защиты</w:t>
      </w:r>
      <w:r w:rsidRPr="00812754">
        <w:rPr>
          <w:rFonts w:ascii="Times New Roman" w:hAnsi="Times New Roman"/>
          <w:sz w:val="28"/>
          <w:szCs w:val="28"/>
          <w:lang w:eastAsia="ru-RU"/>
        </w:rPr>
        <w:t xml:space="preserve"> Российской Федерации от 16 ноября 2015 г. № 873н)</w:t>
      </w:r>
    </w:p>
    <w:p w:rsidR="00E9393F" w:rsidRPr="00812754" w:rsidRDefault="00E9393F" w:rsidP="00E9393F">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I. Общие положения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Правила по охране труда при хранении, транспортировании и реализации нефтепродуктов  устанавливают государственные нормативные требования охраны труда при проведении производственных процессов и работ, связанных с хранением, транспортированием и реализацией продуктов переработки нефти, осуществляемых в нефтеперерабатывающих организациях, на нефтебазах, автозаправочных станциях и складах горюче-смазочных материалов.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Требования Правил обязательны для исполнения работодателями</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юридическими лицами независимо от их организационно-правовых форм и физическими лицами (за исключением работодателей</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 xml:space="preserve">физических лиц, не </w:t>
      </w:r>
      <w:r w:rsidRPr="00812754">
        <w:rPr>
          <w:rFonts w:ascii="Times New Roman" w:hAnsi="Times New Roman"/>
          <w:sz w:val="28"/>
          <w:szCs w:val="28"/>
          <w:lang w:eastAsia="zh-CN"/>
        </w:rPr>
        <w:lastRenderedPageBreak/>
        <w:t>являющихся индивидуальными предпринимателями), осуществляющими хранение, транспортирование и реализацию нефтепродуктов.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Ответственность за выполнение Правил возлагается на работодателя.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На основе Правил и требований технической документации организации-изготовителя технологического оборудования, трубопроводной арматуры, транспортных средств, электрооборудования, средств управления, контроля, сигнализации, связи и противоаварийной автоматической защиты работодателем разрабатываются инструкции по охране труда, которые утверждаются локальным нормативным актом работодателя с учетом мнения соответствующего профсоюзного органа либо иного уполномоченного работниками, осуществляющими работы, связанные с хранением, транспортированием и реализацией нефтепродуктов, представительного органа (при наличии).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В случае применения методов работы, материалов, оборудования и выполнения работ, требования к безопасному применению и выполнению которых не предусмотрены Правилами, следует руководствоваться требованиями соответствующих нормативных правовых актов, содержащих государственные нормативные требования охраны труда, и требованиями технической документации организации-изготовителя.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 Работодатель обеспечивает:</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содержание нефтеперерабатывающих производств, нефтебаз, автозаправочных станций и складов горюче-смазочных материалов в исправном состоянии и их эксплуатацию в соответствии с требованиями Правил и технической документации организации-изготовителя;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проведение обучения работников по охране труда и проверку знаний требований охраны труда;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контроль за соблюдением работниками требований инструкций по охране труда.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 При эксплуатации объектов на работников возможно воздействие вредных и (или) опасных производственных факторов, в том числе:</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1) повышенная загазованность воздуха рабочей зоны;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повышенная или пониженная температура воздуха рабочей зоны;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повышенная или пониженная температура поверхностей оборудования, нефтепродуктов;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повышенный уровень шума на рабочем месте;</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 повышенный уровень вибрации;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 запыленность воздуха рабочей зоны;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7) повышенная или пониженная влажность воздуха;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8) повышенная или пониженная подвижность воздуха;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9) повышенный уровень статического электричества;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10) отсутствие или недостаточность естественного освещения;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11) недостаточная освещенность рабочей зоны;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12) движущиеся транспортные средства, грузоподъемные машины, перемещаемые материалы, подвижные части оборудования и инструмента;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13) падающие предметы (элементы оборудования) и инструмент;</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14) расположение рабочего места на значительной высоте (глубине) относительно поверхности пола (земли);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15) замыкание электрических цепей через тело человека;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16) физические и нервно-психические перегрузки.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Основным опасным и вредным химическим производственным фактором является токсичность нефтепродуктов и их паров.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7. При организации проведения работ, связанных с возможным воздействием на работников вредных и (или) опасных производственных факторов, работодатель обязан принять меры по их исключению или снижению до уровней допустимого воздействия, установленных требованиями соответствующих нормативных правовых актов.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8. Работодатель вправе устанавливать дополнительные требования безопасности при выполнении работ, связанных с эксплуатацией объектов, улучшающие условия труда работников.</w:t>
      </w:r>
    </w:p>
    <w:p w:rsidR="00E9393F" w:rsidRPr="00812754" w:rsidRDefault="00E9393F" w:rsidP="00E9393F">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lastRenderedPageBreak/>
        <w:t>II. Требования охраны труда при организации проведения работ, связанных с хранением, транспортированием и реализацией нефтепродуктов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9. К выполнению работ на объектах допускаются работники, прошедшие обучение по охране труда и проверку знаний требований охраны труда в установленном порядке &lt;1&gt;.</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&lt;1&gt; </w:t>
      </w:r>
      <w:hyperlink r:id="rId16" w:history="1">
        <w:r w:rsidRPr="00812754">
          <w:rPr>
            <w:rFonts w:ascii="Times New Roman" w:hAnsi="Times New Roman"/>
            <w:sz w:val="28"/>
            <w:szCs w:val="28"/>
            <w:lang w:eastAsia="zh-CN"/>
          </w:rPr>
          <w:t>Постановление</w:t>
        </w:r>
      </w:hyperlink>
      <w:r w:rsidRPr="00812754">
        <w:rPr>
          <w:rFonts w:ascii="Times New Roman" w:hAnsi="Times New Roman"/>
          <w:sz w:val="28"/>
          <w:szCs w:val="28"/>
          <w:lang w:eastAsia="zh-CN"/>
        </w:rPr>
        <w:t xml:space="preserve"> Минтруда России и Минобразования России от 13 января 2003 г. № 1/29 «Об утверждении Порядка обучения по охране труда и проверки знаний требований охраны труда работников организаций».</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К отдельным профессиям работников и видам работ с вредными и (или) опасными условиями труда, связанным с хранением, транспортированием и реализацией нефтепродуктов, предъявляются дополнительные (повышенные) требования охраны труда, обусловленные характером и условиями их проведения.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Работники, выполняющие работы, к которым предъявляются дополнительные (повышенные) требования охраны труда, должны проходить повторный инструктаж по охране труда не реже одного раза в три месяца, а также не реже одного раза в двенадцать месяцев</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проверку знаний требований охраны труда.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Перечень профессий работников и видов работ с вредными и (или) опасными условиями труда, связанных с хранением, транспортированием и реализацией нефтепродуктов, к которым предъявляются дополнительные (повышенные) требования охраны труда, утверждается локальным нормативным актом работодателя.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10. На работах с вредными и (или) опасными условиями труда запрещается применение труда женщин и лиц в возрасте до восемнадцати лет.</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Перечни работ с вредными и (или) опасными условиями труда, на которых запрещается применение труда женщин и лиц в возрасте до восемнадцати лет, утверждаются в установленном порядке &lt;1&gt;.</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 xml:space="preserve">&lt;1&gt; </w:t>
      </w:r>
      <w:hyperlink r:id="rId17" w:history="1">
        <w:r w:rsidRPr="00812754">
          <w:rPr>
            <w:rFonts w:ascii="Times New Roman" w:hAnsi="Times New Roman"/>
            <w:sz w:val="28"/>
            <w:szCs w:val="28"/>
            <w:lang w:eastAsia="zh-CN"/>
          </w:rPr>
          <w:t>Постановление</w:t>
        </w:r>
      </w:hyperlink>
      <w:r w:rsidRPr="00812754">
        <w:rPr>
          <w:rFonts w:ascii="Times New Roman" w:hAnsi="Times New Roman"/>
          <w:sz w:val="28"/>
          <w:szCs w:val="28"/>
          <w:lang w:eastAsia="zh-CN"/>
        </w:rPr>
        <w:t xml:space="preserve"> Правительства Российской Федерации от 25 февраля 2000 г. № 162 «Об утверждении перечня тяжелых работ и работ с вредными или опасными условиями труда, при выполнении которых запрещается применение труда женщин»</w:t>
      </w:r>
      <w:r w:rsidR="00426857">
        <w:rPr>
          <w:rFonts w:ascii="Times New Roman" w:hAnsi="Times New Roman"/>
          <w:sz w:val="28"/>
          <w:szCs w:val="28"/>
          <w:lang w:eastAsia="zh-CN"/>
        </w:rPr>
        <w:t>.</w:t>
      </w:r>
    </w:p>
    <w:p w:rsidR="00E9393F" w:rsidRPr="00812754" w:rsidRDefault="00426857" w:rsidP="00E9393F">
      <w:pPr>
        <w:suppressAutoHyphens/>
        <w:spacing w:after="0" w:line="360" w:lineRule="auto"/>
        <w:ind w:firstLine="709"/>
        <w:jc w:val="both"/>
        <w:rPr>
          <w:rFonts w:ascii="Times New Roman" w:hAnsi="Times New Roman"/>
          <w:sz w:val="28"/>
          <w:szCs w:val="28"/>
          <w:lang w:eastAsia="zh-CN"/>
        </w:rPr>
      </w:pPr>
      <w:hyperlink r:id="rId18" w:history="1">
        <w:r>
          <w:rPr>
            <w:rFonts w:ascii="Times New Roman" w:hAnsi="Times New Roman"/>
            <w:sz w:val="28"/>
            <w:szCs w:val="28"/>
            <w:lang w:eastAsia="zh-CN"/>
          </w:rPr>
          <w:t>П</w:t>
        </w:r>
        <w:r w:rsidRPr="00812754">
          <w:rPr>
            <w:rFonts w:ascii="Times New Roman" w:hAnsi="Times New Roman"/>
            <w:sz w:val="28"/>
            <w:szCs w:val="28"/>
            <w:lang w:eastAsia="zh-CN"/>
          </w:rPr>
          <w:t>остановление</w:t>
        </w:r>
      </w:hyperlink>
      <w:r w:rsidRPr="00812754">
        <w:rPr>
          <w:rFonts w:ascii="Times New Roman" w:hAnsi="Times New Roman"/>
          <w:sz w:val="28"/>
          <w:szCs w:val="28"/>
          <w:lang w:eastAsia="zh-CN"/>
        </w:rPr>
        <w:t xml:space="preserve"> </w:t>
      </w:r>
      <w:r w:rsidR="00E9393F" w:rsidRPr="00812754">
        <w:rPr>
          <w:rFonts w:ascii="Times New Roman" w:hAnsi="Times New Roman"/>
          <w:sz w:val="28"/>
          <w:szCs w:val="28"/>
          <w:lang w:eastAsia="zh-CN"/>
        </w:rPr>
        <w:t>Правительства Российской Федерации от 25 февраля 2000 г. № 163 «Об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11. К выполнению работ с вредными и (или) опасными условиями труда работники допускаются после прохождения обязательных предварительных медицинских осмотров &lt;1&gt;.</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&lt;1&gt; </w:t>
      </w:r>
      <w:hyperlink r:id="rId19" w:history="1">
        <w:r w:rsidRPr="00812754">
          <w:rPr>
            <w:rFonts w:ascii="Times New Roman" w:hAnsi="Times New Roman"/>
            <w:sz w:val="28"/>
            <w:szCs w:val="28"/>
            <w:lang w:eastAsia="zh-CN"/>
          </w:rPr>
          <w:t>Приказ</w:t>
        </w:r>
      </w:hyperlink>
      <w:r w:rsidRPr="00812754">
        <w:rPr>
          <w:rFonts w:ascii="Times New Roman" w:hAnsi="Times New Roman"/>
          <w:sz w:val="28"/>
          <w:szCs w:val="28"/>
          <w:lang w:eastAsia="zh-CN"/>
        </w:rPr>
        <w:t xml:space="preserve"> Минздравсоцразвития России от 12 апреля 2011 г. № 302н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12. Работники должны обеспечиваться специальной одеждой, специальной обувью и другими средствами индивидуальной защиты  в порядке, установленном Межотраслевыми </w:t>
      </w:r>
      <w:hyperlink r:id="rId20" w:history="1">
        <w:r w:rsidRPr="00812754">
          <w:rPr>
            <w:rFonts w:ascii="Times New Roman" w:hAnsi="Times New Roman"/>
            <w:sz w:val="28"/>
            <w:szCs w:val="28"/>
            <w:lang w:eastAsia="zh-CN"/>
          </w:rPr>
          <w:t>правилами</w:t>
        </w:r>
      </w:hyperlink>
      <w:r w:rsidRPr="00812754">
        <w:rPr>
          <w:rFonts w:ascii="Times New Roman" w:hAnsi="Times New Roman"/>
          <w:sz w:val="28"/>
          <w:szCs w:val="28"/>
          <w:lang w:eastAsia="zh-CN"/>
        </w:rPr>
        <w:t xml:space="preserve"> обеспечения работников специальной одеждой, специальной обувью и другими средствами индивидуальной защиты &lt;1&gt;.</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&lt;1&gt; </w:t>
      </w:r>
      <w:hyperlink r:id="rId21" w:history="1">
        <w:r w:rsidRPr="00812754">
          <w:rPr>
            <w:rFonts w:ascii="Times New Roman" w:hAnsi="Times New Roman"/>
            <w:sz w:val="28"/>
            <w:szCs w:val="28"/>
            <w:lang w:eastAsia="zh-CN"/>
          </w:rPr>
          <w:t>Приказ</w:t>
        </w:r>
      </w:hyperlink>
      <w:r w:rsidRPr="00812754">
        <w:rPr>
          <w:rFonts w:ascii="Times New Roman" w:hAnsi="Times New Roman"/>
          <w:sz w:val="28"/>
          <w:szCs w:val="28"/>
          <w:lang w:eastAsia="zh-CN"/>
        </w:rPr>
        <w:t xml:space="preserve"> Минздравсоцразвития России от 1 июня 2009 г. № 290н «Об утверждении Межотраслевых правил обеспечения работников специальной одеждой, специальной обувью и другими средствами индивидуальной защиты».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При заключении трудового договора работодатель обязан обеспечить информирование работников о полагающихся им СИЗ, а работники обязаны правильно применять СИЗ, выданные им в установленном порядке.</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Выбор средств коллективной защиты производится с учетом требований безопасности для конкретных видов работ.</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13. Режимы труда и отдыха работников, специальные перерывы для обогревания и отдыха устанавливаются правилами внутреннего трудового распорядка и иными локальными нормативными актами работодателя в соответствии с трудовым законодательством.</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Работникам, работающим в холодное время года на открытом воздухе или в закрытых необогреваемых помещениях, должны предоставляться специальные перерывы для обогревания и отдыха, которые включаются в рабочее время. Работодатель обязан обеспечить оборудование помещений для обогревания и отдыха работников.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14. Работодателем должны быть оборудованы по установленным нормам санитарно-бытовые помещения, помещения для приема пищи, помещения для оказания медицинской помощи, комнаты для отдыха в рабочее время и психологической разгрузки, созданы санитарные посты с аптечками, укомплектованными набором лекарственных средств и препаратов для оказания первой помощи работникам &lt;1&gt;, установлены аппараты (устройства) для обеспечения работников горячих цехов и участков газированной соленой водой.</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&lt;1&gt; </w:t>
      </w:r>
      <w:hyperlink r:id="rId22" w:history="1">
        <w:r w:rsidRPr="00812754">
          <w:rPr>
            <w:rFonts w:ascii="Times New Roman" w:hAnsi="Times New Roman"/>
            <w:sz w:val="28"/>
            <w:szCs w:val="28"/>
            <w:lang w:eastAsia="zh-CN"/>
          </w:rPr>
          <w:t>Приказ</w:t>
        </w:r>
      </w:hyperlink>
      <w:r w:rsidRPr="00812754">
        <w:rPr>
          <w:rFonts w:ascii="Times New Roman" w:hAnsi="Times New Roman"/>
          <w:sz w:val="28"/>
          <w:szCs w:val="28"/>
          <w:lang w:eastAsia="zh-CN"/>
        </w:rPr>
        <w:t xml:space="preserve"> Минздравсоцразвития России от 5 марта 2011 г. № 169н «Об утверждении требований к комплектации изделиями медицинского назначения аптечек для оказания первой помощи работникам».</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15. Работник обязан извещать своего непосредственного или вышестоящего руководителя о каждом несчастном случае на производстве, обо всех замеченных им нарушениях инструкций по охране труда, неисправностях оборудования, инструмента, приспособлений и средств индивидуальной и коллективной защиты.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Работать с неисправными оборудованием, инструментом и приспособлениями, а также средствами индивидуальной и коллективной защиты запрещается.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16. Мероприятия по организации и безопасному осуществлению производственных процессов должны быть направлены: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1) </w:t>
      </w:r>
      <w:r w:rsidR="00426857" w:rsidRPr="00812754">
        <w:rPr>
          <w:rFonts w:ascii="Times New Roman" w:hAnsi="Times New Roman"/>
          <w:sz w:val="28"/>
          <w:szCs w:val="28"/>
          <w:lang w:eastAsia="zh-CN"/>
        </w:rPr>
        <w:t xml:space="preserve">на </w:t>
      </w:r>
      <w:r w:rsidRPr="00812754">
        <w:rPr>
          <w:rFonts w:ascii="Times New Roman" w:hAnsi="Times New Roman"/>
          <w:sz w:val="28"/>
          <w:szCs w:val="28"/>
          <w:lang w:eastAsia="zh-CN"/>
        </w:rPr>
        <w:t>устранение непосредственного контакта работников с исходными материалами, полуфабрикатами, готовой продукцией и отходами производства, оказывающими вредное воздействие на работников;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замену производственных процессов и операций с вредными и (или) опасными производственными факторами процессами и операциями, при которых указанные факторы отсутствуют либо уровни их воздействия не превышают допустимых уровней, установленных требованиями соответствующих нормативных правовых актов;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механизацию и автоматизацию производственных процессов, применение дистанционного управления операциями и производственными процессами при наличии опасных и (или) вредных производственных факторов;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герметизацию оборудования;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 своевременное удаление и обезвреживание производственных отходов, являющихся источником опасных и (или) вредных производственных факторов;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 своевременное получение информации о возникновении опасных ситуаций на отдельных технологических операциях;</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7) управление производственными процессами, обеспечивающее защиту работников и аварийное отключение оборудования;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8) снижение физических нагрузок, рациональную организацию труда и отдыха работников.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17. При использовании в производственном процессе новых исходных веществ и материалов, а также при образовании в процессе производства промежуточных веществ, характеризующихся наличием связанных с ним вредных и (или) опасных производственных факторов, работники должны быть заблаговременно проинформированы о правилах безопасного </w:t>
      </w:r>
      <w:r w:rsidRPr="00812754">
        <w:rPr>
          <w:rFonts w:ascii="Times New Roman" w:hAnsi="Times New Roman"/>
          <w:sz w:val="28"/>
          <w:szCs w:val="28"/>
          <w:lang w:eastAsia="zh-CN"/>
        </w:rPr>
        <w:lastRenderedPageBreak/>
        <w:t>производства работ, обучены работе с этими веществами и материалами и обеспечены соответствующими СИЗ.</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18. Производственные процессы, при которых применяются или образуются чрезвычайно опасные и высокоопасные вещества, должны осуществляться непрерывным, замкнутым циклом при применении комплексной автоматизации с максимальным исключением ручных операций.</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19. Для взрывоопасных производственных процессов должны предусматриваться автоматические системы противоаварийной защиты, предупреждающие образование взрывоопасной среды и другие аварийные ситуации при отклонении от предусмотренных технологическим регламентом предельно допустимых параметров во всех режимах работы и обеспечивающие безопасную остановку или перевод процесса в безопасное состояние.</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20. Опасные зоны производства работ должны быть ограждены либо обозначены. Конструкция оборудования должна обеспечивать нахождение работников с внешней стороны оградительных устройств.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21. Работы с повышенной опасностью, связанные с хранением, транспортированием и реализацией нефтепродуктов, проводимые в местах постоянного действия вредных и (или) опасных производственных факторов, должны выполняться в соответствии с письменным распоряжением</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 xml:space="preserve">нарядом-допуском на производство работ с повышенной опасностью, оформляемым уполномоченными работодателем должностными лицами в соответствии с рекомендуемым образцом, предусмотренным </w:t>
      </w:r>
      <w:hyperlink w:anchor="P823" w:history="1">
        <w:r w:rsidRPr="00812754">
          <w:rPr>
            <w:rFonts w:ascii="Times New Roman" w:hAnsi="Times New Roman"/>
            <w:sz w:val="28"/>
            <w:szCs w:val="28"/>
            <w:lang w:eastAsia="zh-CN"/>
          </w:rPr>
          <w:t>приложением</w:t>
        </w:r>
      </w:hyperlink>
      <w:r w:rsidRPr="00812754">
        <w:rPr>
          <w:rFonts w:ascii="Times New Roman" w:hAnsi="Times New Roman"/>
          <w:sz w:val="28"/>
          <w:szCs w:val="28"/>
          <w:lang w:eastAsia="zh-CN"/>
        </w:rPr>
        <w:t xml:space="preserve"> к Правилам.</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22. Нарядом-допуском определяются содержание, место, время и условия производства работ с повышенной опасностью, необходимые меры безопасности, состав бригады и работники, ответственные за организацию и безопасное производство работ.</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23. Наряд-допуск выдается производителю работ на срок, необходимый для выполнения заданного объема работ.</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Перед началом работ руководитель работ должен ознакомить работников с условиями и особенностями производства работ и провести целевой инструктаж по охране труда.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24. В случае возникновения в процессе производства работ опасных и (или) вредных производственных факторов, не предусмотренных нарядом-допуском, работы должны быть прекращены, наряд-допуск аннулирован. Возобновление работ допускается после оформления и выдачи нового наряда-допуска.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Должностное лицо, выдавшее наряд-допуск, осуществляет контроль за выполнением предусмотренных в нем мероприятий по обеспечению безопасного производства работ.</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25. Порядок производства работ с повышенной опасностью, оформления наряда-допуска и обязанности уполномоченных работодателем должностных лиц, ответственных за организацию и безопасное производство работ, устанавливаются локальным нормативным актом работодателя.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26. Оформленные и выданные наряды-допуски должны быть зарегистрированы в журнале, содержащем следующие сведения: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название подразделения;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номер наряда-допуска;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дата выдачи наряда-допуска;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краткое описание работ по наряду-допуску;</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 срок, на который выдан наряд-допуск;</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 фамилии и инициалы должностных лиц, выдавших и получивших наряд-допуск, заверенные их подписями с указанием даты;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7) фамилия и инициалы должностного лица, получившего закрытый по выполнении работ наряд-допуск, заверенные его подписью с указанием даты.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27. К работам с повышенной опасностью, на производство которых должен выдаваться наряд-допуск, относятся: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1) работы, выполняемые в зданиях или сооружениях, находящихся в аварийном состоянии;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работы во взрывоопасных и пожароопасных помещениях;</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огневые работы на расстоянии менее 20 м от колодцев производственно-дождевой канализации и менее 50 м от открытых нефтеловушек;</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ремонтные работы на электроустановках в открытых распределительных устройствах и в сетях;</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 ремонтные работы на находящихся в эксплуатации теплоиспользующих установках, тепловых сетях и тепловом оборудовании;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 электросварочные и газосварочные работы снаружи и внутри емкостей из-под горючих веществ;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7) электросварочные и газосварочные работы внутри аппаратов, резервуаров, баков, в колодцах, в коллекторах, в тоннелях, трубопроводах, каналах и ямах;</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8) работы в замкнутых объемах и ограниченных пространствах;</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9) работы в местах, опасных в отношении загазованности, взрывоопасности и поражения электрическим током;</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10) работы на высоте 1,8 м и более от уровня пола (рабочей площадки) без инвентарных лесов и подмостей;</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11) ремонт сливоналивного оборудования эстакад;</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12) зачистка и ремонт резервуаров;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13) нанесение антикоррозионных покрытий;</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14) пусконаладочные работы, проводимые на опасных производственных объектах.</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Конкретный перечень работ с повышенной опасностью, выполняемых с оформлением наряда-допуска, утверждается работодателем и может быть им изменен или дополнен.</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28. Перевозка нефтепродуктов автомобильным транспортом должна осуществляться в соответствии с требованиями </w:t>
      </w:r>
      <w:hyperlink r:id="rId23" w:history="1">
        <w:r w:rsidRPr="00812754">
          <w:rPr>
            <w:rFonts w:ascii="Times New Roman" w:hAnsi="Times New Roman"/>
            <w:sz w:val="28"/>
            <w:szCs w:val="28"/>
            <w:lang w:eastAsia="zh-CN"/>
          </w:rPr>
          <w:t>Правил</w:t>
        </w:r>
      </w:hyperlink>
      <w:r w:rsidRPr="00812754">
        <w:rPr>
          <w:rFonts w:ascii="Times New Roman" w:hAnsi="Times New Roman"/>
          <w:sz w:val="28"/>
          <w:szCs w:val="28"/>
          <w:lang w:eastAsia="zh-CN"/>
        </w:rPr>
        <w:t xml:space="preserve"> обеспечения </w:t>
      </w:r>
      <w:r w:rsidRPr="00812754">
        <w:rPr>
          <w:rFonts w:ascii="Times New Roman" w:hAnsi="Times New Roman"/>
          <w:sz w:val="28"/>
          <w:szCs w:val="28"/>
          <w:lang w:eastAsia="zh-CN"/>
        </w:rPr>
        <w:lastRenderedPageBreak/>
        <w:t>безопасности перевозок пассажиров и грузов автомобильным транспортом и городским наземным электрическим транспортом &lt;1&gt;.</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&lt;1&gt; </w:t>
      </w:r>
      <w:hyperlink r:id="rId24" w:history="1">
        <w:r w:rsidRPr="00812754">
          <w:rPr>
            <w:rFonts w:ascii="Times New Roman" w:hAnsi="Times New Roman"/>
            <w:sz w:val="28"/>
            <w:szCs w:val="28"/>
            <w:lang w:eastAsia="zh-CN"/>
          </w:rPr>
          <w:t>Приказ</w:t>
        </w:r>
      </w:hyperlink>
      <w:r w:rsidRPr="00812754">
        <w:rPr>
          <w:rFonts w:ascii="Times New Roman" w:hAnsi="Times New Roman"/>
          <w:sz w:val="28"/>
          <w:szCs w:val="28"/>
          <w:lang w:eastAsia="zh-CN"/>
        </w:rPr>
        <w:t xml:space="preserve"> Минтранса России от 15 января 2014 г. № 7 «Об утверждении Правил обеспечения безопасности перевозок пассажиров и грузов автомобильным транспортом и городским наземным электрическим транспортом и Перечня мероприятий по подготовке работников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 к безопасной работе и транспортных средств к безопасной эксплуатации».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29. Хранение, транспортирование и реализация нефтепродуктов с применением грузоподъемных машин и механизмов должны осуществляться в соответствии с требованиями </w:t>
      </w:r>
      <w:hyperlink r:id="rId25" w:history="1">
        <w:r w:rsidRPr="00812754">
          <w:rPr>
            <w:rFonts w:ascii="Times New Roman" w:hAnsi="Times New Roman"/>
            <w:sz w:val="28"/>
            <w:szCs w:val="28"/>
            <w:lang w:eastAsia="zh-CN"/>
          </w:rPr>
          <w:t>Правил</w:t>
        </w:r>
      </w:hyperlink>
      <w:r w:rsidRPr="00812754">
        <w:rPr>
          <w:rFonts w:ascii="Times New Roman" w:hAnsi="Times New Roman"/>
          <w:sz w:val="28"/>
          <w:szCs w:val="28"/>
          <w:lang w:eastAsia="zh-CN"/>
        </w:rPr>
        <w:t xml:space="preserve"> по охране труда при погрузочно-разгрузочных работах и размещении грузов и Правил безопасности опасных производственных объектов, на которых используются подъемные сооружения &lt;1&gt;.</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&lt;1&gt; </w:t>
      </w:r>
      <w:hyperlink r:id="rId26" w:history="1">
        <w:r w:rsidRPr="00812754">
          <w:rPr>
            <w:rFonts w:ascii="Times New Roman" w:hAnsi="Times New Roman"/>
            <w:sz w:val="28"/>
            <w:szCs w:val="28"/>
            <w:lang w:eastAsia="zh-CN"/>
          </w:rPr>
          <w:t>Приказ</w:t>
        </w:r>
      </w:hyperlink>
      <w:r w:rsidRPr="00812754">
        <w:rPr>
          <w:rFonts w:ascii="Times New Roman" w:hAnsi="Times New Roman"/>
          <w:sz w:val="28"/>
          <w:szCs w:val="28"/>
          <w:lang w:eastAsia="zh-CN"/>
        </w:rPr>
        <w:t xml:space="preserve"> Минтруда России от 17 сентября 2014 года № 642н «Об утверждении Правил по охране труда при погрузочно-разгрузочных работах и размещении грузов».</w:t>
      </w:r>
    </w:p>
    <w:p w:rsidR="00E9393F" w:rsidRPr="00812754" w:rsidRDefault="00A67A12" w:rsidP="00E9393F">
      <w:pPr>
        <w:suppressAutoHyphens/>
        <w:spacing w:after="0" w:line="360" w:lineRule="auto"/>
        <w:ind w:firstLine="709"/>
        <w:jc w:val="both"/>
        <w:rPr>
          <w:rFonts w:ascii="Times New Roman" w:hAnsi="Times New Roman"/>
          <w:sz w:val="28"/>
          <w:szCs w:val="28"/>
          <w:lang w:eastAsia="zh-CN"/>
        </w:rPr>
      </w:pPr>
      <w:hyperlink r:id="rId27" w:history="1">
        <w:r>
          <w:rPr>
            <w:rFonts w:ascii="Times New Roman" w:hAnsi="Times New Roman"/>
            <w:sz w:val="28"/>
            <w:szCs w:val="28"/>
            <w:lang w:eastAsia="zh-CN"/>
          </w:rPr>
          <w:t>П</w:t>
        </w:r>
        <w:r w:rsidRPr="00812754">
          <w:rPr>
            <w:rFonts w:ascii="Times New Roman" w:hAnsi="Times New Roman"/>
            <w:sz w:val="28"/>
            <w:szCs w:val="28"/>
            <w:lang w:eastAsia="zh-CN"/>
          </w:rPr>
          <w:t>риказ</w:t>
        </w:r>
      </w:hyperlink>
      <w:r w:rsidRPr="00812754">
        <w:rPr>
          <w:rFonts w:ascii="Times New Roman" w:hAnsi="Times New Roman"/>
          <w:sz w:val="28"/>
          <w:szCs w:val="28"/>
          <w:lang w:eastAsia="zh-CN"/>
        </w:rPr>
        <w:t xml:space="preserve"> </w:t>
      </w:r>
      <w:r w:rsidR="00E9393F" w:rsidRPr="00812754">
        <w:rPr>
          <w:rFonts w:ascii="Times New Roman" w:hAnsi="Times New Roman"/>
          <w:sz w:val="28"/>
          <w:szCs w:val="28"/>
          <w:lang w:eastAsia="zh-CN"/>
        </w:rPr>
        <w:t>Ростехнадзора от 12 ноября 2013 года № 533 «Об утверждении Федеральных норм и правил в области промышленной безопасности «Правила безопасности опасных производственных объектов, на которых используются подъемные сооружения».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30. Эксплуатация электроустановок, используемых на объектах, должна осуществляться в установленном порядке &lt;1&gt;.</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&lt;1&gt; </w:t>
      </w:r>
      <w:hyperlink r:id="rId28" w:history="1">
        <w:r w:rsidRPr="00812754">
          <w:rPr>
            <w:rFonts w:ascii="Times New Roman" w:hAnsi="Times New Roman"/>
            <w:sz w:val="28"/>
            <w:szCs w:val="28"/>
            <w:lang w:eastAsia="zh-CN"/>
          </w:rPr>
          <w:t>Приказ</w:t>
        </w:r>
      </w:hyperlink>
      <w:r w:rsidRPr="00812754">
        <w:rPr>
          <w:rFonts w:ascii="Times New Roman" w:hAnsi="Times New Roman"/>
          <w:sz w:val="28"/>
          <w:szCs w:val="28"/>
          <w:lang w:eastAsia="zh-CN"/>
        </w:rPr>
        <w:t xml:space="preserve"> Минтруда России от 24 июля 2013 г. № 328н «Об утверждении Правил по охране труда при эксплуатации электроустановок</w:t>
      </w:r>
      <w:r w:rsidR="00A67A12" w:rsidRPr="00812754">
        <w:rPr>
          <w:rFonts w:ascii="Times New Roman" w:hAnsi="Times New Roman"/>
          <w:sz w:val="28"/>
          <w:szCs w:val="28"/>
          <w:lang w:eastAsia="zh-CN"/>
        </w:rPr>
        <w:t>»</w:t>
      </w:r>
      <w:r w:rsidR="00A67A12">
        <w:rPr>
          <w:rFonts w:ascii="Times New Roman" w:hAnsi="Times New Roman"/>
          <w:sz w:val="28"/>
          <w:szCs w:val="28"/>
          <w:lang w:eastAsia="zh-CN"/>
        </w:rPr>
        <w:t>.</w:t>
      </w:r>
    </w:p>
    <w:p w:rsidR="00E9393F" w:rsidRPr="00812754" w:rsidRDefault="00A67A12" w:rsidP="00E9393F">
      <w:pPr>
        <w:suppressAutoHyphens/>
        <w:spacing w:after="0" w:line="360" w:lineRule="auto"/>
        <w:ind w:firstLine="709"/>
        <w:jc w:val="both"/>
        <w:rPr>
          <w:rFonts w:ascii="Times New Roman" w:hAnsi="Times New Roman"/>
          <w:sz w:val="28"/>
          <w:szCs w:val="28"/>
          <w:lang w:eastAsia="zh-CN"/>
        </w:rPr>
      </w:pPr>
      <w:hyperlink r:id="rId29" w:history="1">
        <w:r>
          <w:rPr>
            <w:rFonts w:ascii="Times New Roman" w:hAnsi="Times New Roman"/>
            <w:sz w:val="28"/>
            <w:szCs w:val="28"/>
            <w:lang w:eastAsia="zh-CN"/>
          </w:rPr>
          <w:t>П</w:t>
        </w:r>
        <w:r w:rsidRPr="00812754">
          <w:rPr>
            <w:rFonts w:ascii="Times New Roman" w:hAnsi="Times New Roman"/>
            <w:sz w:val="28"/>
            <w:szCs w:val="28"/>
            <w:lang w:eastAsia="zh-CN"/>
          </w:rPr>
          <w:t>риказ</w:t>
        </w:r>
      </w:hyperlink>
      <w:r w:rsidRPr="00812754">
        <w:rPr>
          <w:rFonts w:ascii="Times New Roman" w:hAnsi="Times New Roman"/>
          <w:sz w:val="28"/>
          <w:szCs w:val="28"/>
          <w:lang w:eastAsia="zh-CN"/>
        </w:rPr>
        <w:t xml:space="preserve"> </w:t>
      </w:r>
      <w:r w:rsidR="00E9393F" w:rsidRPr="00812754">
        <w:rPr>
          <w:rFonts w:ascii="Times New Roman" w:hAnsi="Times New Roman"/>
          <w:sz w:val="28"/>
          <w:szCs w:val="28"/>
          <w:lang w:eastAsia="zh-CN"/>
        </w:rPr>
        <w:t>Минэнерго России от 13 января 2003 г. № 6 «Об утверждении Правил технической эксплуатации электроустановок потребителей».</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31. Во взрывопожароопасных производствах или на взрывопожароопасных установках запрещается проведение опытных работ по отработке новых технологических процессов или их отдельных стадий, испытанию головных образцов вновь разрабатываемого оборудования, опробованию опытных средств и систем автоматизации без разрешения федерального органа исполнительной власти, уполномоченного на осуществление федерального государственного надзора в области промышленной безопасности.</w:t>
      </w:r>
    </w:p>
    <w:p w:rsidR="00D77FB7" w:rsidRPr="00812754" w:rsidRDefault="00D77FB7" w:rsidP="00D77FB7">
      <w:pPr>
        <w:pStyle w:val="1"/>
        <w:jc w:val="center"/>
        <w:rPr>
          <w:rFonts w:ascii="Times New Roman" w:hAnsi="Times New Roman"/>
        </w:rPr>
      </w:pPr>
      <w:r w:rsidRPr="00812754">
        <w:rPr>
          <w:rFonts w:ascii="Times New Roman" w:hAnsi="Times New Roman"/>
        </w:rPr>
        <w:br w:type="page"/>
      </w:r>
    </w:p>
    <w:p w:rsidR="00D77FB7" w:rsidRPr="00812754" w:rsidRDefault="00D77FB7" w:rsidP="00D77FB7">
      <w:pPr>
        <w:spacing w:line="360" w:lineRule="auto"/>
        <w:ind w:firstLine="709"/>
        <w:jc w:val="both"/>
        <w:rPr>
          <w:rFonts w:ascii="Times New Roman" w:hAnsi="Times New Roman"/>
          <w:sz w:val="28"/>
          <w:szCs w:val="28"/>
        </w:rPr>
        <w:sectPr w:rsidR="00D77FB7" w:rsidRPr="00812754" w:rsidSect="00B44CF2">
          <w:footerReference w:type="default" r:id="rId30"/>
          <w:pgSz w:w="11906" w:h="16838"/>
          <w:pgMar w:top="1134" w:right="850" w:bottom="1134" w:left="1701" w:header="708" w:footer="708" w:gutter="0"/>
          <w:cols w:space="708"/>
          <w:docGrid w:linePitch="360"/>
        </w:sectPr>
      </w:pPr>
    </w:p>
    <w:p w:rsidR="00D77FB7" w:rsidRPr="00812754" w:rsidRDefault="0093543A" w:rsidP="00AC39EB">
      <w:pPr>
        <w:pStyle w:val="1"/>
        <w:spacing w:line="360" w:lineRule="auto"/>
        <w:ind w:firstLine="709"/>
        <w:jc w:val="center"/>
        <w:rPr>
          <w:rFonts w:ascii="Times New Roman" w:hAnsi="Times New Roman"/>
        </w:rPr>
      </w:pPr>
      <w:r>
        <w:rPr>
          <w:rFonts w:ascii="Times New Roman" w:hAnsi="Times New Roman"/>
        </w:rPr>
        <w:lastRenderedPageBreak/>
        <w:t xml:space="preserve">Бланк выполнения задания </w:t>
      </w:r>
      <w:r w:rsidR="00ED4EFE" w:rsidRPr="00812754">
        <w:rPr>
          <w:rFonts w:ascii="Times New Roman" w:hAnsi="Times New Roman"/>
        </w:rPr>
        <w:t>6</w:t>
      </w:r>
    </w:p>
    <w:p w:rsidR="00BC043A" w:rsidRDefault="00ED4EFE" w:rsidP="00AC39EB">
      <w:pPr>
        <w:spacing w:after="0" w:line="360" w:lineRule="auto"/>
        <w:ind w:firstLine="709"/>
        <w:jc w:val="right"/>
        <w:rPr>
          <w:rFonts w:ascii="Times New Roman" w:hAnsi="Times New Roman"/>
          <w:sz w:val="28"/>
          <w:szCs w:val="28"/>
        </w:rPr>
      </w:pPr>
      <w:r w:rsidRPr="00812754">
        <w:rPr>
          <w:rFonts w:ascii="Times New Roman" w:hAnsi="Times New Roman"/>
          <w:sz w:val="28"/>
          <w:szCs w:val="28"/>
        </w:rPr>
        <w:t>Таблица 6</w:t>
      </w:r>
      <w:r w:rsidR="00D77FB7" w:rsidRPr="00812754">
        <w:rPr>
          <w:rFonts w:ascii="Times New Roman" w:hAnsi="Times New Roman"/>
          <w:sz w:val="28"/>
          <w:szCs w:val="28"/>
        </w:rPr>
        <w:t>.1</w:t>
      </w:r>
    </w:p>
    <w:p w:rsidR="00D77FB7" w:rsidRPr="00812754" w:rsidRDefault="00ED4EFE" w:rsidP="00AC39EB">
      <w:pPr>
        <w:spacing w:after="0" w:line="360" w:lineRule="auto"/>
        <w:ind w:firstLine="709"/>
        <w:jc w:val="center"/>
        <w:rPr>
          <w:rFonts w:ascii="Times New Roman" w:hAnsi="Times New Roman"/>
          <w:sz w:val="28"/>
          <w:szCs w:val="28"/>
        </w:rPr>
      </w:pPr>
      <w:r w:rsidRPr="00812754">
        <w:rPr>
          <w:rFonts w:ascii="Times New Roman" w:eastAsia="Times New Roman" w:hAnsi="Times New Roman"/>
          <w:color w:val="000000" w:themeColor="text1"/>
          <w:sz w:val="28"/>
          <w:szCs w:val="20"/>
          <w:lang w:eastAsia="ko-KR"/>
        </w:rPr>
        <w:t xml:space="preserve">Требования </w:t>
      </w:r>
      <w:r w:rsidRPr="00812754">
        <w:rPr>
          <w:rFonts w:ascii="Times New Roman" w:eastAsia="Times New Roman" w:hAnsi="Times New Roman"/>
          <w:color w:val="000000" w:themeColor="text1"/>
          <w:sz w:val="28"/>
          <w:szCs w:val="28"/>
          <w:lang w:eastAsia="ru-RU"/>
        </w:rPr>
        <w:t>безопасности при организации проведения работ (производственных процессов)</w:t>
      </w:r>
    </w:p>
    <w:tbl>
      <w:tblPr>
        <w:tblStyle w:val="53"/>
        <w:tblW w:w="0" w:type="auto"/>
        <w:tblInd w:w="0" w:type="dxa"/>
        <w:tblLook w:val="04A0" w:firstRow="1" w:lastRow="0" w:firstColumn="1" w:lastColumn="0" w:noHBand="0" w:noVBand="1"/>
      </w:tblPr>
      <w:tblGrid>
        <w:gridCol w:w="1828"/>
        <w:gridCol w:w="1976"/>
        <w:gridCol w:w="1491"/>
        <w:gridCol w:w="1963"/>
        <w:gridCol w:w="1890"/>
        <w:gridCol w:w="1906"/>
        <w:gridCol w:w="1996"/>
        <w:gridCol w:w="1736"/>
      </w:tblGrid>
      <w:tr w:rsidR="00ED4EFE" w:rsidRPr="00812754" w:rsidTr="00A37E2A">
        <w:tc>
          <w:tcPr>
            <w:tcW w:w="222" w:type="dxa"/>
          </w:tcPr>
          <w:p w:rsidR="00ED4EFE" w:rsidRPr="00812754" w:rsidRDefault="00ED4EFE" w:rsidP="00ED4EFE">
            <w:pPr>
              <w:tabs>
                <w:tab w:val="left" w:pos="2295"/>
              </w:tabs>
              <w:spacing w:after="0" w:line="240" w:lineRule="auto"/>
              <w:jc w:val="center"/>
              <w:rPr>
                <w:sz w:val="24"/>
                <w:szCs w:val="24"/>
                <w:lang w:eastAsia="ru-RU"/>
              </w:rPr>
            </w:pPr>
            <w:r w:rsidRPr="00812754">
              <w:rPr>
                <w:sz w:val="24"/>
                <w:szCs w:val="24"/>
                <w:lang w:eastAsia="ru-RU"/>
              </w:rPr>
              <w:t>Идентификация опасных и вредных производственных факторов/нормативный документ</w:t>
            </w:r>
          </w:p>
        </w:tc>
        <w:tc>
          <w:tcPr>
            <w:tcW w:w="2223" w:type="dxa"/>
          </w:tcPr>
          <w:p w:rsidR="00ED4EFE" w:rsidRPr="00812754" w:rsidRDefault="00ED4EFE" w:rsidP="00ED4EFE">
            <w:pPr>
              <w:tabs>
                <w:tab w:val="left" w:pos="2295"/>
              </w:tabs>
              <w:spacing w:after="0" w:line="240" w:lineRule="auto"/>
              <w:jc w:val="center"/>
              <w:rPr>
                <w:sz w:val="24"/>
                <w:szCs w:val="24"/>
                <w:lang w:eastAsia="ru-RU"/>
              </w:rPr>
            </w:pPr>
            <w:r w:rsidRPr="00812754">
              <w:rPr>
                <w:sz w:val="24"/>
                <w:szCs w:val="24"/>
                <w:lang w:eastAsia="ru-RU"/>
              </w:rPr>
              <w:t>Требования к обучению работников/нормативный документ</w:t>
            </w:r>
          </w:p>
        </w:tc>
        <w:tc>
          <w:tcPr>
            <w:tcW w:w="1670" w:type="dxa"/>
          </w:tcPr>
          <w:p w:rsidR="00ED4EFE" w:rsidRPr="00812754" w:rsidRDefault="00ED4EFE" w:rsidP="00ED4EFE">
            <w:pPr>
              <w:tabs>
                <w:tab w:val="left" w:pos="2295"/>
              </w:tabs>
              <w:spacing w:after="0" w:line="240" w:lineRule="auto"/>
              <w:jc w:val="center"/>
              <w:rPr>
                <w:sz w:val="24"/>
                <w:szCs w:val="24"/>
                <w:lang w:eastAsia="ru-RU"/>
              </w:rPr>
            </w:pPr>
            <w:r w:rsidRPr="00812754">
              <w:rPr>
                <w:sz w:val="24"/>
                <w:szCs w:val="24"/>
                <w:lang w:eastAsia="ru-RU"/>
              </w:rPr>
              <w:t>Требования к обеспеченности СИЗ/нормативный документ</w:t>
            </w:r>
          </w:p>
        </w:tc>
        <w:tc>
          <w:tcPr>
            <w:tcW w:w="2208" w:type="dxa"/>
          </w:tcPr>
          <w:p w:rsidR="00ED4EFE" w:rsidRPr="00812754" w:rsidRDefault="00ED4EFE" w:rsidP="00ED4EFE">
            <w:pPr>
              <w:spacing w:after="0" w:line="240" w:lineRule="auto"/>
              <w:jc w:val="center"/>
              <w:rPr>
                <w:sz w:val="24"/>
                <w:szCs w:val="24"/>
                <w:lang w:eastAsia="ru-RU"/>
              </w:rPr>
            </w:pPr>
            <w:r w:rsidRPr="00812754">
              <w:rPr>
                <w:sz w:val="24"/>
                <w:szCs w:val="24"/>
                <w:lang w:eastAsia="ru-RU"/>
              </w:rPr>
              <w:t>Санитарно-гигиенические требования/нормативный документ</w:t>
            </w:r>
          </w:p>
        </w:tc>
        <w:tc>
          <w:tcPr>
            <w:tcW w:w="2124" w:type="dxa"/>
          </w:tcPr>
          <w:p w:rsidR="00ED4EFE" w:rsidRPr="00812754" w:rsidRDefault="00ED4EFE" w:rsidP="00ED4EFE">
            <w:pPr>
              <w:tabs>
                <w:tab w:val="left" w:pos="2295"/>
              </w:tabs>
              <w:spacing w:after="0" w:line="240" w:lineRule="auto"/>
              <w:jc w:val="center"/>
              <w:rPr>
                <w:sz w:val="24"/>
                <w:szCs w:val="24"/>
                <w:lang w:eastAsia="ru-RU"/>
              </w:rPr>
            </w:pPr>
            <w:r w:rsidRPr="00812754">
              <w:rPr>
                <w:sz w:val="24"/>
                <w:szCs w:val="24"/>
                <w:lang w:eastAsia="ko-KR"/>
              </w:rPr>
              <w:t>Мероприятия по организации и безопасному осуществлению производственных процессов</w:t>
            </w:r>
            <w:r w:rsidRPr="00812754">
              <w:rPr>
                <w:sz w:val="24"/>
                <w:szCs w:val="24"/>
                <w:lang w:eastAsia="ru-RU"/>
              </w:rPr>
              <w:t>/нормативный документ</w:t>
            </w:r>
          </w:p>
        </w:tc>
        <w:tc>
          <w:tcPr>
            <w:tcW w:w="2143" w:type="dxa"/>
          </w:tcPr>
          <w:p w:rsidR="00ED4EFE" w:rsidRPr="00812754" w:rsidRDefault="00ED4EFE" w:rsidP="00ED4EFE">
            <w:pPr>
              <w:tabs>
                <w:tab w:val="left" w:pos="2295"/>
              </w:tabs>
              <w:spacing w:after="0" w:line="240" w:lineRule="auto"/>
              <w:jc w:val="center"/>
              <w:rPr>
                <w:sz w:val="24"/>
                <w:szCs w:val="24"/>
                <w:lang w:eastAsia="ru-RU"/>
              </w:rPr>
            </w:pPr>
            <w:r w:rsidRPr="00812754">
              <w:rPr>
                <w:sz w:val="24"/>
                <w:szCs w:val="24"/>
                <w:lang w:eastAsia="ru-RU"/>
              </w:rPr>
              <w:t>Общие требования к производственным процессам/нормативный документ</w:t>
            </w:r>
          </w:p>
        </w:tc>
        <w:tc>
          <w:tcPr>
            <w:tcW w:w="2246" w:type="dxa"/>
          </w:tcPr>
          <w:p w:rsidR="00ED4EFE" w:rsidRPr="00812754" w:rsidRDefault="00ED4EFE" w:rsidP="00ED4EFE">
            <w:pPr>
              <w:tabs>
                <w:tab w:val="left" w:pos="2295"/>
              </w:tabs>
              <w:spacing w:after="0" w:line="240" w:lineRule="auto"/>
              <w:jc w:val="center"/>
              <w:rPr>
                <w:sz w:val="24"/>
                <w:szCs w:val="24"/>
                <w:lang w:eastAsia="ru-RU"/>
              </w:rPr>
            </w:pPr>
            <w:r w:rsidRPr="00812754">
              <w:rPr>
                <w:sz w:val="24"/>
                <w:szCs w:val="24"/>
                <w:lang w:eastAsia="ru-RU"/>
              </w:rPr>
              <w:t>Требования к работам с повышенной опасностью/нормативный документ</w:t>
            </w:r>
          </w:p>
        </w:tc>
        <w:tc>
          <w:tcPr>
            <w:tcW w:w="1950" w:type="dxa"/>
          </w:tcPr>
          <w:p w:rsidR="00ED4EFE" w:rsidRPr="00812754" w:rsidRDefault="00ED4EFE" w:rsidP="00ED4EFE">
            <w:pPr>
              <w:tabs>
                <w:tab w:val="left" w:pos="2295"/>
              </w:tabs>
              <w:spacing w:after="0" w:line="240" w:lineRule="auto"/>
              <w:jc w:val="center"/>
              <w:rPr>
                <w:sz w:val="24"/>
                <w:szCs w:val="24"/>
                <w:lang w:eastAsia="ru-RU"/>
              </w:rPr>
            </w:pPr>
            <w:r w:rsidRPr="00812754">
              <w:rPr>
                <w:sz w:val="24"/>
                <w:szCs w:val="24"/>
                <w:lang w:eastAsia="ru-RU"/>
              </w:rPr>
              <w:t>Требования к оформлению наряда-допуска/нормативный документ</w:t>
            </w:r>
          </w:p>
        </w:tc>
      </w:tr>
      <w:tr w:rsidR="00ED4EFE" w:rsidRPr="00812754" w:rsidTr="00A37E2A">
        <w:tc>
          <w:tcPr>
            <w:tcW w:w="222" w:type="dxa"/>
          </w:tcPr>
          <w:p w:rsidR="00ED4EFE" w:rsidRPr="00812754" w:rsidRDefault="00ED4EFE" w:rsidP="00ED4EFE">
            <w:pPr>
              <w:tabs>
                <w:tab w:val="left" w:pos="2295"/>
              </w:tabs>
              <w:spacing w:after="0" w:line="240" w:lineRule="auto"/>
              <w:rPr>
                <w:b/>
                <w:sz w:val="28"/>
                <w:szCs w:val="28"/>
                <w:lang w:eastAsia="ru-RU"/>
              </w:rPr>
            </w:pPr>
          </w:p>
        </w:tc>
        <w:tc>
          <w:tcPr>
            <w:tcW w:w="2223" w:type="dxa"/>
          </w:tcPr>
          <w:p w:rsidR="00ED4EFE" w:rsidRPr="00812754" w:rsidRDefault="00ED4EFE" w:rsidP="00ED4EFE">
            <w:pPr>
              <w:tabs>
                <w:tab w:val="left" w:pos="2295"/>
              </w:tabs>
              <w:spacing w:after="0" w:line="240" w:lineRule="auto"/>
              <w:rPr>
                <w:b/>
                <w:sz w:val="28"/>
                <w:szCs w:val="28"/>
                <w:lang w:eastAsia="ru-RU"/>
              </w:rPr>
            </w:pPr>
          </w:p>
        </w:tc>
        <w:tc>
          <w:tcPr>
            <w:tcW w:w="1670" w:type="dxa"/>
          </w:tcPr>
          <w:p w:rsidR="00ED4EFE" w:rsidRPr="00812754" w:rsidRDefault="00ED4EFE" w:rsidP="00ED4EFE">
            <w:pPr>
              <w:tabs>
                <w:tab w:val="left" w:pos="2295"/>
              </w:tabs>
              <w:spacing w:after="0" w:line="240" w:lineRule="auto"/>
              <w:rPr>
                <w:b/>
                <w:sz w:val="28"/>
                <w:szCs w:val="28"/>
                <w:lang w:eastAsia="ru-RU"/>
              </w:rPr>
            </w:pPr>
          </w:p>
        </w:tc>
        <w:tc>
          <w:tcPr>
            <w:tcW w:w="2208" w:type="dxa"/>
          </w:tcPr>
          <w:p w:rsidR="00ED4EFE" w:rsidRPr="00812754" w:rsidRDefault="00ED4EFE" w:rsidP="00ED4EFE">
            <w:pPr>
              <w:tabs>
                <w:tab w:val="left" w:pos="2295"/>
              </w:tabs>
              <w:spacing w:after="0" w:line="240" w:lineRule="auto"/>
              <w:rPr>
                <w:b/>
                <w:sz w:val="28"/>
                <w:szCs w:val="28"/>
                <w:lang w:eastAsia="ru-RU"/>
              </w:rPr>
            </w:pPr>
          </w:p>
        </w:tc>
        <w:tc>
          <w:tcPr>
            <w:tcW w:w="2124" w:type="dxa"/>
          </w:tcPr>
          <w:p w:rsidR="00ED4EFE" w:rsidRPr="00812754" w:rsidRDefault="00ED4EFE" w:rsidP="00ED4EFE">
            <w:pPr>
              <w:tabs>
                <w:tab w:val="left" w:pos="2295"/>
              </w:tabs>
              <w:spacing w:after="0" w:line="240" w:lineRule="auto"/>
              <w:rPr>
                <w:b/>
                <w:sz w:val="28"/>
                <w:szCs w:val="28"/>
                <w:lang w:eastAsia="ru-RU"/>
              </w:rPr>
            </w:pPr>
          </w:p>
        </w:tc>
        <w:tc>
          <w:tcPr>
            <w:tcW w:w="2143" w:type="dxa"/>
          </w:tcPr>
          <w:p w:rsidR="00ED4EFE" w:rsidRPr="00812754" w:rsidRDefault="00ED4EFE" w:rsidP="00ED4EFE">
            <w:pPr>
              <w:tabs>
                <w:tab w:val="left" w:pos="2295"/>
              </w:tabs>
              <w:spacing w:after="0" w:line="240" w:lineRule="auto"/>
              <w:rPr>
                <w:b/>
                <w:sz w:val="28"/>
                <w:szCs w:val="28"/>
                <w:lang w:eastAsia="ru-RU"/>
              </w:rPr>
            </w:pPr>
          </w:p>
        </w:tc>
        <w:tc>
          <w:tcPr>
            <w:tcW w:w="2246" w:type="dxa"/>
          </w:tcPr>
          <w:p w:rsidR="00ED4EFE" w:rsidRPr="00812754" w:rsidRDefault="00ED4EFE" w:rsidP="00ED4EFE">
            <w:pPr>
              <w:tabs>
                <w:tab w:val="left" w:pos="2295"/>
              </w:tabs>
              <w:spacing w:after="0" w:line="240" w:lineRule="auto"/>
              <w:rPr>
                <w:b/>
                <w:sz w:val="28"/>
                <w:szCs w:val="28"/>
                <w:lang w:eastAsia="ru-RU"/>
              </w:rPr>
            </w:pPr>
          </w:p>
        </w:tc>
        <w:tc>
          <w:tcPr>
            <w:tcW w:w="1950" w:type="dxa"/>
          </w:tcPr>
          <w:p w:rsidR="00ED4EFE" w:rsidRPr="00812754" w:rsidRDefault="00ED4EFE" w:rsidP="00ED4EFE">
            <w:pPr>
              <w:tabs>
                <w:tab w:val="left" w:pos="2295"/>
              </w:tabs>
              <w:spacing w:after="0" w:line="240" w:lineRule="auto"/>
              <w:rPr>
                <w:b/>
                <w:sz w:val="28"/>
                <w:szCs w:val="28"/>
                <w:lang w:eastAsia="ru-RU"/>
              </w:rPr>
            </w:pPr>
          </w:p>
        </w:tc>
      </w:tr>
      <w:tr w:rsidR="00ED4EFE" w:rsidRPr="00812754" w:rsidTr="00A37E2A">
        <w:tc>
          <w:tcPr>
            <w:tcW w:w="222" w:type="dxa"/>
          </w:tcPr>
          <w:p w:rsidR="00ED4EFE" w:rsidRPr="00812754" w:rsidRDefault="00ED4EFE" w:rsidP="00ED4EFE">
            <w:pPr>
              <w:tabs>
                <w:tab w:val="left" w:pos="2295"/>
              </w:tabs>
              <w:spacing w:after="0" w:line="240" w:lineRule="auto"/>
              <w:rPr>
                <w:b/>
                <w:sz w:val="28"/>
                <w:szCs w:val="28"/>
                <w:lang w:eastAsia="ru-RU"/>
              </w:rPr>
            </w:pPr>
          </w:p>
        </w:tc>
        <w:tc>
          <w:tcPr>
            <w:tcW w:w="2223" w:type="dxa"/>
          </w:tcPr>
          <w:p w:rsidR="00ED4EFE" w:rsidRPr="00812754" w:rsidRDefault="00ED4EFE" w:rsidP="00ED4EFE">
            <w:pPr>
              <w:tabs>
                <w:tab w:val="left" w:pos="2295"/>
              </w:tabs>
              <w:spacing w:after="0" w:line="240" w:lineRule="auto"/>
              <w:rPr>
                <w:b/>
                <w:sz w:val="28"/>
                <w:szCs w:val="28"/>
                <w:lang w:eastAsia="ru-RU"/>
              </w:rPr>
            </w:pPr>
          </w:p>
        </w:tc>
        <w:tc>
          <w:tcPr>
            <w:tcW w:w="1670" w:type="dxa"/>
          </w:tcPr>
          <w:p w:rsidR="00ED4EFE" w:rsidRPr="00812754" w:rsidRDefault="00ED4EFE" w:rsidP="00ED4EFE">
            <w:pPr>
              <w:tabs>
                <w:tab w:val="left" w:pos="2295"/>
              </w:tabs>
              <w:spacing w:after="0" w:line="240" w:lineRule="auto"/>
              <w:rPr>
                <w:b/>
                <w:sz w:val="28"/>
                <w:szCs w:val="28"/>
                <w:lang w:eastAsia="ru-RU"/>
              </w:rPr>
            </w:pPr>
          </w:p>
        </w:tc>
        <w:tc>
          <w:tcPr>
            <w:tcW w:w="2208" w:type="dxa"/>
          </w:tcPr>
          <w:p w:rsidR="00ED4EFE" w:rsidRPr="00812754" w:rsidRDefault="00ED4EFE" w:rsidP="00ED4EFE">
            <w:pPr>
              <w:tabs>
                <w:tab w:val="left" w:pos="2295"/>
              </w:tabs>
              <w:spacing w:after="0" w:line="240" w:lineRule="auto"/>
              <w:rPr>
                <w:b/>
                <w:sz w:val="28"/>
                <w:szCs w:val="28"/>
                <w:lang w:eastAsia="ru-RU"/>
              </w:rPr>
            </w:pPr>
          </w:p>
        </w:tc>
        <w:tc>
          <w:tcPr>
            <w:tcW w:w="2124" w:type="dxa"/>
          </w:tcPr>
          <w:p w:rsidR="00ED4EFE" w:rsidRPr="00812754" w:rsidRDefault="00ED4EFE" w:rsidP="00ED4EFE">
            <w:pPr>
              <w:tabs>
                <w:tab w:val="left" w:pos="2295"/>
              </w:tabs>
              <w:spacing w:after="0" w:line="240" w:lineRule="auto"/>
              <w:rPr>
                <w:b/>
                <w:sz w:val="28"/>
                <w:szCs w:val="28"/>
                <w:lang w:eastAsia="ru-RU"/>
              </w:rPr>
            </w:pPr>
          </w:p>
        </w:tc>
        <w:tc>
          <w:tcPr>
            <w:tcW w:w="2143" w:type="dxa"/>
          </w:tcPr>
          <w:p w:rsidR="00ED4EFE" w:rsidRPr="00812754" w:rsidRDefault="00ED4EFE" w:rsidP="00ED4EFE">
            <w:pPr>
              <w:tabs>
                <w:tab w:val="left" w:pos="2295"/>
              </w:tabs>
              <w:spacing w:after="0" w:line="240" w:lineRule="auto"/>
              <w:rPr>
                <w:b/>
                <w:sz w:val="28"/>
                <w:szCs w:val="28"/>
                <w:lang w:eastAsia="ru-RU"/>
              </w:rPr>
            </w:pPr>
          </w:p>
        </w:tc>
        <w:tc>
          <w:tcPr>
            <w:tcW w:w="2246" w:type="dxa"/>
          </w:tcPr>
          <w:p w:rsidR="00ED4EFE" w:rsidRPr="00812754" w:rsidRDefault="00ED4EFE" w:rsidP="00ED4EFE">
            <w:pPr>
              <w:tabs>
                <w:tab w:val="left" w:pos="2295"/>
              </w:tabs>
              <w:spacing w:after="0" w:line="240" w:lineRule="auto"/>
              <w:rPr>
                <w:b/>
                <w:sz w:val="28"/>
                <w:szCs w:val="28"/>
                <w:lang w:eastAsia="ru-RU"/>
              </w:rPr>
            </w:pPr>
          </w:p>
        </w:tc>
        <w:tc>
          <w:tcPr>
            <w:tcW w:w="1950" w:type="dxa"/>
          </w:tcPr>
          <w:p w:rsidR="00ED4EFE" w:rsidRPr="00812754" w:rsidRDefault="00ED4EFE" w:rsidP="00ED4EFE">
            <w:pPr>
              <w:tabs>
                <w:tab w:val="left" w:pos="2295"/>
              </w:tabs>
              <w:spacing w:after="0" w:line="240" w:lineRule="auto"/>
              <w:rPr>
                <w:b/>
                <w:sz w:val="28"/>
                <w:szCs w:val="28"/>
                <w:lang w:eastAsia="ru-RU"/>
              </w:rPr>
            </w:pPr>
          </w:p>
        </w:tc>
      </w:tr>
      <w:tr w:rsidR="00ED4EFE" w:rsidRPr="00812754" w:rsidTr="00A37E2A">
        <w:tc>
          <w:tcPr>
            <w:tcW w:w="222" w:type="dxa"/>
          </w:tcPr>
          <w:p w:rsidR="00ED4EFE" w:rsidRPr="00812754" w:rsidRDefault="00ED4EFE" w:rsidP="00ED4EFE">
            <w:pPr>
              <w:tabs>
                <w:tab w:val="left" w:pos="2295"/>
              </w:tabs>
              <w:spacing w:after="0" w:line="240" w:lineRule="auto"/>
              <w:rPr>
                <w:b/>
                <w:sz w:val="28"/>
                <w:szCs w:val="28"/>
                <w:lang w:eastAsia="ru-RU"/>
              </w:rPr>
            </w:pPr>
          </w:p>
        </w:tc>
        <w:tc>
          <w:tcPr>
            <w:tcW w:w="2223" w:type="dxa"/>
          </w:tcPr>
          <w:p w:rsidR="00ED4EFE" w:rsidRPr="00812754" w:rsidRDefault="00ED4EFE" w:rsidP="00ED4EFE">
            <w:pPr>
              <w:tabs>
                <w:tab w:val="left" w:pos="2295"/>
              </w:tabs>
              <w:spacing w:after="0" w:line="240" w:lineRule="auto"/>
              <w:rPr>
                <w:b/>
                <w:sz w:val="28"/>
                <w:szCs w:val="28"/>
                <w:lang w:eastAsia="ru-RU"/>
              </w:rPr>
            </w:pPr>
          </w:p>
        </w:tc>
        <w:tc>
          <w:tcPr>
            <w:tcW w:w="1670" w:type="dxa"/>
          </w:tcPr>
          <w:p w:rsidR="00ED4EFE" w:rsidRPr="00812754" w:rsidRDefault="00ED4EFE" w:rsidP="00ED4EFE">
            <w:pPr>
              <w:tabs>
                <w:tab w:val="left" w:pos="2295"/>
              </w:tabs>
              <w:spacing w:after="0" w:line="240" w:lineRule="auto"/>
              <w:rPr>
                <w:b/>
                <w:sz w:val="28"/>
                <w:szCs w:val="28"/>
                <w:lang w:eastAsia="ru-RU"/>
              </w:rPr>
            </w:pPr>
          </w:p>
        </w:tc>
        <w:tc>
          <w:tcPr>
            <w:tcW w:w="2208" w:type="dxa"/>
          </w:tcPr>
          <w:p w:rsidR="00ED4EFE" w:rsidRPr="00812754" w:rsidRDefault="00ED4EFE" w:rsidP="00ED4EFE">
            <w:pPr>
              <w:tabs>
                <w:tab w:val="left" w:pos="2295"/>
              </w:tabs>
              <w:spacing w:after="0" w:line="240" w:lineRule="auto"/>
              <w:rPr>
                <w:b/>
                <w:sz w:val="28"/>
                <w:szCs w:val="28"/>
                <w:lang w:eastAsia="ru-RU"/>
              </w:rPr>
            </w:pPr>
          </w:p>
        </w:tc>
        <w:tc>
          <w:tcPr>
            <w:tcW w:w="2124" w:type="dxa"/>
          </w:tcPr>
          <w:p w:rsidR="00ED4EFE" w:rsidRPr="00812754" w:rsidRDefault="00ED4EFE" w:rsidP="00ED4EFE">
            <w:pPr>
              <w:tabs>
                <w:tab w:val="left" w:pos="2295"/>
              </w:tabs>
              <w:spacing w:after="0" w:line="240" w:lineRule="auto"/>
              <w:rPr>
                <w:b/>
                <w:sz w:val="28"/>
                <w:szCs w:val="28"/>
                <w:lang w:eastAsia="ru-RU"/>
              </w:rPr>
            </w:pPr>
          </w:p>
        </w:tc>
        <w:tc>
          <w:tcPr>
            <w:tcW w:w="2143" w:type="dxa"/>
          </w:tcPr>
          <w:p w:rsidR="00ED4EFE" w:rsidRPr="00812754" w:rsidRDefault="00ED4EFE" w:rsidP="00ED4EFE">
            <w:pPr>
              <w:tabs>
                <w:tab w:val="left" w:pos="2295"/>
              </w:tabs>
              <w:spacing w:after="0" w:line="240" w:lineRule="auto"/>
              <w:rPr>
                <w:b/>
                <w:sz w:val="28"/>
                <w:szCs w:val="28"/>
                <w:lang w:eastAsia="ru-RU"/>
              </w:rPr>
            </w:pPr>
          </w:p>
        </w:tc>
        <w:tc>
          <w:tcPr>
            <w:tcW w:w="2246" w:type="dxa"/>
          </w:tcPr>
          <w:p w:rsidR="00ED4EFE" w:rsidRPr="00812754" w:rsidRDefault="00ED4EFE" w:rsidP="00ED4EFE">
            <w:pPr>
              <w:tabs>
                <w:tab w:val="left" w:pos="2295"/>
              </w:tabs>
              <w:spacing w:after="0" w:line="240" w:lineRule="auto"/>
              <w:rPr>
                <w:b/>
                <w:sz w:val="28"/>
                <w:szCs w:val="28"/>
                <w:lang w:eastAsia="ru-RU"/>
              </w:rPr>
            </w:pPr>
          </w:p>
        </w:tc>
        <w:tc>
          <w:tcPr>
            <w:tcW w:w="1950" w:type="dxa"/>
          </w:tcPr>
          <w:p w:rsidR="00ED4EFE" w:rsidRPr="00812754" w:rsidRDefault="00ED4EFE" w:rsidP="00ED4EFE">
            <w:pPr>
              <w:tabs>
                <w:tab w:val="left" w:pos="2295"/>
              </w:tabs>
              <w:spacing w:after="0" w:line="240" w:lineRule="auto"/>
              <w:rPr>
                <w:b/>
                <w:sz w:val="28"/>
                <w:szCs w:val="28"/>
                <w:lang w:eastAsia="ru-RU"/>
              </w:rPr>
            </w:pPr>
          </w:p>
        </w:tc>
      </w:tr>
      <w:tr w:rsidR="00ED4EFE" w:rsidRPr="00812754" w:rsidTr="00A37E2A">
        <w:tc>
          <w:tcPr>
            <w:tcW w:w="222" w:type="dxa"/>
          </w:tcPr>
          <w:p w:rsidR="00ED4EFE" w:rsidRPr="00812754" w:rsidRDefault="00ED4EFE" w:rsidP="00ED4EFE">
            <w:pPr>
              <w:tabs>
                <w:tab w:val="left" w:pos="2295"/>
              </w:tabs>
              <w:spacing w:after="0" w:line="240" w:lineRule="auto"/>
              <w:rPr>
                <w:b/>
                <w:sz w:val="28"/>
                <w:szCs w:val="28"/>
                <w:lang w:eastAsia="ru-RU"/>
              </w:rPr>
            </w:pPr>
          </w:p>
        </w:tc>
        <w:tc>
          <w:tcPr>
            <w:tcW w:w="2223" w:type="dxa"/>
          </w:tcPr>
          <w:p w:rsidR="00ED4EFE" w:rsidRPr="00812754" w:rsidRDefault="00ED4EFE" w:rsidP="00ED4EFE">
            <w:pPr>
              <w:tabs>
                <w:tab w:val="left" w:pos="2295"/>
              </w:tabs>
              <w:spacing w:after="0" w:line="240" w:lineRule="auto"/>
              <w:rPr>
                <w:b/>
                <w:sz w:val="28"/>
                <w:szCs w:val="28"/>
                <w:lang w:eastAsia="ru-RU"/>
              </w:rPr>
            </w:pPr>
          </w:p>
        </w:tc>
        <w:tc>
          <w:tcPr>
            <w:tcW w:w="1670" w:type="dxa"/>
          </w:tcPr>
          <w:p w:rsidR="00ED4EFE" w:rsidRPr="00812754" w:rsidRDefault="00ED4EFE" w:rsidP="00ED4EFE">
            <w:pPr>
              <w:tabs>
                <w:tab w:val="left" w:pos="2295"/>
              </w:tabs>
              <w:spacing w:after="0" w:line="240" w:lineRule="auto"/>
              <w:rPr>
                <w:b/>
                <w:sz w:val="28"/>
                <w:szCs w:val="28"/>
                <w:lang w:eastAsia="ru-RU"/>
              </w:rPr>
            </w:pPr>
          </w:p>
        </w:tc>
        <w:tc>
          <w:tcPr>
            <w:tcW w:w="2208" w:type="dxa"/>
          </w:tcPr>
          <w:p w:rsidR="00ED4EFE" w:rsidRPr="00812754" w:rsidRDefault="00ED4EFE" w:rsidP="00ED4EFE">
            <w:pPr>
              <w:tabs>
                <w:tab w:val="left" w:pos="2295"/>
              </w:tabs>
              <w:spacing w:after="0" w:line="240" w:lineRule="auto"/>
              <w:rPr>
                <w:b/>
                <w:sz w:val="28"/>
                <w:szCs w:val="28"/>
                <w:lang w:eastAsia="ru-RU"/>
              </w:rPr>
            </w:pPr>
          </w:p>
        </w:tc>
        <w:tc>
          <w:tcPr>
            <w:tcW w:w="2124" w:type="dxa"/>
          </w:tcPr>
          <w:p w:rsidR="00ED4EFE" w:rsidRPr="00812754" w:rsidRDefault="00ED4EFE" w:rsidP="00ED4EFE">
            <w:pPr>
              <w:tabs>
                <w:tab w:val="left" w:pos="2295"/>
              </w:tabs>
              <w:spacing w:after="0" w:line="240" w:lineRule="auto"/>
              <w:rPr>
                <w:b/>
                <w:sz w:val="28"/>
                <w:szCs w:val="28"/>
                <w:lang w:eastAsia="ru-RU"/>
              </w:rPr>
            </w:pPr>
          </w:p>
        </w:tc>
        <w:tc>
          <w:tcPr>
            <w:tcW w:w="2143" w:type="dxa"/>
          </w:tcPr>
          <w:p w:rsidR="00ED4EFE" w:rsidRPr="00812754" w:rsidRDefault="00ED4EFE" w:rsidP="00ED4EFE">
            <w:pPr>
              <w:tabs>
                <w:tab w:val="left" w:pos="2295"/>
              </w:tabs>
              <w:spacing w:after="0" w:line="240" w:lineRule="auto"/>
              <w:rPr>
                <w:b/>
                <w:sz w:val="28"/>
                <w:szCs w:val="28"/>
                <w:lang w:eastAsia="ru-RU"/>
              </w:rPr>
            </w:pPr>
          </w:p>
        </w:tc>
        <w:tc>
          <w:tcPr>
            <w:tcW w:w="2246" w:type="dxa"/>
          </w:tcPr>
          <w:p w:rsidR="00ED4EFE" w:rsidRPr="00812754" w:rsidRDefault="00ED4EFE" w:rsidP="00ED4EFE">
            <w:pPr>
              <w:tabs>
                <w:tab w:val="left" w:pos="2295"/>
              </w:tabs>
              <w:spacing w:after="0" w:line="240" w:lineRule="auto"/>
              <w:rPr>
                <w:b/>
                <w:sz w:val="28"/>
                <w:szCs w:val="28"/>
                <w:lang w:eastAsia="ru-RU"/>
              </w:rPr>
            </w:pPr>
          </w:p>
        </w:tc>
        <w:tc>
          <w:tcPr>
            <w:tcW w:w="1950" w:type="dxa"/>
          </w:tcPr>
          <w:p w:rsidR="00ED4EFE" w:rsidRPr="00812754" w:rsidRDefault="00ED4EFE" w:rsidP="00ED4EFE">
            <w:pPr>
              <w:tabs>
                <w:tab w:val="left" w:pos="2295"/>
              </w:tabs>
              <w:spacing w:after="0" w:line="240" w:lineRule="auto"/>
              <w:rPr>
                <w:b/>
                <w:sz w:val="28"/>
                <w:szCs w:val="28"/>
                <w:lang w:eastAsia="ru-RU"/>
              </w:rPr>
            </w:pPr>
          </w:p>
        </w:tc>
      </w:tr>
      <w:tr w:rsidR="00ED4EFE" w:rsidRPr="00812754" w:rsidTr="00A37E2A">
        <w:tc>
          <w:tcPr>
            <w:tcW w:w="222" w:type="dxa"/>
          </w:tcPr>
          <w:p w:rsidR="00ED4EFE" w:rsidRPr="00812754" w:rsidRDefault="00ED4EFE" w:rsidP="00ED4EFE">
            <w:pPr>
              <w:tabs>
                <w:tab w:val="left" w:pos="2295"/>
              </w:tabs>
              <w:spacing w:after="0" w:line="240" w:lineRule="auto"/>
              <w:rPr>
                <w:b/>
                <w:sz w:val="28"/>
                <w:szCs w:val="28"/>
                <w:lang w:eastAsia="ru-RU"/>
              </w:rPr>
            </w:pPr>
          </w:p>
        </w:tc>
        <w:tc>
          <w:tcPr>
            <w:tcW w:w="2223" w:type="dxa"/>
          </w:tcPr>
          <w:p w:rsidR="00ED4EFE" w:rsidRPr="00812754" w:rsidRDefault="00ED4EFE" w:rsidP="00ED4EFE">
            <w:pPr>
              <w:tabs>
                <w:tab w:val="left" w:pos="2295"/>
              </w:tabs>
              <w:spacing w:after="0" w:line="240" w:lineRule="auto"/>
              <w:rPr>
                <w:b/>
                <w:sz w:val="28"/>
                <w:szCs w:val="28"/>
                <w:lang w:eastAsia="ru-RU"/>
              </w:rPr>
            </w:pPr>
          </w:p>
        </w:tc>
        <w:tc>
          <w:tcPr>
            <w:tcW w:w="1670" w:type="dxa"/>
          </w:tcPr>
          <w:p w:rsidR="00ED4EFE" w:rsidRPr="00812754" w:rsidRDefault="00ED4EFE" w:rsidP="00ED4EFE">
            <w:pPr>
              <w:tabs>
                <w:tab w:val="left" w:pos="2295"/>
              </w:tabs>
              <w:spacing w:after="0" w:line="240" w:lineRule="auto"/>
              <w:rPr>
                <w:b/>
                <w:sz w:val="28"/>
                <w:szCs w:val="28"/>
                <w:lang w:eastAsia="ru-RU"/>
              </w:rPr>
            </w:pPr>
          </w:p>
        </w:tc>
        <w:tc>
          <w:tcPr>
            <w:tcW w:w="2208" w:type="dxa"/>
          </w:tcPr>
          <w:p w:rsidR="00ED4EFE" w:rsidRPr="00812754" w:rsidRDefault="00ED4EFE" w:rsidP="00ED4EFE">
            <w:pPr>
              <w:tabs>
                <w:tab w:val="left" w:pos="2295"/>
              </w:tabs>
              <w:spacing w:after="0" w:line="240" w:lineRule="auto"/>
              <w:rPr>
                <w:b/>
                <w:sz w:val="28"/>
                <w:szCs w:val="28"/>
                <w:lang w:eastAsia="ru-RU"/>
              </w:rPr>
            </w:pPr>
          </w:p>
        </w:tc>
        <w:tc>
          <w:tcPr>
            <w:tcW w:w="2124" w:type="dxa"/>
          </w:tcPr>
          <w:p w:rsidR="00ED4EFE" w:rsidRPr="00812754" w:rsidRDefault="00ED4EFE" w:rsidP="00ED4EFE">
            <w:pPr>
              <w:tabs>
                <w:tab w:val="left" w:pos="2295"/>
              </w:tabs>
              <w:spacing w:after="0" w:line="240" w:lineRule="auto"/>
              <w:rPr>
                <w:b/>
                <w:sz w:val="28"/>
                <w:szCs w:val="28"/>
                <w:lang w:eastAsia="ru-RU"/>
              </w:rPr>
            </w:pPr>
          </w:p>
        </w:tc>
        <w:tc>
          <w:tcPr>
            <w:tcW w:w="2143" w:type="dxa"/>
          </w:tcPr>
          <w:p w:rsidR="00ED4EFE" w:rsidRPr="00812754" w:rsidRDefault="00ED4EFE" w:rsidP="00ED4EFE">
            <w:pPr>
              <w:tabs>
                <w:tab w:val="left" w:pos="2295"/>
              </w:tabs>
              <w:spacing w:after="0" w:line="240" w:lineRule="auto"/>
              <w:rPr>
                <w:b/>
                <w:sz w:val="28"/>
                <w:szCs w:val="28"/>
                <w:lang w:eastAsia="ru-RU"/>
              </w:rPr>
            </w:pPr>
          </w:p>
        </w:tc>
        <w:tc>
          <w:tcPr>
            <w:tcW w:w="2246" w:type="dxa"/>
          </w:tcPr>
          <w:p w:rsidR="00ED4EFE" w:rsidRPr="00812754" w:rsidRDefault="00ED4EFE" w:rsidP="00ED4EFE">
            <w:pPr>
              <w:tabs>
                <w:tab w:val="left" w:pos="2295"/>
              </w:tabs>
              <w:spacing w:after="0" w:line="240" w:lineRule="auto"/>
              <w:rPr>
                <w:b/>
                <w:sz w:val="28"/>
                <w:szCs w:val="28"/>
                <w:lang w:eastAsia="ru-RU"/>
              </w:rPr>
            </w:pPr>
          </w:p>
        </w:tc>
        <w:tc>
          <w:tcPr>
            <w:tcW w:w="1950" w:type="dxa"/>
          </w:tcPr>
          <w:p w:rsidR="00ED4EFE" w:rsidRPr="00812754" w:rsidRDefault="00ED4EFE" w:rsidP="00ED4EFE">
            <w:pPr>
              <w:tabs>
                <w:tab w:val="left" w:pos="2295"/>
              </w:tabs>
              <w:spacing w:after="0" w:line="240" w:lineRule="auto"/>
              <w:rPr>
                <w:b/>
                <w:sz w:val="28"/>
                <w:szCs w:val="28"/>
                <w:lang w:eastAsia="ru-RU"/>
              </w:rPr>
            </w:pPr>
          </w:p>
        </w:tc>
      </w:tr>
      <w:tr w:rsidR="00ED4EFE" w:rsidRPr="00812754" w:rsidTr="00A37E2A">
        <w:tc>
          <w:tcPr>
            <w:tcW w:w="222" w:type="dxa"/>
          </w:tcPr>
          <w:p w:rsidR="00ED4EFE" w:rsidRPr="00812754" w:rsidRDefault="00ED4EFE" w:rsidP="00ED4EFE">
            <w:pPr>
              <w:tabs>
                <w:tab w:val="left" w:pos="2295"/>
              </w:tabs>
              <w:spacing w:after="0" w:line="240" w:lineRule="auto"/>
              <w:rPr>
                <w:b/>
                <w:sz w:val="28"/>
                <w:szCs w:val="28"/>
                <w:lang w:eastAsia="ru-RU"/>
              </w:rPr>
            </w:pPr>
          </w:p>
        </w:tc>
        <w:tc>
          <w:tcPr>
            <w:tcW w:w="2223" w:type="dxa"/>
          </w:tcPr>
          <w:p w:rsidR="00ED4EFE" w:rsidRPr="00812754" w:rsidRDefault="00ED4EFE" w:rsidP="00ED4EFE">
            <w:pPr>
              <w:tabs>
                <w:tab w:val="left" w:pos="2295"/>
              </w:tabs>
              <w:spacing w:after="0" w:line="240" w:lineRule="auto"/>
              <w:rPr>
                <w:b/>
                <w:sz w:val="28"/>
                <w:szCs w:val="28"/>
                <w:lang w:eastAsia="ru-RU"/>
              </w:rPr>
            </w:pPr>
          </w:p>
        </w:tc>
        <w:tc>
          <w:tcPr>
            <w:tcW w:w="1670" w:type="dxa"/>
          </w:tcPr>
          <w:p w:rsidR="00ED4EFE" w:rsidRPr="00812754" w:rsidRDefault="00ED4EFE" w:rsidP="00ED4EFE">
            <w:pPr>
              <w:tabs>
                <w:tab w:val="left" w:pos="2295"/>
              </w:tabs>
              <w:spacing w:after="0" w:line="240" w:lineRule="auto"/>
              <w:rPr>
                <w:b/>
                <w:sz w:val="28"/>
                <w:szCs w:val="28"/>
                <w:lang w:eastAsia="ru-RU"/>
              </w:rPr>
            </w:pPr>
          </w:p>
        </w:tc>
        <w:tc>
          <w:tcPr>
            <w:tcW w:w="2208" w:type="dxa"/>
          </w:tcPr>
          <w:p w:rsidR="00ED4EFE" w:rsidRPr="00812754" w:rsidRDefault="00ED4EFE" w:rsidP="00ED4EFE">
            <w:pPr>
              <w:tabs>
                <w:tab w:val="left" w:pos="2295"/>
              </w:tabs>
              <w:spacing w:after="0" w:line="240" w:lineRule="auto"/>
              <w:rPr>
                <w:b/>
                <w:sz w:val="28"/>
                <w:szCs w:val="28"/>
                <w:lang w:eastAsia="ru-RU"/>
              </w:rPr>
            </w:pPr>
          </w:p>
        </w:tc>
        <w:tc>
          <w:tcPr>
            <w:tcW w:w="2124" w:type="dxa"/>
          </w:tcPr>
          <w:p w:rsidR="00ED4EFE" w:rsidRPr="00812754" w:rsidRDefault="00ED4EFE" w:rsidP="00ED4EFE">
            <w:pPr>
              <w:tabs>
                <w:tab w:val="left" w:pos="2295"/>
              </w:tabs>
              <w:spacing w:after="0" w:line="240" w:lineRule="auto"/>
              <w:rPr>
                <w:b/>
                <w:sz w:val="28"/>
                <w:szCs w:val="28"/>
                <w:lang w:eastAsia="ru-RU"/>
              </w:rPr>
            </w:pPr>
          </w:p>
        </w:tc>
        <w:tc>
          <w:tcPr>
            <w:tcW w:w="2143" w:type="dxa"/>
          </w:tcPr>
          <w:p w:rsidR="00ED4EFE" w:rsidRPr="00812754" w:rsidRDefault="00ED4EFE" w:rsidP="00ED4EFE">
            <w:pPr>
              <w:tabs>
                <w:tab w:val="left" w:pos="2295"/>
              </w:tabs>
              <w:spacing w:after="0" w:line="240" w:lineRule="auto"/>
              <w:rPr>
                <w:b/>
                <w:sz w:val="28"/>
                <w:szCs w:val="28"/>
                <w:lang w:eastAsia="ru-RU"/>
              </w:rPr>
            </w:pPr>
          </w:p>
        </w:tc>
        <w:tc>
          <w:tcPr>
            <w:tcW w:w="2246" w:type="dxa"/>
          </w:tcPr>
          <w:p w:rsidR="00ED4EFE" w:rsidRPr="00812754" w:rsidRDefault="00ED4EFE" w:rsidP="00ED4EFE">
            <w:pPr>
              <w:tabs>
                <w:tab w:val="left" w:pos="2295"/>
              </w:tabs>
              <w:spacing w:after="0" w:line="240" w:lineRule="auto"/>
              <w:rPr>
                <w:b/>
                <w:sz w:val="28"/>
                <w:szCs w:val="28"/>
                <w:lang w:eastAsia="ru-RU"/>
              </w:rPr>
            </w:pPr>
          </w:p>
        </w:tc>
        <w:tc>
          <w:tcPr>
            <w:tcW w:w="1950" w:type="dxa"/>
          </w:tcPr>
          <w:p w:rsidR="00ED4EFE" w:rsidRPr="00812754" w:rsidRDefault="00ED4EFE" w:rsidP="00ED4EFE">
            <w:pPr>
              <w:tabs>
                <w:tab w:val="left" w:pos="2295"/>
              </w:tabs>
              <w:spacing w:after="0" w:line="240" w:lineRule="auto"/>
              <w:rPr>
                <w:b/>
                <w:sz w:val="28"/>
                <w:szCs w:val="28"/>
                <w:lang w:eastAsia="ru-RU"/>
              </w:rPr>
            </w:pPr>
          </w:p>
        </w:tc>
      </w:tr>
      <w:tr w:rsidR="00ED4EFE" w:rsidRPr="00812754" w:rsidTr="00A37E2A">
        <w:tc>
          <w:tcPr>
            <w:tcW w:w="222" w:type="dxa"/>
          </w:tcPr>
          <w:p w:rsidR="00ED4EFE" w:rsidRPr="00812754" w:rsidRDefault="00ED4EFE" w:rsidP="00ED4EFE">
            <w:pPr>
              <w:tabs>
                <w:tab w:val="left" w:pos="2295"/>
              </w:tabs>
              <w:spacing w:after="0" w:line="240" w:lineRule="auto"/>
              <w:rPr>
                <w:b/>
                <w:sz w:val="28"/>
                <w:szCs w:val="28"/>
                <w:lang w:eastAsia="ru-RU"/>
              </w:rPr>
            </w:pPr>
          </w:p>
        </w:tc>
        <w:tc>
          <w:tcPr>
            <w:tcW w:w="2223" w:type="dxa"/>
          </w:tcPr>
          <w:p w:rsidR="00ED4EFE" w:rsidRPr="00812754" w:rsidRDefault="00ED4EFE" w:rsidP="00ED4EFE">
            <w:pPr>
              <w:tabs>
                <w:tab w:val="left" w:pos="2295"/>
              </w:tabs>
              <w:spacing w:after="0" w:line="240" w:lineRule="auto"/>
              <w:rPr>
                <w:b/>
                <w:sz w:val="28"/>
                <w:szCs w:val="28"/>
                <w:lang w:eastAsia="ru-RU"/>
              </w:rPr>
            </w:pPr>
          </w:p>
        </w:tc>
        <w:tc>
          <w:tcPr>
            <w:tcW w:w="1670" w:type="dxa"/>
          </w:tcPr>
          <w:p w:rsidR="00ED4EFE" w:rsidRPr="00812754" w:rsidRDefault="00ED4EFE" w:rsidP="00ED4EFE">
            <w:pPr>
              <w:tabs>
                <w:tab w:val="left" w:pos="2295"/>
              </w:tabs>
              <w:spacing w:after="0" w:line="240" w:lineRule="auto"/>
              <w:rPr>
                <w:b/>
                <w:sz w:val="28"/>
                <w:szCs w:val="28"/>
                <w:lang w:eastAsia="ru-RU"/>
              </w:rPr>
            </w:pPr>
          </w:p>
        </w:tc>
        <w:tc>
          <w:tcPr>
            <w:tcW w:w="2208" w:type="dxa"/>
          </w:tcPr>
          <w:p w:rsidR="00ED4EFE" w:rsidRPr="00812754" w:rsidRDefault="00ED4EFE" w:rsidP="00ED4EFE">
            <w:pPr>
              <w:tabs>
                <w:tab w:val="left" w:pos="2295"/>
              </w:tabs>
              <w:spacing w:after="0" w:line="240" w:lineRule="auto"/>
              <w:rPr>
                <w:b/>
                <w:sz w:val="28"/>
                <w:szCs w:val="28"/>
                <w:lang w:eastAsia="ru-RU"/>
              </w:rPr>
            </w:pPr>
          </w:p>
        </w:tc>
        <w:tc>
          <w:tcPr>
            <w:tcW w:w="2124" w:type="dxa"/>
          </w:tcPr>
          <w:p w:rsidR="00ED4EFE" w:rsidRPr="00812754" w:rsidRDefault="00ED4EFE" w:rsidP="00ED4EFE">
            <w:pPr>
              <w:tabs>
                <w:tab w:val="left" w:pos="2295"/>
              </w:tabs>
              <w:spacing w:after="0" w:line="240" w:lineRule="auto"/>
              <w:rPr>
                <w:b/>
                <w:sz w:val="28"/>
                <w:szCs w:val="28"/>
                <w:lang w:eastAsia="ru-RU"/>
              </w:rPr>
            </w:pPr>
          </w:p>
        </w:tc>
        <w:tc>
          <w:tcPr>
            <w:tcW w:w="2143" w:type="dxa"/>
          </w:tcPr>
          <w:p w:rsidR="00ED4EFE" w:rsidRPr="00812754" w:rsidRDefault="00ED4EFE" w:rsidP="00ED4EFE">
            <w:pPr>
              <w:tabs>
                <w:tab w:val="left" w:pos="2295"/>
              </w:tabs>
              <w:spacing w:after="0" w:line="240" w:lineRule="auto"/>
              <w:rPr>
                <w:b/>
                <w:sz w:val="28"/>
                <w:szCs w:val="28"/>
                <w:lang w:eastAsia="ru-RU"/>
              </w:rPr>
            </w:pPr>
          </w:p>
        </w:tc>
        <w:tc>
          <w:tcPr>
            <w:tcW w:w="2246" w:type="dxa"/>
          </w:tcPr>
          <w:p w:rsidR="00ED4EFE" w:rsidRPr="00812754" w:rsidRDefault="00ED4EFE" w:rsidP="00ED4EFE">
            <w:pPr>
              <w:tabs>
                <w:tab w:val="left" w:pos="2295"/>
              </w:tabs>
              <w:spacing w:after="0" w:line="240" w:lineRule="auto"/>
              <w:rPr>
                <w:b/>
                <w:sz w:val="28"/>
                <w:szCs w:val="28"/>
                <w:lang w:eastAsia="ru-RU"/>
              </w:rPr>
            </w:pPr>
          </w:p>
        </w:tc>
        <w:tc>
          <w:tcPr>
            <w:tcW w:w="1950" w:type="dxa"/>
          </w:tcPr>
          <w:p w:rsidR="00ED4EFE" w:rsidRPr="00812754" w:rsidRDefault="00ED4EFE" w:rsidP="00ED4EFE">
            <w:pPr>
              <w:tabs>
                <w:tab w:val="left" w:pos="2295"/>
              </w:tabs>
              <w:spacing w:after="0" w:line="240" w:lineRule="auto"/>
              <w:rPr>
                <w:b/>
                <w:sz w:val="28"/>
                <w:szCs w:val="28"/>
                <w:lang w:eastAsia="ru-RU"/>
              </w:rPr>
            </w:pPr>
          </w:p>
        </w:tc>
      </w:tr>
      <w:tr w:rsidR="00ED4EFE" w:rsidRPr="00812754" w:rsidTr="00A37E2A">
        <w:tc>
          <w:tcPr>
            <w:tcW w:w="222" w:type="dxa"/>
          </w:tcPr>
          <w:p w:rsidR="00ED4EFE" w:rsidRPr="00812754" w:rsidRDefault="00ED4EFE" w:rsidP="00ED4EFE">
            <w:pPr>
              <w:tabs>
                <w:tab w:val="left" w:pos="2295"/>
              </w:tabs>
              <w:spacing w:after="0" w:line="240" w:lineRule="auto"/>
              <w:rPr>
                <w:b/>
                <w:sz w:val="28"/>
                <w:szCs w:val="28"/>
                <w:lang w:eastAsia="ru-RU"/>
              </w:rPr>
            </w:pPr>
          </w:p>
        </w:tc>
        <w:tc>
          <w:tcPr>
            <w:tcW w:w="2223" w:type="dxa"/>
          </w:tcPr>
          <w:p w:rsidR="00ED4EFE" w:rsidRPr="00812754" w:rsidRDefault="00ED4EFE" w:rsidP="00ED4EFE">
            <w:pPr>
              <w:tabs>
                <w:tab w:val="left" w:pos="2295"/>
              </w:tabs>
              <w:spacing w:after="0" w:line="240" w:lineRule="auto"/>
              <w:rPr>
                <w:b/>
                <w:sz w:val="28"/>
                <w:szCs w:val="28"/>
                <w:lang w:eastAsia="ru-RU"/>
              </w:rPr>
            </w:pPr>
          </w:p>
        </w:tc>
        <w:tc>
          <w:tcPr>
            <w:tcW w:w="1670" w:type="dxa"/>
          </w:tcPr>
          <w:p w:rsidR="00ED4EFE" w:rsidRPr="00812754" w:rsidRDefault="00ED4EFE" w:rsidP="00ED4EFE">
            <w:pPr>
              <w:tabs>
                <w:tab w:val="left" w:pos="2295"/>
              </w:tabs>
              <w:spacing w:after="0" w:line="240" w:lineRule="auto"/>
              <w:rPr>
                <w:b/>
                <w:sz w:val="28"/>
                <w:szCs w:val="28"/>
                <w:lang w:eastAsia="ru-RU"/>
              </w:rPr>
            </w:pPr>
          </w:p>
        </w:tc>
        <w:tc>
          <w:tcPr>
            <w:tcW w:w="2208" w:type="dxa"/>
          </w:tcPr>
          <w:p w:rsidR="00ED4EFE" w:rsidRPr="00812754" w:rsidRDefault="00ED4EFE" w:rsidP="00ED4EFE">
            <w:pPr>
              <w:tabs>
                <w:tab w:val="left" w:pos="2295"/>
              </w:tabs>
              <w:spacing w:after="0" w:line="240" w:lineRule="auto"/>
              <w:rPr>
                <w:b/>
                <w:sz w:val="28"/>
                <w:szCs w:val="28"/>
                <w:lang w:eastAsia="ru-RU"/>
              </w:rPr>
            </w:pPr>
          </w:p>
        </w:tc>
        <w:tc>
          <w:tcPr>
            <w:tcW w:w="2124" w:type="dxa"/>
          </w:tcPr>
          <w:p w:rsidR="00ED4EFE" w:rsidRPr="00812754" w:rsidRDefault="00ED4EFE" w:rsidP="00ED4EFE">
            <w:pPr>
              <w:tabs>
                <w:tab w:val="left" w:pos="2295"/>
              </w:tabs>
              <w:spacing w:after="0" w:line="240" w:lineRule="auto"/>
              <w:rPr>
                <w:b/>
                <w:sz w:val="28"/>
                <w:szCs w:val="28"/>
                <w:lang w:eastAsia="ru-RU"/>
              </w:rPr>
            </w:pPr>
          </w:p>
        </w:tc>
        <w:tc>
          <w:tcPr>
            <w:tcW w:w="2143" w:type="dxa"/>
          </w:tcPr>
          <w:p w:rsidR="00ED4EFE" w:rsidRPr="00812754" w:rsidRDefault="00ED4EFE" w:rsidP="00ED4EFE">
            <w:pPr>
              <w:tabs>
                <w:tab w:val="left" w:pos="2295"/>
              </w:tabs>
              <w:spacing w:after="0" w:line="240" w:lineRule="auto"/>
              <w:rPr>
                <w:b/>
                <w:sz w:val="28"/>
                <w:szCs w:val="28"/>
                <w:lang w:eastAsia="ru-RU"/>
              </w:rPr>
            </w:pPr>
          </w:p>
        </w:tc>
        <w:tc>
          <w:tcPr>
            <w:tcW w:w="2246" w:type="dxa"/>
          </w:tcPr>
          <w:p w:rsidR="00ED4EFE" w:rsidRPr="00812754" w:rsidRDefault="00ED4EFE" w:rsidP="00ED4EFE">
            <w:pPr>
              <w:tabs>
                <w:tab w:val="left" w:pos="2295"/>
              </w:tabs>
              <w:spacing w:after="0" w:line="240" w:lineRule="auto"/>
              <w:rPr>
                <w:b/>
                <w:sz w:val="28"/>
                <w:szCs w:val="28"/>
                <w:lang w:eastAsia="ru-RU"/>
              </w:rPr>
            </w:pPr>
          </w:p>
        </w:tc>
        <w:tc>
          <w:tcPr>
            <w:tcW w:w="1950" w:type="dxa"/>
          </w:tcPr>
          <w:p w:rsidR="00ED4EFE" w:rsidRPr="00812754" w:rsidRDefault="00ED4EFE" w:rsidP="00ED4EFE">
            <w:pPr>
              <w:tabs>
                <w:tab w:val="left" w:pos="2295"/>
              </w:tabs>
              <w:spacing w:after="0" w:line="240" w:lineRule="auto"/>
              <w:rPr>
                <w:b/>
                <w:sz w:val="28"/>
                <w:szCs w:val="28"/>
                <w:lang w:eastAsia="ru-RU"/>
              </w:rPr>
            </w:pPr>
          </w:p>
        </w:tc>
      </w:tr>
      <w:tr w:rsidR="00ED4EFE" w:rsidRPr="00812754" w:rsidTr="00A37E2A">
        <w:tc>
          <w:tcPr>
            <w:tcW w:w="222" w:type="dxa"/>
          </w:tcPr>
          <w:p w:rsidR="00ED4EFE" w:rsidRPr="00812754" w:rsidRDefault="00ED4EFE" w:rsidP="00ED4EFE">
            <w:pPr>
              <w:tabs>
                <w:tab w:val="left" w:pos="2295"/>
              </w:tabs>
              <w:spacing w:after="0" w:line="240" w:lineRule="auto"/>
              <w:rPr>
                <w:b/>
                <w:sz w:val="28"/>
                <w:szCs w:val="28"/>
                <w:lang w:eastAsia="ru-RU"/>
              </w:rPr>
            </w:pPr>
          </w:p>
        </w:tc>
        <w:tc>
          <w:tcPr>
            <w:tcW w:w="2223" w:type="dxa"/>
          </w:tcPr>
          <w:p w:rsidR="00ED4EFE" w:rsidRPr="00812754" w:rsidRDefault="00ED4EFE" w:rsidP="00ED4EFE">
            <w:pPr>
              <w:tabs>
                <w:tab w:val="left" w:pos="2295"/>
              </w:tabs>
              <w:spacing w:after="0" w:line="240" w:lineRule="auto"/>
              <w:rPr>
                <w:b/>
                <w:sz w:val="28"/>
                <w:szCs w:val="28"/>
                <w:lang w:eastAsia="ru-RU"/>
              </w:rPr>
            </w:pPr>
          </w:p>
        </w:tc>
        <w:tc>
          <w:tcPr>
            <w:tcW w:w="1670" w:type="dxa"/>
          </w:tcPr>
          <w:p w:rsidR="00ED4EFE" w:rsidRPr="00812754" w:rsidRDefault="00ED4EFE" w:rsidP="00ED4EFE">
            <w:pPr>
              <w:tabs>
                <w:tab w:val="left" w:pos="2295"/>
              </w:tabs>
              <w:spacing w:after="0" w:line="240" w:lineRule="auto"/>
              <w:rPr>
                <w:b/>
                <w:sz w:val="28"/>
                <w:szCs w:val="28"/>
                <w:lang w:eastAsia="ru-RU"/>
              </w:rPr>
            </w:pPr>
          </w:p>
        </w:tc>
        <w:tc>
          <w:tcPr>
            <w:tcW w:w="2208" w:type="dxa"/>
          </w:tcPr>
          <w:p w:rsidR="00ED4EFE" w:rsidRPr="00812754" w:rsidRDefault="00ED4EFE" w:rsidP="00ED4EFE">
            <w:pPr>
              <w:tabs>
                <w:tab w:val="left" w:pos="2295"/>
              </w:tabs>
              <w:spacing w:after="0" w:line="240" w:lineRule="auto"/>
              <w:rPr>
                <w:b/>
                <w:sz w:val="28"/>
                <w:szCs w:val="28"/>
                <w:lang w:eastAsia="ru-RU"/>
              </w:rPr>
            </w:pPr>
          </w:p>
        </w:tc>
        <w:tc>
          <w:tcPr>
            <w:tcW w:w="2124" w:type="dxa"/>
          </w:tcPr>
          <w:p w:rsidR="00ED4EFE" w:rsidRPr="00812754" w:rsidRDefault="00ED4EFE" w:rsidP="00ED4EFE">
            <w:pPr>
              <w:tabs>
                <w:tab w:val="left" w:pos="2295"/>
              </w:tabs>
              <w:spacing w:after="0" w:line="240" w:lineRule="auto"/>
              <w:rPr>
                <w:b/>
                <w:sz w:val="28"/>
                <w:szCs w:val="28"/>
                <w:lang w:eastAsia="ru-RU"/>
              </w:rPr>
            </w:pPr>
          </w:p>
        </w:tc>
        <w:tc>
          <w:tcPr>
            <w:tcW w:w="2143" w:type="dxa"/>
          </w:tcPr>
          <w:p w:rsidR="00ED4EFE" w:rsidRPr="00812754" w:rsidRDefault="00ED4EFE" w:rsidP="00ED4EFE">
            <w:pPr>
              <w:tabs>
                <w:tab w:val="left" w:pos="2295"/>
              </w:tabs>
              <w:spacing w:after="0" w:line="240" w:lineRule="auto"/>
              <w:rPr>
                <w:b/>
                <w:sz w:val="28"/>
                <w:szCs w:val="28"/>
                <w:lang w:eastAsia="ru-RU"/>
              </w:rPr>
            </w:pPr>
          </w:p>
        </w:tc>
        <w:tc>
          <w:tcPr>
            <w:tcW w:w="2246" w:type="dxa"/>
          </w:tcPr>
          <w:p w:rsidR="00ED4EFE" w:rsidRPr="00812754" w:rsidRDefault="00ED4EFE" w:rsidP="00ED4EFE">
            <w:pPr>
              <w:tabs>
                <w:tab w:val="left" w:pos="2295"/>
              </w:tabs>
              <w:spacing w:after="0" w:line="240" w:lineRule="auto"/>
              <w:rPr>
                <w:b/>
                <w:sz w:val="28"/>
                <w:szCs w:val="28"/>
                <w:lang w:eastAsia="ru-RU"/>
              </w:rPr>
            </w:pPr>
          </w:p>
        </w:tc>
        <w:tc>
          <w:tcPr>
            <w:tcW w:w="1950" w:type="dxa"/>
          </w:tcPr>
          <w:p w:rsidR="00ED4EFE" w:rsidRPr="00812754" w:rsidRDefault="00ED4EFE" w:rsidP="00ED4EFE">
            <w:pPr>
              <w:tabs>
                <w:tab w:val="left" w:pos="2295"/>
              </w:tabs>
              <w:spacing w:after="0" w:line="240" w:lineRule="auto"/>
              <w:rPr>
                <w:b/>
                <w:sz w:val="28"/>
                <w:szCs w:val="28"/>
                <w:lang w:eastAsia="ru-RU"/>
              </w:rPr>
            </w:pPr>
          </w:p>
        </w:tc>
      </w:tr>
    </w:tbl>
    <w:p w:rsidR="00ED4EFE" w:rsidRPr="00812754" w:rsidRDefault="00ED4EFE" w:rsidP="00530B6D">
      <w:pPr>
        <w:autoSpaceDE w:val="0"/>
        <w:autoSpaceDN w:val="0"/>
        <w:adjustRightInd w:val="0"/>
        <w:spacing w:after="0" w:line="240" w:lineRule="auto"/>
        <w:ind w:firstLine="709"/>
        <w:jc w:val="right"/>
        <w:rPr>
          <w:rFonts w:ascii="Times New Roman" w:hAnsi="Times New Roman"/>
          <w:sz w:val="28"/>
          <w:szCs w:val="28"/>
        </w:rPr>
        <w:sectPr w:rsidR="00ED4EFE" w:rsidRPr="00812754" w:rsidSect="00ED4EFE">
          <w:footerReference w:type="default" r:id="rId31"/>
          <w:pgSz w:w="16838" w:h="11906" w:orient="landscape"/>
          <w:pgMar w:top="851" w:right="1134" w:bottom="1701" w:left="1134" w:header="709" w:footer="709" w:gutter="0"/>
          <w:cols w:space="708"/>
          <w:docGrid w:linePitch="360"/>
        </w:sectPr>
      </w:pPr>
    </w:p>
    <w:p w:rsidR="00ED4EFE" w:rsidRPr="00812754" w:rsidRDefault="00A737BF" w:rsidP="00ED4EFE">
      <w:pPr>
        <w:pStyle w:val="1"/>
        <w:spacing w:before="120" w:line="360" w:lineRule="auto"/>
        <w:jc w:val="center"/>
        <w:rPr>
          <w:rFonts w:ascii="Times New Roman" w:hAnsi="Times New Roman"/>
        </w:rPr>
      </w:pPr>
      <w:r>
        <w:rPr>
          <w:rFonts w:ascii="Times New Roman" w:hAnsi="Times New Roman"/>
        </w:rPr>
        <w:lastRenderedPageBreak/>
        <w:t xml:space="preserve">Практическое задание </w:t>
      </w:r>
      <w:r w:rsidR="00ED4EFE" w:rsidRPr="00812754">
        <w:rPr>
          <w:rFonts w:ascii="Times New Roman" w:hAnsi="Times New Roman"/>
        </w:rPr>
        <w:t>7</w:t>
      </w:r>
    </w:p>
    <w:p w:rsidR="00ED4EFE" w:rsidRPr="00812754" w:rsidRDefault="00ED4EFE" w:rsidP="00ED4EFE">
      <w:pPr>
        <w:spacing w:after="0" w:line="360" w:lineRule="auto"/>
        <w:ind w:firstLine="709"/>
        <w:jc w:val="both"/>
        <w:rPr>
          <w:rFonts w:ascii="Times New Roman" w:hAnsi="Times New Roman"/>
          <w:sz w:val="28"/>
          <w:szCs w:val="28"/>
        </w:rPr>
      </w:pPr>
      <w:r w:rsidRPr="00812754">
        <w:rPr>
          <w:rFonts w:ascii="Times New Roman" w:eastAsia="Times New Roman" w:hAnsi="Times New Roman"/>
          <w:sz w:val="28"/>
          <w:szCs w:val="28"/>
          <w:lang w:eastAsia="ru-RU"/>
        </w:rPr>
        <w:t>Требования безопасности, предъявляемые к производственным помещениям (производственным площадкам), размещению технологического оборудования, организации рабочих мест</w:t>
      </w:r>
      <w:r w:rsidRPr="00812754">
        <w:rPr>
          <w:rFonts w:ascii="Times New Roman" w:hAnsi="Times New Roman"/>
          <w:sz w:val="28"/>
          <w:szCs w:val="28"/>
        </w:rPr>
        <w:t xml:space="preserve"> </w:t>
      </w:r>
    </w:p>
    <w:p w:rsidR="00ED4EFE" w:rsidRPr="00AC39EB" w:rsidRDefault="00ED4EFE" w:rsidP="0053473E">
      <w:pPr>
        <w:spacing w:after="0" w:line="360" w:lineRule="auto"/>
        <w:ind w:firstLine="709"/>
        <w:jc w:val="both"/>
        <w:rPr>
          <w:rFonts w:ascii="Times New Roman" w:hAnsi="Times New Roman"/>
          <w:b/>
          <w:sz w:val="28"/>
          <w:szCs w:val="28"/>
        </w:rPr>
      </w:pPr>
      <w:r w:rsidRPr="00AC39EB">
        <w:rPr>
          <w:rFonts w:ascii="Times New Roman" w:hAnsi="Times New Roman"/>
          <w:b/>
          <w:sz w:val="28"/>
          <w:szCs w:val="28"/>
        </w:rPr>
        <w:t>Тема 2.1</w:t>
      </w:r>
      <w:r w:rsidR="00084704" w:rsidRPr="00AC39EB">
        <w:rPr>
          <w:rFonts w:ascii="Times New Roman" w:hAnsi="Times New Roman"/>
          <w:b/>
          <w:sz w:val="28"/>
          <w:szCs w:val="28"/>
        </w:rPr>
        <w:t>.</w:t>
      </w:r>
      <w:r w:rsidRPr="00AC39EB">
        <w:rPr>
          <w:rFonts w:ascii="Times New Roman" w:hAnsi="Times New Roman"/>
          <w:b/>
          <w:sz w:val="28"/>
          <w:szCs w:val="28"/>
        </w:rPr>
        <w:t xml:space="preserve"> Безопасность производственных помещений (производственных площадок), размещения технологического оборудования, организации рабочих мест насосных, компрессорных станций, нефтебаз и АЗС</w:t>
      </w:r>
    </w:p>
    <w:p w:rsidR="00ED4EFE" w:rsidRPr="00812754" w:rsidRDefault="00ED4EFE" w:rsidP="0053473E">
      <w:pPr>
        <w:pStyle w:val="HEADERTEXT"/>
        <w:spacing w:line="360" w:lineRule="auto"/>
        <w:ind w:firstLine="709"/>
        <w:jc w:val="both"/>
        <w:rPr>
          <w:color w:val="000000" w:themeColor="text1"/>
          <w:sz w:val="28"/>
          <w:szCs w:val="28"/>
        </w:rPr>
      </w:pPr>
      <w:r w:rsidRPr="00812754">
        <w:rPr>
          <w:b/>
          <w:bCs/>
          <w:iCs/>
          <w:color w:val="000000" w:themeColor="text1"/>
          <w:sz w:val="28"/>
          <w:szCs w:val="28"/>
        </w:rPr>
        <w:t>Формулировка задания:</w:t>
      </w:r>
      <w:r w:rsidRPr="00812754">
        <w:rPr>
          <w:b/>
          <w:bCs/>
          <w:iCs/>
          <w:sz w:val="28"/>
          <w:szCs w:val="28"/>
        </w:rPr>
        <w:t xml:space="preserve"> </w:t>
      </w:r>
      <w:r w:rsidRPr="00812754">
        <w:rPr>
          <w:color w:val="auto"/>
          <w:sz w:val="28"/>
          <w:szCs w:val="28"/>
        </w:rPr>
        <w:t xml:space="preserve">на основе </w:t>
      </w:r>
      <w:r w:rsidRPr="00812754">
        <w:rPr>
          <w:color w:val="000000" w:themeColor="text1"/>
          <w:sz w:val="28"/>
          <w:szCs w:val="28"/>
        </w:rPr>
        <w:t xml:space="preserve">изучения  нормативных документов </w:t>
      </w:r>
      <w:r w:rsidRPr="00812754">
        <w:rPr>
          <w:rFonts w:eastAsia="Times New Roman"/>
          <w:color w:val="000000" w:themeColor="text1"/>
          <w:sz w:val="28"/>
          <w:szCs w:val="20"/>
          <w:lang w:eastAsia="ko-KR"/>
        </w:rPr>
        <w:t xml:space="preserve">определить требования </w:t>
      </w:r>
      <w:r w:rsidR="005E22F8" w:rsidRPr="00812754">
        <w:rPr>
          <w:rFonts w:eastAsia="Times New Roman"/>
          <w:color w:val="000000" w:themeColor="text1"/>
          <w:sz w:val="28"/>
          <w:szCs w:val="28"/>
        </w:rPr>
        <w:t>безопасности,</w:t>
      </w:r>
      <w:r w:rsidRPr="00812754">
        <w:rPr>
          <w:rFonts w:eastAsia="Times New Roman"/>
          <w:color w:val="000000" w:themeColor="text1"/>
          <w:sz w:val="28"/>
          <w:szCs w:val="28"/>
        </w:rPr>
        <w:t xml:space="preserve"> </w:t>
      </w:r>
      <w:r w:rsidR="005E22F8" w:rsidRPr="00812754">
        <w:rPr>
          <w:rFonts w:eastAsia="Times New Roman"/>
          <w:color w:val="000000" w:themeColor="text1"/>
          <w:sz w:val="28"/>
          <w:szCs w:val="28"/>
        </w:rPr>
        <w:t>предъявляемые к производственным помещениям (производственным площадкам), размещению технологического оборудования, организации рабочих мест</w:t>
      </w:r>
      <w:r w:rsidRPr="00812754">
        <w:rPr>
          <w:color w:val="000000" w:themeColor="text1"/>
          <w:sz w:val="28"/>
          <w:szCs w:val="28"/>
        </w:rPr>
        <w:t>.</w:t>
      </w:r>
    </w:p>
    <w:p w:rsidR="00ED4EFE" w:rsidRPr="00812754" w:rsidRDefault="00ED4EFE" w:rsidP="00ED4EFE">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ED4EFE" w:rsidRPr="00812754" w:rsidRDefault="00ED4EFE" w:rsidP="00847CE9">
      <w:pPr>
        <w:pStyle w:val="ac"/>
        <w:widowControl w:val="0"/>
        <w:numPr>
          <w:ilvl w:val="0"/>
          <w:numId w:val="35"/>
        </w:numPr>
        <w:autoSpaceDE w:val="0"/>
        <w:autoSpaceDN w:val="0"/>
        <w:spacing w:after="0" w:line="360" w:lineRule="auto"/>
        <w:jc w:val="both"/>
        <w:rPr>
          <w:rFonts w:ascii="Times New Roman" w:hAnsi="Times New Roman"/>
          <w:sz w:val="28"/>
          <w:szCs w:val="28"/>
        </w:rPr>
      </w:pPr>
      <w:r w:rsidRPr="00812754">
        <w:rPr>
          <w:rFonts w:ascii="Times New Roman" w:hAnsi="Times New Roman"/>
          <w:sz w:val="28"/>
          <w:szCs w:val="28"/>
        </w:rPr>
        <w:t>Изучить нормативные документы</w:t>
      </w:r>
      <w:r w:rsidR="00E9393F" w:rsidRPr="00812754">
        <w:rPr>
          <w:rFonts w:ascii="Times New Roman" w:hAnsi="Times New Roman"/>
          <w:sz w:val="28"/>
          <w:szCs w:val="28"/>
        </w:rPr>
        <w:t>.</w:t>
      </w:r>
    </w:p>
    <w:p w:rsidR="00ED4EFE" w:rsidRPr="00812754" w:rsidRDefault="00ED4EFE" w:rsidP="00ED4EFE">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hAnsi="Times New Roman"/>
          <w:sz w:val="28"/>
          <w:szCs w:val="28"/>
        </w:rPr>
        <w:t xml:space="preserve">2. </w:t>
      </w:r>
      <w:r w:rsidRPr="00812754">
        <w:rPr>
          <w:rFonts w:eastAsia="Times New Roman"/>
          <w:color w:val="000000" w:themeColor="text1"/>
          <w:sz w:val="28"/>
          <w:szCs w:val="20"/>
          <w:lang w:eastAsia="ko-KR"/>
        </w:rPr>
        <w:t>О</w:t>
      </w:r>
      <w:r w:rsidRPr="00812754">
        <w:rPr>
          <w:rFonts w:ascii="Times New Roman" w:eastAsia="Times New Roman" w:hAnsi="Times New Roman"/>
          <w:color w:val="000000" w:themeColor="text1"/>
          <w:sz w:val="28"/>
          <w:szCs w:val="20"/>
          <w:lang w:eastAsia="ko-KR"/>
        </w:rPr>
        <w:t xml:space="preserve">пределить требования </w:t>
      </w:r>
      <w:r w:rsidRPr="00812754">
        <w:rPr>
          <w:rFonts w:ascii="Times New Roman" w:eastAsia="Times New Roman" w:hAnsi="Times New Roman"/>
          <w:color w:val="000000" w:themeColor="text1"/>
          <w:sz w:val="28"/>
          <w:szCs w:val="28"/>
          <w:lang w:eastAsia="ru-RU"/>
        </w:rPr>
        <w:t xml:space="preserve">безопасности </w:t>
      </w:r>
      <w:r w:rsidR="005E22F8" w:rsidRPr="00812754">
        <w:rPr>
          <w:rFonts w:ascii="Times New Roman" w:eastAsia="Times New Roman" w:hAnsi="Times New Roman"/>
          <w:sz w:val="28"/>
          <w:szCs w:val="28"/>
          <w:lang w:eastAsia="ru-RU"/>
        </w:rPr>
        <w:t>к производственным помещениям (производственным площадкам), размещению технологического оборудования, организации рабочих мест</w:t>
      </w:r>
      <w:r w:rsidRPr="00812754">
        <w:rPr>
          <w:rFonts w:ascii="Times New Roman" w:hAnsi="Times New Roman"/>
          <w:sz w:val="28"/>
          <w:szCs w:val="28"/>
        </w:rPr>
        <w:t>.</w:t>
      </w:r>
    </w:p>
    <w:p w:rsidR="00E9393F" w:rsidRPr="00812754" w:rsidRDefault="00E9393F" w:rsidP="00E9393F">
      <w:pPr>
        <w:widowControl w:val="0"/>
        <w:autoSpaceDE w:val="0"/>
        <w:autoSpaceDN w:val="0"/>
        <w:spacing w:after="0" w:line="360" w:lineRule="auto"/>
        <w:jc w:val="center"/>
        <w:rPr>
          <w:rFonts w:ascii="Times New Roman" w:hAnsi="Times New Roman"/>
          <w:b/>
          <w:sz w:val="28"/>
          <w:szCs w:val="28"/>
        </w:rPr>
      </w:pPr>
      <w:r w:rsidRPr="00812754">
        <w:rPr>
          <w:rFonts w:ascii="Times New Roman" w:hAnsi="Times New Roman"/>
          <w:b/>
          <w:sz w:val="28"/>
          <w:szCs w:val="28"/>
        </w:rPr>
        <w:t>Теоретический материал</w:t>
      </w:r>
    </w:p>
    <w:p w:rsidR="00E9393F" w:rsidRPr="00812754" w:rsidRDefault="00E9393F" w:rsidP="00E9393F">
      <w:pPr>
        <w:suppressAutoHyphens/>
        <w:spacing w:after="0" w:line="360" w:lineRule="auto"/>
        <w:ind w:firstLine="709"/>
        <w:jc w:val="center"/>
        <w:rPr>
          <w:rFonts w:ascii="Times New Roman" w:hAnsi="Times New Roman"/>
          <w:sz w:val="28"/>
          <w:szCs w:val="28"/>
          <w:lang w:eastAsia="zh-CN"/>
        </w:rPr>
      </w:pPr>
      <w:r w:rsidRPr="00812754">
        <w:rPr>
          <w:rFonts w:ascii="Times New Roman" w:hAnsi="Times New Roman"/>
          <w:sz w:val="28"/>
          <w:szCs w:val="28"/>
          <w:lang w:eastAsia="zh-CN"/>
        </w:rPr>
        <w:t>Правила по охране труда при хранении, транспортировании и реализации нефтепродуктов</w:t>
      </w:r>
      <w:r w:rsidRPr="00812754">
        <w:rPr>
          <w:rFonts w:ascii="Times New Roman" w:hAnsi="Times New Roman"/>
          <w:sz w:val="28"/>
          <w:szCs w:val="28"/>
          <w:lang w:eastAsia="ru-RU"/>
        </w:rPr>
        <w:t xml:space="preserve"> (из </w:t>
      </w:r>
      <w:r w:rsidR="00426857">
        <w:rPr>
          <w:rFonts w:ascii="Times New Roman" w:hAnsi="Times New Roman"/>
          <w:sz w:val="28"/>
          <w:szCs w:val="28"/>
          <w:lang w:eastAsia="ru-RU"/>
        </w:rPr>
        <w:t>Приказа Министерства труда и социальной защиты</w:t>
      </w:r>
      <w:r w:rsidRPr="00812754">
        <w:rPr>
          <w:rFonts w:ascii="Times New Roman" w:hAnsi="Times New Roman"/>
          <w:sz w:val="28"/>
          <w:szCs w:val="28"/>
          <w:lang w:eastAsia="ru-RU"/>
        </w:rPr>
        <w:t xml:space="preserve"> Российской Федерации от 16 ноября 2015 г. № 873н)</w:t>
      </w:r>
    </w:p>
    <w:p w:rsidR="00E9393F" w:rsidRPr="00812754" w:rsidRDefault="00E9393F" w:rsidP="00E9393F">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III. Требования охраны труда, предъявляемые к производственным помещениям (производственным площадкам), размещению оборудования и организации рабочих мест</w:t>
      </w:r>
    </w:p>
    <w:p w:rsidR="00E9393F" w:rsidRPr="00812754" w:rsidRDefault="00E9393F" w:rsidP="00E9393F">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Требования охраны труда, предъявляемые к производственным помещениям (производственным площадкам)</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32. Территорию объекта, дороги и проезды следует содержать в чистоте, исправности, в зимнее время очищать от снега и льда, в темное время суток освещать.</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В летнее время трава в резервуарном парке должна быть скошена и вывезена с территории в сыром виде.</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33. На территории объекта, где запрещен проезд автомашин, тракторов и других механизированных транспортных средств, должны быть установлены соответствующие запрещающие знаки.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34. Запрещается: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загромождать проходы и проезды внутри зданий (сооружений), производственных помещений (производственных площадок) для обеспечения безопасного передвижения работников и проезда транспортных средств;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загромождать какими-либо предметами, материалами, оборудованием коридоры, тамбуры, лестничные клетки, запасные выходы;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допускать устройство кладовок и мастерских под маршами лестничных клеток;</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применять на территории объекта открытый огонь.</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35. Производственные помещения должны соответствовать требованиям Технического регламента о безопасности зданий и сооружений &lt;1&gt;.</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&lt;1&gt; Федеральный </w:t>
      </w:r>
      <w:hyperlink r:id="rId32" w:history="1">
        <w:r w:rsidRPr="00812754">
          <w:rPr>
            <w:rFonts w:ascii="Times New Roman" w:hAnsi="Times New Roman"/>
            <w:sz w:val="28"/>
            <w:szCs w:val="28"/>
            <w:lang w:eastAsia="zh-CN"/>
          </w:rPr>
          <w:t>закон</w:t>
        </w:r>
      </w:hyperlink>
      <w:r w:rsidRPr="00812754">
        <w:rPr>
          <w:rFonts w:ascii="Times New Roman" w:hAnsi="Times New Roman"/>
          <w:sz w:val="28"/>
          <w:szCs w:val="28"/>
          <w:lang w:eastAsia="zh-CN"/>
        </w:rPr>
        <w:t xml:space="preserve"> от 30 декабря 2009 г. № 384-ФЗ «Технический регламент о безопасности зданий и сооружений».</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36. Производственные помещения необходимо периодически очищать от пыли и мусора по утвержденному работодателем графику.</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37. Полы производственных помещений следует убирать по мере необходимости, но не реже одного раза в смену.</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38. Запрещается: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развешивать в производственных помещениях (на производственных площадках) для просушки одежду, а также размещать горючие материалы на поверхности трубопроводов и оборудования;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хранить в производственных помещениях материалы, различные предметы, не предназначенные для целей эксплуатации оборудования;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3) использовать для мытья полов в производственных помещениях легковоспламеняющиеся жидкости;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входить во взрывоопасные помещения в обуви, подбитой стальными гвоздями или со стальными набойками, а также в одежде из материала, способного накапливать заряды статического электричества;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 производить работы во взрывоопасных помещениях без включенной вентиляции;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 устанавливать во взрывоопасных помещениях тару для использованного обтирочного материала;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7) хранить в вентиляционных камерах материалы и оборудование;</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8) хранить и принимать пищу на рабочих местах.</w:t>
      </w:r>
    </w:p>
    <w:p w:rsidR="00E9393F" w:rsidRPr="00AC39EB" w:rsidRDefault="00E9393F" w:rsidP="00AC39EB">
      <w:pPr>
        <w:suppressAutoHyphens/>
        <w:spacing w:after="0" w:line="360" w:lineRule="auto"/>
        <w:ind w:firstLine="709"/>
        <w:jc w:val="center"/>
        <w:rPr>
          <w:rFonts w:ascii="Times New Roman" w:hAnsi="Times New Roman"/>
          <w:i/>
          <w:sz w:val="28"/>
          <w:szCs w:val="28"/>
          <w:lang w:eastAsia="zh-CN"/>
        </w:rPr>
      </w:pPr>
      <w:r w:rsidRPr="00AC39EB">
        <w:rPr>
          <w:rFonts w:ascii="Times New Roman" w:hAnsi="Times New Roman"/>
          <w:i/>
          <w:sz w:val="28"/>
          <w:szCs w:val="28"/>
          <w:lang w:eastAsia="zh-CN"/>
        </w:rPr>
        <w:t>Требования охраны труда, предъявляемые к размещению</w:t>
      </w:r>
    </w:p>
    <w:p w:rsidR="00E9393F" w:rsidRPr="00AC39EB" w:rsidRDefault="00E9393F" w:rsidP="00AC39EB">
      <w:pPr>
        <w:suppressAutoHyphens/>
        <w:spacing w:after="0" w:line="360" w:lineRule="auto"/>
        <w:ind w:firstLine="709"/>
        <w:jc w:val="center"/>
        <w:rPr>
          <w:rFonts w:ascii="Times New Roman" w:hAnsi="Times New Roman"/>
          <w:i/>
          <w:sz w:val="28"/>
          <w:szCs w:val="28"/>
          <w:lang w:eastAsia="zh-CN"/>
        </w:rPr>
      </w:pPr>
      <w:r w:rsidRPr="00AC39EB">
        <w:rPr>
          <w:rFonts w:ascii="Times New Roman" w:hAnsi="Times New Roman"/>
          <w:i/>
          <w:sz w:val="28"/>
          <w:szCs w:val="28"/>
          <w:lang w:eastAsia="zh-CN"/>
        </w:rPr>
        <w:t>оборудования и организации рабочих мест</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39. Размещение оборудования, исходных материалов, полуфабрикатов, заготовок, готовой продукции и отходов производства в производственных помещениях и на рабочих местах должно обеспечивать осуществление производственного процесса в оптимальных режимах и не представлять опасности для работников.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40. Стационарное оборудование должно быть установлено на прочные основания или фундаменты.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При сооружении фундаментов, размещении на них оборудования, подготовке фундаментных болтов необходимо руководствоваться проектной документацией, а также требованиями технической документации организации-изготовителя.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Допускается применение бесфундаментной установки оборудования на виброгасящих опорах.</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41. Оборудование, являющееся источником выделения вредных и (или) опасных веществ, необходимо оснащать местными отсосами либо располагать в изолированных вентилируемых помещениях. Местные отсосы </w:t>
      </w:r>
      <w:r w:rsidRPr="00812754">
        <w:rPr>
          <w:rFonts w:ascii="Times New Roman" w:hAnsi="Times New Roman"/>
          <w:sz w:val="28"/>
          <w:szCs w:val="28"/>
          <w:lang w:eastAsia="zh-CN"/>
        </w:rPr>
        <w:lastRenderedPageBreak/>
        <w:t>должны быть сблокированы с пусковыми устройствами оборудования для исключения его работы при выключенной местной вытяжной вентиляции.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42. Оборудование на производственных площадках должно располагаться в соответствии с общим направлением основного грузового потока в производственном помещении.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43. Расстановка оборудования в производственных помещениях должна производиться в соответствии с утвержденной работодателем технологической планировкой при соблюдении норм технологического проектирования.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Расстояние между оборудованием, между оборудованием и стенами, колоннами производственных помещений должно устанавливаться в зависимости от конкретных условий с обеспечением выполнения требований безопасного обслуживания оборудования.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44. При обслуживании оборудования подъемными сооружениями (мостовыми кранами) его расстановка (расстояние от стен и колонн) должна осуществляться с учетом обеспечения безопасного обслуживания подъемными сооружениями.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45. Расстояние между органами управления смежным, близко расположенным оборудованием, управляемым одним оператором, должно исключать возможность ошибочного включения органа управления смежным оборудованием.</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46. При установке оборудования на индивидуальном фундаменте расстояния от оборудования до стен и колонн должны быть приняты с учетом конфигурации смежных фундаментов.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47. Контуры и размеры производственных участков, габаритные контуры и размеры размещенного на производственных площадях оборудования, площадок для его обслуживания, мест для складирования материалов, полуфабрикатов, готовой продукции, оснастки, контуры и размеры проходов и проездов должны быть зафиксированы на планировке производственного помещения (цеха, участка).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48. Оборудование (станки, машины, механизмы, агрегаты, приводы и инструмент) должно содержаться в исправности, в чистоте и эксплуатироваться в соответствии с требованиями технической документации организации-изготовителя и инструкций по эксплуатации.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49. Открывать дверцы ограждений или снимать ограждения следует после полной остановки оборудования. Пуск оборудования разрешается только после установки на место и надежного закрепления всех съемных частей ограждения.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50. Рабочие места должны содержаться в чистоте. Для сбора мусора и отходов производства в специально отведенных местах производственного помещения устанавливается металлическая тара, которая по мере заполнения должна освобождаться.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51. Для хранения чистого и сбора использованного обтирочного материала должна устанавливаться специальная металлическая тара с закрывающимися крышками.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Тара с использованным обтирочным материалом должна регулярно освобождаться по мере ее наполнения, но не реже одного раза в смену.</w:t>
      </w:r>
    </w:p>
    <w:p w:rsidR="00ED4EFE" w:rsidRPr="00812754" w:rsidRDefault="00ED4EFE" w:rsidP="00ED4EFE">
      <w:pPr>
        <w:pStyle w:val="1"/>
        <w:jc w:val="center"/>
        <w:rPr>
          <w:rFonts w:ascii="Times New Roman" w:hAnsi="Times New Roman"/>
        </w:rPr>
      </w:pPr>
      <w:r w:rsidRPr="00812754">
        <w:rPr>
          <w:rFonts w:ascii="Times New Roman" w:hAnsi="Times New Roman"/>
        </w:rPr>
        <w:br w:type="page"/>
      </w:r>
    </w:p>
    <w:p w:rsidR="00ED4EFE" w:rsidRPr="00812754" w:rsidRDefault="00ED4EFE" w:rsidP="00ED4EFE">
      <w:pPr>
        <w:spacing w:line="360" w:lineRule="auto"/>
        <w:ind w:firstLine="709"/>
        <w:jc w:val="both"/>
        <w:rPr>
          <w:rFonts w:ascii="Times New Roman" w:hAnsi="Times New Roman"/>
          <w:sz w:val="28"/>
          <w:szCs w:val="28"/>
        </w:rPr>
        <w:sectPr w:rsidR="00ED4EFE" w:rsidRPr="00812754" w:rsidSect="00B44CF2">
          <w:footerReference w:type="default" r:id="rId33"/>
          <w:pgSz w:w="11906" w:h="16838"/>
          <w:pgMar w:top="1134" w:right="850" w:bottom="1134" w:left="1701" w:header="708" w:footer="708" w:gutter="0"/>
          <w:cols w:space="708"/>
          <w:docGrid w:linePitch="360"/>
        </w:sectPr>
      </w:pPr>
    </w:p>
    <w:p w:rsidR="00ED4EFE" w:rsidRPr="00812754" w:rsidRDefault="0093543A" w:rsidP="00AC39EB">
      <w:pPr>
        <w:pStyle w:val="1"/>
        <w:spacing w:line="360" w:lineRule="auto"/>
        <w:ind w:firstLine="709"/>
        <w:jc w:val="center"/>
        <w:rPr>
          <w:rFonts w:ascii="Times New Roman" w:hAnsi="Times New Roman"/>
        </w:rPr>
      </w:pPr>
      <w:r>
        <w:rPr>
          <w:rFonts w:ascii="Times New Roman" w:hAnsi="Times New Roman"/>
        </w:rPr>
        <w:lastRenderedPageBreak/>
        <w:t xml:space="preserve">Бланк выполнения задания </w:t>
      </w:r>
      <w:r w:rsidR="005E22F8" w:rsidRPr="00812754">
        <w:rPr>
          <w:rFonts w:ascii="Times New Roman" w:hAnsi="Times New Roman"/>
        </w:rPr>
        <w:t>7</w:t>
      </w:r>
    </w:p>
    <w:p w:rsidR="00BC043A" w:rsidRDefault="00ED4EFE" w:rsidP="00AC39EB">
      <w:pPr>
        <w:spacing w:after="0" w:line="360" w:lineRule="auto"/>
        <w:ind w:firstLine="709"/>
        <w:jc w:val="right"/>
        <w:rPr>
          <w:rFonts w:ascii="Times New Roman" w:hAnsi="Times New Roman"/>
          <w:sz w:val="28"/>
          <w:szCs w:val="28"/>
        </w:rPr>
      </w:pPr>
      <w:r w:rsidRPr="00812754">
        <w:rPr>
          <w:rFonts w:ascii="Times New Roman" w:hAnsi="Times New Roman"/>
          <w:sz w:val="28"/>
          <w:szCs w:val="28"/>
        </w:rPr>
        <w:t xml:space="preserve">Таблица </w:t>
      </w:r>
      <w:r w:rsidR="005E22F8" w:rsidRPr="00812754">
        <w:rPr>
          <w:rFonts w:ascii="Times New Roman" w:hAnsi="Times New Roman"/>
          <w:sz w:val="28"/>
          <w:szCs w:val="28"/>
        </w:rPr>
        <w:t>7</w:t>
      </w:r>
      <w:r w:rsidRPr="00812754">
        <w:rPr>
          <w:rFonts w:ascii="Times New Roman" w:hAnsi="Times New Roman"/>
          <w:sz w:val="28"/>
          <w:szCs w:val="28"/>
        </w:rPr>
        <w:t>.1</w:t>
      </w:r>
    </w:p>
    <w:p w:rsidR="005E22F8" w:rsidRPr="00812754" w:rsidRDefault="00ED4EFE" w:rsidP="00AC39EB">
      <w:pPr>
        <w:spacing w:after="0" w:line="360" w:lineRule="auto"/>
        <w:ind w:firstLine="709"/>
        <w:jc w:val="center"/>
        <w:rPr>
          <w:rFonts w:ascii="Times New Roman" w:eastAsia="Times New Roman" w:hAnsi="Times New Roman"/>
          <w:color w:val="000000" w:themeColor="text1"/>
          <w:sz w:val="28"/>
          <w:szCs w:val="28"/>
          <w:lang w:eastAsia="ru-RU"/>
        </w:rPr>
      </w:pPr>
      <w:r w:rsidRPr="00812754">
        <w:rPr>
          <w:rFonts w:ascii="Times New Roman" w:eastAsia="Times New Roman" w:hAnsi="Times New Roman"/>
          <w:color w:val="000000" w:themeColor="text1"/>
          <w:sz w:val="28"/>
          <w:szCs w:val="20"/>
          <w:lang w:eastAsia="ko-KR"/>
        </w:rPr>
        <w:t xml:space="preserve">Требования </w:t>
      </w:r>
      <w:r w:rsidRPr="00812754">
        <w:rPr>
          <w:rFonts w:ascii="Times New Roman" w:eastAsia="Times New Roman" w:hAnsi="Times New Roman"/>
          <w:color w:val="000000" w:themeColor="text1"/>
          <w:sz w:val="28"/>
          <w:szCs w:val="28"/>
          <w:lang w:eastAsia="ru-RU"/>
        </w:rPr>
        <w:t xml:space="preserve">безопасности </w:t>
      </w:r>
      <w:r w:rsidR="005E22F8" w:rsidRPr="00812754">
        <w:rPr>
          <w:rFonts w:ascii="Times New Roman" w:eastAsia="Times New Roman" w:hAnsi="Times New Roman"/>
          <w:sz w:val="28"/>
          <w:szCs w:val="28"/>
          <w:lang w:eastAsia="ru-RU"/>
        </w:rPr>
        <w:t>к производственным помещениям (производственным площадкам), размещению технологического оборудования, организации рабочих мест</w:t>
      </w:r>
    </w:p>
    <w:tbl>
      <w:tblPr>
        <w:tblStyle w:val="63"/>
        <w:tblW w:w="14834" w:type="dxa"/>
        <w:tblInd w:w="0" w:type="dxa"/>
        <w:tblLook w:val="04A0" w:firstRow="1" w:lastRow="0" w:firstColumn="1" w:lastColumn="0" w:noHBand="0" w:noVBand="1"/>
      </w:tblPr>
      <w:tblGrid>
        <w:gridCol w:w="2762"/>
        <w:gridCol w:w="2727"/>
        <w:gridCol w:w="2604"/>
        <w:gridCol w:w="3969"/>
        <w:gridCol w:w="2772"/>
      </w:tblGrid>
      <w:tr w:rsidR="005E22F8" w:rsidRPr="00812754" w:rsidTr="00A37E2A">
        <w:trPr>
          <w:trHeight w:val="1085"/>
        </w:trPr>
        <w:tc>
          <w:tcPr>
            <w:tcW w:w="2762" w:type="dxa"/>
          </w:tcPr>
          <w:p w:rsidR="005E22F8" w:rsidRPr="00812754" w:rsidRDefault="005E22F8" w:rsidP="005E22F8">
            <w:pPr>
              <w:tabs>
                <w:tab w:val="left" w:pos="2295"/>
              </w:tabs>
              <w:spacing w:after="0" w:line="240" w:lineRule="auto"/>
              <w:jc w:val="center"/>
              <w:rPr>
                <w:sz w:val="24"/>
                <w:szCs w:val="24"/>
                <w:lang w:eastAsia="ru-RU"/>
              </w:rPr>
            </w:pPr>
            <w:r w:rsidRPr="00812754">
              <w:rPr>
                <w:sz w:val="24"/>
                <w:szCs w:val="24"/>
                <w:lang w:eastAsia="ko-KR"/>
              </w:rPr>
              <w:t xml:space="preserve">Требования безопасности к территории объекта, дорогам и проездам </w:t>
            </w:r>
          </w:p>
        </w:tc>
        <w:tc>
          <w:tcPr>
            <w:tcW w:w="2727" w:type="dxa"/>
          </w:tcPr>
          <w:p w:rsidR="005E22F8" w:rsidRPr="00812754" w:rsidRDefault="005E22F8" w:rsidP="005E22F8">
            <w:pPr>
              <w:tabs>
                <w:tab w:val="left" w:pos="2295"/>
              </w:tabs>
              <w:spacing w:after="0" w:line="240" w:lineRule="auto"/>
              <w:jc w:val="center"/>
              <w:rPr>
                <w:sz w:val="24"/>
                <w:szCs w:val="24"/>
                <w:lang w:eastAsia="ru-RU"/>
              </w:rPr>
            </w:pPr>
            <w:r w:rsidRPr="00812754">
              <w:rPr>
                <w:sz w:val="24"/>
                <w:szCs w:val="24"/>
                <w:lang w:eastAsia="ru-RU"/>
              </w:rPr>
              <w:t>Требования</w:t>
            </w:r>
            <w:r w:rsidRPr="00812754">
              <w:rPr>
                <w:sz w:val="24"/>
                <w:szCs w:val="24"/>
                <w:lang w:eastAsia="ko-KR"/>
              </w:rPr>
              <w:t xml:space="preserve"> безопасности</w:t>
            </w:r>
            <w:r w:rsidRPr="00812754">
              <w:rPr>
                <w:sz w:val="24"/>
                <w:szCs w:val="24"/>
                <w:lang w:eastAsia="ru-RU"/>
              </w:rPr>
              <w:t xml:space="preserve"> к установке и расстановке оборудования</w:t>
            </w:r>
          </w:p>
        </w:tc>
        <w:tc>
          <w:tcPr>
            <w:tcW w:w="2604" w:type="dxa"/>
          </w:tcPr>
          <w:p w:rsidR="005E22F8" w:rsidRPr="00812754" w:rsidRDefault="005E22F8" w:rsidP="005E22F8">
            <w:pPr>
              <w:tabs>
                <w:tab w:val="left" w:pos="2295"/>
              </w:tabs>
              <w:spacing w:after="0" w:line="240" w:lineRule="auto"/>
              <w:jc w:val="center"/>
              <w:rPr>
                <w:sz w:val="24"/>
                <w:szCs w:val="24"/>
                <w:lang w:eastAsia="ru-RU"/>
              </w:rPr>
            </w:pPr>
            <w:r w:rsidRPr="00812754">
              <w:rPr>
                <w:sz w:val="24"/>
                <w:szCs w:val="24"/>
                <w:lang w:eastAsia="ko-KR"/>
              </w:rPr>
              <w:t>Требования безопасности к фундаменту</w:t>
            </w:r>
          </w:p>
        </w:tc>
        <w:tc>
          <w:tcPr>
            <w:tcW w:w="3969" w:type="dxa"/>
          </w:tcPr>
          <w:p w:rsidR="005E22F8" w:rsidRPr="00812754" w:rsidRDefault="005E22F8" w:rsidP="005E22F8">
            <w:pPr>
              <w:tabs>
                <w:tab w:val="left" w:pos="2295"/>
              </w:tabs>
              <w:spacing w:after="0" w:line="240" w:lineRule="auto"/>
              <w:jc w:val="center"/>
              <w:rPr>
                <w:sz w:val="24"/>
                <w:szCs w:val="24"/>
                <w:lang w:eastAsia="ru-RU"/>
              </w:rPr>
            </w:pPr>
            <w:r w:rsidRPr="00812754">
              <w:rPr>
                <w:sz w:val="24"/>
                <w:szCs w:val="24"/>
                <w:lang w:eastAsia="ko-KR"/>
              </w:rPr>
              <w:t>Требования безопасности при обслуживании оборудования подъемными сооружениями (мостовыми кранами)</w:t>
            </w:r>
            <w:r w:rsidRPr="00812754">
              <w:rPr>
                <w:sz w:val="24"/>
                <w:szCs w:val="24"/>
                <w:lang w:eastAsia="ru-RU"/>
              </w:rPr>
              <w:t>/нормативный документ</w:t>
            </w:r>
          </w:p>
        </w:tc>
        <w:tc>
          <w:tcPr>
            <w:tcW w:w="2772" w:type="dxa"/>
          </w:tcPr>
          <w:p w:rsidR="005E22F8" w:rsidRPr="00812754" w:rsidRDefault="005E22F8" w:rsidP="005E22F8">
            <w:pPr>
              <w:tabs>
                <w:tab w:val="left" w:pos="2295"/>
              </w:tabs>
              <w:spacing w:after="0" w:line="240" w:lineRule="auto"/>
              <w:jc w:val="center"/>
              <w:rPr>
                <w:sz w:val="24"/>
                <w:szCs w:val="24"/>
                <w:lang w:eastAsia="ru-RU"/>
              </w:rPr>
            </w:pPr>
            <w:r w:rsidRPr="00812754">
              <w:rPr>
                <w:sz w:val="24"/>
                <w:szCs w:val="24"/>
                <w:lang w:eastAsia="ru-RU"/>
              </w:rPr>
              <w:t>Санитарно-гигиенические требования</w:t>
            </w:r>
            <w:r w:rsidRPr="00812754">
              <w:rPr>
                <w:sz w:val="24"/>
                <w:szCs w:val="24"/>
                <w:lang w:eastAsia="ko-KR"/>
              </w:rPr>
              <w:t xml:space="preserve"> безопасности</w:t>
            </w:r>
          </w:p>
        </w:tc>
      </w:tr>
      <w:tr w:rsidR="005E22F8" w:rsidRPr="00812754" w:rsidTr="00A37E2A">
        <w:trPr>
          <w:trHeight w:val="409"/>
        </w:trPr>
        <w:tc>
          <w:tcPr>
            <w:tcW w:w="2762" w:type="dxa"/>
          </w:tcPr>
          <w:p w:rsidR="005E22F8" w:rsidRPr="00812754" w:rsidRDefault="005E22F8" w:rsidP="005E22F8">
            <w:pPr>
              <w:tabs>
                <w:tab w:val="left" w:pos="2295"/>
              </w:tabs>
              <w:spacing w:after="0" w:line="240" w:lineRule="auto"/>
              <w:rPr>
                <w:b/>
                <w:sz w:val="28"/>
                <w:szCs w:val="28"/>
                <w:lang w:eastAsia="ru-RU"/>
              </w:rPr>
            </w:pPr>
          </w:p>
        </w:tc>
        <w:tc>
          <w:tcPr>
            <w:tcW w:w="2727" w:type="dxa"/>
          </w:tcPr>
          <w:p w:rsidR="005E22F8" w:rsidRPr="00812754" w:rsidRDefault="005E22F8" w:rsidP="005E22F8">
            <w:pPr>
              <w:tabs>
                <w:tab w:val="left" w:pos="2295"/>
              </w:tabs>
              <w:spacing w:after="0" w:line="240" w:lineRule="auto"/>
              <w:rPr>
                <w:b/>
                <w:sz w:val="28"/>
                <w:szCs w:val="28"/>
                <w:lang w:eastAsia="ru-RU"/>
              </w:rPr>
            </w:pPr>
          </w:p>
        </w:tc>
        <w:tc>
          <w:tcPr>
            <w:tcW w:w="2604" w:type="dxa"/>
          </w:tcPr>
          <w:p w:rsidR="005E22F8" w:rsidRPr="00812754" w:rsidRDefault="005E22F8" w:rsidP="005E22F8">
            <w:pPr>
              <w:tabs>
                <w:tab w:val="left" w:pos="2295"/>
              </w:tabs>
              <w:spacing w:after="0" w:line="240" w:lineRule="auto"/>
              <w:rPr>
                <w:b/>
                <w:sz w:val="28"/>
                <w:szCs w:val="28"/>
                <w:lang w:eastAsia="ru-RU"/>
              </w:rPr>
            </w:pPr>
          </w:p>
        </w:tc>
        <w:tc>
          <w:tcPr>
            <w:tcW w:w="3969" w:type="dxa"/>
          </w:tcPr>
          <w:p w:rsidR="005E22F8" w:rsidRPr="00812754" w:rsidRDefault="005E22F8" w:rsidP="005E22F8">
            <w:pPr>
              <w:tabs>
                <w:tab w:val="left" w:pos="2295"/>
              </w:tabs>
              <w:spacing w:after="0" w:line="240" w:lineRule="auto"/>
              <w:rPr>
                <w:b/>
                <w:sz w:val="28"/>
                <w:szCs w:val="28"/>
                <w:lang w:eastAsia="ru-RU"/>
              </w:rPr>
            </w:pPr>
          </w:p>
        </w:tc>
        <w:tc>
          <w:tcPr>
            <w:tcW w:w="2772" w:type="dxa"/>
          </w:tcPr>
          <w:p w:rsidR="005E22F8" w:rsidRPr="00812754" w:rsidRDefault="005E22F8" w:rsidP="005E22F8">
            <w:pPr>
              <w:tabs>
                <w:tab w:val="left" w:pos="2295"/>
              </w:tabs>
              <w:spacing w:after="0" w:line="240" w:lineRule="auto"/>
              <w:rPr>
                <w:b/>
                <w:sz w:val="28"/>
                <w:szCs w:val="28"/>
                <w:lang w:eastAsia="ru-RU"/>
              </w:rPr>
            </w:pPr>
          </w:p>
        </w:tc>
      </w:tr>
      <w:tr w:rsidR="005E22F8" w:rsidRPr="00812754" w:rsidTr="00A37E2A">
        <w:trPr>
          <w:trHeight w:val="390"/>
        </w:trPr>
        <w:tc>
          <w:tcPr>
            <w:tcW w:w="2762" w:type="dxa"/>
          </w:tcPr>
          <w:p w:rsidR="005E22F8" w:rsidRPr="00812754" w:rsidRDefault="005E22F8" w:rsidP="005E22F8">
            <w:pPr>
              <w:tabs>
                <w:tab w:val="left" w:pos="2295"/>
              </w:tabs>
              <w:spacing w:after="0" w:line="240" w:lineRule="auto"/>
              <w:rPr>
                <w:b/>
                <w:sz w:val="28"/>
                <w:szCs w:val="28"/>
                <w:lang w:eastAsia="ru-RU"/>
              </w:rPr>
            </w:pPr>
          </w:p>
        </w:tc>
        <w:tc>
          <w:tcPr>
            <w:tcW w:w="2727" w:type="dxa"/>
          </w:tcPr>
          <w:p w:rsidR="005E22F8" w:rsidRPr="00812754" w:rsidRDefault="005E22F8" w:rsidP="005E22F8">
            <w:pPr>
              <w:tabs>
                <w:tab w:val="left" w:pos="2295"/>
              </w:tabs>
              <w:spacing w:after="0" w:line="240" w:lineRule="auto"/>
              <w:rPr>
                <w:b/>
                <w:sz w:val="28"/>
                <w:szCs w:val="28"/>
                <w:lang w:eastAsia="ru-RU"/>
              </w:rPr>
            </w:pPr>
          </w:p>
        </w:tc>
        <w:tc>
          <w:tcPr>
            <w:tcW w:w="2604" w:type="dxa"/>
          </w:tcPr>
          <w:p w:rsidR="005E22F8" w:rsidRPr="00812754" w:rsidRDefault="005E22F8" w:rsidP="005E22F8">
            <w:pPr>
              <w:tabs>
                <w:tab w:val="left" w:pos="2295"/>
              </w:tabs>
              <w:spacing w:after="0" w:line="240" w:lineRule="auto"/>
              <w:rPr>
                <w:b/>
                <w:sz w:val="28"/>
                <w:szCs w:val="28"/>
                <w:lang w:eastAsia="ru-RU"/>
              </w:rPr>
            </w:pPr>
          </w:p>
        </w:tc>
        <w:tc>
          <w:tcPr>
            <w:tcW w:w="3969" w:type="dxa"/>
          </w:tcPr>
          <w:p w:rsidR="005E22F8" w:rsidRPr="00812754" w:rsidRDefault="005E22F8" w:rsidP="005E22F8">
            <w:pPr>
              <w:tabs>
                <w:tab w:val="left" w:pos="2295"/>
              </w:tabs>
              <w:spacing w:after="0" w:line="240" w:lineRule="auto"/>
              <w:rPr>
                <w:b/>
                <w:sz w:val="28"/>
                <w:szCs w:val="28"/>
                <w:lang w:eastAsia="ru-RU"/>
              </w:rPr>
            </w:pPr>
          </w:p>
        </w:tc>
        <w:tc>
          <w:tcPr>
            <w:tcW w:w="2772" w:type="dxa"/>
          </w:tcPr>
          <w:p w:rsidR="005E22F8" w:rsidRPr="00812754" w:rsidRDefault="005E22F8" w:rsidP="005E22F8">
            <w:pPr>
              <w:tabs>
                <w:tab w:val="left" w:pos="2295"/>
              </w:tabs>
              <w:spacing w:after="0" w:line="240" w:lineRule="auto"/>
              <w:rPr>
                <w:b/>
                <w:sz w:val="28"/>
                <w:szCs w:val="28"/>
                <w:lang w:eastAsia="ru-RU"/>
              </w:rPr>
            </w:pPr>
          </w:p>
        </w:tc>
      </w:tr>
      <w:tr w:rsidR="005E22F8" w:rsidRPr="00812754" w:rsidTr="00A37E2A">
        <w:trPr>
          <w:trHeight w:val="390"/>
        </w:trPr>
        <w:tc>
          <w:tcPr>
            <w:tcW w:w="2762" w:type="dxa"/>
          </w:tcPr>
          <w:p w:rsidR="005E22F8" w:rsidRPr="00812754" w:rsidRDefault="005E22F8" w:rsidP="005E22F8">
            <w:pPr>
              <w:tabs>
                <w:tab w:val="left" w:pos="2295"/>
              </w:tabs>
              <w:spacing w:after="0" w:line="240" w:lineRule="auto"/>
              <w:rPr>
                <w:b/>
                <w:sz w:val="28"/>
                <w:szCs w:val="28"/>
                <w:lang w:eastAsia="ru-RU"/>
              </w:rPr>
            </w:pPr>
          </w:p>
        </w:tc>
        <w:tc>
          <w:tcPr>
            <w:tcW w:w="2727" w:type="dxa"/>
          </w:tcPr>
          <w:p w:rsidR="005E22F8" w:rsidRPr="00812754" w:rsidRDefault="005E22F8" w:rsidP="005E22F8">
            <w:pPr>
              <w:tabs>
                <w:tab w:val="left" w:pos="2295"/>
              </w:tabs>
              <w:spacing w:after="0" w:line="240" w:lineRule="auto"/>
              <w:rPr>
                <w:b/>
                <w:sz w:val="28"/>
                <w:szCs w:val="28"/>
                <w:lang w:eastAsia="ru-RU"/>
              </w:rPr>
            </w:pPr>
          </w:p>
        </w:tc>
        <w:tc>
          <w:tcPr>
            <w:tcW w:w="2604" w:type="dxa"/>
          </w:tcPr>
          <w:p w:rsidR="005E22F8" w:rsidRPr="00812754" w:rsidRDefault="005E22F8" w:rsidP="005E22F8">
            <w:pPr>
              <w:tabs>
                <w:tab w:val="left" w:pos="2295"/>
              </w:tabs>
              <w:spacing w:after="0" w:line="240" w:lineRule="auto"/>
              <w:rPr>
                <w:b/>
                <w:sz w:val="28"/>
                <w:szCs w:val="28"/>
                <w:lang w:eastAsia="ru-RU"/>
              </w:rPr>
            </w:pPr>
          </w:p>
        </w:tc>
        <w:tc>
          <w:tcPr>
            <w:tcW w:w="3969" w:type="dxa"/>
          </w:tcPr>
          <w:p w:rsidR="005E22F8" w:rsidRPr="00812754" w:rsidRDefault="005E22F8" w:rsidP="005E22F8">
            <w:pPr>
              <w:tabs>
                <w:tab w:val="left" w:pos="2295"/>
              </w:tabs>
              <w:spacing w:after="0" w:line="240" w:lineRule="auto"/>
              <w:rPr>
                <w:b/>
                <w:sz w:val="28"/>
                <w:szCs w:val="28"/>
                <w:lang w:eastAsia="ru-RU"/>
              </w:rPr>
            </w:pPr>
          </w:p>
        </w:tc>
        <w:tc>
          <w:tcPr>
            <w:tcW w:w="2772" w:type="dxa"/>
          </w:tcPr>
          <w:p w:rsidR="005E22F8" w:rsidRPr="00812754" w:rsidRDefault="005E22F8" w:rsidP="005E22F8">
            <w:pPr>
              <w:tabs>
                <w:tab w:val="left" w:pos="2295"/>
              </w:tabs>
              <w:spacing w:after="0" w:line="240" w:lineRule="auto"/>
              <w:rPr>
                <w:b/>
                <w:sz w:val="28"/>
                <w:szCs w:val="28"/>
                <w:lang w:eastAsia="ru-RU"/>
              </w:rPr>
            </w:pPr>
          </w:p>
        </w:tc>
      </w:tr>
      <w:tr w:rsidR="005E22F8" w:rsidRPr="00812754" w:rsidTr="00A37E2A">
        <w:trPr>
          <w:trHeight w:val="390"/>
        </w:trPr>
        <w:tc>
          <w:tcPr>
            <w:tcW w:w="2762" w:type="dxa"/>
          </w:tcPr>
          <w:p w:rsidR="005E22F8" w:rsidRPr="00812754" w:rsidRDefault="005E22F8" w:rsidP="005E22F8">
            <w:pPr>
              <w:tabs>
                <w:tab w:val="left" w:pos="2295"/>
              </w:tabs>
              <w:spacing w:after="0" w:line="240" w:lineRule="auto"/>
              <w:rPr>
                <w:b/>
                <w:sz w:val="28"/>
                <w:szCs w:val="28"/>
                <w:lang w:eastAsia="ru-RU"/>
              </w:rPr>
            </w:pPr>
          </w:p>
        </w:tc>
        <w:tc>
          <w:tcPr>
            <w:tcW w:w="2727" w:type="dxa"/>
          </w:tcPr>
          <w:p w:rsidR="005E22F8" w:rsidRPr="00812754" w:rsidRDefault="005E22F8" w:rsidP="005E22F8">
            <w:pPr>
              <w:tabs>
                <w:tab w:val="left" w:pos="2295"/>
              </w:tabs>
              <w:spacing w:after="0" w:line="240" w:lineRule="auto"/>
              <w:rPr>
                <w:b/>
                <w:sz w:val="28"/>
                <w:szCs w:val="28"/>
                <w:lang w:eastAsia="ru-RU"/>
              </w:rPr>
            </w:pPr>
          </w:p>
        </w:tc>
        <w:tc>
          <w:tcPr>
            <w:tcW w:w="2604" w:type="dxa"/>
          </w:tcPr>
          <w:p w:rsidR="005E22F8" w:rsidRPr="00812754" w:rsidRDefault="005E22F8" w:rsidP="005E22F8">
            <w:pPr>
              <w:tabs>
                <w:tab w:val="left" w:pos="2295"/>
              </w:tabs>
              <w:spacing w:after="0" w:line="240" w:lineRule="auto"/>
              <w:rPr>
                <w:b/>
                <w:sz w:val="28"/>
                <w:szCs w:val="28"/>
                <w:lang w:eastAsia="ru-RU"/>
              </w:rPr>
            </w:pPr>
          </w:p>
        </w:tc>
        <w:tc>
          <w:tcPr>
            <w:tcW w:w="3969" w:type="dxa"/>
          </w:tcPr>
          <w:p w:rsidR="005E22F8" w:rsidRPr="00812754" w:rsidRDefault="005E22F8" w:rsidP="005E22F8">
            <w:pPr>
              <w:tabs>
                <w:tab w:val="left" w:pos="2295"/>
              </w:tabs>
              <w:spacing w:after="0" w:line="240" w:lineRule="auto"/>
              <w:rPr>
                <w:b/>
                <w:sz w:val="28"/>
                <w:szCs w:val="28"/>
                <w:lang w:eastAsia="ru-RU"/>
              </w:rPr>
            </w:pPr>
          </w:p>
        </w:tc>
        <w:tc>
          <w:tcPr>
            <w:tcW w:w="2772" w:type="dxa"/>
          </w:tcPr>
          <w:p w:rsidR="005E22F8" w:rsidRPr="00812754" w:rsidRDefault="005E22F8" w:rsidP="005E22F8">
            <w:pPr>
              <w:tabs>
                <w:tab w:val="left" w:pos="2295"/>
              </w:tabs>
              <w:spacing w:after="0" w:line="240" w:lineRule="auto"/>
              <w:rPr>
                <w:b/>
                <w:sz w:val="28"/>
                <w:szCs w:val="28"/>
                <w:lang w:eastAsia="ru-RU"/>
              </w:rPr>
            </w:pPr>
          </w:p>
        </w:tc>
      </w:tr>
      <w:tr w:rsidR="005E22F8" w:rsidRPr="00812754" w:rsidTr="00A37E2A">
        <w:trPr>
          <w:trHeight w:val="390"/>
        </w:trPr>
        <w:tc>
          <w:tcPr>
            <w:tcW w:w="2762" w:type="dxa"/>
          </w:tcPr>
          <w:p w:rsidR="005E22F8" w:rsidRPr="00812754" w:rsidRDefault="005E22F8" w:rsidP="005E22F8">
            <w:pPr>
              <w:tabs>
                <w:tab w:val="left" w:pos="2295"/>
              </w:tabs>
              <w:spacing w:after="0" w:line="240" w:lineRule="auto"/>
              <w:rPr>
                <w:b/>
                <w:sz w:val="28"/>
                <w:szCs w:val="28"/>
                <w:lang w:eastAsia="ru-RU"/>
              </w:rPr>
            </w:pPr>
          </w:p>
        </w:tc>
        <w:tc>
          <w:tcPr>
            <w:tcW w:w="2727" w:type="dxa"/>
          </w:tcPr>
          <w:p w:rsidR="005E22F8" w:rsidRPr="00812754" w:rsidRDefault="005E22F8" w:rsidP="005E22F8">
            <w:pPr>
              <w:tabs>
                <w:tab w:val="left" w:pos="2295"/>
              </w:tabs>
              <w:spacing w:after="0" w:line="240" w:lineRule="auto"/>
              <w:rPr>
                <w:b/>
                <w:sz w:val="28"/>
                <w:szCs w:val="28"/>
                <w:lang w:eastAsia="ru-RU"/>
              </w:rPr>
            </w:pPr>
          </w:p>
        </w:tc>
        <w:tc>
          <w:tcPr>
            <w:tcW w:w="2604" w:type="dxa"/>
          </w:tcPr>
          <w:p w:rsidR="005E22F8" w:rsidRPr="00812754" w:rsidRDefault="005E22F8" w:rsidP="005E22F8">
            <w:pPr>
              <w:tabs>
                <w:tab w:val="left" w:pos="2295"/>
              </w:tabs>
              <w:spacing w:after="0" w:line="240" w:lineRule="auto"/>
              <w:rPr>
                <w:b/>
                <w:sz w:val="28"/>
                <w:szCs w:val="28"/>
                <w:lang w:eastAsia="ru-RU"/>
              </w:rPr>
            </w:pPr>
          </w:p>
        </w:tc>
        <w:tc>
          <w:tcPr>
            <w:tcW w:w="3969" w:type="dxa"/>
          </w:tcPr>
          <w:p w:rsidR="005E22F8" w:rsidRPr="00812754" w:rsidRDefault="005E22F8" w:rsidP="005E22F8">
            <w:pPr>
              <w:tabs>
                <w:tab w:val="left" w:pos="2295"/>
              </w:tabs>
              <w:spacing w:after="0" w:line="240" w:lineRule="auto"/>
              <w:rPr>
                <w:b/>
                <w:sz w:val="28"/>
                <w:szCs w:val="28"/>
                <w:lang w:eastAsia="ru-RU"/>
              </w:rPr>
            </w:pPr>
          </w:p>
        </w:tc>
        <w:tc>
          <w:tcPr>
            <w:tcW w:w="2772" w:type="dxa"/>
          </w:tcPr>
          <w:p w:rsidR="005E22F8" w:rsidRPr="00812754" w:rsidRDefault="005E22F8" w:rsidP="005E22F8">
            <w:pPr>
              <w:tabs>
                <w:tab w:val="left" w:pos="2295"/>
              </w:tabs>
              <w:spacing w:after="0" w:line="240" w:lineRule="auto"/>
              <w:rPr>
                <w:b/>
                <w:sz w:val="28"/>
                <w:szCs w:val="28"/>
                <w:lang w:eastAsia="ru-RU"/>
              </w:rPr>
            </w:pPr>
          </w:p>
        </w:tc>
      </w:tr>
      <w:tr w:rsidR="005E22F8" w:rsidRPr="00812754" w:rsidTr="00A37E2A">
        <w:trPr>
          <w:trHeight w:val="390"/>
        </w:trPr>
        <w:tc>
          <w:tcPr>
            <w:tcW w:w="2762" w:type="dxa"/>
          </w:tcPr>
          <w:p w:rsidR="005E22F8" w:rsidRPr="00812754" w:rsidRDefault="005E22F8" w:rsidP="005E22F8">
            <w:pPr>
              <w:tabs>
                <w:tab w:val="left" w:pos="2295"/>
              </w:tabs>
              <w:spacing w:after="0" w:line="240" w:lineRule="auto"/>
              <w:rPr>
                <w:b/>
                <w:sz w:val="28"/>
                <w:szCs w:val="28"/>
                <w:lang w:eastAsia="ru-RU"/>
              </w:rPr>
            </w:pPr>
          </w:p>
        </w:tc>
        <w:tc>
          <w:tcPr>
            <w:tcW w:w="2727" w:type="dxa"/>
          </w:tcPr>
          <w:p w:rsidR="005E22F8" w:rsidRPr="00812754" w:rsidRDefault="005E22F8" w:rsidP="005E22F8">
            <w:pPr>
              <w:tabs>
                <w:tab w:val="left" w:pos="2295"/>
              </w:tabs>
              <w:spacing w:after="0" w:line="240" w:lineRule="auto"/>
              <w:rPr>
                <w:b/>
                <w:sz w:val="28"/>
                <w:szCs w:val="28"/>
                <w:lang w:eastAsia="ru-RU"/>
              </w:rPr>
            </w:pPr>
          </w:p>
        </w:tc>
        <w:tc>
          <w:tcPr>
            <w:tcW w:w="2604" w:type="dxa"/>
          </w:tcPr>
          <w:p w:rsidR="005E22F8" w:rsidRPr="00812754" w:rsidRDefault="005E22F8" w:rsidP="005E22F8">
            <w:pPr>
              <w:tabs>
                <w:tab w:val="left" w:pos="2295"/>
              </w:tabs>
              <w:spacing w:after="0" w:line="240" w:lineRule="auto"/>
              <w:rPr>
                <w:b/>
                <w:sz w:val="28"/>
                <w:szCs w:val="28"/>
                <w:lang w:eastAsia="ru-RU"/>
              </w:rPr>
            </w:pPr>
          </w:p>
        </w:tc>
        <w:tc>
          <w:tcPr>
            <w:tcW w:w="3969" w:type="dxa"/>
          </w:tcPr>
          <w:p w:rsidR="005E22F8" w:rsidRPr="00812754" w:rsidRDefault="005E22F8" w:rsidP="005E22F8">
            <w:pPr>
              <w:tabs>
                <w:tab w:val="left" w:pos="2295"/>
              </w:tabs>
              <w:spacing w:after="0" w:line="240" w:lineRule="auto"/>
              <w:rPr>
                <w:b/>
                <w:sz w:val="28"/>
                <w:szCs w:val="28"/>
                <w:lang w:eastAsia="ru-RU"/>
              </w:rPr>
            </w:pPr>
          </w:p>
        </w:tc>
        <w:tc>
          <w:tcPr>
            <w:tcW w:w="2772" w:type="dxa"/>
          </w:tcPr>
          <w:p w:rsidR="005E22F8" w:rsidRPr="00812754" w:rsidRDefault="005E22F8" w:rsidP="005E22F8">
            <w:pPr>
              <w:tabs>
                <w:tab w:val="left" w:pos="2295"/>
              </w:tabs>
              <w:spacing w:after="0" w:line="240" w:lineRule="auto"/>
              <w:rPr>
                <w:b/>
                <w:sz w:val="28"/>
                <w:szCs w:val="28"/>
                <w:lang w:eastAsia="ru-RU"/>
              </w:rPr>
            </w:pPr>
          </w:p>
        </w:tc>
      </w:tr>
      <w:tr w:rsidR="005E22F8" w:rsidRPr="00812754" w:rsidTr="00A37E2A">
        <w:trPr>
          <w:trHeight w:val="390"/>
        </w:trPr>
        <w:tc>
          <w:tcPr>
            <w:tcW w:w="2762" w:type="dxa"/>
          </w:tcPr>
          <w:p w:rsidR="005E22F8" w:rsidRPr="00812754" w:rsidRDefault="005E22F8" w:rsidP="005E22F8">
            <w:pPr>
              <w:tabs>
                <w:tab w:val="left" w:pos="2295"/>
              </w:tabs>
              <w:spacing w:after="0" w:line="240" w:lineRule="auto"/>
              <w:rPr>
                <w:b/>
                <w:sz w:val="28"/>
                <w:szCs w:val="28"/>
                <w:lang w:eastAsia="ru-RU"/>
              </w:rPr>
            </w:pPr>
          </w:p>
        </w:tc>
        <w:tc>
          <w:tcPr>
            <w:tcW w:w="2727" w:type="dxa"/>
          </w:tcPr>
          <w:p w:rsidR="005E22F8" w:rsidRPr="00812754" w:rsidRDefault="005E22F8" w:rsidP="005E22F8">
            <w:pPr>
              <w:tabs>
                <w:tab w:val="left" w:pos="2295"/>
              </w:tabs>
              <w:spacing w:after="0" w:line="240" w:lineRule="auto"/>
              <w:rPr>
                <w:b/>
                <w:sz w:val="28"/>
                <w:szCs w:val="28"/>
                <w:lang w:eastAsia="ru-RU"/>
              </w:rPr>
            </w:pPr>
          </w:p>
        </w:tc>
        <w:tc>
          <w:tcPr>
            <w:tcW w:w="2604" w:type="dxa"/>
          </w:tcPr>
          <w:p w:rsidR="005E22F8" w:rsidRPr="00812754" w:rsidRDefault="005E22F8" w:rsidP="005E22F8">
            <w:pPr>
              <w:tabs>
                <w:tab w:val="left" w:pos="2295"/>
              </w:tabs>
              <w:spacing w:after="0" w:line="240" w:lineRule="auto"/>
              <w:rPr>
                <w:b/>
                <w:sz w:val="28"/>
                <w:szCs w:val="28"/>
                <w:lang w:eastAsia="ru-RU"/>
              </w:rPr>
            </w:pPr>
          </w:p>
        </w:tc>
        <w:tc>
          <w:tcPr>
            <w:tcW w:w="3969" w:type="dxa"/>
          </w:tcPr>
          <w:p w:rsidR="005E22F8" w:rsidRPr="00812754" w:rsidRDefault="005E22F8" w:rsidP="005E22F8">
            <w:pPr>
              <w:tabs>
                <w:tab w:val="left" w:pos="2295"/>
              </w:tabs>
              <w:spacing w:after="0" w:line="240" w:lineRule="auto"/>
              <w:rPr>
                <w:b/>
                <w:sz w:val="28"/>
                <w:szCs w:val="28"/>
                <w:lang w:eastAsia="ru-RU"/>
              </w:rPr>
            </w:pPr>
          </w:p>
        </w:tc>
        <w:tc>
          <w:tcPr>
            <w:tcW w:w="2772" w:type="dxa"/>
          </w:tcPr>
          <w:p w:rsidR="005E22F8" w:rsidRPr="00812754" w:rsidRDefault="005E22F8" w:rsidP="005E22F8">
            <w:pPr>
              <w:tabs>
                <w:tab w:val="left" w:pos="2295"/>
              </w:tabs>
              <w:spacing w:after="0" w:line="240" w:lineRule="auto"/>
              <w:rPr>
                <w:b/>
                <w:sz w:val="28"/>
                <w:szCs w:val="28"/>
                <w:lang w:eastAsia="ru-RU"/>
              </w:rPr>
            </w:pPr>
          </w:p>
        </w:tc>
      </w:tr>
      <w:tr w:rsidR="005E22F8" w:rsidRPr="00812754" w:rsidTr="00A37E2A">
        <w:trPr>
          <w:trHeight w:val="390"/>
        </w:trPr>
        <w:tc>
          <w:tcPr>
            <w:tcW w:w="2762" w:type="dxa"/>
          </w:tcPr>
          <w:p w:rsidR="005E22F8" w:rsidRPr="00812754" w:rsidRDefault="005E22F8" w:rsidP="005E22F8">
            <w:pPr>
              <w:tabs>
                <w:tab w:val="left" w:pos="2295"/>
              </w:tabs>
              <w:spacing w:after="0" w:line="240" w:lineRule="auto"/>
              <w:rPr>
                <w:b/>
                <w:sz w:val="28"/>
                <w:szCs w:val="28"/>
                <w:lang w:eastAsia="ru-RU"/>
              </w:rPr>
            </w:pPr>
          </w:p>
        </w:tc>
        <w:tc>
          <w:tcPr>
            <w:tcW w:w="2727" w:type="dxa"/>
          </w:tcPr>
          <w:p w:rsidR="005E22F8" w:rsidRPr="00812754" w:rsidRDefault="005E22F8" w:rsidP="005E22F8">
            <w:pPr>
              <w:tabs>
                <w:tab w:val="left" w:pos="2295"/>
              </w:tabs>
              <w:spacing w:after="0" w:line="240" w:lineRule="auto"/>
              <w:rPr>
                <w:b/>
                <w:sz w:val="28"/>
                <w:szCs w:val="28"/>
                <w:lang w:eastAsia="ru-RU"/>
              </w:rPr>
            </w:pPr>
          </w:p>
        </w:tc>
        <w:tc>
          <w:tcPr>
            <w:tcW w:w="2604" w:type="dxa"/>
          </w:tcPr>
          <w:p w:rsidR="005E22F8" w:rsidRPr="00812754" w:rsidRDefault="005E22F8" w:rsidP="005E22F8">
            <w:pPr>
              <w:tabs>
                <w:tab w:val="left" w:pos="2295"/>
              </w:tabs>
              <w:spacing w:after="0" w:line="240" w:lineRule="auto"/>
              <w:rPr>
                <w:b/>
                <w:sz w:val="28"/>
                <w:szCs w:val="28"/>
                <w:lang w:eastAsia="ru-RU"/>
              </w:rPr>
            </w:pPr>
          </w:p>
        </w:tc>
        <w:tc>
          <w:tcPr>
            <w:tcW w:w="3969" w:type="dxa"/>
          </w:tcPr>
          <w:p w:rsidR="005E22F8" w:rsidRPr="00812754" w:rsidRDefault="005E22F8" w:rsidP="005E22F8">
            <w:pPr>
              <w:tabs>
                <w:tab w:val="left" w:pos="2295"/>
              </w:tabs>
              <w:spacing w:after="0" w:line="240" w:lineRule="auto"/>
              <w:rPr>
                <w:b/>
                <w:sz w:val="28"/>
                <w:szCs w:val="28"/>
                <w:lang w:eastAsia="ru-RU"/>
              </w:rPr>
            </w:pPr>
          </w:p>
        </w:tc>
        <w:tc>
          <w:tcPr>
            <w:tcW w:w="2772" w:type="dxa"/>
          </w:tcPr>
          <w:p w:rsidR="005E22F8" w:rsidRPr="00812754" w:rsidRDefault="005E22F8" w:rsidP="005E22F8">
            <w:pPr>
              <w:tabs>
                <w:tab w:val="left" w:pos="2295"/>
              </w:tabs>
              <w:spacing w:after="0" w:line="240" w:lineRule="auto"/>
              <w:rPr>
                <w:b/>
                <w:sz w:val="28"/>
                <w:szCs w:val="28"/>
                <w:lang w:eastAsia="ru-RU"/>
              </w:rPr>
            </w:pPr>
          </w:p>
        </w:tc>
      </w:tr>
      <w:tr w:rsidR="005E22F8" w:rsidRPr="00812754" w:rsidTr="00A37E2A">
        <w:trPr>
          <w:trHeight w:val="409"/>
        </w:trPr>
        <w:tc>
          <w:tcPr>
            <w:tcW w:w="2762" w:type="dxa"/>
          </w:tcPr>
          <w:p w:rsidR="005E22F8" w:rsidRPr="00812754" w:rsidRDefault="005E22F8" w:rsidP="005E22F8">
            <w:pPr>
              <w:tabs>
                <w:tab w:val="left" w:pos="2295"/>
              </w:tabs>
              <w:spacing w:after="0" w:line="240" w:lineRule="auto"/>
              <w:rPr>
                <w:b/>
                <w:sz w:val="28"/>
                <w:szCs w:val="28"/>
                <w:lang w:eastAsia="ru-RU"/>
              </w:rPr>
            </w:pPr>
          </w:p>
        </w:tc>
        <w:tc>
          <w:tcPr>
            <w:tcW w:w="2727" w:type="dxa"/>
          </w:tcPr>
          <w:p w:rsidR="005E22F8" w:rsidRPr="00812754" w:rsidRDefault="005E22F8" w:rsidP="005E22F8">
            <w:pPr>
              <w:tabs>
                <w:tab w:val="left" w:pos="2295"/>
              </w:tabs>
              <w:spacing w:after="0" w:line="240" w:lineRule="auto"/>
              <w:rPr>
                <w:b/>
                <w:sz w:val="28"/>
                <w:szCs w:val="28"/>
                <w:lang w:eastAsia="ru-RU"/>
              </w:rPr>
            </w:pPr>
          </w:p>
        </w:tc>
        <w:tc>
          <w:tcPr>
            <w:tcW w:w="2604" w:type="dxa"/>
          </w:tcPr>
          <w:p w:rsidR="005E22F8" w:rsidRPr="00812754" w:rsidRDefault="005E22F8" w:rsidP="005E22F8">
            <w:pPr>
              <w:tabs>
                <w:tab w:val="left" w:pos="2295"/>
              </w:tabs>
              <w:spacing w:after="0" w:line="240" w:lineRule="auto"/>
              <w:rPr>
                <w:b/>
                <w:sz w:val="28"/>
                <w:szCs w:val="28"/>
                <w:lang w:eastAsia="ru-RU"/>
              </w:rPr>
            </w:pPr>
          </w:p>
        </w:tc>
        <w:tc>
          <w:tcPr>
            <w:tcW w:w="3969" w:type="dxa"/>
          </w:tcPr>
          <w:p w:rsidR="005E22F8" w:rsidRPr="00812754" w:rsidRDefault="005E22F8" w:rsidP="005E22F8">
            <w:pPr>
              <w:tabs>
                <w:tab w:val="left" w:pos="2295"/>
              </w:tabs>
              <w:spacing w:after="0" w:line="240" w:lineRule="auto"/>
              <w:rPr>
                <w:b/>
                <w:sz w:val="28"/>
                <w:szCs w:val="28"/>
                <w:lang w:eastAsia="ru-RU"/>
              </w:rPr>
            </w:pPr>
          </w:p>
        </w:tc>
        <w:tc>
          <w:tcPr>
            <w:tcW w:w="2772" w:type="dxa"/>
          </w:tcPr>
          <w:p w:rsidR="005E22F8" w:rsidRPr="00812754" w:rsidRDefault="005E22F8" w:rsidP="005E22F8">
            <w:pPr>
              <w:tabs>
                <w:tab w:val="left" w:pos="2295"/>
              </w:tabs>
              <w:spacing w:after="0" w:line="240" w:lineRule="auto"/>
              <w:rPr>
                <w:b/>
                <w:sz w:val="28"/>
                <w:szCs w:val="28"/>
                <w:lang w:eastAsia="ru-RU"/>
              </w:rPr>
            </w:pPr>
          </w:p>
        </w:tc>
      </w:tr>
    </w:tbl>
    <w:p w:rsidR="005E22F8" w:rsidRPr="00812754" w:rsidRDefault="005E22F8" w:rsidP="005E22F8">
      <w:pPr>
        <w:tabs>
          <w:tab w:val="left" w:pos="2295"/>
        </w:tabs>
        <w:spacing w:after="0" w:line="240" w:lineRule="auto"/>
        <w:rPr>
          <w:rFonts w:ascii="Times New Roman" w:eastAsia="Times New Roman" w:hAnsi="Times New Roman"/>
          <w:b/>
          <w:sz w:val="28"/>
          <w:szCs w:val="28"/>
          <w:lang w:eastAsia="ru-RU"/>
        </w:rPr>
      </w:pPr>
    </w:p>
    <w:p w:rsidR="005E22F8" w:rsidRPr="00812754" w:rsidRDefault="005E22F8" w:rsidP="00530B6D">
      <w:pPr>
        <w:autoSpaceDE w:val="0"/>
        <w:autoSpaceDN w:val="0"/>
        <w:adjustRightInd w:val="0"/>
        <w:spacing w:after="0" w:line="240" w:lineRule="auto"/>
        <w:ind w:firstLine="709"/>
        <w:jc w:val="right"/>
        <w:rPr>
          <w:rFonts w:ascii="Times New Roman" w:hAnsi="Times New Roman"/>
          <w:sz w:val="28"/>
          <w:szCs w:val="28"/>
        </w:rPr>
        <w:sectPr w:rsidR="005E22F8" w:rsidRPr="00812754" w:rsidSect="005E22F8">
          <w:footerReference w:type="default" r:id="rId34"/>
          <w:pgSz w:w="16838" w:h="11906" w:orient="landscape"/>
          <w:pgMar w:top="851" w:right="1134" w:bottom="1701" w:left="1134" w:header="709" w:footer="709" w:gutter="0"/>
          <w:cols w:space="708"/>
          <w:docGrid w:linePitch="360"/>
        </w:sectPr>
      </w:pPr>
    </w:p>
    <w:p w:rsidR="005E22F8" w:rsidRPr="00812754" w:rsidRDefault="00A737BF" w:rsidP="005E22F8">
      <w:pPr>
        <w:pStyle w:val="1"/>
        <w:spacing w:before="120" w:line="360" w:lineRule="auto"/>
        <w:jc w:val="center"/>
        <w:rPr>
          <w:rFonts w:ascii="Times New Roman" w:hAnsi="Times New Roman"/>
        </w:rPr>
      </w:pPr>
      <w:r>
        <w:rPr>
          <w:rFonts w:ascii="Times New Roman" w:hAnsi="Times New Roman"/>
        </w:rPr>
        <w:lastRenderedPageBreak/>
        <w:t xml:space="preserve">Практическое задание </w:t>
      </w:r>
      <w:r w:rsidR="005E22F8" w:rsidRPr="00812754">
        <w:rPr>
          <w:rFonts w:ascii="Times New Roman" w:hAnsi="Times New Roman"/>
        </w:rPr>
        <w:t>8</w:t>
      </w:r>
    </w:p>
    <w:p w:rsidR="005E22F8" w:rsidRPr="00812754" w:rsidRDefault="005E22F8" w:rsidP="005E22F8">
      <w:pPr>
        <w:spacing w:after="0" w:line="360" w:lineRule="auto"/>
        <w:ind w:firstLine="709"/>
        <w:jc w:val="both"/>
        <w:rPr>
          <w:rFonts w:ascii="Times New Roman" w:hAnsi="Times New Roman"/>
          <w:sz w:val="28"/>
          <w:szCs w:val="28"/>
        </w:rPr>
      </w:pPr>
      <w:r w:rsidRPr="00812754">
        <w:rPr>
          <w:rFonts w:ascii="Times New Roman" w:eastAsia="Times New Roman" w:hAnsi="Times New Roman"/>
          <w:sz w:val="28"/>
          <w:szCs w:val="28"/>
          <w:lang w:eastAsia="ru-RU"/>
        </w:rPr>
        <w:t>Требования безопасности при отборе проб и измерении уровня нефтепродукта в резервуаре</w:t>
      </w:r>
      <w:r w:rsidRPr="00812754">
        <w:rPr>
          <w:rFonts w:ascii="Times New Roman" w:eastAsia="Times New Roman" w:hAnsi="Times New Roman"/>
          <w:color w:val="000000"/>
          <w:sz w:val="28"/>
          <w:szCs w:val="28"/>
          <w:lang w:eastAsia="ru-RU"/>
        </w:rPr>
        <w:t xml:space="preserve"> и эксплуатации резервуарных парков</w:t>
      </w:r>
    </w:p>
    <w:p w:rsidR="005E22F8" w:rsidRPr="00AC39EB" w:rsidRDefault="005E22F8" w:rsidP="0053473E">
      <w:pPr>
        <w:spacing w:after="0" w:line="360" w:lineRule="auto"/>
        <w:ind w:firstLine="709"/>
        <w:jc w:val="both"/>
        <w:rPr>
          <w:rFonts w:ascii="Times New Roman" w:hAnsi="Times New Roman"/>
          <w:b/>
          <w:sz w:val="28"/>
          <w:szCs w:val="28"/>
        </w:rPr>
      </w:pPr>
      <w:r w:rsidRPr="00AC39EB">
        <w:rPr>
          <w:rFonts w:ascii="Times New Roman" w:hAnsi="Times New Roman"/>
          <w:b/>
          <w:sz w:val="28"/>
          <w:szCs w:val="28"/>
        </w:rPr>
        <w:t xml:space="preserve">Тема </w:t>
      </w:r>
      <w:r w:rsidR="00A37E2A" w:rsidRPr="00AC39EB">
        <w:rPr>
          <w:rFonts w:ascii="Times New Roman" w:hAnsi="Times New Roman"/>
          <w:b/>
          <w:sz w:val="28"/>
          <w:szCs w:val="28"/>
        </w:rPr>
        <w:t>3.1</w:t>
      </w:r>
      <w:r w:rsidR="00084704" w:rsidRPr="00AC39EB">
        <w:rPr>
          <w:rFonts w:ascii="Times New Roman" w:hAnsi="Times New Roman"/>
          <w:b/>
          <w:sz w:val="28"/>
          <w:szCs w:val="28"/>
        </w:rPr>
        <w:t>.</w:t>
      </w:r>
      <w:r w:rsidR="00A37E2A" w:rsidRPr="00AC39EB">
        <w:rPr>
          <w:rFonts w:ascii="Times New Roman" w:hAnsi="Times New Roman"/>
          <w:b/>
          <w:sz w:val="28"/>
          <w:szCs w:val="28"/>
        </w:rPr>
        <w:t xml:space="preserve"> Организация проведения работ, связанных с хранением, транспортированием и реализацией нефтепродуктов</w:t>
      </w:r>
    </w:p>
    <w:p w:rsidR="005E22F8" w:rsidRPr="00812754" w:rsidRDefault="005E22F8" w:rsidP="0053473E">
      <w:pPr>
        <w:pStyle w:val="HEADERTEXT"/>
        <w:spacing w:line="360" w:lineRule="auto"/>
        <w:ind w:firstLine="709"/>
        <w:jc w:val="both"/>
        <w:rPr>
          <w:color w:val="000000" w:themeColor="text1"/>
          <w:sz w:val="28"/>
          <w:szCs w:val="28"/>
        </w:rPr>
      </w:pPr>
      <w:r w:rsidRPr="00812754">
        <w:rPr>
          <w:b/>
          <w:bCs/>
          <w:iCs/>
          <w:color w:val="000000" w:themeColor="text1"/>
          <w:sz w:val="28"/>
          <w:szCs w:val="28"/>
        </w:rPr>
        <w:t>Формулировка задания:</w:t>
      </w:r>
      <w:r w:rsidRPr="00812754">
        <w:rPr>
          <w:b/>
          <w:bCs/>
          <w:iCs/>
          <w:sz w:val="28"/>
          <w:szCs w:val="28"/>
        </w:rPr>
        <w:t xml:space="preserve"> </w:t>
      </w:r>
      <w:r w:rsidRPr="00812754">
        <w:rPr>
          <w:color w:val="auto"/>
          <w:sz w:val="28"/>
          <w:szCs w:val="28"/>
        </w:rPr>
        <w:t xml:space="preserve">на основе </w:t>
      </w:r>
      <w:r w:rsidRPr="00812754">
        <w:rPr>
          <w:color w:val="000000" w:themeColor="text1"/>
          <w:sz w:val="28"/>
          <w:szCs w:val="28"/>
        </w:rPr>
        <w:t xml:space="preserve">изучения  нормативных документов </w:t>
      </w:r>
      <w:r w:rsidRPr="00812754">
        <w:rPr>
          <w:rFonts w:eastAsia="Times New Roman"/>
          <w:color w:val="000000" w:themeColor="text1"/>
          <w:sz w:val="28"/>
          <w:szCs w:val="20"/>
          <w:lang w:eastAsia="ko-KR"/>
        </w:rPr>
        <w:t xml:space="preserve">определить требования </w:t>
      </w:r>
      <w:r w:rsidRPr="00812754">
        <w:rPr>
          <w:rFonts w:eastAsia="Times New Roman"/>
          <w:color w:val="000000" w:themeColor="text1"/>
          <w:sz w:val="28"/>
          <w:szCs w:val="28"/>
        </w:rPr>
        <w:t xml:space="preserve">безопасности, предъявляемые при отборе проб и измерении уровня нефтепродукта в резервуаре </w:t>
      </w:r>
      <w:r w:rsidRPr="00812754">
        <w:rPr>
          <w:rFonts w:eastAsia="Times New Roman"/>
          <w:color w:val="000000"/>
          <w:sz w:val="28"/>
          <w:szCs w:val="28"/>
        </w:rPr>
        <w:t>и эксплуатации резервуарных парков</w:t>
      </w:r>
      <w:r w:rsidRPr="00812754">
        <w:rPr>
          <w:color w:val="000000" w:themeColor="text1"/>
          <w:sz w:val="28"/>
          <w:szCs w:val="28"/>
        </w:rPr>
        <w:t>.</w:t>
      </w:r>
    </w:p>
    <w:p w:rsidR="005E22F8" w:rsidRPr="00812754" w:rsidRDefault="005E22F8" w:rsidP="005E22F8">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5E22F8" w:rsidRPr="00812754" w:rsidRDefault="005E22F8" w:rsidP="00847CE9">
      <w:pPr>
        <w:pStyle w:val="ac"/>
        <w:widowControl w:val="0"/>
        <w:numPr>
          <w:ilvl w:val="0"/>
          <w:numId w:val="34"/>
        </w:numPr>
        <w:autoSpaceDE w:val="0"/>
        <w:autoSpaceDN w:val="0"/>
        <w:spacing w:after="0" w:line="360" w:lineRule="auto"/>
        <w:jc w:val="both"/>
        <w:rPr>
          <w:rFonts w:ascii="Times New Roman" w:hAnsi="Times New Roman"/>
          <w:sz w:val="28"/>
          <w:szCs w:val="28"/>
        </w:rPr>
      </w:pPr>
      <w:r w:rsidRPr="00812754">
        <w:rPr>
          <w:rFonts w:ascii="Times New Roman" w:hAnsi="Times New Roman"/>
          <w:sz w:val="28"/>
          <w:szCs w:val="28"/>
        </w:rPr>
        <w:t>Изучить нормативные документы</w:t>
      </w:r>
      <w:r w:rsidR="00670824">
        <w:rPr>
          <w:rFonts w:ascii="Times New Roman" w:hAnsi="Times New Roman"/>
          <w:sz w:val="28"/>
          <w:szCs w:val="28"/>
        </w:rPr>
        <w:t>.</w:t>
      </w:r>
      <w:r w:rsidRPr="00812754">
        <w:rPr>
          <w:rFonts w:ascii="Times New Roman" w:hAnsi="Times New Roman"/>
          <w:sz w:val="28"/>
          <w:szCs w:val="28"/>
        </w:rPr>
        <w:t xml:space="preserve"> </w:t>
      </w:r>
    </w:p>
    <w:p w:rsidR="005E22F8" w:rsidRPr="00812754" w:rsidRDefault="005E22F8" w:rsidP="005E22F8">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hAnsi="Times New Roman"/>
          <w:sz w:val="28"/>
          <w:szCs w:val="28"/>
        </w:rPr>
        <w:t xml:space="preserve">2. </w:t>
      </w:r>
      <w:r w:rsidRPr="00812754">
        <w:rPr>
          <w:rFonts w:eastAsia="Times New Roman"/>
          <w:color w:val="000000" w:themeColor="text1"/>
          <w:sz w:val="28"/>
          <w:szCs w:val="20"/>
          <w:lang w:eastAsia="ko-KR"/>
        </w:rPr>
        <w:t>О</w:t>
      </w:r>
      <w:r w:rsidRPr="00812754">
        <w:rPr>
          <w:rFonts w:ascii="Times New Roman" w:eastAsia="Times New Roman" w:hAnsi="Times New Roman"/>
          <w:color w:val="000000" w:themeColor="text1"/>
          <w:sz w:val="28"/>
          <w:szCs w:val="20"/>
          <w:lang w:eastAsia="ko-KR"/>
        </w:rPr>
        <w:t xml:space="preserve">пределить требования </w:t>
      </w:r>
      <w:r w:rsidRPr="00812754">
        <w:rPr>
          <w:rFonts w:ascii="Times New Roman" w:eastAsia="Times New Roman" w:hAnsi="Times New Roman"/>
          <w:color w:val="000000" w:themeColor="text1"/>
          <w:sz w:val="28"/>
          <w:szCs w:val="28"/>
          <w:lang w:eastAsia="ru-RU"/>
        </w:rPr>
        <w:t xml:space="preserve">безопасности </w:t>
      </w:r>
      <w:r w:rsidRPr="00812754">
        <w:rPr>
          <w:rFonts w:ascii="Times New Roman" w:eastAsia="Times New Roman" w:hAnsi="Times New Roman"/>
          <w:sz w:val="28"/>
          <w:szCs w:val="28"/>
          <w:lang w:eastAsia="ru-RU"/>
        </w:rPr>
        <w:t>при отборе проб и измерении уровня нефтепродукта в резервуаре</w:t>
      </w:r>
      <w:r w:rsidRPr="00812754">
        <w:rPr>
          <w:rFonts w:ascii="Times New Roman" w:eastAsia="Times New Roman" w:hAnsi="Times New Roman"/>
          <w:color w:val="000000"/>
          <w:sz w:val="28"/>
          <w:szCs w:val="28"/>
          <w:lang w:eastAsia="ru-RU"/>
        </w:rPr>
        <w:t xml:space="preserve"> и эксплуатации резервуарных парков</w:t>
      </w:r>
      <w:r w:rsidRPr="00812754">
        <w:rPr>
          <w:rFonts w:ascii="Times New Roman" w:hAnsi="Times New Roman"/>
          <w:sz w:val="28"/>
          <w:szCs w:val="28"/>
        </w:rPr>
        <w:t>.</w:t>
      </w:r>
    </w:p>
    <w:p w:rsidR="00E9393F" w:rsidRPr="00812754" w:rsidRDefault="00E9393F" w:rsidP="00E9393F">
      <w:pPr>
        <w:widowControl w:val="0"/>
        <w:autoSpaceDE w:val="0"/>
        <w:autoSpaceDN w:val="0"/>
        <w:spacing w:after="0" w:line="360" w:lineRule="auto"/>
        <w:jc w:val="center"/>
        <w:rPr>
          <w:rFonts w:ascii="Times New Roman" w:hAnsi="Times New Roman"/>
          <w:b/>
          <w:sz w:val="28"/>
          <w:szCs w:val="28"/>
        </w:rPr>
      </w:pPr>
      <w:r w:rsidRPr="00812754">
        <w:rPr>
          <w:rFonts w:ascii="Times New Roman" w:hAnsi="Times New Roman"/>
          <w:b/>
          <w:sz w:val="28"/>
          <w:szCs w:val="28"/>
        </w:rPr>
        <w:t>Теоретический материал</w:t>
      </w:r>
    </w:p>
    <w:p w:rsidR="00E9393F" w:rsidRPr="00812754" w:rsidRDefault="00E9393F" w:rsidP="00E9393F">
      <w:pPr>
        <w:suppressAutoHyphens/>
        <w:spacing w:after="0" w:line="360" w:lineRule="auto"/>
        <w:ind w:firstLine="709"/>
        <w:jc w:val="center"/>
        <w:rPr>
          <w:rFonts w:ascii="Times New Roman" w:hAnsi="Times New Roman"/>
          <w:sz w:val="28"/>
          <w:szCs w:val="28"/>
          <w:lang w:eastAsia="zh-CN"/>
        </w:rPr>
      </w:pPr>
      <w:r w:rsidRPr="00812754">
        <w:rPr>
          <w:rFonts w:ascii="Times New Roman" w:hAnsi="Times New Roman"/>
          <w:sz w:val="28"/>
          <w:szCs w:val="28"/>
          <w:lang w:eastAsia="zh-CN"/>
        </w:rPr>
        <w:t>Правила по охране труда при хранении, транспортировании и реализации нефтепродуктов</w:t>
      </w:r>
      <w:r w:rsidRPr="00812754">
        <w:rPr>
          <w:rFonts w:ascii="Times New Roman" w:hAnsi="Times New Roman"/>
          <w:sz w:val="28"/>
          <w:szCs w:val="28"/>
          <w:lang w:eastAsia="ru-RU"/>
        </w:rPr>
        <w:t xml:space="preserve"> (из </w:t>
      </w:r>
      <w:r w:rsidR="00426857">
        <w:rPr>
          <w:rFonts w:ascii="Times New Roman" w:hAnsi="Times New Roman"/>
          <w:sz w:val="28"/>
          <w:szCs w:val="28"/>
          <w:lang w:eastAsia="ru-RU"/>
        </w:rPr>
        <w:t>Приказа Министерства труда и социальной защиты</w:t>
      </w:r>
      <w:r w:rsidRPr="00812754">
        <w:rPr>
          <w:rFonts w:ascii="Times New Roman" w:hAnsi="Times New Roman"/>
          <w:sz w:val="28"/>
          <w:szCs w:val="28"/>
          <w:lang w:eastAsia="ru-RU"/>
        </w:rPr>
        <w:t xml:space="preserve"> Российской Федерации от 16 ноября 2015 г. № 873н)</w:t>
      </w:r>
    </w:p>
    <w:p w:rsidR="00E9393F" w:rsidRPr="00812754" w:rsidRDefault="00E9393F" w:rsidP="00E9393F">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IV. Требования охраны труда при осуществлении производственных процессов и эксплуатации оборудования</w:t>
      </w:r>
    </w:p>
    <w:p w:rsidR="00E9393F" w:rsidRPr="00812754" w:rsidRDefault="00E9393F" w:rsidP="00E9393F">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Общие требования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52. Оборудование в процессе эксплуатации должно подвергаться осмотру с установленной периодичностью:</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технологическое оборудование, трубопроводная арматура, электрооборудование, средства защиты, технологические трубопроводы</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перед началом смены старшими по смене и в течение смены не реже чем через каждые 2 часа операторами и машинистами;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вентиляционные системы и средства пожаротушения</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перед началом смены старшими по смене;</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средства контроля, управления, противоаварийной автоматической защиты, исполнительные механизмы, средства сигнализации и связи</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 xml:space="preserve">не </w:t>
      </w:r>
      <w:r w:rsidRPr="00812754">
        <w:rPr>
          <w:rFonts w:ascii="Times New Roman" w:hAnsi="Times New Roman"/>
          <w:sz w:val="28"/>
          <w:szCs w:val="28"/>
          <w:lang w:eastAsia="zh-CN"/>
        </w:rPr>
        <w:lastRenderedPageBreak/>
        <w:t>реже одного раза в сутки работниками службы контрольно-измерительных приборов и автоматики (далее</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КИПиА);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автоматические системы пожаротушения</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не реже одного раза в месяц должностными лицами, назначенными работодателем ответственными за содержание автоматических систем пожаротушения в исправном состоянии.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Результаты осмотров должны заноситься в журнал приема и сдачи смен.</w:t>
      </w:r>
    </w:p>
    <w:p w:rsidR="00E9393F" w:rsidRPr="00812754" w:rsidRDefault="00E9393F" w:rsidP="00E9393F">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Требования охраны труда при отборе проб и измерении уровня нефтепродукта в резервуаре</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53. Отбор проб и замер уровня нефтепродукта в резервуаре необходимо производить при помощи приспособлений, изготовленных из материалов, исключающих искрообразование.</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54. Пробы нефтепродукта следует отбирать не ранее чем через 2 часа после окончания заполнения резервуара.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55. Измерение уровня нефтепродукта в резервуаре необходимо производить не допуская ударов лотом о края замерного люка, а также трения измерительной ленты о стенки направляющей трубы.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56. Крышку люка резервуара после отбора проб и измерения уровня нефтепродукта следует закрывать осторожно, исключая ее падение и удар о горловину люка.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57. Запрещается: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использовать шерстяную или шелковую ветошь для обтирания ленты рулетки после измерения уровня нефтепродукта в резервуаре. Обтирать ленту рулетки следует хлопчатобумажной ветошью;</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сбрасывать с резервуара на землю лот, рулетку, инструмент и другие предметы.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p>
    <w:p w:rsidR="00E9393F" w:rsidRPr="00812754" w:rsidRDefault="00E9393F" w:rsidP="00E9393F">
      <w:pPr>
        <w:suppressAutoHyphens/>
        <w:spacing w:after="0" w:line="360" w:lineRule="auto"/>
        <w:ind w:firstLine="709"/>
        <w:rPr>
          <w:rFonts w:ascii="Times New Roman" w:hAnsi="Times New Roman"/>
          <w:i/>
          <w:sz w:val="28"/>
          <w:szCs w:val="28"/>
          <w:lang w:eastAsia="zh-CN"/>
        </w:rPr>
      </w:pPr>
      <w:r w:rsidRPr="00812754">
        <w:rPr>
          <w:rFonts w:ascii="Times New Roman" w:hAnsi="Times New Roman"/>
          <w:i/>
          <w:sz w:val="28"/>
          <w:szCs w:val="28"/>
          <w:lang w:eastAsia="zh-CN"/>
        </w:rPr>
        <w:t>Требования охраны труда при эксплуатации резервуарных парков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58. Для входа на территорию резервуарного парка по обе стороны обвалования должны быть установлены лестницы-переходы с перилами: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для отдельно стоящего резервуара</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не менее двух;</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для группы резервуаров</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не менее четырех.</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59. Ямы и траншеи, вырытые для проведения ремонтных работ внутри обвалования резервуаров, должны быть ограждены.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60. Для местного освещения на территории резервуарных парков следует применять аккумуляторные фонари во взрывозащищенном исполнении, включение и выключение которых должно производиться вне взрывоопасных зон.</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61. Не допускается установка электрооборудования и прокладка электрокабельных линий внутри обвалования резервуаров, за исключением выполненных взрывозащищенными систем электроподогрева, электрохимзащиты, устройств для контроля и автоматики, а также приборов местного освещения.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62. По краю крыши резервуара в обе стороны от маршевой лестницы по всему периметру резервуара должны быть установлены перила высотой не менее 1,1 м, примыкающие к перилам маршевой лестницы.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Площадка для обслуживания оборудования на кровле резервуара должна жестко соединяться с верхней площадкой маршевой лестницы.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63. Лестницы и перила необходимо содержать в чистоте, очищать от грязи, снега и льда.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64. Очистку от снега крыш резервуаров, резервуарных лестниц и металлических люков колодцев допускается производить только с применением неискрообразующего инструмента.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65. Запрещается: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въезд на территорию резервуарных парков автомобилей, тракторов, мотоциклов и другого транспорта, не оборудованного искрогасительными устройствами;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2) пребывание на территории резервуарных парков лиц, не имеющих непосредственного отношения к обслуживанию резервуаров, оборудования и их ремонту;</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эксплуатировать резервуары с неисправным оборудованием, резервуары, давшие осадку либо имеющие негерметичность;</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протирать лестницы и перила промасленными тряпками;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 использование для площадок на кровле резервуара настила из досок;</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 применять на территории резервуарных парков источники открытого огня.</w:t>
      </w:r>
    </w:p>
    <w:p w:rsidR="005E22F8" w:rsidRPr="00812754" w:rsidRDefault="005E22F8" w:rsidP="005E22F8">
      <w:pPr>
        <w:pStyle w:val="1"/>
        <w:jc w:val="center"/>
        <w:rPr>
          <w:rFonts w:ascii="Times New Roman" w:hAnsi="Times New Roman"/>
        </w:rPr>
      </w:pPr>
      <w:r w:rsidRPr="00812754">
        <w:rPr>
          <w:rFonts w:ascii="Times New Roman" w:hAnsi="Times New Roman"/>
        </w:rPr>
        <w:br w:type="page"/>
      </w:r>
    </w:p>
    <w:p w:rsidR="005E22F8" w:rsidRPr="00812754" w:rsidRDefault="005E22F8" w:rsidP="005E22F8">
      <w:pPr>
        <w:spacing w:line="360" w:lineRule="auto"/>
        <w:ind w:firstLine="709"/>
        <w:jc w:val="both"/>
        <w:rPr>
          <w:rFonts w:ascii="Times New Roman" w:hAnsi="Times New Roman"/>
          <w:sz w:val="28"/>
          <w:szCs w:val="28"/>
        </w:rPr>
        <w:sectPr w:rsidR="005E22F8" w:rsidRPr="00812754" w:rsidSect="00B44CF2">
          <w:pgSz w:w="11906" w:h="16838"/>
          <w:pgMar w:top="1134" w:right="850" w:bottom="1134" w:left="1701" w:header="708" w:footer="708" w:gutter="0"/>
          <w:cols w:space="708"/>
          <w:docGrid w:linePitch="360"/>
        </w:sectPr>
      </w:pPr>
    </w:p>
    <w:p w:rsidR="005E22F8" w:rsidRPr="00812754" w:rsidRDefault="0093543A" w:rsidP="00812754">
      <w:pPr>
        <w:pStyle w:val="1"/>
        <w:spacing w:line="360" w:lineRule="auto"/>
        <w:ind w:firstLine="709"/>
        <w:jc w:val="center"/>
        <w:rPr>
          <w:rFonts w:ascii="Times New Roman" w:hAnsi="Times New Roman"/>
        </w:rPr>
      </w:pPr>
      <w:r>
        <w:rPr>
          <w:rFonts w:ascii="Times New Roman" w:hAnsi="Times New Roman"/>
        </w:rPr>
        <w:lastRenderedPageBreak/>
        <w:t xml:space="preserve">Бланк выполнения задания </w:t>
      </w:r>
      <w:r w:rsidR="005E22F8" w:rsidRPr="00812754">
        <w:rPr>
          <w:rFonts w:ascii="Times New Roman" w:hAnsi="Times New Roman"/>
        </w:rPr>
        <w:t>8</w:t>
      </w:r>
    </w:p>
    <w:p w:rsidR="00BC043A" w:rsidRDefault="005E22F8" w:rsidP="00AC39EB">
      <w:pPr>
        <w:spacing w:after="0" w:line="360" w:lineRule="auto"/>
        <w:ind w:firstLine="709"/>
        <w:jc w:val="right"/>
        <w:rPr>
          <w:rFonts w:ascii="Times New Roman" w:hAnsi="Times New Roman"/>
          <w:sz w:val="28"/>
          <w:szCs w:val="28"/>
        </w:rPr>
      </w:pPr>
      <w:r w:rsidRPr="00812754">
        <w:rPr>
          <w:rFonts w:ascii="Times New Roman" w:hAnsi="Times New Roman"/>
          <w:sz w:val="28"/>
          <w:szCs w:val="28"/>
        </w:rPr>
        <w:t>Таблица 8.1</w:t>
      </w:r>
    </w:p>
    <w:p w:rsidR="00E9393F" w:rsidRPr="00812754" w:rsidRDefault="005E22F8" w:rsidP="00AC39EB">
      <w:pPr>
        <w:spacing w:after="0" w:line="360" w:lineRule="auto"/>
        <w:ind w:firstLine="709"/>
        <w:jc w:val="center"/>
        <w:rPr>
          <w:rFonts w:ascii="Times New Roman" w:hAnsi="Times New Roman"/>
          <w:sz w:val="28"/>
          <w:szCs w:val="28"/>
          <w:lang w:eastAsia="ru-RU"/>
        </w:rPr>
      </w:pPr>
      <w:r w:rsidRPr="00812754">
        <w:rPr>
          <w:rFonts w:ascii="Times New Roman" w:eastAsia="Times New Roman" w:hAnsi="Times New Roman"/>
          <w:color w:val="000000" w:themeColor="text1"/>
          <w:sz w:val="28"/>
          <w:szCs w:val="20"/>
          <w:lang w:eastAsia="ko-KR"/>
        </w:rPr>
        <w:t xml:space="preserve">Требования </w:t>
      </w:r>
      <w:r w:rsidRPr="00812754">
        <w:rPr>
          <w:rFonts w:ascii="Times New Roman" w:eastAsia="Times New Roman" w:hAnsi="Times New Roman"/>
          <w:color w:val="000000" w:themeColor="text1"/>
          <w:sz w:val="28"/>
          <w:szCs w:val="28"/>
          <w:lang w:eastAsia="ru-RU"/>
        </w:rPr>
        <w:t xml:space="preserve">безопасности </w:t>
      </w:r>
      <w:r w:rsidRPr="00812754">
        <w:rPr>
          <w:rFonts w:ascii="Times New Roman" w:eastAsia="Times New Roman" w:hAnsi="Times New Roman"/>
          <w:sz w:val="28"/>
          <w:szCs w:val="28"/>
          <w:lang w:eastAsia="ru-RU"/>
        </w:rPr>
        <w:t>при отборе проб и измерении уровня нефтепродукта в резервуаре</w:t>
      </w:r>
      <w:r w:rsidRPr="00812754">
        <w:rPr>
          <w:rFonts w:ascii="Times New Roman" w:eastAsia="Times New Roman" w:hAnsi="Times New Roman"/>
          <w:color w:val="000000"/>
          <w:sz w:val="28"/>
          <w:szCs w:val="28"/>
          <w:lang w:eastAsia="ru-RU"/>
        </w:rPr>
        <w:t xml:space="preserve"> и эксплуатации резервуарных парков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15"/>
        <w:gridCol w:w="3221"/>
      </w:tblGrid>
      <w:tr w:rsidR="00E9393F" w:rsidRPr="00812754" w:rsidTr="00E9393F">
        <w:tc>
          <w:tcPr>
            <w:tcW w:w="5815" w:type="dxa"/>
          </w:tcPr>
          <w:p w:rsidR="00E9393F" w:rsidRPr="00812754" w:rsidRDefault="00E9393F" w:rsidP="00E9393F">
            <w:pPr>
              <w:tabs>
                <w:tab w:val="left" w:pos="2295"/>
              </w:tabs>
              <w:spacing w:after="0"/>
              <w:jc w:val="center"/>
              <w:rPr>
                <w:rFonts w:ascii="Times New Roman" w:hAnsi="Times New Roman"/>
                <w:sz w:val="24"/>
                <w:szCs w:val="24"/>
              </w:rPr>
            </w:pPr>
            <w:r w:rsidRPr="00812754">
              <w:rPr>
                <w:rFonts w:ascii="Times New Roman" w:hAnsi="Times New Roman"/>
                <w:sz w:val="24"/>
                <w:szCs w:val="24"/>
              </w:rPr>
              <w:t>Требования безопасности</w:t>
            </w:r>
          </w:p>
        </w:tc>
        <w:tc>
          <w:tcPr>
            <w:tcW w:w="3221" w:type="dxa"/>
          </w:tcPr>
          <w:p w:rsidR="00E9393F" w:rsidRPr="00812754" w:rsidRDefault="00E9393F" w:rsidP="00E9393F">
            <w:pPr>
              <w:tabs>
                <w:tab w:val="left" w:pos="2295"/>
              </w:tabs>
              <w:ind w:firstLine="709"/>
              <w:jc w:val="center"/>
              <w:rPr>
                <w:rFonts w:ascii="Times New Roman" w:hAnsi="Times New Roman"/>
                <w:sz w:val="24"/>
                <w:szCs w:val="24"/>
              </w:rPr>
            </w:pPr>
            <w:r w:rsidRPr="00812754">
              <w:rPr>
                <w:rFonts w:ascii="Times New Roman" w:hAnsi="Times New Roman"/>
                <w:sz w:val="24"/>
                <w:szCs w:val="24"/>
              </w:rPr>
              <w:t>Да/Нет/правильный ответ</w:t>
            </w:r>
          </w:p>
        </w:tc>
      </w:tr>
      <w:tr w:rsidR="00E9393F" w:rsidRPr="00812754" w:rsidTr="00E9393F">
        <w:tc>
          <w:tcPr>
            <w:tcW w:w="5815" w:type="dxa"/>
          </w:tcPr>
          <w:p w:rsidR="00E9393F" w:rsidRPr="00812754" w:rsidRDefault="00E9393F">
            <w:pPr>
              <w:tabs>
                <w:tab w:val="left" w:pos="2295"/>
              </w:tabs>
              <w:spacing w:after="0"/>
              <w:jc w:val="both"/>
              <w:rPr>
                <w:rFonts w:ascii="Times New Roman" w:hAnsi="Times New Roman"/>
                <w:b/>
                <w:sz w:val="24"/>
                <w:szCs w:val="24"/>
              </w:rPr>
            </w:pPr>
            <w:r w:rsidRPr="00812754">
              <w:rPr>
                <w:rFonts w:ascii="Times New Roman" w:hAnsi="Times New Roman"/>
                <w:sz w:val="24"/>
                <w:szCs w:val="24"/>
                <w:lang w:eastAsia="ko-KR"/>
              </w:rPr>
              <w:t xml:space="preserve">Производить осмотр технологического оборудования, трубопроводной </w:t>
            </w:r>
            <w:r w:rsidR="00670824" w:rsidRPr="00812754">
              <w:rPr>
                <w:rFonts w:ascii="Times New Roman" w:hAnsi="Times New Roman"/>
                <w:sz w:val="24"/>
                <w:szCs w:val="24"/>
                <w:lang w:eastAsia="ko-KR"/>
              </w:rPr>
              <w:t>арматур</w:t>
            </w:r>
            <w:r w:rsidR="00670824">
              <w:rPr>
                <w:rFonts w:ascii="Times New Roman" w:hAnsi="Times New Roman"/>
                <w:sz w:val="24"/>
                <w:szCs w:val="24"/>
                <w:lang w:eastAsia="ko-KR"/>
              </w:rPr>
              <w:t>ы</w:t>
            </w:r>
            <w:r w:rsidRPr="00812754">
              <w:rPr>
                <w:rFonts w:ascii="Times New Roman" w:hAnsi="Times New Roman"/>
                <w:sz w:val="24"/>
                <w:szCs w:val="24"/>
                <w:lang w:eastAsia="ko-KR"/>
              </w:rPr>
              <w:t>, электрооборудования, средств защиты, технологических трубопроводов</w:t>
            </w:r>
            <w:r w:rsidR="00CA7B19">
              <w:rPr>
                <w:rFonts w:ascii="Times New Roman" w:hAnsi="Times New Roman"/>
                <w:sz w:val="24"/>
                <w:szCs w:val="24"/>
                <w:lang w:eastAsia="ko-KR"/>
              </w:rPr>
              <w:t xml:space="preserve"> – </w:t>
            </w:r>
            <w:r w:rsidRPr="00812754">
              <w:rPr>
                <w:rFonts w:ascii="Times New Roman" w:hAnsi="Times New Roman"/>
                <w:sz w:val="24"/>
                <w:szCs w:val="24"/>
                <w:lang w:eastAsia="ko-KR"/>
              </w:rPr>
              <w:t>перед началом смены старшими по смене и в течение смены не реже чем через каждые 4 часа операторами и машинистами</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tabs>
                <w:tab w:val="left" w:pos="2295"/>
              </w:tabs>
              <w:spacing w:after="0"/>
              <w:jc w:val="both"/>
              <w:rPr>
                <w:rFonts w:ascii="Times New Roman" w:hAnsi="Times New Roman"/>
                <w:b/>
                <w:sz w:val="24"/>
                <w:szCs w:val="24"/>
              </w:rPr>
            </w:pPr>
            <w:r w:rsidRPr="00812754">
              <w:rPr>
                <w:rFonts w:ascii="Times New Roman" w:hAnsi="Times New Roman"/>
                <w:sz w:val="24"/>
                <w:szCs w:val="24"/>
                <w:lang w:eastAsia="ko-KR"/>
              </w:rPr>
              <w:t>Производить осмотр вентиляционных систем и средств пожаротушения</w:t>
            </w:r>
            <w:r w:rsidR="00CA7B19">
              <w:rPr>
                <w:rFonts w:ascii="Times New Roman" w:hAnsi="Times New Roman"/>
                <w:sz w:val="24"/>
                <w:szCs w:val="24"/>
                <w:lang w:eastAsia="ko-KR"/>
              </w:rPr>
              <w:t xml:space="preserve"> – </w:t>
            </w:r>
            <w:r w:rsidRPr="00812754">
              <w:rPr>
                <w:rFonts w:ascii="Times New Roman" w:hAnsi="Times New Roman"/>
                <w:sz w:val="24"/>
                <w:szCs w:val="24"/>
                <w:lang w:eastAsia="ko-KR"/>
              </w:rPr>
              <w:t>перед началом смены старшими по смене</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tabs>
                <w:tab w:val="left" w:pos="2295"/>
              </w:tabs>
              <w:spacing w:after="0"/>
              <w:jc w:val="both"/>
              <w:rPr>
                <w:rFonts w:ascii="Times New Roman" w:hAnsi="Times New Roman"/>
                <w:b/>
                <w:sz w:val="24"/>
                <w:szCs w:val="24"/>
              </w:rPr>
            </w:pPr>
            <w:r w:rsidRPr="00812754">
              <w:rPr>
                <w:rFonts w:ascii="Times New Roman" w:hAnsi="Times New Roman"/>
                <w:sz w:val="24"/>
                <w:szCs w:val="24"/>
                <w:lang w:eastAsia="ko-KR"/>
              </w:rPr>
              <w:t>Производить осмотр средств контроля, управления, противоаварийной автоматической защиты, исполнительных механизмов, средств сигнализации и связи</w:t>
            </w:r>
            <w:r w:rsidR="00CA7B19">
              <w:rPr>
                <w:rFonts w:ascii="Times New Roman" w:hAnsi="Times New Roman"/>
                <w:sz w:val="24"/>
                <w:szCs w:val="24"/>
                <w:lang w:eastAsia="ko-KR"/>
              </w:rPr>
              <w:t xml:space="preserve"> – </w:t>
            </w:r>
            <w:r w:rsidRPr="00812754">
              <w:rPr>
                <w:rFonts w:ascii="Times New Roman" w:hAnsi="Times New Roman"/>
                <w:sz w:val="24"/>
                <w:szCs w:val="24"/>
                <w:lang w:eastAsia="ko-KR"/>
              </w:rPr>
              <w:t>не реже двух раз в сутки работниками службы контрольно-измерительных приборов и автоматики</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tabs>
                <w:tab w:val="left" w:pos="2295"/>
              </w:tabs>
              <w:spacing w:after="0"/>
              <w:jc w:val="both"/>
              <w:rPr>
                <w:rFonts w:ascii="Times New Roman" w:hAnsi="Times New Roman"/>
                <w:b/>
                <w:sz w:val="24"/>
                <w:szCs w:val="24"/>
              </w:rPr>
            </w:pPr>
            <w:r w:rsidRPr="00812754">
              <w:rPr>
                <w:rFonts w:ascii="Times New Roman" w:hAnsi="Times New Roman"/>
                <w:sz w:val="24"/>
                <w:szCs w:val="24"/>
                <w:lang w:eastAsia="ko-KR"/>
              </w:rPr>
              <w:t>Производить осмотр автоматических систем пожаротушения</w:t>
            </w:r>
            <w:r w:rsidR="00CA7B19">
              <w:rPr>
                <w:rFonts w:ascii="Times New Roman" w:hAnsi="Times New Roman"/>
                <w:sz w:val="24"/>
                <w:szCs w:val="24"/>
                <w:lang w:eastAsia="ko-KR"/>
              </w:rPr>
              <w:t xml:space="preserve"> – </w:t>
            </w:r>
            <w:r w:rsidRPr="00812754">
              <w:rPr>
                <w:rFonts w:ascii="Times New Roman" w:hAnsi="Times New Roman"/>
                <w:sz w:val="24"/>
                <w:szCs w:val="24"/>
                <w:lang w:eastAsia="ko-KR"/>
              </w:rPr>
              <w:t>не реже одного раза в месяц должностными лицами, назначенными работодателем ответственными за содержание автоматических систем пожаротушения в исправном состоянии</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widowControl w:val="0"/>
              <w:autoSpaceDE w:val="0"/>
              <w:autoSpaceDN w:val="0"/>
              <w:spacing w:after="0"/>
              <w:jc w:val="both"/>
              <w:rPr>
                <w:rFonts w:ascii="Times New Roman" w:hAnsi="Times New Roman"/>
                <w:sz w:val="24"/>
                <w:szCs w:val="24"/>
              </w:rPr>
            </w:pPr>
            <w:r w:rsidRPr="00812754">
              <w:rPr>
                <w:rFonts w:ascii="Times New Roman" w:hAnsi="Times New Roman"/>
                <w:sz w:val="24"/>
                <w:szCs w:val="24"/>
              </w:rPr>
              <w:t>Результаты осмотров должны заноситься в протокол приема и сдачи смен</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widowControl w:val="0"/>
              <w:autoSpaceDE w:val="0"/>
              <w:autoSpaceDN w:val="0"/>
              <w:spacing w:after="0"/>
              <w:jc w:val="both"/>
              <w:rPr>
                <w:rFonts w:ascii="Times New Roman" w:hAnsi="Times New Roman"/>
                <w:sz w:val="24"/>
                <w:szCs w:val="24"/>
              </w:rPr>
            </w:pPr>
            <w:r w:rsidRPr="00812754">
              <w:rPr>
                <w:rFonts w:ascii="Times New Roman" w:hAnsi="Times New Roman"/>
                <w:sz w:val="24"/>
                <w:szCs w:val="24"/>
              </w:rPr>
              <w:t>Отбор проб и замер уровня нефтепродукта в резервуаре необходимо производить при помощи приспособлений, изготовленных из материалов, не исключающих искрообразование</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tabs>
                <w:tab w:val="left" w:pos="2295"/>
              </w:tabs>
              <w:spacing w:after="0"/>
              <w:jc w:val="both"/>
              <w:rPr>
                <w:rFonts w:ascii="Times New Roman" w:hAnsi="Times New Roman"/>
                <w:b/>
                <w:sz w:val="24"/>
                <w:szCs w:val="24"/>
              </w:rPr>
            </w:pPr>
            <w:r w:rsidRPr="00812754">
              <w:rPr>
                <w:rFonts w:ascii="Times New Roman" w:hAnsi="Times New Roman"/>
                <w:sz w:val="24"/>
                <w:szCs w:val="24"/>
                <w:lang w:eastAsia="ko-KR"/>
              </w:rPr>
              <w:t>Пробы нефтепродукта следует отбирать не ранее чем через 2 часа после окончания заполнения резервуара</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tabs>
                <w:tab w:val="left" w:pos="2295"/>
              </w:tabs>
              <w:spacing w:after="0"/>
              <w:jc w:val="both"/>
              <w:rPr>
                <w:rFonts w:ascii="Times New Roman" w:hAnsi="Times New Roman"/>
                <w:b/>
                <w:sz w:val="24"/>
                <w:szCs w:val="24"/>
              </w:rPr>
            </w:pPr>
            <w:r w:rsidRPr="00812754">
              <w:rPr>
                <w:rFonts w:ascii="Times New Roman" w:hAnsi="Times New Roman"/>
                <w:sz w:val="24"/>
                <w:szCs w:val="24"/>
                <w:lang w:eastAsia="ko-KR"/>
              </w:rPr>
              <w:t>Измерение уровня нефтепродукта в резервуаре необходимо производить не допуская ударов лотом о края замерного люка, а также трения измерительной ленты о стенки направляющей трубы</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tabs>
                <w:tab w:val="left" w:pos="2295"/>
              </w:tabs>
              <w:spacing w:after="0"/>
              <w:jc w:val="both"/>
              <w:rPr>
                <w:rFonts w:ascii="Times New Roman" w:hAnsi="Times New Roman"/>
                <w:b/>
                <w:sz w:val="24"/>
                <w:szCs w:val="24"/>
              </w:rPr>
            </w:pPr>
            <w:r w:rsidRPr="00812754">
              <w:rPr>
                <w:rFonts w:ascii="Times New Roman" w:hAnsi="Times New Roman"/>
                <w:sz w:val="24"/>
                <w:szCs w:val="24"/>
                <w:lang w:eastAsia="ko-KR"/>
              </w:rPr>
              <w:t>Крышку люка резервуара после отбора проб и измерения уровня нефтепродукта следует закрывать осторожно, не исключая ее падение и удар о горловину люка</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tabs>
                <w:tab w:val="left" w:pos="2295"/>
              </w:tabs>
              <w:spacing w:after="0"/>
              <w:jc w:val="both"/>
              <w:rPr>
                <w:rFonts w:ascii="Times New Roman" w:hAnsi="Times New Roman"/>
                <w:b/>
                <w:sz w:val="24"/>
                <w:szCs w:val="24"/>
              </w:rPr>
            </w:pPr>
            <w:r w:rsidRPr="00812754">
              <w:rPr>
                <w:rFonts w:ascii="Times New Roman" w:hAnsi="Times New Roman"/>
                <w:sz w:val="24"/>
                <w:szCs w:val="24"/>
                <w:lang w:eastAsia="ko-KR"/>
              </w:rPr>
              <w:lastRenderedPageBreak/>
              <w:t xml:space="preserve">Разрешается использовать шерстяную или шелковую ветошь для обтирания ленты рулетки после измерения уровня нефтепродукта в резервуаре </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tabs>
                <w:tab w:val="left" w:pos="2295"/>
              </w:tabs>
              <w:spacing w:after="0"/>
              <w:jc w:val="both"/>
              <w:rPr>
                <w:rFonts w:ascii="Times New Roman" w:hAnsi="Times New Roman"/>
                <w:sz w:val="24"/>
                <w:szCs w:val="24"/>
                <w:lang w:eastAsia="ko-KR"/>
              </w:rPr>
            </w:pPr>
            <w:r w:rsidRPr="00812754">
              <w:rPr>
                <w:rFonts w:ascii="Times New Roman" w:hAnsi="Times New Roman"/>
                <w:sz w:val="24"/>
                <w:szCs w:val="24"/>
                <w:lang w:eastAsia="ko-KR"/>
              </w:rPr>
              <w:t>Обтирать ленту рулетки следует хлопчатобумажной ветошью</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tabs>
                <w:tab w:val="left" w:pos="2295"/>
              </w:tabs>
              <w:spacing w:after="0"/>
              <w:jc w:val="both"/>
              <w:rPr>
                <w:rFonts w:ascii="Times New Roman" w:hAnsi="Times New Roman"/>
                <w:b/>
                <w:sz w:val="24"/>
                <w:szCs w:val="24"/>
              </w:rPr>
            </w:pPr>
            <w:r w:rsidRPr="00812754">
              <w:rPr>
                <w:rFonts w:ascii="Times New Roman" w:hAnsi="Times New Roman"/>
                <w:sz w:val="24"/>
                <w:szCs w:val="24"/>
                <w:lang w:eastAsia="ko-KR"/>
              </w:rPr>
              <w:t>Запрещается сбрасывать с резервуара на землю лот, рулетку, инструмент и другие предметы</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AC39EB">
            <w:pPr>
              <w:widowControl w:val="0"/>
              <w:autoSpaceDE w:val="0"/>
              <w:autoSpaceDN w:val="0"/>
              <w:spacing w:after="0"/>
              <w:jc w:val="both"/>
              <w:rPr>
                <w:rFonts w:ascii="Times New Roman" w:hAnsi="Times New Roman"/>
                <w:b/>
                <w:sz w:val="24"/>
                <w:szCs w:val="24"/>
              </w:rPr>
            </w:pPr>
            <w:r w:rsidRPr="00812754">
              <w:rPr>
                <w:rFonts w:ascii="Times New Roman" w:hAnsi="Times New Roman"/>
                <w:sz w:val="24"/>
                <w:szCs w:val="24"/>
              </w:rPr>
              <w:t>Для входа на территорию резервуарного парка по обе стороны обвалования должны быть установлены лестницы-переходы с перилами:</w:t>
            </w:r>
            <w:r w:rsidR="00670824">
              <w:rPr>
                <w:rFonts w:ascii="Times New Roman" w:hAnsi="Times New Roman"/>
                <w:sz w:val="24"/>
                <w:szCs w:val="24"/>
              </w:rPr>
              <w:t xml:space="preserve"> </w:t>
            </w:r>
            <w:r w:rsidRPr="00812754">
              <w:rPr>
                <w:rFonts w:ascii="Times New Roman" w:hAnsi="Times New Roman"/>
                <w:sz w:val="24"/>
                <w:szCs w:val="24"/>
              </w:rPr>
              <w:t>для отдельно стоящего резервуара</w:t>
            </w:r>
            <w:r w:rsidR="00CA7B19">
              <w:rPr>
                <w:rFonts w:ascii="Times New Roman" w:hAnsi="Times New Roman"/>
                <w:sz w:val="24"/>
                <w:szCs w:val="24"/>
              </w:rPr>
              <w:t xml:space="preserve"> – </w:t>
            </w:r>
            <w:r w:rsidRPr="00812754">
              <w:rPr>
                <w:rFonts w:ascii="Times New Roman" w:hAnsi="Times New Roman"/>
                <w:sz w:val="24"/>
                <w:szCs w:val="24"/>
              </w:rPr>
              <w:t>не менее трех</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spacing w:after="0"/>
              <w:jc w:val="both"/>
              <w:rPr>
                <w:rFonts w:ascii="Times New Roman" w:hAnsi="Times New Roman"/>
                <w:sz w:val="24"/>
                <w:szCs w:val="24"/>
              </w:rPr>
            </w:pPr>
            <w:r w:rsidRPr="00812754">
              <w:rPr>
                <w:rFonts w:ascii="Times New Roman" w:hAnsi="Times New Roman"/>
                <w:sz w:val="24"/>
                <w:szCs w:val="24"/>
              </w:rPr>
              <w:t>Для входа на территорию резервуарного парка по обе стороны обвалования должны быть установлены лестницы-переходы с перилами:</w:t>
            </w:r>
            <w:r w:rsidR="00670824">
              <w:rPr>
                <w:rFonts w:ascii="Times New Roman" w:hAnsi="Times New Roman"/>
                <w:sz w:val="24"/>
                <w:szCs w:val="24"/>
              </w:rPr>
              <w:t xml:space="preserve"> </w:t>
            </w:r>
            <w:r w:rsidRPr="00812754">
              <w:rPr>
                <w:rFonts w:ascii="Times New Roman" w:hAnsi="Times New Roman"/>
                <w:sz w:val="24"/>
                <w:szCs w:val="24"/>
              </w:rPr>
              <w:t>для группы резервуаров</w:t>
            </w:r>
            <w:r w:rsidR="00CA7B19">
              <w:rPr>
                <w:rFonts w:ascii="Times New Roman" w:hAnsi="Times New Roman"/>
                <w:sz w:val="24"/>
                <w:szCs w:val="24"/>
              </w:rPr>
              <w:t xml:space="preserve"> – </w:t>
            </w:r>
            <w:r w:rsidRPr="00812754">
              <w:rPr>
                <w:rFonts w:ascii="Times New Roman" w:hAnsi="Times New Roman"/>
                <w:sz w:val="24"/>
                <w:szCs w:val="24"/>
              </w:rPr>
              <w:t>не менее пяти</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widowControl w:val="0"/>
              <w:autoSpaceDE w:val="0"/>
              <w:autoSpaceDN w:val="0"/>
              <w:spacing w:after="0"/>
              <w:jc w:val="both"/>
              <w:rPr>
                <w:rFonts w:ascii="Times New Roman" w:hAnsi="Times New Roman"/>
                <w:sz w:val="24"/>
                <w:szCs w:val="24"/>
              </w:rPr>
            </w:pPr>
            <w:r w:rsidRPr="00812754">
              <w:rPr>
                <w:rFonts w:ascii="Times New Roman" w:hAnsi="Times New Roman"/>
                <w:sz w:val="24"/>
                <w:szCs w:val="24"/>
              </w:rPr>
              <w:t>Ямы и траншеи, вырытые для проведения ремонтных работ внутри обвалования резервуаров, не должны быть ограждены</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widowControl w:val="0"/>
              <w:autoSpaceDE w:val="0"/>
              <w:autoSpaceDN w:val="0"/>
              <w:spacing w:after="0"/>
              <w:jc w:val="both"/>
              <w:rPr>
                <w:rFonts w:ascii="Times New Roman" w:hAnsi="Times New Roman"/>
                <w:sz w:val="24"/>
                <w:szCs w:val="24"/>
              </w:rPr>
            </w:pPr>
            <w:r w:rsidRPr="00812754">
              <w:rPr>
                <w:rFonts w:ascii="Times New Roman" w:hAnsi="Times New Roman"/>
                <w:sz w:val="24"/>
                <w:szCs w:val="24"/>
              </w:rPr>
              <w:t>Для местного освещения на территории резервуарных парков следует применять аккумуляторные фонари во взрывозащищенном исполнении, включение и выключение которых должно производиться вне взрывоопасных зон</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tabs>
                <w:tab w:val="left" w:pos="2295"/>
              </w:tabs>
              <w:spacing w:after="0"/>
              <w:jc w:val="both"/>
              <w:rPr>
                <w:rFonts w:ascii="Times New Roman" w:hAnsi="Times New Roman"/>
                <w:b/>
                <w:sz w:val="24"/>
                <w:szCs w:val="24"/>
              </w:rPr>
            </w:pPr>
            <w:r w:rsidRPr="00812754">
              <w:rPr>
                <w:rFonts w:ascii="Times New Roman" w:hAnsi="Times New Roman"/>
                <w:sz w:val="24"/>
                <w:szCs w:val="24"/>
                <w:lang w:eastAsia="ko-KR"/>
              </w:rPr>
              <w:t>Допускается установка электрооборудования и прокладка электрокабельных линий внутри обвалования резервуаров, за исключением выполненных взрывозащищенными систем электроподогрева, электрохимзащиты, устройств для контроля и автоматики, а также приборов местного освещения</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tabs>
                <w:tab w:val="left" w:pos="2295"/>
              </w:tabs>
              <w:spacing w:after="0"/>
              <w:jc w:val="both"/>
              <w:rPr>
                <w:rFonts w:ascii="Times New Roman" w:hAnsi="Times New Roman"/>
                <w:b/>
                <w:sz w:val="24"/>
                <w:szCs w:val="24"/>
              </w:rPr>
            </w:pPr>
            <w:r w:rsidRPr="00812754">
              <w:rPr>
                <w:rFonts w:ascii="Times New Roman" w:hAnsi="Times New Roman"/>
                <w:sz w:val="24"/>
                <w:szCs w:val="24"/>
                <w:lang w:eastAsia="ko-KR"/>
              </w:rPr>
              <w:t>По краю крыши резервуара в обе стороны от маршевой лестницы по всему периметру резервуара должны быть установлены перила высотой не менее 1,5 м, примыкающие к перилам маршевой лестницы</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widowControl w:val="0"/>
              <w:autoSpaceDE w:val="0"/>
              <w:autoSpaceDN w:val="0"/>
              <w:spacing w:after="0"/>
              <w:jc w:val="both"/>
              <w:rPr>
                <w:rFonts w:ascii="Times New Roman" w:hAnsi="Times New Roman"/>
                <w:sz w:val="24"/>
                <w:szCs w:val="24"/>
              </w:rPr>
            </w:pPr>
            <w:r w:rsidRPr="00812754">
              <w:rPr>
                <w:rFonts w:ascii="Times New Roman" w:hAnsi="Times New Roman"/>
                <w:sz w:val="24"/>
                <w:szCs w:val="24"/>
              </w:rPr>
              <w:t>Площадка для обслуживания оборудования на кровле резервуара не должна жестко соединяться с верхней площадкой маршевой лестницы</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widowControl w:val="0"/>
              <w:autoSpaceDE w:val="0"/>
              <w:autoSpaceDN w:val="0"/>
              <w:spacing w:after="0"/>
              <w:jc w:val="both"/>
              <w:rPr>
                <w:rFonts w:ascii="Times New Roman" w:hAnsi="Times New Roman"/>
                <w:sz w:val="24"/>
                <w:szCs w:val="24"/>
              </w:rPr>
            </w:pPr>
            <w:r w:rsidRPr="00812754">
              <w:rPr>
                <w:rFonts w:ascii="Times New Roman" w:hAnsi="Times New Roman"/>
                <w:sz w:val="24"/>
                <w:szCs w:val="24"/>
              </w:rPr>
              <w:t>Лестницы и перила необходимо содержать в чистоте, очищать от грязи, снега и льда</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tabs>
                <w:tab w:val="left" w:pos="2295"/>
              </w:tabs>
              <w:spacing w:after="0"/>
              <w:jc w:val="both"/>
              <w:rPr>
                <w:rFonts w:ascii="Times New Roman" w:hAnsi="Times New Roman"/>
                <w:b/>
                <w:sz w:val="24"/>
                <w:szCs w:val="24"/>
              </w:rPr>
            </w:pPr>
            <w:r w:rsidRPr="00812754">
              <w:rPr>
                <w:rFonts w:ascii="Times New Roman" w:hAnsi="Times New Roman"/>
                <w:sz w:val="24"/>
                <w:szCs w:val="24"/>
                <w:lang w:eastAsia="ko-KR"/>
              </w:rPr>
              <w:t>Очистку от снега крыш резервуаров, резервуарных лестниц и металлических люков колодцев допускается производить только с применением неискрообразующего инструмента</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widowControl w:val="0"/>
              <w:autoSpaceDE w:val="0"/>
              <w:autoSpaceDN w:val="0"/>
              <w:spacing w:after="0"/>
              <w:jc w:val="both"/>
              <w:rPr>
                <w:rFonts w:ascii="Times New Roman" w:hAnsi="Times New Roman"/>
                <w:sz w:val="24"/>
                <w:szCs w:val="24"/>
              </w:rPr>
            </w:pPr>
            <w:r w:rsidRPr="00812754">
              <w:rPr>
                <w:rFonts w:ascii="Times New Roman" w:hAnsi="Times New Roman"/>
                <w:sz w:val="24"/>
                <w:szCs w:val="24"/>
              </w:rPr>
              <w:t xml:space="preserve">Запрещается въезд на территорию резервуарных парков автомобилей, тракторов, мотоциклов и </w:t>
            </w:r>
            <w:r w:rsidRPr="00812754">
              <w:rPr>
                <w:rFonts w:ascii="Times New Roman" w:hAnsi="Times New Roman"/>
                <w:sz w:val="24"/>
                <w:szCs w:val="24"/>
              </w:rPr>
              <w:lastRenderedPageBreak/>
              <w:t>другого транспорта, не оборудованного искрогасительными устройствами</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widowControl w:val="0"/>
              <w:autoSpaceDE w:val="0"/>
              <w:autoSpaceDN w:val="0"/>
              <w:spacing w:after="0"/>
              <w:jc w:val="both"/>
              <w:rPr>
                <w:rFonts w:ascii="Times New Roman" w:hAnsi="Times New Roman"/>
                <w:sz w:val="24"/>
                <w:szCs w:val="24"/>
              </w:rPr>
            </w:pPr>
            <w:r w:rsidRPr="00812754">
              <w:rPr>
                <w:rFonts w:ascii="Times New Roman" w:hAnsi="Times New Roman"/>
                <w:sz w:val="24"/>
                <w:szCs w:val="24"/>
              </w:rPr>
              <w:lastRenderedPageBreak/>
              <w:t>Разрешается пребывание на территории резервуарных парков лиц, не имеющих непосредственного отношения к обслуживанию резервуаров, оборудования и их ремонту</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widowControl w:val="0"/>
              <w:autoSpaceDE w:val="0"/>
              <w:autoSpaceDN w:val="0"/>
              <w:spacing w:after="0"/>
              <w:jc w:val="both"/>
              <w:rPr>
                <w:rFonts w:ascii="Times New Roman" w:hAnsi="Times New Roman"/>
                <w:sz w:val="24"/>
                <w:szCs w:val="24"/>
              </w:rPr>
            </w:pPr>
            <w:r w:rsidRPr="00812754">
              <w:rPr>
                <w:rFonts w:ascii="Times New Roman" w:hAnsi="Times New Roman"/>
                <w:sz w:val="24"/>
                <w:szCs w:val="24"/>
              </w:rPr>
              <w:t>Разрешается эксплуатировать резервуары с неисправным оборудованием, резервуары, давшие осадку либо имеющие негерметичность</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tabs>
                <w:tab w:val="left" w:pos="2295"/>
              </w:tabs>
              <w:spacing w:after="0"/>
              <w:jc w:val="both"/>
              <w:rPr>
                <w:rFonts w:ascii="Times New Roman" w:hAnsi="Times New Roman"/>
                <w:b/>
                <w:sz w:val="24"/>
                <w:szCs w:val="24"/>
              </w:rPr>
            </w:pPr>
            <w:r w:rsidRPr="00812754">
              <w:rPr>
                <w:rFonts w:ascii="Times New Roman" w:hAnsi="Times New Roman"/>
                <w:sz w:val="24"/>
                <w:szCs w:val="24"/>
              </w:rPr>
              <w:t>Разрешается</w:t>
            </w:r>
            <w:r w:rsidRPr="00812754">
              <w:rPr>
                <w:rFonts w:ascii="Times New Roman" w:hAnsi="Times New Roman"/>
                <w:sz w:val="24"/>
                <w:szCs w:val="24"/>
                <w:lang w:eastAsia="ko-KR"/>
              </w:rPr>
              <w:t xml:space="preserve"> протирать лестницы и перила промасленными тряпками</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widowControl w:val="0"/>
              <w:autoSpaceDE w:val="0"/>
              <w:autoSpaceDN w:val="0"/>
              <w:spacing w:after="0"/>
              <w:jc w:val="both"/>
              <w:rPr>
                <w:rFonts w:ascii="Times New Roman" w:hAnsi="Times New Roman"/>
                <w:sz w:val="24"/>
                <w:szCs w:val="24"/>
              </w:rPr>
            </w:pPr>
            <w:r w:rsidRPr="00812754">
              <w:rPr>
                <w:rFonts w:ascii="Times New Roman" w:hAnsi="Times New Roman"/>
                <w:sz w:val="24"/>
                <w:szCs w:val="24"/>
              </w:rPr>
              <w:t>Запрещается использование для площадок на кровле резервуара настила из досок</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r w:rsidR="00E9393F" w:rsidRPr="00812754" w:rsidTr="00E9393F">
        <w:tc>
          <w:tcPr>
            <w:tcW w:w="5815" w:type="dxa"/>
          </w:tcPr>
          <w:p w:rsidR="00E9393F" w:rsidRPr="00812754" w:rsidRDefault="00E9393F" w:rsidP="00E9393F">
            <w:pPr>
              <w:tabs>
                <w:tab w:val="left" w:pos="2295"/>
              </w:tabs>
              <w:spacing w:after="0"/>
              <w:jc w:val="both"/>
              <w:rPr>
                <w:rFonts w:ascii="Times New Roman" w:hAnsi="Times New Roman"/>
                <w:b/>
                <w:sz w:val="24"/>
                <w:szCs w:val="24"/>
              </w:rPr>
            </w:pPr>
            <w:r w:rsidRPr="00812754">
              <w:rPr>
                <w:rFonts w:ascii="Times New Roman" w:hAnsi="Times New Roman"/>
                <w:sz w:val="24"/>
                <w:szCs w:val="24"/>
              </w:rPr>
              <w:t>Запрещается</w:t>
            </w:r>
            <w:r w:rsidRPr="00812754">
              <w:rPr>
                <w:rFonts w:ascii="Times New Roman" w:hAnsi="Times New Roman"/>
                <w:sz w:val="24"/>
                <w:szCs w:val="24"/>
                <w:lang w:eastAsia="ko-KR"/>
              </w:rPr>
              <w:t xml:space="preserve"> применять на территории резервуарных парков источники открытого огня</w:t>
            </w:r>
          </w:p>
        </w:tc>
        <w:tc>
          <w:tcPr>
            <w:tcW w:w="3221" w:type="dxa"/>
          </w:tcPr>
          <w:p w:rsidR="00E9393F" w:rsidRPr="00812754" w:rsidRDefault="00E9393F" w:rsidP="00E9393F">
            <w:pPr>
              <w:tabs>
                <w:tab w:val="left" w:pos="2295"/>
              </w:tabs>
              <w:ind w:firstLine="709"/>
              <w:rPr>
                <w:rFonts w:ascii="Times New Roman" w:hAnsi="Times New Roman"/>
                <w:b/>
                <w:sz w:val="28"/>
                <w:szCs w:val="28"/>
              </w:rPr>
            </w:pPr>
          </w:p>
        </w:tc>
      </w:tr>
    </w:tbl>
    <w:p w:rsidR="005E22F8" w:rsidRPr="00812754" w:rsidRDefault="005E22F8" w:rsidP="00E9393F">
      <w:pPr>
        <w:spacing w:after="0" w:line="360" w:lineRule="auto"/>
        <w:ind w:firstLine="709"/>
        <w:jc w:val="both"/>
        <w:rPr>
          <w:rFonts w:ascii="Times New Roman" w:eastAsia="Times New Roman" w:hAnsi="Times New Roman"/>
          <w:b/>
          <w:sz w:val="28"/>
          <w:szCs w:val="28"/>
          <w:lang w:eastAsia="ru-RU"/>
        </w:rPr>
        <w:sectPr w:rsidR="005E22F8" w:rsidRPr="00812754" w:rsidSect="005E22F8">
          <w:footerReference w:type="default" r:id="rId35"/>
          <w:pgSz w:w="11906" w:h="16838"/>
          <w:pgMar w:top="1134" w:right="851" w:bottom="1134" w:left="1701" w:header="709" w:footer="709" w:gutter="0"/>
          <w:cols w:space="708"/>
          <w:docGrid w:linePitch="360"/>
        </w:sectPr>
      </w:pPr>
    </w:p>
    <w:p w:rsidR="005E22F8" w:rsidRPr="00812754" w:rsidRDefault="00A737BF" w:rsidP="005E22F8">
      <w:pPr>
        <w:pStyle w:val="1"/>
        <w:spacing w:before="120" w:line="360" w:lineRule="auto"/>
        <w:jc w:val="center"/>
        <w:rPr>
          <w:rFonts w:ascii="Times New Roman" w:hAnsi="Times New Roman"/>
        </w:rPr>
      </w:pPr>
      <w:r>
        <w:rPr>
          <w:rFonts w:ascii="Times New Roman" w:hAnsi="Times New Roman"/>
        </w:rPr>
        <w:lastRenderedPageBreak/>
        <w:t xml:space="preserve">Практическое задание </w:t>
      </w:r>
      <w:r w:rsidR="005E22F8" w:rsidRPr="00812754">
        <w:rPr>
          <w:rFonts w:ascii="Times New Roman" w:hAnsi="Times New Roman"/>
        </w:rPr>
        <w:t>9</w:t>
      </w:r>
    </w:p>
    <w:p w:rsidR="005E22F8" w:rsidRPr="00812754" w:rsidRDefault="005E22F8" w:rsidP="005E22F8">
      <w:pPr>
        <w:spacing w:after="0" w:line="360" w:lineRule="auto"/>
        <w:ind w:firstLine="709"/>
        <w:jc w:val="both"/>
        <w:rPr>
          <w:rFonts w:ascii="Times New Roman" w:hAnsi="Times New Roman"/>
          <w:color w:val="000000" w:themeColor="text1"/>
          <w:sz w:val="28"/>
          <w:szCs w:val="28"/>
        </w:rPr>
      </w:pPr>
      <w:r w:rsidRPr="00812754">
        <w:rPr>
          <w:rFonts w:ascii="Times New Roman" w:eastAsia="Times New Roman" w:hAnsi="Times New Roman"/>
          <w:color w:val="000000" w:themeColor="text1"/>
          <w:sz w:val="28"/>
          <w:szCs w:val="28"/>
          <w:lang w:eastAsia="ru-RU"/>
        </w:rPr>
        <w:t>Требования безопасности при эксплуатации насосных станций</w:t>
      </w:r>
    </w:p>
    <w:p w:rsidR="005E22F8" w:rsidRPr="00AC39EB" w:rsidRDefault="005E22F8" w:rsidP="0053473E">
      <w:pPr>
        <w:spacing w:after="0" w:line="360" w:lineRule="auto"/>
        <w:ind w:firstLine="709"/>
        <w:jc w:val="both"/>
        <w:rPr>
          <w:rFonts w:ascii="Times New Roman" w:hAnsi="Times New Roman"/>
          <w:b/>
          <w:sz w:val="28"/>
          <w:szCs w:val="28"/>
        </w:rPr>
      </w:pPr>
      <w:r w:rsidRPr="00AC39EB">
        <w:rPr>
          <w:rFonts w:ascii="Times New Roman" w:hAnsi="Times New Roman"/>
          <w:b/>
          <w:sz w:val="28"/>
          <w:szCs w:val="28"/>
        </w:rPr>
        <w:t>Тема 3.1</w:t>
      </w:r>
      <w:r w:rsidR="00084704" w:rsidRPr="00AC39EB">
        <w:rPr>
          <w:rFonts w:ascii="Times New Roman" w:hAnsi="Times New Roman"/>
          <w:b/>
          <w:sz w:val="28"/>
          <w:szCs w:val="28"/>
        </w:rPr>
        <w:t>.</w:t>
      </w:r>
      <w:r w:rsidRPr="00AC39EB">
        <w:rPr>
          <w:rFonts w:ascii="Times New Roman" w:hAnsi="Times New Roman"/>
          <w:b/>
          <w:sz w:val="28"/>
          <w:szCs w:val="28"/>
        </w:rPr>
        <w:t xml:space="preserve"> Организация проведения работ, связанных с хранением, транспортированием и реализацией нефтепродуктов</w:t>
      </w:r>
    </w:p>
    <w:p w:rsidR="005E22F8" w:rsidRPr="00812754" w:rsidRDefault="005E22F8" w:rsidP="0053473E">
      <w:pPr>
        <w:pStyle w:val="HEADERTEXT"/>
        <w:spacing w:line="360" w:lineRule="auto"/>
        <w:ind w:firstLine="709"/>
        <w:jc w:val="both"/>
        <w:rPr>
          <w:color w:val="000000" w:themeColor="text1"/>
          <w:sz w:val="28"/>
          <w:szCs w:val="28"/>
        </w:rPr>
      </w:pPr>
      <w:r w:rsidRPr="00812754">
        <w:rPr>
          <w:b/>
          <w:bCs/>
          <w:iCs/>
          <w:color w:val="000000" w:themeColor="text1"/>
          <w:sz w:val="28"/>
          <w:szCs w:val="28"/>
        </w:rPr>
        <w:t>Формулировка задания:</w:t>
      </w:r>
      <w:r w:rsidRPr="00812754">
        <w:rPr>
          <w:b/>
          <w:bCs/>
          <w:iCs/>
          <w:sz w:val="28"/>
          <w:szCs w:val="28"/>
        </w:rPr>
        <w:t xml:space="preserve"> </w:t>
      </w:r>
      <w:r w:rsidRPr="00812754">
        <w:rPr>
          <w:color w:val="auto"/>
          <w:sz w:val="28"/>
          <w:szCs w:val="28"/>
        </w:rPr>
        <w:t xml:space="preserve">на основе </w:t>
      </w:r>
      <w:r w:rsidRPr="00812754">
        <w:rPr>
          <w:color w:val="000000" w:themeColor="text1"/>
          <w:sz w:val="28"/>
          <w:szCs w:val="28"/>
        </w:rPr>
        <w:t xml:space="preserve">изучения  нормативных документов </w:t>
      </w:r>
      <w:r w:rsidRPr="00812754">
        <w:rPr>
          <w:rFonts w:eastAsia="Times New Roman"/>
          <w:color w:val="000000" w:themeColor="text1"/>
          <w:sz w:val="28"/>
          <w:szCs w:val="20"/>
          <w:lang w:eastAsia="ko-KR"/>
        </w:rPr>
        <w:t xml:space="preserve">определить требования </w:t>
      </w:r>
      <w:r w:rsidRPr="00812754">
        <w:rPr>
          <w:rFonts w:eastAsia="Times New Roman"/>
          <w:color w:val="000000" w:themeColor="text1"/>
          <w:sz w:val="28"/>
          <w:szCs w:val="28"/>
        </w:rPr>
        <w:t>безопасности, предъявляемые при эксплуатации насосных станций</w:t>
      </w:r>
      <w:r w:rsidRPr="00812754">
        <w:rPr>
          <w:color w:val="000000" w:themeColor="text1"/>
          <w:sz w:val="28"/>
          <w:szCs w:val="28"/>
        </w:rPr>
        <w:t>.</w:t>
      </w:r>
    </w:p>
    <w:p w:rsidR="005E22F8" w:rsidRPr="00812754" w:rsidRDefault="005E22F8" w:rsidP="005E22F8">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5E22F8" w:rsidRPr="00812754" w:rsidRDefault="005E22F8" w:rsidP="00E9393F">
      <w:pPr>
        <w:pStyle w:val="ac"/>
        <w:widowControl w:val="0"/>
        <w:numPr>
          <w:ilvl w:val="0"/>
          <w:numId w:val="33"/>
        </w:numPr>
        <w:autoSpaceDE w:val="0"/>
        <w:autoSpaceDN w:val="0"/>
        <w:spacing w:after="0" w:line="360" w:lineRule="auto"/>
        <w:jc w:val="both"/>
        <w:rPr>
          <w:rFonts w:ascii="Times New Roman" w:eastAsia="Times New Roman" w:hAnsi="Times New Roman"/>
          <w:sz w:val="28"/>
          <w:szCs w:val="28"/>
          <w:lang w:eastAsia="ru-RU"/>
        </w:rPr>
      </w:pPr>
      <w:r w:rsidRPr="00812754">
        <w:rPr>
          <w:rFonts w:ascii="Times New Roman" w:hAnsi="Times New Roman"/>
          <w:sz w:val="28"/>
          <w:szCs w:val="28"/>
        </w:rPr>
        <w:t>Изучить нормативные документы</w:t>
      </w:r>
      <w:r w:rsidRPr="00812754">
        <w:rPr>
          <w:rFonts w:ascii="Times New Roman" w:eastAsia="Times New Roman" w:hAnsi="Times New Roman"/>
          <w:sz w:val="28"/>
          <w:szCs w:val="28"/>
          <w:lang w:eastAsia="ru-RU"/>
        </w:rPr>
        <w:t>.</w:t>
      </w:r>
    </w:p>
    <w:p w:rsidR="00E9393F" w:rsidRPr="00812754" w:rsidRDefault="005E22F8"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hAnsi="Times New Roman"/>
          <w:sz w:val="28"/>
          <w:szCs w:val="28"/>
        </w:rPr>
        <w:t xml:space="preserve">2. </w:t>
      </w:r>
      <w:r w:rsidRPr="00812754">
        <w:rPr>
          <w:rFonts w:eastAsia="Times New Roman"/>
          <w:color w:val="000000" w:themeColor="text1"/>
          <w:sz w:val="28"/>
          <w:szCs w:val="20"/>
          <w:lang w:eastAsia="ko-KR"/>
        </w:rPr>
        <w:t>О</w:t>
      </w:r>
      <w:r w:rsidRPr="00812754">
        <w:rPr>
          <w:rFonts w:ascii="Times New Roman" w:eastAsia="Times New Roman" w:hAnsi="Times New Roman"/>
          <w:color w:val="000000" w:themeColor="text1"/>
          <w:sz w:val="28"/>
          <w:szCs w:val="20"/>
          <w:lang w:eastAsia="ko-KR"/>
        </w:rPr>
        <w:t xml:space="preserve">пределить требования </w:t>
      </w:r>
      <w:r w:rsidRPr="00812754">
        <w:rPr>
          <w:rFonts w:ascii="Times New Roman" w:eastAsia="Times New Roman" w:hAnsi="Times New Roman"/>
          <w:color w:val="000000" w:themeColor="text1"/>
          <w:sz w:val="28"/>
          <w:szCs w:val="28"/>
          <w:lang w:eastAsia="ru-RU"/>
        </w:rPr>
        <w:t xml:space="preserve">безопасности </w:t>
      </w:r>
      <w:r w:rsidRPr="00812754">
        <w:rPr>
          <w:rFonts w:ascii="Times New Roman" w:eastAsia="Times New Roman" w:hAnsi="Times New Roman"/>
          <w:sz w:val="28"/>
          <w:szCs w:val="28"/>
          <w:lang w:eastAsia="ru-RU"/>
        </w:rPr>
        <w:t xml:space="preserve">при </w:t>
      </w:r>
      <w:r w:rsidRPr="00812754">
        <w:rPr>
          <w:rFonts w:ascii="Times New Roman" w:eastAsia="Times New Roman" w:hAnsi="Times New Roman"/>
          <w:color w:val="000000" w:themeColor="text1"/>
          <w:sz w:val="28"/>
          <w:szCs w:val="28"/>
          <w:lang w:eastAsia="ru-RU"/>
        </w:rPr>
        <w:t>эксплуатации насосных станций</w:t>
      </w:r>
      <w:r w:rsidRPr="00812754">
        <w:rPr>
          <w:rFonts w:ascii="Times New Roman" w:hAnsi="Times New Roman"/>
          <w:sz w:val="28"/>
          <w:szCs w:val="28"/>
        </w:rPr>
        <w:t>.</w:t>
      </w:r>
    </w:p>
    <w:p w:rsidR="00E9393F" w:rsidRPr="00812754" w:rsidRDefault="00E9393F" w:rsidP="00E9393F">
      <w:pPr>
        <w:widowControl w:val="0"/>
        <w:autoSpaceDE w:val="0"/>
        <w:autoSpaceDN w:val="0"/>
        <w:spacing w:after="0" w:line="360" w:lineRule="auto"/>
        <w:jc w:val="center"/>
        <w:rPr>
          <w:rFonts w:ascii="Times New Roman" w:hAnsi="Times New Roman"/>
          <w:b/>
          <w:sz w:val="28"/>
          <w:szCs w:val="28"/>
        </w:rPr>
      </w:pPr>
      <w:r w:rsidRPr="00812754">
        <w:rPr>
          <w:rFonts w:ascii="Times New Roman" w:hAnsi="Times New Roman"/>
          <w:b/>
          <w:sz w:val="28"/>
          <w:szCs w:val="28"/>
        </w:rPr>
        <w:t>Теоретический материал</w:t>
      </w:r>
    </w:p>
    <w:p w:rsidR="00E9393F" w:rsidRPr="00812754" w:rsidRDefault="00E9393F" w:rsidP="00E9393F">
      <w:pPr>
        <w:suppressAutoHyphens/>
        <w:spacing w:after="0" w:line="360" w:lineRule="auto"/>
        <w:ind w:firstLine="709"/>
        <w:jc w:val="center"/>
        <w:rPr>
          <w:rFonts w:ascii="Times New Roman" w:hAnsi="Times New Roman"/>
          <w:sz w:val="28"/>
          <w:szCs w:val="28"/>
          <w:lang w:eastAsia="ru-RU"/>
        </w:rPr>
      </w:pPr>
      <w:r w:rsidRPr="00812754">
        <w:rPr>
          <w:rFonts w:ascii="Times New Roman" w:hAnsi="Times New Roman"/>
          <w:sz w:val="28"/>
          <w:szCs w:val="28"/>
          <w:lang w:eastAsia="zh-CN"/>
        </w:rPr>
        <w:t>Правила по охране труда при хранении, транспортировании и реализации нефтепродуктов</w:t>
      </w:r>
      <w:r w:rsidRPr="00812754">
        <w:rPr>
          <w:rFonts w:ascii="Times New Roman" w:hAnsi="Times New Roman"/>
          <w:sz w:val="28"/>
          <w:szCs w:val="28"/>
          <w:lang w:eastAsia="ru-RU"/>
        </w:rPr>
        <w:t xml:space="preserve"> (из </w:t>
      </w:r>
      <w:r w:rsidR="00426857">
        <w:rPr>
          <w:rFonts w:ascii="Times New Roman" w:hAnsi="Times New Roman"/>
          <w:sz w:val="28"/>
          <w:szCs w:val="28"/>
          <w:lang w:eastAsia="ru-RU"/>
        </w:rPr>
        <w:t>Приказа Министерства труда и социальной защиты</w:t>
      </w:r>
      <w:r w:rsidRPr="00812754">
        <w:rPr>
          <w:rFonts w:ascii="Times New Roman" w:hAnsi="Times New Roman"/>
          <w:sz w:val="28"/>
          <w:szCs w:val="28"/>
          <w:lang w:eastAsia="ru-RU"/>
        </w:rPr>
        <w:t xml:space="preserve"> Российской Федерации от 16 ноября 2015 г. № 873н)</w:t>
      </w:r>
    </w:p>
    <w:p w:rsidR="00E9393F" w:rsidRPr="00812754" w:rsidRDefault="00E9393F" w:rsidP="00E9393F">
      <w:pPr>
        <w:suppressAutoHyphens/>
        <w:spacing w:after="0"/>
        <w:jc w:val="center"/>
        <w:rPr>
          <w:rFonts w:ascii="Times New Roman" w:hAnsi="Times New Roman"/>
          <w:i/>
          <w:sz w:val="28"/>
          <w:szCs w:val="28"/>
          <w:lang w:eastAsia="zh-CN"/>
        </w:rPr>
      </w:pPr>
      <w:r w:rsidRPr="00812754">
        <w:rPr>
          <w:rFonts w:ascii="Times New Roman" w:hAnsi="Times New Roman"/>
          <w:i/>
          <w:sz w:val="28"/>
          <w:szCs w:val="28"/>
          <w:lang w:eastAsia="zh-CN"/>
        </w:rPr>
        <w:t>Требования охраны труда при эксплуатации насосной станции</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66. Насосные агрегаты, полы и лотки насосной станции необходимо содержать в чистоте. Пролитые нефтепродукты следует немедленно удалять.</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67. Световые проемы насосной станции не должны загромождаться, стекла окон и фонарей необходимо очищать по мере загрязнения.</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Двери и окна в насосной станции должны открываться наружу.</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68. Запорные, отсекающие и предохранительные устройства, устанавливаемые на нагнетательном и всасывающем трубопроводах насосного агрегата, должны быть максимально приближены к насосу и находиться в безопасной для обслуживания зоне.</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Расстояние между выступающими частями соседних насосных агрегатов, а также между насосными агрегатами и стенами помещений насосной станции должно быть не менее 1,0 м; между рядами насосных агрегатов при двухрядном расположении</w:t>
      </w:r>
      <w:r w:rsidR="00CA7B19">
        <w:rPr>
          <w:rFonts w:ascii="Times New Roman" w:eastAsia="Times New Roman" w:hAnsi="Times New Roman"/>
          <w:sz w:val="28"/>
          <w:szCs w:val="28"/>
          <w:lang w:eastAsia="ru-RU"/>
        </w:rPr>
        <w:t xml:space="preserve"> – </w:t>
      </w:r>
      <w:r w:rsidRPr="00812754">
        <w:rPr>
          <w:rFonts w:ascii="Times New Roman" w:eastAsia="Times New Roman" w:hAnsi="Times New Roman"/>
          <w:sz w:val="28"/>
          <w:szCs w:val="28"/>
          <w:lang w:eastAsia="ru-RU"/>
        </w:rPr>
        <w:t>не менее 2,0 м.</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 xml:space="preserve">Выступающие части насосных агрегатов, трубопроводов и другого </w:t>
      </w:r>
      <w:r w:rsidRPr="00812754">
        <w:rPr>
          <w:rFonts w:ascii="Times New Roman" w:eastAsia="Times New Roman" w:hAnsi="Times New Roman"/>
          <w:sz w:val="28"/>
          <w:szCs w:val="28"/>
          <w:lang w:eastAsia="ru-RU"/>
        </w:rPr>
        <w:lastRenderedPageBreak/>
        <w:t>оборудования должны быть расположены не ближе 1,0 м от дверей.</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69. Поверхность оборудования и трубопроводов, нагревающаяся до температуры выше 45 °C, должна быть ограждена или иметь несгораемую теплоизоляцию на участках возможного соприкосновения с ней работников.</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70. Насосные станции должны быть оборудованы принудительной приточно-вытяжной и аварийной вентиляцией.</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Запрещается пускать в работу насосные агрегаты при выключенной вентиляции.</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71. Органы управления оборудованием насосной станции должны иметь четкие поясняющие надписи. На двигателях и насосах должны быть нанесены стрелки, указывающие направление вращения.</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72. Кнопки и переключатели насосных агрегатов должны быть изготовлены во взрывозащищенном и влагонепроницаемом исполнении.</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 xml:space="preserve">Кнопка </w:t>
      </w:r>
      <w:r w:rsidR="00670824">
        <w:rPr>
          <w:rFonts w:ascii="Times New Roman" w:eastAsia="Times New Roman" w:hAnsi="Times New Roman"/>
          <w:sz w:val="28"/>
          <w:szCs w:val="28"/>
          <w:lang w:eastAsia="ru-RU"/>
        </w:rPr>
        <w:t>«</w:t>
      </w:r>
      <w:r w:rsidRPr="00812754">
        <w:rPr>
          <w:rFonts w:ascii="Times New Roman" w:eastAsia="Times New Roman" w:hAnsi="Times New Roman"/>
          <w:sz w:val="28"/>
          <w:szCs w:val="28"/>
          <w:lang w:eastAsia="ru-RU"/>
        </w:rPr>
        <w:t>ПУСК</w:t>
      </w:r>
      <w:r w:rsidR="00670824">
        <w:rPr>
          <w:rFonts w:ascii="Times New Roman" w:eastAsia="Times New Roman" w:hAnsi="Times New Roman"/>
          <w:sz w:val="28"/>
          <w:szCs w:val="28"/>
          <w:lang w:eastAsia="ru-RU"/>
        </w:rPr>
        <w:t>»</w:t>
      </w:r>
      <w:r w:rsidR="00670824" w:rsidRPr="00812754">
        <w:rPr>
          <w:rFonts w:ascii="Times New Roman" w:eastAsia="Times New Roman" w:hAnsi="Times New Roman"/>
          <w:sz w:val="28"/>
          <w:szCs w:val="28"/>
          <w:lang w:eastAsia="ru-RU"/>
        </w:rPr>
        <w:t xml:space="preserve"> </w:t>
      </w:r>
      <w:r w:rsidRPr="00812754">
        <w:rPr>
          <w:rFonts w:ascii="Times New Roman" w:eastAsia="Times New Roman" w:hAnsi="Times New Roman"/>
          <w:sz w:val="28"/>
          <w:szCs w:val="28"/>
          <w:lang w:eastAsia="ru-RU"/>
        </w:rPr>
        <w:t>пускового устройства должна быть утоплена на 3</w:t>
      </w:r>
      <w:r w:rsidR="00CA7B19">
        <w:rPr>
          <w:rFonts w:ascii="Times New Roman" w:eastAsia="Times New Roman" w:hAnsi="Times New Roman"/>
          <w:sz w:val="28"/>
          <w:szCs w:val="28"/>
          <w:lang w:eastAsia="ru-RU"/>
        </w:rPr>
        <w:t>–</w:t>
      </w:r>
      <w:r w:rsidRPr="00812754">
        <w:rPr>
          <w:rFonts w:ascii="Times New Roman" w:eastAsia="Times New Roman" w:hAnsi="Times New Roman"/>
          <w:sz w:val="28"/>
          <w:szCs w:val="28"/>
          <w:lang w:eastAsia="ru-RU"/>
        </w:rPr>
        <w:t>5 мм от поверхности панели пускового устройства либо от уровня фронтального кольца.</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 xml:space="preserve">Кнопка </w:t>
      </w:r>
      <w:r w:rsidR="00670824">
        <w:rPr>
          <w:rFonts w:ascii="Times New Roman" w:eastAsia="Times New Roman" w:hAnsi="Times New Roman"/>
          <w:sz w:val="28"/>
          <w:szCs w:val="28"/>
          <w:lang w:eastAsia="ru-RU"/>
        </w:rPr>
        <w:t>«</w:t>
      </w:r>
      <w:r w:rsidRPr="00812754">
        <w:rPr>
          <w:rFonts w:ascii="Times New Roman" w:eastAsia="Times New Roman" w:hAnsi="Times New Roman"/>
          <w:sz w:val="28"/>
          <w:szCs w:val="28"/>
          <w:lang w:eastAsia="ru-RU"/>
        </w:rPr>
        <w:t>СТОП</w:t>
      </w:r>
      <w:r w:rsidR="00670824">
        <w:rPr>
          <w:rFonts w:ascii="Times New Roman" w:eastAsia="Times New Roman" w:hAnsi="Times New Roman"/>
          <w:sz w:val="28"/>
          <w:szCs w:val="28"/>
          <w:lang w:eastAsia="ru-RU"/>
        </w:rPr>
        <w:t>»</w:t>
      </w:r>
      <w:r w:rsidR="00670824" w:rsidRPr="00812754">
        <w:rPr>
          <w:rFonts w:ascii="Times New Roman" w:eastAsia="Times New Roman" w:hAnsi="Times New Roman"/>
          <w:sz w:val="28"/>
          <w:szCs w:val="28"/>
          <w:lang w:eastAsia="ru-RU"/>
        </w:rPr>
        <w:t xml:space="preserve"> </w:t>
      </w:r>
      <w:r w:rsidRPr="00812754">
        <w:rPr>
          <w:rFonts w:ascii="Times New Roman" w:eastAsia="Times New Roman" w:hAnsi="Times New Roman"/>
          <w:sz w:val="28"/>
          <w:szCs w:val="28"/>
          <w:lang w:eastAsia="ru-RU"/>
        </w:rPr>
        <w:t>должна быть красного цвета, иметь грибовидную форму и выступать над поверхностью панели пускового устройства либо фронтального кольца.</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73. На всасывающем и нагнетательном трубопроводах насосной станции, а также на каждом насосном агрегате должны быть установлены манометры.</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74. На насосных станциях допускается хранение смазочных материалов в металлических емкостях в количестве, не превышающем суточную потребность.</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75. Использованный промасленный обтирочный материал следует собирать в металлические ящики с крышкой, а по окончании рабочей смены</w:t>
      </w:r>
      <w:r w:rsidR="00CA7B19">
        <w:rPr>
          <w:rFonts w:ascii="Times New Roman" w:eastAsia="Times New Roman" w:hAnsi="Times New Roman"/>
          <w:sz w:val="28"/>
          <w:szCs w:val="28"/>
          <w:lang w:eastAsia="ru-RU"/>
        </w:rPr>
        <w:t xml:space="preserve"> – </w:t>
      </w:r>
      <w:r w:rsidRPr="00812754">
        <w:rPr>
          <w:rFonts w:ascii="Times New Roman" w:eastAsia="Times New Roman" w:hAnsi="Times New Roman"/>
          <w:sz w:val="28"/>
          <w:szCs w:val="28"/>
          <w:lang w:eastAsia="ru-RU"/>
        </w:rPr>
        <w:t>удалять в специально отведенное место.</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 xml:space="preserve">76. При эксплуатации насосных станций должен быть установлен надзор за герметичностью насосов и трубопроводов. Подтекание </w:t>
      </w:r>
      <w:r w:rsidRPr="00812754">
        <w:rPr>
          <w:rFonts w:ascii="Times New Roman" w:eastAsia="Times New Roman" w:hAnsi="Times New Roman"/>
          <w:sz w:val="28"/>
          <w:szCs w:val="28"/>
          <w:lang w:eastAsia="ru-RU"/>
        </w:rPr>
        <w:lastRenderedPageBreak/>
        <w:t>нефтепродуктов через торцевые и сальниковые уплотнения насосов выше допустимых нормативов, установленных организацией-изготовителем, должно немедленно устраняться.</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77. Все трущиеся части оборудования, находящегося на насосной станции, должны регулярно смазываться. При этом необходимо исключать растекание и разбрызгивание смазочных материалов.</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78. При отсутствии в насосной станции средств автоматического контроля необходимо обеспечить систематическое наблюдение за работой оборудования и приборов.</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79. В случае обнаружения нарушений и неисправностей в режиме работы насосных агрегатов (шум, повышенная вибрация, перегрев подшипников, подтекание сальников, трещины и дефекты отдельных частей) они должны быть немедленно остановлены. Продолжение работы насосных агрегатов допускается после устранения обнаруженных нарушений и неисправностей.</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80. При внезапном прекращении подачи электроэнергии на насосную станцию следует немедленно отключить электродвигатели насосных агрегатов от питающей сети.</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81. В качестве переносного освещения на насосной станции следует применять аккумуляторные фонари во взрывозащищенном исполнении, включать и выключать которые необходимо вне помещения насосной станции на расстоянии не менее 20 м от нее.</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82. Запрещается:</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1) эксплуатировать насосные агрегаты без манометров или с неисправными, неповеренными манометрами;</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2) размещать на корпусах насосных агрегатов и трубопроводах обтирочный материал или какие-либо предметы, пропитанные нефтепродуктами;</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3) хранить в помещении насосной станции легковоспламеняющиеся жидкости;</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lastRenderedPageBreak/>
        <w:t>4) устраивать пороги в дверных проемах насосной станции;</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5) пользоваться открытым огнем в помещении насосной станции.</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83. На каждой насосной станции необходимо иметь комплект аварийного инструмента и запас аккумуляторных фонарей, которые должны храниться в специальных шкафах в помещении операторской.</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84. На насосных станциях, перекачивающих этилированный бензин, должны быть устроены местные отсосы от сальников насосов.</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При невозможности устройства местных отсосов от сальников насосов необходимо оборудовать механическую вытяжку из нижней зоны насосных агрегатов.</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85. Полы и стены насосных станций, где производятся работы с этилированным бензином, должны ежедневно после работы протираться 1,5-процентным раствором дихлорамина в керосине.</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Инструмент и оборудование следует протирать сначала тряпками, смоченными в 1,5-процентном растворе дихлорамина в керосине, а затем сухими тряпками или ветошью либо дегазировать с применением хлорной извести в виде свежеприготовленной кашицы, состоящей из одной части хлорной извести и трех</w:t>
      </w:r>
      <w:r w:rsidR="00CA7B19">
        <w:rPr>
          <w:rFonts w:ascii="Times New Roman" w:eastAsia="Times New Roman" w:hAnsi="Times New Roman"/>
          <w:sz w:val="28"/>
          <w:szCs w:val="28"/>
          <w:lang w:eastAsia="ru-RU"/>
        </w:rPr>
        <w:t xml:space="preserve"> – </w:t>
      </w:r>
      <w:r w:rsidRPr="00812754">
        <w:rPr>
          <w:rFonts w:ascii="Times New Roman" w:eastAsia="Times New Roman" w:hAnsi="Times New Roman"/>
          <w:sz w:val="28"/>
          <w:szCs w:val="28"/>
          <w:lang w:eastAsia="ru-RU"/>
        </w:rPr>
        <w:t>пяти частей воды.</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86. На насосной станции в закрытых ящиках должен находиться запас чистого песка, опилок, обтирочных материалов, а также бачок с керосином для мытья рук, деталей и инструмента и запас дихлорамина или хлорной извести.</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Запас этих средств должен составлять:</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1) чистого песка и опилок</w:t>
      </w:r>
      <w:r w:rsidR="00CA7B19">
        <w:rPr>
          <w:rFonts w:ascii="Times New Roman" w:eastAsia="Times New Roman" w:hAnsi="Times New Roman"/>
          <w:sz w:val="28"/>
          <w:szCs w:val="28"/>
          <w:lang w:eastAsia="ru-RU"/>
        </w:rPr>
        <w:t xml:space="preserve"> – </w:t>
      </w:r>
      <w:r w:rsidRPr="00812754">
        <w:rPr>
          <w:rFonts w:ascii="Times New Roman" w:eastAsia="Times New Roman" w:hAnsi="Times New Roman"/>
          <w:sz w:val="28"/>
          <w:szCs w:val="28"/>
          <w:lang w:eastAsia="ru-RU"/>
        </w:rPr>
        <w:t>1</w:t>
      </w:r>
      <w:r w:rsidR="00CA7B19">
        <w:rPr>
          <w:rFonts w:ascii="Times New Roman" w:eastAsia="Times New Roman" w:hAnsi="Times New Roman"/>
          <w:sz w:val="28"/>
          <w:szCs w:val="28"/>
          <w:lang w:eastAsia="ru-RU"/>
        </w:rPr>
        <w:t>–</w:t>
      </w:r>
      <w:r w:rsidRPr="00812754">
        <w:rPr>
          <w:rFonts w:ascii="Times New Roman" w:eastAsia="Times New Roman" w:hAnsi="Times New Roman"/>
          <w:sz w:val="28"/>
          <w:szCs w:val="28"/>
          <w:lang w:eastAsia="ru-RU"/>
        </w:rPr>
        <w:t>2 м</w:t>
      </w:r>
      <w:r w:rsidRPr="00812754">
        <w:rPr>
          <w:rFonts w:ascii="Times New Roman" w:eastAsia="Times New Roman" w:hAnsi="Times New Roman"/>
          <w:sz w:val="28"/>
          <w:szCs w:val="28"/>
          <w:vertAlign w:val="superscript"/>
          <w:lang w:eastAsia="ru-RU"/>
        </w:rPr>
        <w:t>3</w:t>
      </w:r>
      <w:r w:rsidRPr="00812754">
        <w:rPr>
          <w:rFonts w:ascii="Times New Roman" w:eastAsia="Times New Roman" w:hAnsi="Times New Roman"/>
          <w:sz w:val="28"/>
          <w:szCs w:val="28"/>
          <w:lang w:eastAsia="ru-RU"/>
        </w:rPr>
        <w:t xml:space="preserve"> на 50 м</w:t>
      </w:r>
      <w:r w:rsidRPr="00812754">
        <w:rPr>
          <w:rFonts w:ascii="Times New Roman" w:eastAsia="Times New Roman" w:hAnsi="Times New Roman"/>
          <w:sz w:val="28"/>
          <w:szCs w:val="28"/>
          <w:vertAlign w:val="superscript"/>
          <w:lang w:eastAsia="ru-RU"/>
        </w:rPr>
        <w:t>2</w:t>
      </w:r>
      <w:r w:rsidRPr="00812754">
        <w:rPr>
          <w:rFonts w:ascii="Times New Roman" w:eastAsia="Times New Roman" w:hAnsi="Times New Roman"/>
          <w:sz w:val="28"/>
          <w:szCs w:val="28"/>
          <w:lang w:eastAsia="ru-RU"/>
        </w:rPr>
        <w:t xml:space="preserve"> площади пола;</w:t>
      </w:r>
    </w:p>
    <w:p w:rsidR="00E9393F" w:rsidRPr="00812754" w:rsidRDefault="00E9393F" w:rsidP="00E9393F">
      <w:pPr>
        <w:widowControl w:val="0"/>
        <w:autoSpaceDE w:val="0"/>
        <w:autoSpaceDN w:val="0"/>
        <w:spacing w:after="0" w:line="360" w:lineRule="auto"/>
        <w:ind w:firstLine="709"/>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2) дихлорамина (хлорной извести)</w:t>
      </w:r>
      <w:r w:rsidR="00CA7B19">
        <w:rPr>
          <w:rFonts w:ascii="Times New Roman" w:eastAsia="Times New Roman" w:hAnsi="Times New Roman"/>
          <w:sz w:val="28"/>
          <w:szCs w:val="28"/>
          <w:lang w:eastAsia="ru-RU"/>
        </w:rPr>
        <w:t xml:space="preserve"> – </w:t>
      </w:r>
      <w:r w:rsidRPr="00812754">
        <w:rPr>
          <w:rFonts w:ascii="Times New Roman" w:eastAsia="Times New Roman" w:hAnsi="Times New Roman"/>
          <w:sz w:val="28"/>
          <w:szCs w:val="28"/>
          <w:lang w:eastAsia="ru-RU"/>
        </w:rPr>
        <w:t>5</w:t>
      </w:r>
      <w:r w:rsidR="00CA7B19">
        <w:rPr>
          <w:rFonts w:ascii="Times New Roman" w:eastAsia="Times New Roman" w:hAnsi="Times New Roman"/>
          <w:sz w:val="28"/>
          <w:szCs w:val="28"/>
          <w:lang w:eastAsia="ru-RU"/>
        </w:rPr>
        <w:t>–</w:t>
      </w:r>
      <w:r w:rsidRPr="00812754">
        <w:rPr>
          <w:rFonts w:ascii="Times New Roman" w:eastAsia="Times New Roman" w:hAnsi="Times New Roman"/>
          <w:sz w:val="28"/>
          <w:szCs w:val="28"/>
          <w:lang w:eastAsia="ru-RU"/>
        </w:rPr>
        <w:t>10 кг на 50 м</w:t>
      </w:r>
      <w:r w:rsidRPr="00812754">
        <w:rPr>
          <w:rFonts w:ascii="Times New Roman" w:eastAsia="Times New Roman" w:hAnsi="Times New Roman"/>
          <w:sz w:val="28"/>
          <w:szCs w:val="28"/>
          <w:vertAlign w:val="superscript"/>
          <w:lang w:eastAsia="ru-RU"/>
        </w:rPr>
        <w:t>2</w:t>
      </w:r>
      <w:r w:rsidRPr="00812754">
        <w:rPr>
          <w:rFonts w:ascii="Times New Roman" w:eastAsia="Times New Roman" w:hAnsi="Times New Roman"/>
          <w:sz w:val="28"/>
          <w:szCs w:val="28"/>
          <w:lang w:eastAsia="ru-RU"/>
        </w:rPr>
        <w:t xml:space="preserve"> площади пола.</w:t>
      </w:r>
    </w:p>
    <w:p w:rsidR="005E22F8" w:rsidRPr="00812754" w:rsidRDefault="00E9393F" w:rsidP="00E9393F">
      <w:pPr>
        <w:widowControl w:val="0"/>
        <w:autoSpaceDE w:val="0"/>
        <w:autoSpaceDN w:val="0"/>
        <w:spacing w:after="0" w:line="360" w:lineRule="auto"/>
        <w:ind w:firstLine="709"/>
        <w:jc w:val="both"/>
        <w:rPr>
          <w:rFonts w:ascii="Times New Roman" w:hAnsi="Times New Roman"/>
        </w:rPr>
      </w:pPr>
      <w:r w:rsidRPr="00812754">
        <w:rPr>
          <w:rFonts w:ascii="Times New Roman" w:eastAsia="Times New Roman" w:hAnsi="Times New Roman"/>
          <w:sz w:val="28"/>
          <w:szCs w:val="28"/>
          <w:lang w:eastAsia="ru-RU"/>
        </w:rPr>
        <w:t>Песок применяется для ликвидации очагов загорания, опилки</w:t>
      </w:r>
      <w:r w:rsidR="00CA7B19">
        <w:rPr>
          <w:rFonts w:ascii="Times New Roman" w:eastAsia="Times New Roman" w:hAnsi="Times New Roman"/>
          <w:sz w:val="28"/>
          <w:szCs w:val="28"/>
          <w:lang w:eastAsia="ru-RU"/>
        </w:rPr>
        <w:t xml:space="preserve"> – </w:t>
      </w:r>
      <w:r w:rsidRPr="00812754">
        <w:rPr>
          <w:rFonts w:ascii="Times New Roman" w:eastAsia="Times New Roman" w:hAnsi="Times New Roman"/>
          <w:sz w:val="28"/>
          <w:szCs w:val="28"/>
          <w:lang w:eastAsia="ru-RU"/>
        </w:rPr>
        <w:t>для устранения разлива нефтепродуктов.</w:t>
      </w:r>
      <w:r w:rsidR="005E22F8" w:rsidRPr="00812754">
        <w:rPr>
          <w:rFonts w:ascii="Times New Roman" w:hAnsi="Times New Roman"/>
        </w:rPr>
        <w:br w:type="page"/>
      </w:r>
    </w:p>
    <w:p w:rsidR="005E22F8" w:rsidRPr="00812754" w:rsidRDefault="005E22F8" w:rsidP="005E22F8">
      <w:pPr>
        <w:spacing w:line="360" w:lineRule="auto"/>
        <w:ind w:firstLine="709"/>
        <w:jc w:val="both"/>
        <w:rPr>
          <w:rFonts w:ascii="Times New Roman" w:hAnsi="Times New Roman"/>
          <w:sz w:val="28"/>
          <w:szCs w:val="28"/>
        </w:rPr>
        <w:sectPr w:rsidR="005E22F8" w:rsidRPr="00812754" w:rsidSect="00B44CF2">
          <w:pgSz w:w="11906" w:h="16838"/>
          <w:pgMar w:top="1134" w:right="850" w:bottom="1134" w:left="1701" w:header="708" w:footer="708" w:gutter="0"/>
          <w:cols w:space="708"/>
          <w:docGrid w:linePitch="360"/>
        </w:sectPr>
      </w:pPr>
    </w:p>
    <w:p w:rsidR="005E22F8" w:rsidRPr="00812754" w:rsidRDefault="0093543A" w:rsidP="00812754">
      <w:pPr>
        <w:pStyle w:val="1"/>
        <w:spacing w:line="360" w:lineRule="auto"/>
        <w:ind w:firstLine="709"/>
        <w:jc w:val="center"/>
        <w:rPr>
          <w:rFonts w:ascii="Times New Roman" w:hAnsi="Times New Roman"/>
        </w:rPr>
      </w:pPr>
      <w:r>
        <w:rPr>
          <w:rFonts w:ascii="Times New Roman" w:hAnsi="Times New Roman"/>
        </w:rPr>
        <w:lastRenderedPageBreak/>
        <w:t xml:space="preserve">Бланк выполнения задания </w:t>
      </w:r>
      <w:r w:rsidR="005E22F8" w:rsidRPr="00812754">
        <w:rPr>
          <w:rFonts w:ascii="Times New Roman" w:hAnsi="Times New Roman"/>
        </w:rPr>
        <w:t>9</w:t>
      </w:r>
    </w:p>
    <w:p w:rsidR="00BC043A" w:rsidRDefault="005E22F8" w:rsidP="00AC39EB">
      <w:pPr>
        <w:spacing w:after="0" w:line="360" w:lineRule="auto"/>
        <w:ind w:firstLine="709"/>
        <w:jc w:val="right"/>
        <w:rPr>
          <w:rFonts w:ascii="Times New Roman" w:hAnsi="Times New Roman"/>
          <w:sz w:val="28"/>
          <w:szCs w:val="28"/>
        </w:rPr>
      </w:pPr>
      <w:r w:rsidRPr="00812754">
        <w:rPr>
          <w:rFonts w:ascii="Times New Roman" w:hAnsi="Times New Roman"/>
          <w:sz w:val="28"/>
          <w:szCs w:val="28"/>
        </w:rPr>
        <w:t>Таблица 9.1</w:t>
      </w:r>
    </w:p>
    <w:p w:rsidR="005E22F8" w:rsidRPr="00812754" w:rsidRDefault="005E22F8" w:rsidP="00AC39EB">
      <w:pPr>
        <w:spacing w:after="0" w:line="360" w:lineRule="auto"/>
        <w:ind w:firstLine="709"/>
        <w:jc w:val="center"/>
        <w:rPr>
          <w:rFonts w:ascii="Times New Roman" w:eastAsia="Times New Roman" w:hAnsi="Times New Roman"/>
          <w:color w:val="000000" w:themeColor="text1"/>
          <w:sz w:val="28"/>
          <w:szCs w:val="28"/>
          <w:lang w:eastAsia="ru-RU"/>
        </w:rPr>
      </w:pPr>
      <w:r w:rsidRPr="00812754">
        <w:rPr>
          <w:rFonts w:ascii="Times New Roman" w:eastAsia="Times New Roman" w:hAnsi="Times New Roman"/>
          <w:color w:val="000000" w:themeColor="text1"/>
          <w:sz w:val="28"/>
          <w:szCs w:val="20"/>
          <w:lang w:eastAsia="ko-KR"/>
        </w:rPr>
        <w:t xml:space="preserve">Требования </w:t>
      </w:r>
      <w:r w:rsidRPr="00812754">
        <w:rPr>
          <w:rFonts w:ascii="Times New Roman" w:eastAsia="Times New Roman" w:hAnsi="Times New Roman"/>
          <w:color w:val="000000" w:themeColor="text1"/>
          <w:sz w:val="28"/>
          <w:szCs w:val="28"/>
          <w:lang w:eastAsia="ru-RU"/>
        </w:rPr>
        <w:t xml:space="preserve">безопасности </w:t>
      </w:r>
      <w:r w:rsidRPr="00812754">
        <w:rPr>
          <w:rFonts w:ascii="Times New Roman" w:eastAsia="Times New Roman" w:hAnsi="Times New Roman"/>
          <w:sz w:val="28"/>
          <w:szCs w:val="28"/>
          <w:lang w:eastAsia="ru-RU"/>
        </w:rPr>
        <w:t xml:space="preserve">при </w:t>
      </w:r>
      <w:r w:rsidRPr="00812754">
        <w:rPr>
          <w:rFonts w:ascii="Times New Roman" w:eastAsia="Times New Roman" w:hAnsi="Times New Roman"/>
          <w:color w:val="000000" w:themeColor="text1"/>
          <w:sz w:val="28"/>
          <w:szCs w:val="28"/>
          <w:lang w:eastAsia="ru-RU"/>
        </w:rPr>
        <w:t>эксплуатации насосных станций</w:t>
      </w:r>
    </w:p>
    <w:tbl>
      <w:tblPr>
        <w:tblStyle w:val="80"/>
        <w:tblW w:w="14871" w:type="dxa"/>
        <w:tblInd w:w="0" w:type="dxa"/>
        <w:tblLook w:val="04A0" w:firstRow="1" w:lastRow="0" w:firstColumn="1" w:lastColumn="0" w:noHBand="0" w:noVBand="1"/>
      </w:tblPr>
      <w:tblGrid>
        <w:gridCol w:w="2105"/>
        <w:gridCol w:w="3154"/>
        <w:gridCol w:w="2539"/>
        <w:gridCol w:w="2857"/>
        <w:gridCol w:w="2108"/>
        <w:gridCol w:w="2108"/>
      </w:tblGrid>
      <w:tr w:rsidR="00840FD3" w:rsidRPr="00812754" w:rsidTr="00A37E2A">
        <w:trPr>
          <w:trHeight w:val="1100"/>
        </w:trPr>
        <w:tc>
          <w:tcPr>
            <w:tcW w:w="2105" w:type="dxa"/>
          </w:tcPr>
          <w:p w:rsidR="00840FD3" w:rsidRPr="00812754" w:rsidRDefault="00840FD3" w:rsidP="00A37E2A">
            <w:pPr>
              <w:tabs>
                <w:tab w:val="left" w:pos="2295"/>
              </w:tabs>
              <w:jc w:val="center"/>
              <w:rPr>
                <w:sz w:val="24"/>
                <w:szCs w:val="24"/>
              </w:rPr>
            </w:pPr>
            <w:r w:rsidRPr="00812754">
              <w:rPr>
                <w:sz w:val="24"/>
                <w:szCs w:val="24"/>
                <w:lang w:eastAsia="ko-KR"/>
              </w:rPr>
              <w:t xml:space="preserve">Требования безопасности к световым проемам </w:t>
            </w:r>
          </w:p>
        </w:tc>
        <w:tc>
          <w:tcPr>
            <w:tcW w:w="3154" w:type="dxa"/>
          </w:tcPr>
          <w:p w:rsidR="00840FD3" w:rsidRPr="00812754" w:rsidRDefault="00840FD3" w:rsidP="00A37E2A">
            <w:pPr>
              <w:tabs>
                <w:tab w:val="left" w:pos="2295"/>
              </w:tabs>
              <w:jc w:val="center"/>
              <w:rPr>
                <w:sz w:val="24"/>
                <w:szCs w:val="24"/>
              </w:rPr>
            </w:pPr>
            <w:r w:rsidRPr="00812754">
              <w:rPr>
                <w:sz w:val="24"/>
                <w:szCs w:val="24"/>
              </w:rPr>
              <w:t>Требования</w:t>
            </w:r>
            <w:r w:rsidRPr="00812754">
              <w:rPr>
                <w:sz w:val="24"/>
                <w:szCs w:val="24"/>
                <w:lang w:eastAsia="ko-KR"/>
              </w:rPr>
              <w:t xml:space="preserve"> безопасности</w:t>
            </w:r>
            <w:r w:rsidRPr="00812754">
              <w:rPr>
                <w:sz w:val="24"/>
                <w:szCs w:val="24"/>
              </w:rPr>
              <w:t xml:space="preserve"> к </w:t>
            </w:r>
            <w:r w:rsidRPr="00812754">
              <w:rPr>
                <w:sz w:val="24"/>
                <w:szCs w:val="24"/>
                <w:lang w:eastAsia="ko-KR"/>
              </w:rPr>
              <w:t>запорным, отсекающим и предохранительным устройствам</w:t>
            </w:r>
          </w:p>
        </w:tc>
        <w:tc>
          <w:tcPr>
            <w:tcW w:w="2539" w:type="dxa"/>
          </w:tcPr>
          <w:p w:rsidR="00840FD3" w:rsidRPr="00812754" w:rsidRDefault="00840FD3" w:rsidP="00A37E2A">
            <w:pPr>
              <w:tabs>
                <w:tab w:val="left" w:pos="2295"/>
              </w:tabs>
              <w:jc w:val="center"/>
              <w:rPr>
                <w:sz w:val="24"/>
                <w:szCs w:val="24"/>
              </w:rPr>
            </w:pPr>
            <w:r w:rsidRPr="00812754">
              <w:rPr>
                <w:sz w:val="24"/>
                <w:szCs w:val="24"/>
                <w:lang w:eastAsia="ko-KR"/>
              </w:rPr>
              <w:t>Требования безопасности к поверхности оборудования и трубопроводов, нагревающейся до температуры выше 45 °C</w:t>
            </w:r>
          </w:p>
        </w:tc>
        <w:tc>
          <w:tcPr>
            <w:tcW w:w="2857" w:type="dxa"/>
          </w:tcPr>
          <w:p w:rsidR="00840FD3" w:rsidRPr="00812754" w:rsidRDefault="00840FD3" w:rsidP="00A37E2A">
            <w:pPr>
              <w:tabs>
                <w:tab w:val="left" w:pos="2295"/>
              </w:tabs>
              <w:jc w:val="center"/>
              <w:rPr>
                <w:sz w:val="24"/>
                <w:szCs w:val="24"/>
              </w:rPr>
            </w:pPr>
            <w:r w:rsidRPr="00812754">
              <w:rPr>
                <w:sz w:val="24"/>
                <w:szCs w:val="24"/>
                <w:lang w:eastAsia="ko-KR"/>
              </w:rPr>
              <w:t>Требования безопасности к органам управления оборудованием</w:t>
            </w:r>
          </w:p>
        </w:tc>
        <w:tc>
          <w:tcPr>
            <w:tcW w:w="2108" w:type="dxa"/>
          </w:tcPr>
          <w:p w:rsidR="00840FD3" w:rsidRPr="00812754" w:rsidRDefault="00840FD3" w:rsidP="00A37E2A">
            <w:pPr>
              <w:tabs>
                <w:tab w:val="left" w:pos="2295"/>
              </w:tabs>
              <w:jc w:val="center"/>
              <w:rPr>
                <w:sz w:val="24"/>
                <w:szCs w:val="24"/>
              </w:rPr>
            </w:pPr>
            <w:r w:rsidRPr="00812754">
              <w:rPr>
                <w:sz w:val="24"/>
                <w:szCs w:val="24"/>
              </w:rPr>
              <w:t>Требования</w:t>
            </w:r>
            <w:r w:rsidRPr="00812754">
              <w:rPr>
                <w:sz w:val="24"/>
                <w:szCs w:val="24"/>
                <w:lang w:eastAsia="ko-KR"/>
              </w:rPr>
              <w:t xml:space="preserve"> безопасности в аварийных ситуациях</w:t>
            </w:r>
          </w:p>
        </w:tc>
        <w:tc>
          <w:tcPr>
            <w:tcW w:w="2108" w:type="dxa"/>
          </w:tcPr>
          <w:p w:rsidR="00840FD3" w:rsidRPr="00812754" w:rsidRDefault="00840FD3" w:rsidP="00A37E2A">
            <w:pPr>
              <w:tabs>
                <w:tab w:val="left" w:pos="2295"/>
              </w:tabs>
              <w:jc w:val="center"/>
              <w:rPr>
                <w:sz w:val="24"/>
                <w:szCs w:val="24"/>
              </w:rPr>
            </w:pPr>
            <w:r w:rsidRPr="00812754">
              <w:rPr>
                <w:sz w:val="24"/>
                <w:szCs w:val="24"/>
              </w:rPr>
              <w:t>Требования пожарно-технической безопасности</w:t>
            </w:r>
          </w:p>
        </w:tc>
      </w:tr>
      <w:tr w:rsidR="00840FD3" w:rsidRPr="00812754" w:rsidTr="00A37E2A">
        <w:trPr>
          <w:trHeight w:val="414"/>
        </w:trPr>
        <w:tc>
          <w:tcPr>
            <w:tcW w:w="2105" w:type="dxa"/>
          </w:tcPr>
          <w:p w:rsidR="00840FD3" w:rsidRPr="00812754" w:rsidRDefault="00840FD3" w:rsidP="00A37E2A">
            <w:pPr>
              <w:tabs>
                <w:tab w:val="left" w:pos="2295"/>
              </w:tabs>
              <w:rPr>
                <w:b/>
                <w:sz w:val="28"/>
                <w:szCs w:val="28"/>
              </w:rPr>
            </w:pPr>
          </w:p>
        </w:tc>
        <w:tc>
          <w:tcPr>
            <w:tcW w:w="3154" w:type="dxa"/>
          </w:tcPr>
          <w:p w:rsidR="00840FD3" w:rsidRPr="00812754" w:rsidRDefault="00840FD3" w:rsidP="00A37E2A">
            <w:pPr>
              <w:tabs>
                <w:tab w:val="left" w:pos="2295"/>
              </w:tabs>
              <w:rPr>
                <w:b/>
                <w:sz w:val="28"/>
                <w:szCs w:val="28"/>
              </w:rPr>
            </w:pPr>
          </w:p>
        </w:tc>
        <w:tc>
          <w:tcPr>
            <w:tcW w:w="2539" w:type="dxa"/>
          </w:tcPr>
          <w:p w:rsidR="00840FD3" w:rsidRPr="00812754" w:rsidRDefault="00840FD3" w:rsidP="00A37E2A">
            <w:pPr>
              <w:tabs>
                <w:tab w:val="left" w:pos="2295"/>
              </w:tabs>
              <w:rPr>
                <w:b/>
                <w:sz w:val="28"/>
                <w:szCs w:val="28"/>
              </w:rPr>
            </w:pPr>
          </w:p>
        </w:tc>
        <w:tc>
          <w:tcPr>
            <w:tcW w:w="2857" w:type="dxa"/>
          </w:tcPr>
          <w:p w:rsidR="00840FD3" w:rsidRPr="00812754" w:rsidRDefault="00840FD3" w:rsidP="00A37E2A">
            <w:pPr>
              <w:tabs>
                <w:tab w:val="left" w:pos="2295"/>
              </w:tabs>
              <w:rPr>
                <w:b/>
                <w:sz w:val="28"/>
                <w:szCs w:val="28"/>
              </w:rPr>
            </w:pPr>
          </w:p>
        </w:tc>
        <w:tc>
          <w:tcPr>
            <w:tcW w:w="2108" w:type="dxa"/>
          </w:tcPr>
          <w:p w:rsidR="00840FD3" w:rsidRPr="00812754" w:rsidRDefault="00840FD3" w:rsidP="00A37E2A">
            <w:pPr>
              <w:tabs>
                <w:tab w:val="left" w:pos="2295"/>
              </w:tabs>
              <w:rPr>
                <w:b/>
                <w:sz w:val="28"/>
                <w:szCs w:val="28"/>
              </w:rPr>
            </w:pPr>
          </w:p>
        </w:tc>
        <w:tc>
          <w:tcPr>
            <w:tcW w:w="2108" w:type="dxa"/>
          </w:tcPr>
          <w:p w:rsidR="00840FD3" w:rsidRPr="00812754" w:rsidRDefault="00840FD3" w:rsidP="00A37E2A">
            <w:pPr>
              <w:tabs>
                <w:tab w:val="left" w:pos="2295"/>
              </w:tabs>
              <w:rPr>
                <w:b/>
                <w:sz w:val="28"/>
                <w:szCs w:val="28"/>
              </w:rPr>
            </w:pPr>
          </w:p>
        </w:tc>
      </w:tr>
      <w:tr w:rsidR="00840FD3" w:rsidRPr="00812754" w:rsidTr="00A37E2A">
        <w:trPr>
          <w:trHeight w:val="395"/>
        </w:trPr>
        <w:tc>
          <w:tcPr>
            <w:tcW w:w="2105" w:type="dxa"/>
          </w:tcPr>
          <w:p w:rsidR="00840FD3" w:rsidRPr="00812754" w:rsidRDefault="00840FD3" w:rsidP="00A37E2A">
            <w:pPr>
              <w:tabs>
                <w:tab w:val="left" w:pos="2295"/>
              </w:tabs>
              <w:rPr>
                <w:b/>
                <w:sz w:val="28"/>
                <w:szCs w:val="28"/>
              </w:rPr>
            </w:pPr>
          </w:p>
        </w:tc>
        <w:tc>
          <w:tcPr>
            <w:tcW w:w="3154" w:type="dxa"/>
          </w:tcPr>
          <w:p w:rsidR="00840FD3" w:rsidRPr="00812754" w:rsidRDefault="00840FD3" w:rsidP="00A37E2A">
            <w:pPr>
              <w:tabs>
                <w:tab w:val="left" w:pos="2295"/>
              </w:tabs>
              <w:rPr>
                <w:b/>
                <w:sz w:val="28"/>
                <w:szCs w:val="28"/>
              </w:rPr>
            </w:pPr>
          </w:p>
        </w:tc>
        <w:tc>
          <w:tcPr>
            <w:tcW w:w="2539" w:type="dxa"/>
          </w:tcPr>
          <w:p w:rsidR="00840FD3" w:rsidRPr="00812754" w:rsidRDefault="00840FD3" w:rsidP="00A37E2A">
            <w:pPr>
              <w:tabs>
                <w:tab w:val="left" w:pos="2295"/>
              </w:tabs>
              <w:rPr>
                <w:b/>
                <w:sz w:val="28"/>
                <w:szCs w:val="28"/>
              </w:rPr>
            </w:pPr>
          </w:p>
        </w:tc>
        <w:tc>
          <w:tcPr>
            <w:tcW w:w="2857" w:type="dxa"/>
          </w:tcPr>
          <w:p w:rsidR="00840FD3" w:rsidRPr="00812754" w:rsidRDefault="00840FD3" w:rsidP="00A37E2A">
            <w:pPr>
              <w:tabs>
                <w:tab w:val="left" w:pos="2295"/>
              </w:tabs>
              <w:rPr>
                <w:b/>
                <w:sz w:val="28"/>
                <w:szCs w:val="28"/>
              </w:rPr>
            </w:pPr>
          </w:p>
        </w:tc>
        <w:tc>
          <w:tcPr>
            <w:tcW w:w="2108" w:type="dxa"/>
          </w:tcPr>
          <w:p w:rsidR="00840FD3" w:rsidRPr="00812754" w:rsidRDefault="00840FD3" w:rsidP="00A37E2A">
            <w:pPr>
              <w:tabs>
                <w:tab w:val="left" w:pos="2295"/>
              </w:tabs>
              <w:rPr>
                <w:b/>
                <w:sz w:val="28"/>
                <w:szCs w:val="28"/>
              </w:rPr>
            </w:pPr>
          </w:p>
        </w:tc>
        <w:tc>
          <w:tcPr>
            <w:tcW w:w="2108" w:type="dxa"/>
          </w:tcPr>
          <w:p w:rsidR="00840FD3" w:rsidRPr="00812754" w:rsidRDefault="00840FD3" w:rsidP="00A37E2A">
            <w:pPr>
              <w:tabs>
                <w:tab w:val="left" w:pos="2295"/>
              </w:tabs>
              <w:rPr>
                <w:b/>
                <w:sz w:val="28"/>
                <w:szCs w:val="28"/>
              </w:rPr>
            </w:pPr>
          </w:p>
        </w:tc>
      </w:tr>
      <w:tr w:rsidR="00840FD3" w:rsidRPr="00812754" w:rsidTr="00A37E2A">
        <w:trPr>
          <w:trHeight w:val="395"/>
        </w:trPr>
        <w:tc>
          <w:tcPr>
            <w:tcW w:w="2105" w:type="dxa"/>
          </w:tcPr>
          <w:p w:rsidR="00840FD3" w:rsidRPr="00812754" w:rsidRDefault="00840FD3" w:rsidP="00A37E2A">
            <w:pPr>
              <w:tabs>
                <w:tab w:val="left" w:pos="2295"/>
              </w:tabs>
              <w:rPr>
                <w:b/>
                <w:sz w:val="28"/>
                <w:szCs w:val="28"/>
              </w:rPr>
            </w:pPr>
          </w:p>
        </w:tc>
        <w:tc>
          <w:tcPr>
            <w:tcW w:w="3154" w:type="dxa"/>
          </w:tcPr>
          <w:p w:rsidR="00840FD3" w:rsidRPr="00812754" w:rsidRDefault="00840FD3" w:rsidP="00A37E2A">
            <w:pPr>
              <w:tabs>
                <w:tab w:val="left" w:pos="2295"/>
              </w:tabs>
              <w:rPr>
                <w:b/>
                <w:sz w:val="28"/>
                <w:szCs w:val="28"/>
              </w:rPr>
            </w:pPr>
          </w:p>
        </w:tc>
        <w:tc>
          <w:tcPr>
            <w:tcW w:w="2539" w:type="dxa"/>
          </w:tcPr>
          <w:p w:rsidR="00840FD3" w:rsidRPr="00812754" w:rsidRDefault="00840FD3" w:rsidP="00A37E2A">
            <w:pPr>
              <w:tabs>
                <w:tab w:val="left" w:pos="2295"/>
              </w:tabs>
              <w:rPr>
                <w:b/>
                <w:sz w:val="28"/>
                <w:szCs w:val="28"/>
              </w:rPr>
            </w:pPr>
          </w:p>
        </w:tc>
        <w:tc>
          <w:tcPr>
            <w:tcW w:w="2857" w:type="dxa"/>
          </w:tcPr>
          <w:p w:rsidR="00840FD3" w:rsidRPr="00812754" w:rsidRDefault="00840FD3" w:rsidP="00A37E2A">
            <w:pPr>
              <w:tabs>
                <w:tab w:val="left" w:pos="2295"/>
              </w:tabs>
              <w:rPr>
                <w:b/>
                <w:sz w:val="28"/>
                <w:szCs w:val="28"/>
              </w:rPr>
            </w:pPr>
          </w:p>
        </w:tc>
        <w:tc>
          <w:tcPr>
            <w:tcW w:w="2108" w:type="dxa"/>
          </w:tcPr>
          <w:p w:rsidR="00840FD3" w:rsidRPr="00812754" w:rsidRDefault="00840FD3" w:rsidP="00A37E2A">
            <w:pPr>
              <w:tabs>
                <w:tab w:val="left" w:pos="2295"/>
              </w:tabs>
              <w:rPr>
                <w:b/>
                <w:sz w:val="28"/>
                <w:szCs w:val="28"/>
              </w:rPr>
            </w:pPr>
          </w:p>
        </w:tc>
        <w:tc>
          <w:tcPr>
            <w:tcW w:w="2108" w:type="dxa"/>
          </w:tcPr>
          <w:p w:rsidR="00840FD3" w:rsidRPr="00812754" w:rsidRDefault="00840FD3" w:rsidP="00A37E2A">
            <w:pPr>
              <w:tabs>
                <w:tab w:val="left" w:pos="2295"/>
              </w:tabs>
              <w:rPr>
                <w:b/>
                <w:sz w:val="28"/>
                <w:szCs w:val="28"/>
              </w:rPr>
            </w:pPr>
          </w:p>
        </w:tc>
      </w:tr>
      <w:tr w:rsidR="00840FD3" w:rsidRPr="00812754" w:rsidTr="00A37E2A">
        <w:trPr>
          <w:trHeight w:val="395"/>
        </w:trPr>
        <w:tc>
          <w:tcPr>
            <w:tcW w:w="2105" w:type="dxa"/>
          </w:tcPr>
          <w:p w:rsidR="00840FD3" w:rsidRPr="00812754" w:rsidRDefault="00840FD3" w:rsidP="00A37E2A">
            <w:pPr>
              <w:tabs>
                <w:tab w:val="left" w:pos="2295"/>
              </w:tabs>
              <w:rPr>
                <w:b/>
                <w:sz w:val="28"/>
                <w:szCs w:val="28"/>
              </w:rPr>
            </w:pPr>
          </w:p>
        </w:tc>
        <w:tc>
          <w:tcPr>
            <w:tcW w:w="3154" w:type="dxa"/>
          </w:tcPr>
          <w:p w:rsidR="00840FD3" w:rsidRPr="00812754" w:rsidRDefault="00840FD3" w:rsidP="00A37E2A">
            <w:pPr>
              <w:tabs>
                <w:tab w:val="left" w:pos="2295"/>
              </w:tabs>
              <w:rPr>
                <w:b/>
                <w:sz w:val="28"/>
                <w:szCs w:val="28"/>
              </w:rPr>
            </w:pPr>
          </w:p>
        </w:tc>
        <w:tc>
          <w:tcPr>
            <w:tcW w:w="2539" w:type="dxa"/>
          </w:tcPr>
          <w:p w:rsidR="00840FD3" w:rsidRPr="00812754" w:rsidRDefault="00840FD3" w:rsidP="00A37E2A">
            <w:pPr>
              <w:tabs>
                <w:tab w:val="left" w:pos="2295"/>
              </w:tabs>
              <w:rPr>
                <w:b/>
                <w:sz w:val="28"/>
                <w:szCs w:val="28"/>
              </w:rPr>
            </w:pPr>
          </w:p>
        </w:tc>
        <w:tc>
          <w:tcPr>
            <w:tcW w:w="2857" w:type="dxa"/>
          </w:tcPr>
          <w:p w:rsidR="00840FD3" w:rsidRPr="00812754" w:rsidRDefault="00840FD3" w:rsidP="00A37E2A">
            <w:pPr>
              <w:tabs>
                <w:tab w:val="left" w:pos="2295"/>
              </w:tabs>
              <w:rPr>
                <w:b/>
                <w:sz w:val="28"/>
                <w:szCs w:val="28"/>
              </w:rPr>
            </w:pPr>
          </w:p>
        </w:tc>
        <w:tc>
          <w:tcPr>
            <w:tcW w:w="2108" w:type="dxa"/>
          </w:tcPr>
          <w:p w:rsidR="00840FD3" w:rsidRPr="00812754" w:rsidRDefault="00840FD3" w:rsidP="00A37E2A">
            <w:pPr>
              <w:tabs>
                <w:tab w:val="left" w:pos="2295"/>
              </w:tabs>
              <w:rPr>
                <w:b/>
                <w:sz w:val="28"/>
                <w:szCs w:val="28"/>
              </w:rPr>
            </w:pPr>
          </w:p>
        </w:tc>
        <w:tc>
          <w:tcPr>
            <w:tcW w:w="2108" w:type="dxa"/>
          </w:tcPr>
          <w:p w:rsidR="00840FD3" w:rsidRPr="00812754" w:rsidRDefault="00840FD3" w:rsidP="00A37E2A">
            <w:pPr>
              <w:tabs>
                <w:tab w:val="left" w:pos="2295"/>
              </w:tabs>
              <w:rPr>
                <w:b/>
                <w:sz w:val="28"/>
                <w:szCs w:val="28"/>
              </w:rPr>
            </w:pPr>
          </w:p>
        </w:tc>
      </w:tr>
      <w:tr w:rsidR="00840FD3" w:rsidRPr="00812754" w:rsidTr="00A37E2A">
        <w:trPr>
          <w:trHeight w:val="395"/>
        </w:trPr>
        <w:tc>
          <w:tcPr>
            <w:tcW w:w="2105" w:type="dxa"/>
          </w:tcPr>
          <w:p w:rsidR="00840FD3" w:rsidRPr="00812754" w:rsidRDefault="00840FD3" w:rsidP="00A37E2A">
            <w:pPr>
              <w:tabs>
                <w:tab w:val="left" w:pos="2295"/>
              </w:tabs>
              <w:rPr>
                <w:b/>
                <w:sz w:val="28"/>
                <w:szCs w:val="28"/>
              </w:rPr>
            </w:pPr>
          </w:p>
        </w:tc>
        <w:tc>
          <w:tcPr>
            <w:tcW w:w="3154" w:type="dxa"/>
          </w:tcPr>
          <w:p w:rsidR="00840FD3" w:rsidRPr="00812754" w:rsidRDefault="00840FD3" w:rsidP="00A37E2A">
            <w:pPr>
              <w:tabs>
                <w:tab w:val="left" w:pos="2295"/>
              </w:tabs>
              <w:rPr>
                <w:b/>
                <w:sz w:val="28"/>
                <w:szCs w:val="28"/>
              </w:rPr>
            </w:pPr>
          </w:p>
        </w:tc>
        <w:tc>
          <w:tcPr>
            <w:tcW w:w="2539" w:type="dxa"/>
          </w:tcPr>
          <w:p w:rsidR="00840FD3" w:rsidRPr="00812754" w:rsidRDefault="00840FD3" w:rsidP="00A37E2A">
            <w:pPr>
              <w:tabs>
                <w:tab w:val="left" w:pos="2295"/>
              </w:tabs>
              <w:rPr>
                <w:b/>
                <w:sz w:val="28"/>
                <w:szCs w:val="28"/>
              </w:rPr>
            </w:pPr>
          </w:p>
        </w:tc>
        <w:tc>
          <w:tcPr>
            <w:tcW w:w="2857" w:type="dxa"/>
          </w:tcPr>
          <w:p w:rsidR="00840FD3" w:rsidRPr="00812754" w:rsidRDefault="00840FD3" w:rsidP="00A37E2A">
            <w:pPr>
              <w:tabs>
                <w:tab w:val="left" w:pos="2295"/>
              </w:tabs>
              <w:rPr>
                <w:b/>
                <w:sz w:val="28"/>
                <w:szCs w:val="28"/>
              </w:rPr>
            </w:pPr>
          </w:p>
        </w:tc>
        <w:tc>
          <w:tcPr>
            <w:tcW w:w="2108" w:type="dxa"/>
          </w:tcPr>
          <w:p w:rsidR="00840FD3" w:rsidRPr="00812754" w:rsidRDefault="00840FD3" w:rsidP="00A37E2A">
            <w:pPr>
              <w:tabs>
                <w:tab w:val="left" w:pos="2295"/>
              </w:tabs>
              <w:rPr>
                <w:b/>
                <w:sz w:val="28"/>
                <w:szCs w:val="28"/>
              </w:rPr>
            </w:pPr>
          </w:p>
        </w:tc>
        <w:tc>
          <w:tcPr>
            <w:tcW w:w="2108" w:type="dxa"/>
          </w:tcPr>
          <w:p w:rsidR="00840FD3" w:rsidRPr="00812754" w:rsidRDefault="00840FD3" w:rsidP="00A37E2A">
            <w:pPr>
              <w:tabs>
                <w:tab w:val="left" w:pos="2295"/>
              </w:tabs>
              <w:rPr>
                <w:b/>
                <w:sz w:val="28"/>
                <w:szCs w:val="28"/>
              </w:rPr>
            </w:pPr>
          </w:p>
        </w:tc>
      </w:tr>
      <w:tr w:rsidR="00840FD3" w:rsidRPr="00812754" w:rsidTr="00A37E2A">
        <w:trPr>
          <w:trHeight w:val="395"/>
        </w:trPr>
        <w:tc>
          <w:tcPr>
            <w:tcW w:w="2105" w:type="dxa"/>
          </w:tcPr>
          <w:p w:rsidR="00840FD3" w:rsidRPr="00812754" w:rsidRDefault="00840FD3" w:rsidP="00A37E2A">
            <w:pPr>
              <w:tabs>
                <w:tab w:val="left" w:pos="2295"/>
              </w:tabs>
              <w:rPr>
                <w:b/>
                <w:sz w:val="28"/>
                <w:szCs w:val="28"/>
              </w:rPr>
            </w:pPr>
          </w:p>
        </w:tc>
        <w:tc>
          <w:tcPr>
            <w:tcW w:w="3154" w:type="dxa"/>
          </w:tcPr>
          <w:p w:rsidR="00840FD3" w:rsidRPr="00812754" w:rsidRDefault="00840FD3" w:rsidP="00A37E2A">
            <w:pPr>
              <w:tabs>
                <w:tab w:val="left" w:pos="2295"/>
              </w:tabs>
              <w:rPr>
                <w:b/>
                <w:sz w:val="28"/>
                <w:szCs w:val="28"/>
              </w:rPr>
            </w:pPr>
          </w:p>
        </w:tc>
        <w:tc>
          <w:tcPr>
            <w:tcW w:w="2539" w:type="dxa"/>
          </w:tcPr>
          <w:p w:rsidR="00840FD3" w:rsidRPr="00812754" w:rsidRDefault="00840FD3" w:rsidP="00A37E2A">
            <w:pPr>
              <w:tabs>
                <w:tab w:val="left" w:pos="2295"/>
              </w:tabs>
              <w:rPr>
                <w:b/>
                <w:sz w:val="28"/>
                <w:szCs w:val="28"/>
              </w:rPr>
            </w:pPr>
          </w:p>
        </w:tc>
        <w:tc>
          <w:tcPr>
            <w:tcW w:w="2857" w:type="dxa"/>
          </w:tcPr>
          <w:p w:rsidR="00840FD3" w:rsidRPr="00812754" w:rsidRDefault="00840FD3" w:rsidP="00A37E2A">
            <w:pPr>
              <w:tabs>
                <w:tab w:val="left" w:pos="2295"/>
              </w:tabs>
              <w:rPr>
                <w:b/>
                <w:sz w:val="28"/>
                <w:szCs w:val="28"/>
              </w:rPr>
            </w:pPr>
          </w:p>
        </w:tc>
        <w:tc>
          <w:tcPr>
            <w:tcW w:w="2108" w:type="dxa"/>
          </w:tcPr>
          <w:p w:rsidR="00840FD3" w:rsidRPr="00812754" w:rsidRDefault="00840FD3" w:rsidP="00A37E2A">
            <w:pPr>
              <w:tabs>
                <w:tab w:val="left" w:pos="2295"/>
              </w:tabs>
              <w:rPr>
                <w:b/>
                <w:sz w:val="28"/>
                <w:szCs w:val="28"/>
              </w:rPr>
            </w:pPr>
          </w:p>
        </w:tc>
        <w:tc>
          <w:tcPr>
            <w:tcW w:w="2108" w:type="dxa"/>
          </w:tcPr>
          <w:p w:rsidR="00840FD3" w:rsidRPr="00812754" w:rsidRDefault="00840FD3" w:rsidP="00A37E2A">
            <w:pPr>
              <w:tabs>
                <w:tab w:val="left" w:pos="2295"/>
              </w:tabs>
              <w:rPr>
                <w:b/>
                <w:sz w:val="28"/>
                <w:szCs w:val="28"/>
              </w:rPr>
            </w:pPr>
          </w:p>
        </w:tc>
      </w:tr>
      <w:tr w:rsidR="00840FD3" w:rsidRPr="00812754" w:rsidTr="00A37E2A">
        <w:trPr>
          <w:trHeight w:val="395"/>
        </w:trPr>
        <w:tc>
          <w:tcPr>
            <w:tcW w:w="2105" w:type="dxa"/>
          </w:tcPr>
          <w:p w:rsidR="00840FD3" w:rsidRPr="00812754" w:rsidRDefault="00840FD3" w:rsidP="00A37E2A">
            <w:pPr>
              <w:tabs>
                <w:tab w:val="left" w:pos="2295"/>
              </w:tabs>
              <w:rPr>
                <w:b/>
                <w:sz w:val="28"/>
                <w:szCs w:val="28"/>
              </w:rPr>
            </w:pPr>
          </w:p>
        </w:tc>
        <w:tc>
          <w:tcPr>
            <w:tcW w:w="3154" w:type="dxa"/>
          </w:tcPr>
          <w:p w:rsidR="00840FD3" w:rsidRPr="00812754" w:rsidRDefault="00840FD3" w:rsidP="00A37E2A">
            <w:pPr>
              <w:tabs>
                <w:tab w:val="left" w:pos="2295"/>
              </w:tabs>
              <w:rPr>
                <w:b/>
                <w:sz w:val="28"/>
                <w:szCs w:val="28"/>
              </w:rPr>
            </w:pPr>
          </w:p>
        </w:tc>
        <w:tc>
          <w:tcPr>
            <w:tcW w:w="2539" w:type="dxa"/>
          </w:tcPr>
          <w:p w:rsidR="00840FD3" w:rsidRPr="00812754" w:rsidRDefault="00840FD3" w:rsidP="00A37E2A">
            <w:pPr>
              <w:tabs>
                <w:tab w:val="left" w:pos="2295"/>
              </w:tabs>
              <w:rPr>
                <w:b/>
                <w:sz w:val="28"/>
                <w:szCs w:val="28"/>
              </w:rPr>
            </w:pPr>
          </w:p>
        </w:tc>
        <w:tc>
          <w:tcPr>
            <w:tcW w:w="2857" w:type="dxa"/>
          </w:tcPr>
          <w:p w:rsidR="00840FD3" w:rsidRPr="00812754" w:rsidRDefault="00840FD3" w:rsidP="00A37E2A">
            <w:pPr>
              <w:tabs>
                <w:tab w:val="left" w:pos="2295"/>
              </w:tabs>
              <w:rPr>
                <w:b/>
                <w:sz w:val="28"/>
                <w:szCs w:val="28"/>
              </w:rPr>
            </w:pPr>
          </w:p>
        </w:tc>
        <w:tc>
          <w:tcPr>
            <w:tcW w:w="2108" w:type="dxa"/>
          </w:tcPr>
          <w:p w:rsidR="00840FD3" w:rsidRPr="00812754" w:rsidRDefault="00840FD3" w:rsidP="00A37E2A">
            <w:pPr>
              <w:tabs>
                <w:tab w:val="left" w:pos="2295"/>
              </w:tabs>
              <w:rPr>
                <w:b/>
                <w:sz w:val="28"/>
                <w:szCs w:val="28"/>
              </w:rPr>
            </w:pPr>
          </w:p>
        </w:tc>
        <w:tc>
          <w:tcPr>
            <w:tcW w:w="2108" w:type="dxa"/>
          </w:tcPr>
          <w:p w:rsidR="00840FD3" w:rsidRPr="00812754" w:rsidRDefault="00840FD3" w:rsidP="00A37E2A">
            <w:pPr>
              <w:tabs>
                <w:tab w:val="left" w:pos="2295"/>
              </w:tabs>
              <w:rPr>
                <w:b/>
                <w:sz w:val="28"/>
                <w:szCs w:val="28"/>
              </w:rPr>
            </w:pPr>
          </w:p>
        </w:tc>
      </w:tr>
    </w:tbl>
    <w:p w:rsidR="00840FD3" w:rsidRPr="00812754" w:rsidRDefault="00840FD3" w:rsidP="00840FD3">
      <w:pPr>
        <w:pStyle w:val="1"/>
        <w:spacing w:before="120" w:line="360" w:lineRule="auto"/>
        <w:jc w:val="center"/>
        <w:rPr>
          <w:rFonts w:ascii="Times New Roman" w:hAnsi="Times New Roman"/>
        </w:rPr>
        <w:sectPr w:rsidR="00840FD3" w:rsidRPr="00812754" w:rsidSect="00840FD3">
          <w:pgSz w:w="16838" w:h="11906" w:orient="landscape"/>
          <w:pgMar w:top="851" w:right="1134" w:bottom="1701" w:left="1134" w:header="709" w:footer="709" w:gutter="0"/>
          <w:cols w:space="708"/>
          <w:docGrid w:linePitch="360"/>
        </w:sectPr>
      </w:pPr>
    </w:p>
    <w:p w:rsidR="00840FD3" w:rsidRPr="00812754" w:rsidRDefault="00A737BF" w:rsidP="00840FD3">
      <w:pPr>
        <w:pStyle w:val="1"/>
        <w:spacing w:before="120" w:line="360" w:lineRule="auto"/>
        <w:jc w:val="center"/>
        <w:rPr>
          <w:rFonts w:ascii="Times New Roman" w:hAnsi="Times New Roman"/>
        </w:rPr>
      </w:pPr>
      <w:r>
        <w:rPr>
          <w:rFonts w:ascii="Times New Roman" w:hAnsi="Times New Roman"/>
        </w:rPr>
        <w:lastRenderedPageBreak/>
        <w:t xml:space="preserve">Практическое задание </w:t>
      </w:r>
      <w:r w:rsidR="00840FD3" w:rsidRPr="00812754">
        <w:rPr>
          <w:rFonts w:ascii="Times New Roman" w:hAnsi="Times New Roman"/>
        </w:rPr>
        <w:t>10</w:t>
      </w:r>
    </w:p>
    <w:p w:rsidR="00840FD3" w:rsidRPr="00812754" w:rsidRDefault="00840FD3" w:rsidP="00840FD3">
      <w:pPr>
        <w:spacing w:after="0" w:line="360" w:lineRule="auto"/>
        <w:ind w:firstLine="709"/>
        <w:jc w:val="both"/>
        <w:rPr>
          <w:rFonts w:ascii="Times New Roman" w:hAnsi="Times New Roman"/>
          <w:color w:val="000000" w:themeColor="text1"/>
          <w:sz w:val="28"/>
          <w:szCs w:val="28"/>
        </w:rPr>
      </w:pPr>
      <w:r w:rsidRPr="00812754">
        <w:rPr>
          <w:rFonts w:ascii="Times New Roman" w:eastAsia="Times New Roman" w:hAnsi="Times New Roman"/>
          <w:color w:val="000000" w:themeColor="text1"/>
          <w:sz w:val="28"/>
          <w:szCs w:val="28"/>
          <w:lang w:eastAsia="ru-RU"/>
        </w:rPr>
        <w:t xml:space="preserve">Требования безопасности при </w:t>
      </w:r>
      <w:r w:rsidRPr="00812754">
        <w:rPr>
          <w:rFonts w:ascii="Times New Roman" w:eastAsia="Times New Roman" w:hAnsi="Times New Roman"/>
          <w:sz w:val="28"/>
          <w:szCs w:val="20"/>
          <w:lang w:eastAsia="ko-KR"/>
        </w:rPr>
        <w:t>эксплуатации технологических трубопроводов</w:t>
      </w:r>
    </w:p>
    <w:p w:rsidR="00840FD3" w:rsidRPr="00AC39EB" w:rsidRDefault="00840FD3" w:rsidP="0053473E">
      <w:pPr>
        <w:spacing w:after="0" w:line="360" w:lineRule="auto"/>
        <w:ind w:firstLine="709"/>
        <w:jc w:val="both"/>
        <w:rPr>
          <w:rFonts w:ascii="Times New Roman" w:hAnsi="Times New Roman"/>
          <w:b/>
          <w:sz w:val="28"/>
          <w:szCs w:val="28"/>
        </w:rPr>
      </w:pPr>
      <w:r w:rsidRPr="00AC39EB">
        <w:rPr>
          <w:rFonts w:ascii="Times New Roman" w:hAnsi="Times New Roman"/>
          <w:b/>
          <w:sz w:val="28"/>
          <w:szCs w:val="28"/>
        </w:rPr>
        <w:t xml:space="preserve">Тема </w:t>
      </w:r>
      <w:r w:rsidR="00567344" w:rsidRPr="00AC39EB">
        <w:rPr>
          <w:rFonts w:ascii="Times New Roman" w:hAnsi="Times New Roman"/>
          <w:b/>
          <w:sz w:val="28"/>
          <w:szCs w:val="28"/>
        </w:rPr>
        <w:t>4.1</w:t>
      </w:r>
      <w:r w:rsidR="00084704" w:rsidRPr="00AC39EB">
        <w:rPr>
          <w:rFonts w:ascii="Times New Roman" w:hAnsi="Times New Roman"/>
          <w:b/>
          <w:sz w:val="28"/>
          <w:szCs w:val="28"/>
        </w:rPr>
        <w:t>.</w:t>
      </w:r>
      <w:r w:rsidR="00567344" w:rsidRPr="00AC39EB">
        <w:rPr>
          <w:rFonts w:ascii="Times New Roman" w:hAnsi="Times New Roman"/>
          <w:b/>
          <w:sz w:val="28"/>
          <w:szCs w:val="28"/>
        </w:rPr>
        <w:t xml:space="preserve"> Безопасность хранения и транспортировки исходных материалов, заготовок, полуфабрикатов, готовой продукции и отходов производства</w:t>
      </w:r>
    </w:p>
    <w:p w:rsidR="00840FD3" w:rsidRPr="00812754" w:rsidRDefault="00840FD3" w:rsidP="0053473E">
      <w:pPr>
        <w:spacing w:after="0" w:line="360" w:lineRule="auto"/>
        <w:ind w:firstLine="709"/>
        <w:jc w:val="both"/>
        <w:rPr>
          <w:rFonts w:ascii="Times New Roman" w:hAnsi="Times New Roman"/>
          <w:color w:val="000000" w:themeColor="text1"/>
          <w:sz w:val="28"/>
          <w:szCs w:val="28"/>
        </w:rPr>
      </w:pPr>
      <w:r w:rsidRPr="00812754">
        <w:rPr>
          <w:rFonts w:ascii="Times New Roman" w:hAnsi="Times New Roman"/>
          <w:b/>
          <w:bCs/>
          <w:iCs/>
          <w:color w:val="000000" w:themeColor="text1"/>
          <w:sz w:val="28"/>
          <w:szCs w:val="28"/>
        </w:rPr>
        <w:t>Формулировка задания:</w:t>
      </w:r>
      <w:r w:rsidRPr="00812754">
        <w:rPr>
          <w:rFonts w:ascii="Times New Roman" w:hAnsi="Times New Roman"/>
          <w:b/>
          <w:bCs/>
          <w:iCs/>
          <w:sz w:val="28"/>
          <w:szCs w:val="28"/>
        </w:rPr>
        <w:t xml:space="preserve"> </w:t>
      </w:r>
      <w:r w:rsidRPr="00812754">
        <w:rPr>
          <w:rFonts w:ascii="Times New Roman" w:hAnsi="Times New Roman"/>
          <w:sz w:val="28"/>
          <w:szCs w:val="28"/>
        </w:rPr>
        <w:t xml:space="preserve">на основе </w:t>
      </w:r>
      <w:r w:rsidRPr="00812754">
        <w:rPr>
          <w:rFonts w:ascii="Times New Roman" w:hAnsi="Times New Roman"/>
          <w:color w:val="000000" w:themeColor="text1"/>
          <w:sz w:val="28"/>
          <w:szCs w:val="28"/>
        </w:rPr>
        <w:t xml:space="preserve">изучения  нормативных документов </w:t>
      </w:r>
      <w:r w:rsidRPr="00812754">
        <w:rPr>
          <w:rFonts w:ascii="Times New Roman" w:eastAsia="Times New Roman" w:hAnsi="Times New Roman"/>
          <w:color w:val="000000" w:themeColor="text1"/>
          <w:sz w:val="28"/>
          <w:szCs w:val="20"/>
          <w:lang w:eastAsia="ko-KR"/>
        </w:rPr>
        <w:t xml:space="preserve">определить требования </w:t>
      </w:r>
      <w:r w:rsidRPr="00812754">
        <w:rPr>
          <w:rFonts w:ascii="Times New Roman" w:eastAsia="Times New Roman" w:hAnsi="Times New Roman"/>
          <w:color w:val="000000" w:themeColor="text1"/>
          <w:sz w:val="28"/>
          <w:szCs w:val="28"/>
        </w:rPr>
        <w:t>безопасности,</w:t>
      </w:r>
      <w:r w:rsidRPr="00812754">
        <w:rPr>
          <w:rFonts w:ascii="Times New Roman" w:eastAsia="Times New Roman" w:hAnsi="Times New Roman"/>
          <w:color w:val="000000" w:themeColor="text1"/>
          <w:sz w:val="28"/>
          <w:szCs w:val="28"/>
          <w:lang w:eastAsia="ru-RU"/>
        </w:rPr>
        <w:t xml:space="preserve"> предъявляемые при </w:t>
      </w:r>
      <w:r w:rsidRPr="00812754">
        <w:rPr>
          <w:rFonts w:ascii="Times New Roman" w:eastAsia="Times New Roman" w:hAnsi="Times New Roman"/>
          <w:sz w:val="28"/>
          <w:szCs w:val="20"/>
          <w:lang w:eastAsia="ko-KR"/>
        </w:rPr>
        <w:t>эксплуатации технологических трубопроводов</w:t>
      </w:r>
      <w:r w:rsidRPr="00812754">
        <w:rPr>
          <w:color w:val="000000" w:themeColor="text1"/>
          <w:sz w:val="28"/>
          <w:szCs w:val="28"/>
        </w:rPr>
        <w:t>.</w:t>
      </w:r>
    </w:p>
    <w:p w:rsidR="00840FD3" w:rsidRPr="00812754" w:rsidRDefault="00840FD3" w:rsidP="00840FD3">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840FD3" w:rsidRPr="00812754" w:rsidRDefault="00840FD3" w:rsidP="00E9393F">
      <w:pPr>
        <w:pStyle w:val="ac"/>
        <w:widowControl w:val="0"/>
        <w:numPr>
          <w:ilvl w:val="0"/>
          <w:numId w:val="32"/>
        </w:numPr>
        <w:autoSpaceDE w:val="0"/>
        <w:autoSpaceDN w:val="0"/>
        <w:spacing w:after="0" w:line="360" w:lineRule="auto"/>
        <w:jc w:val="both"/>
        <w:rPr>
          <w:rFonts w:ascii="Times New Roman" w:eastAsia="Times New Roman" w:hAnsi="Times New Roman"/>
          <w:sz w:val="28"/>
          <w:szCs w:val="28"/>
          <w:lang w:eastAsia="ru-RU"/>
        </w:rPr>
      </w:pPr>
      <w:r w:rsidRPr="00812754">
        <w:rPr>
          <w:rFonts w:ascii="Times New Roman" w:hAnsi="Times New Roman"/>
          <w:sz w:val="28"/>
          <w:szCs w:val="28"/>
        </w:rPr>
        <w:t>Изучить нормативные документы</w:t>
      </w:r>
      <w:r w:rsidR="00E9393F" w:rsidRPr="00812754">
        <w:rPr>
          <w:rFonts w:ascii="Times New Roman" w:hAnsi="Times New Roman"/>
          <w:sz w:val="28"/>
          <w:szCs w:val="28"/>
        </w:rPr>
        <w:t>.</w:t>
      </w:r>
    </w:p>
    <w:p w:rsidR="00840FD3" w:rsidRPr="00812754" w:rsidRDefault="00840FD3" w:rsidP="00840FD3">
      <w:pPr>
        <w:spacing w:after="0" w:line="360" w:lineRule="auto"/>
        <w:ind w:firstLine="709"/>
        <w:jc w:val="both"/>
        <w:rPr>
          <w:rFonts w:ascii="Times New Roman" w:hAnsi="Times New Roman"/>
          <w:color w:val="000000" w:themeColor="text1"/>
          <w:sz w:val="28"/>
          <w:szCs w:val="28"/>
        </w:rPr>
      </w:pPr>
      <w:r w:rsidRPr="00812754">
        <w:rPr>
          <w:rFonts w:ascii="Times New Roman" w:hAnsi="Times New Roman"/>
          <w:sz w:val="28"/>
          <w:szCs w:val="28"/>
        </w:rPr>
        <w:t xml:space="preserve">2. </w:t>
      </w:r>
      <w:r w:rsidRPr="00812754">
        <w:rPr>
          <w:rFonts w:eastAsia="Times New Roman"/>
          <w:color w:val="000000" w:themeColor="text1"/>
          <w:sz w:val="28"/>
          <w:szCs w:val="20"/>
          <w:lang w:eastAsia="ko-KR"/>
        </w:rPr>
        <w:t>О</w:t>
      </w:r>
      <w:r w:rsidRPr="00812754">
        <w:rPr>
          <w:rFonts w:ascii="Times New Roman" w:eastAsia="Times New Roman" w:hAnsi="Times New Roman"/>
          <w:color w:val="000000" w:themeColor="text1"/>
          <w:sz w:val="28"/>
          <w:szCs w:val="20"/>
          <w:lang w:eastAsia="ko-KR"/>
        </w:rPr>
        <w:t xml:space="preserve">пределить требования </w:t>
      </w:r>
      <w:r w:rsidRPr="00812754">
        <w:rPr>
          <w:rFonts w:ascii="Times New Roman" w:eastAsia="Times New Roman" w:hAnsi="Times New Roman"/>
          <w:color w:val="000000" w:themeColor="text1"/>
          <w:sz w:val="28"/>
          <w:szCs w:val="28"/>
          <w:lang w:eastAsia="ru-RU"/>
        </w:rPr>
        <w:t xml:space="preserve">безопасности </w:t>
      </w:r>
      <w:r w:rsidRPr="00812754">
        <w:rPr>
          <w:rFonts w:ascii="Times New Roman" w:eastAsia="Times New Roman" w:hAnsi="Times New Roman"/>
          <w:sz w:val="28"/>
          <w:szCs w:val="28"/>
          <w:lang w:eastAsia="ru-RU"/>
        </w:rPr>
        <w:t xml:space="preserve">при </w:t>
      </w:r>
      <w:r w:rsidRPr="00812754">
        <w:rPr>
          <w:rFonts w:ascii="Times New Roman" w:eastAsia="Times New Roman" w:hAnsi="Times New Roman"/>
          <w:sz w:val="28"/>
          <w:szCs w:val="20"/>
          <w:lang w:eastAsia="ko-KR"/>
        </w:rPr>
        <w:t>эксплуатации технологических трубопроводов</w:t>
      </w:r>
      <w:r w:rsidRPr="00812754">
        <w:rPr>
          <w:rFonts w:ascii="Times New Roman" w:hAnsi="Times New Roman"/>
          <w:sz w:val="28"/>
          <w:szCs w:val="28"/>
        </w:rPr>
        <w:t>.</w:t>
      </w:r>
    </w:p>
    <w:p w:rsidR="00E9393F" w:rsidRPr="00812754" w:rsidRDefault="00E9393F" w:rsidP="00E9393F">
      <w:pPr>
        <w:widowControl w:val="0"/>
        <w:autoSpaceDE w:val="0"/>
        <w:autoSpaceDN w:val="0"/>
        <w:spacing w:after="0" w:line="360" w:lineRule="auto"/>
        <w:jc w:val="center"/>
        <w:rPr>
          <w:rFonts w:ascii="Times New Roman" w:hAnsi="Times New Roman"/>
          <w:b/>
          <w:sz w:val="28"/>
          <w:szCs w:val="28"/>
        </w:rPr>
      </w:pPr>
      <w:r w:rsidRPr="00812754">
        <w:rPr>
          <w:rFonts w:ascii="Times New Roman" w:hAnsi="Times New Roman"/>
          <w:b/>
          <w:sz w:val="28"/>
          <w:szCs w:val="28"/>
        </w:rPr>
        <w:t>Теоретический материал</w:t>
      </w:r>
    </w:p>
    <w:p w:rsidR="00E9393F" w:rsidRPr="00812754" w:rsidRDefault="00E9393F" w:rsidP="00E9393F">
      <w:pPr>
        <w:suppressAutoHyphens/>
        <w:spacing w:after="0" w:line="360" w:lineRule="auto"/>
        <w:ind w:firstLine="709"/>
        <w:jc w:val="center"/>
        <w:rPr>
          <w:rFonts w:ascii="Times New Roman" w:hAnsi="Times New Roman"/>
          <w:sz w:val="28"/>
          <w:szCs w:val="28"/>
          <w:lang w:eastAsia="zh-CN"/>
        </w:rPr>
      </w:pPr>
      <w:r w:rsidRPr="00812754">
        <w:rPr>
          <w:rFonts w:ascii="Times New Roman" w:hAnsi="Times New Roman"/>
          <w:sz w:val="28"/>
          <w:szCs w:val="28"/>
          <w:lang w:eastAsia="zh-CN"/>
        </w:rPr>
        <w:t>Правила по охране труда при хранении, транспортировании и реализации нефтепродуктов</w:t>
      </w:r>
      <w:r w:rsidRPr="00812754">
        <w:rPr>
          <w:rFonts w:ascii="Times New Roman" w:hAnsi="Times New Roman"/>
          <w:sz w:val="28"/>
          <w:szCs w:val="28"/>
          <w:lang w:eastAsia="ru-RU"/>
        </w:rPr>
        <w:t xml:space="preserve"> (из </w:t>
      </w:r>
      <w:r w:rsidR="00426857">
        <w:rPr>
          <w:rFonts w:ascii="Times New Roman" w:hAnsi="Times New Roman"/>
          <w:sz w:val="28"/>
          <w:szCs w:val="28"/>
          <w:lang w:eastAsia="ru-RU"/>
        </w:rPr>
        <w:t>Приказа Министерства труда и социальной защиты</w:t>
      </w:r>
      <w:r w:rsidRPr="00812754">
        <w:rPr>
          <w:rFonts w:ascii="Times New Roman" w:hAnsi="Times New Roman"/>
          <w:sz w:val="28"/>
          <w:szCs w:val="28"/>
          <w:lang w:eastAsia="ru-RU"/>
        </w:rPr>
        <w:t xml:space="preserve"> Российской Федерации от 16 ноября 2015 г. № 873н)</w:t>
      </w:r>
    </w:p>
    <w:p w:rsidR="00E9393F" w:rsidRPr="00812754" w:rsidRDefault="00E9393F" w:rsidP="00E9393F">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Требования охраны труда при эксплуатации технологических трубопроводов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87. На объекте должна быть составлена и утверждена руководителем объекта схема расположения подземных и наземных технологических трубопроводов и установленных на них запорных устройств (далее</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схема).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Реконструкция или замена элементов схемы без наличия утвержденной проектной документации запрещается.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88. Дистанционное управление запорными устройствами следует располагать в диспетчерской, операторской и в других безопасных местах.</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Дистанционное управление допускается по месту расположения арматуры при условии дублирования его из безопасного места.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89. В случае необходимости установки запорной арматуры на линиях аварийного стравливания газа дистанционное управление этой арматурой должно осуществляться из безопасного места.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90. Лотки, траншеи и колодцы на технологических трубопроводах должны содержаться в чистоте и регулярно очищаться и промываться водой.</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91. Лотки и траншеи технологических трубопроводов должны быть постоянно закрыты плитами из несгораемого материала.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92. В местах перехода работников через технологические трубопроводы должны быть устроены переходные площадки или мостики с перилами высотой не менее 1,1 м.</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93. При наличии на технологических трубопроводах тупиковых участков за ними должен быть установлен контроль: в зимний период года на этих участках должны осуществляться меры, предупреждающие их замерзание.</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94. Отогревать технологические трубопроводы и арматуру разрешается только горячей водой или паром. При этом отогреваемый участок должен быть отключен от действующих трубопроводов.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95. Разогрев ледяной пробки в технологическом трубопроводе должен производиться паром или горячей водой, начиная с конца замороженного участка.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96. Выключенные из схемы оборудование и технологические трубопроводы должны быть отглушены с записью в журнале установки и снятия заглушек.</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97. Запрещается: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использовать регулирующие вентили и клапаны в качестве запорных устройств;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оставлять открытыми задвижки на неработающем оборудовании или технологических трубопроводах;</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пользоваться крюками, ломами и трубами для открывания и закрывания замерзших задвижек, вентилей и других запорных устройств;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4) применять открытый огонь (костры, факелы, паяльные лампы) для отогрева технологических трубопроводов и арматуры и разогрева ледяной пробки в трубопроводе;</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 отогревать открытым огнем замерзшие спуски (дренажи) технологических трубопроводов и оборудования при открытой задвижке;</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 устранять пробки, образовавшиеся в технологических трубопроводах, стальными прутками и другими приспособлениями, которые могут вызвать искрообразование от трения или ударов о трубопроводы;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7) производить ремонт технологических трубопроводов и арматуры во время перекачки нефтепродуктов.</w:t>
      </w:r>
    </w:p>
    <w:p w:rsidR="00840FD3" w:rsidRPr="00812754" w:rsidRDefault="00840FD3" w:rsidP="00840FD3">
      <w:pPr>
        <w:pStyle w:val="1"/>
        <w:jc w:val="center"/>
        <w:rPr>
          <w:rFonts w:ascii="Times New Roman" w:hAnsi="Times New Roman"/>
        </w:rPr>
      </w:pPr>
      <w:r w:rsidRPr="00812754">
        <w:rPr>
          <w:rFonts w:ascii="Times New Roman" w:hAnsi="Times New Roman"/>
        </w:rPr>
        <w:br w:type="page"/>
      </w:r>
    </w:p>
    <w:p w:rsidR="00840FD3" w:rsidRPr="00812754" w:rsidRDefault="00840FD3" w:rsidP="00840FD3">
      <w:pPr>
        <w:spacing w:line="360" w:lineRule="auto"/>
        <w:ind w:firstLine="709"/>
        <w:jc w:val="both"/>
        <w:rPr>
          <w:rFonts w:ascii="Times New Roman" w:hAnsi="Times New Roman"/>
          <w:sz w:val="28"/>
          <w:szCs w:val="28"/>
        </w:rPr>
        <w:sectPr w:rsidR="00840FD3" w:rsidRPr="00812754" w:rsidSect="00B44CF2">
          <w:pgSz w:w="11906" w:h="16838"/>
          <w:pgMar w:top="1134" w:right="850" w:bottom="1134" w:left="1701" w:header="708" w:footer="708" w:gutter="0"/>
          <w:cols w:space="708"/>
          <w:docGrid w:linePitch="360"/>
        </w:sectPr>
      </w:pPr>
    </w:p>
    <w:p w:rsidR="00840FD3" w:rsidRPr="00812754" w:rsidRDefault="0093543A" w:rsidP="00812754">
      <w:pPr>
        <w:pStyle w:val="1"/>
        <w:spacing w:line="360" w:lineRule="auto"/>
        <w:ind w:firstLine="709"/>
        <w:jc w:val="center"/>
        <w:rPr>
          <w:rFonts w:ascii="Times New Roman" w:hAnsi="Times New Roman"/>
        </w:rPr>
      </w:pPr>
      <w:r>
        <w:rPr>
          <w:rFonts w:ascii="Times New Roman" w:hAnsi="Times New Roman"/>
        </w:rPr>
        <w:lastRenderedPageBreak/>
        <w:t xml:space="preserve">Бланк выполнения задания </w:t>
      </w:r>
      <w:r w:rsidR="00840FD3" w:rsidRPr="00812754">
        <w:rPr>
          <w:rFonts w:ascii="Times New Roman" w:hAnsi="Times New Roman"/>
        </w:rPr>
        <w:t>10</w:t>
      </w:r>
    </w:p>
    <w:p w:rsidR="00BC043A" w:rsidRDefault="00840FD3" w:rsidP="00AC39EB">
      <w:pPr>
        <w:spacing w:after="0" w:line="360" w:lineRule="auto"/>
        <w:ind w:firstLine="709"/>
        <w:jc w:val="right"/>
        <w:rPr>
          <w:rFonts w:ascii="Times New Roman" w:hAnsi="Times New Roman"/>
          <w:sz w:val="28"/>
          <w:szCs w:val="28"/>
        </w:rPr>
      </w:pPr>
      <w:r w:rsidRPr="00812754">
        <w:rPr>
          <w:rFonts w:ascii="Times New Roman" w:hAnsi="Times New Roman"/>
          <w:sz w:val="28"/>
          <w:szCs w:val="28"/>
        </w:rPr>
        <w:t>Таблица 10.1</w:t>
      </w:r>
    </w:p>
    <w:p w:rsidR="00E9393F" w:rsidRPr="00812754" w:rsidRDefault="00840FD3" w:rsidP="00AC39EB">
      <w:pPr>
        <w:spacing w:after="0" w:line="360" w:lineRule="auto"/>
        <w:ind w:firstLine="709"/>
        <w:jc w:val="center"/>
        <w:rPr>
          <w:rFonts w:ascii="Times New Roman" w:hAnsi="Times New Roman"/>
          <w:sz w:val="28"/>
          <w:szCs w:val="20"/>
          <w:lang w:eastAsia="ko-KR"/>
        </w:rPr>
      </w:pPr>
      <w:r w:rsidRPr="00812754">
        <w:rPr>
          <w:rFonts w:ascii="Times New Roman" w:eastAsia="Times New Roman" w:hAnsi="Times New Roman"/>
          <w:color w:val="000000" w:themeColor="text1"/>
          <w:sz w:val="28"/>
          <w:szCs w:val="20"/>
          <w:lang w:eastAsia="ko-KR"/>
        </w:rPr>
        <w:t xml:space="preserve">Требования </w:t>
      </w:r>
      <w:r w:rsidRPr="00812754">
        <w:rPr>
          <w:rFonts w:ascii="Times New Roman" w:eastAsia="Times New Roman" w:hAnsi="Times New Roman"/>
          <w:color w:val="000000" w:themeColor="text1"/>
          <w:sz w:val="28"/>
          <w:szCs w:val="28"/>
          <w:lang w:eastAsia="ru-RU"/>
        </w:rPr>
        <w:t xml:space="preserve">безопасности </w:t>
      </w:r>
      <w:r w:rsidRPr="00812754">
        <w:rPr>
          <w:rFonts w:ascii="Times New Roman" w:eastAsia="Times New Roman" w:hAnsi="Times New Roman"/>
          <w:sz w:val="28"/>
          <w:szCs w:val="28"/>
          <w:lang w:eastAsia="ru-RU"/>
        </w:rPr>
        <w:t xml:space="preserve">при </w:t>
      </w:r>
      <w:r w:rsidRPr="00812754">
        <w:rPr>
          <w:rFonts w:ascii="Times New Roman" w:eastAsia="Times New Roman" w:hAnsi="Times New Roman"/>
          <w:sz w:val="28"/>
          <w:szCs w:val="20"/>
          <w:lang w:eastAsia="ko-KR"/>
        </w:rPr>
        <w:t>эксплуатации технологических трубопроводов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07"/>
        <w:gridCol w:w="3223"/>
      </w:tblGrid>
      <w:tr w:rsidR="00E9393F" w:rsidRPr="00812754" w:rsidTr="00E9393F">
        <w:tc>
          <w:tcPr>
            <w:tcW w:w="5807" w:type="dxa"/>
          </w:tcPr>
          <w:p w:rsidR="00E9393F" w:rsidRPr="00812754" w:rsidRDefault="00E9393F" w:rsidP="00E9393F">
            <w:pPr>
              <w:tabs>
                <w:tab w:val="left" w:pos="2295"/>
              </w:tabs>
              <w:spacing w:after="0" w:line="240" w:lineRule="auto"/>
              <w:jc w:val="center"/>
              <w:rPr>
                <w:rFonts w:ascii="Times New Roman" w:hAnsi="Times New Roman"/>
                <w:sz w:val="24"/>
                <w:szCs w:val="24"/>
                <w:lang w:eastAsia="ru-RU"/>
              </w:rPr>
            </w:pPr>
            <w:r w:rsidRPr="00812754">
              <w:rPr>
                <w:rFonts w:ascii="Times New Roman" w:hAnsi="Times New Roman"/>
                <w:sz w:val="24"/>
                <w:szCs w:val="24"/>
                <w:lang w:eastAsia="ru-RU"/>
              </w:rPr>
              <w:t>Требования безопасности</w:t>
            </w:r>
          </w:p>
        </w:tc>
        <w:tc>
          <w:tcPr>
            <w:tcW w:w="3223" w:type="dxa"/>
          </w:tcPr>
          <w:p w:rsidR="00E9393F" w:rsidRPr="00812754" w:rsidRDefault="00E9393F" w:rsidP="00E9393F">
            <w:pPr>
              <w:tabs>
                <w:tab w:val="left" w:pos="2295"/>
              </w:tabs>
              <w:spacing w:after="0" w:line="240" w:lineRule="auto"/>
              <w:ind w:firstLine="709"/>
              <w:jc w:val="center"/>
              <w:rPr>
                <w:rFonts w:ascii="Times New Roman" w:hAnsi="Times New Roman"/>
                <w:sz w:val="24"/>
                <w:szCs w:val="24"/>
                <w:lang w:eastAsia="ru-RU"/>
              </w:rPr>
            </w:pPr>
            <w:r w:rsidRPr="00812754">
              <w:rPr>
                <w:rFonts w:ascii="Times New Roman" w:hAnsi="Times New Roman"/>
                <w:sz w:val="24"/>
                <w:szCs w:val="24"/>
                <w:lang w:eastAsia="ru-RU"/>
              </w:rPr>
              <w:t>Да/Нет/правильный ответ</w:t>
            </w:r>
          </w:p>
        </w:tc>
      </w:tr>
      <w:tr w:rsidR="00E9393F" w:rsidRPr="00812754" w:rsidTr="00E9393F">
        <w:tc>
          <w:tcPr>
            <w:tcW w:w="5807" w:type="dxa"/>
          </w:tcPr>
          <w:p w:rsidR="00E9393F" w:rsidRPr="00812754" w:rsidRDefault="00E9393F" w:rsidP="00E9393F">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На объекте должна быть составлена и утверждена руководителем объекта схема расположения подземных и наземных технологических трубопроводов и установленных на них запорных устройств</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Реконструкция или замена элементов схемы без наличия утвержденной проектной документации возможна</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Дистанционное управление запорными устройствами не следует располагать в диспетчерской, операторской и в других опасных местах</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Дистанционное управление допускается по месту расположения арматуры при условии дублирования его из безопасного места</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widowControl w:val="0"/>
              <w:autoSpaceDE w:val="0"/>
              <w:autoSpaceDN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ko-KR"/>
              </w:rPr>
              <w:t>В случае необходимости установки запорной арматуры на линиях аварийного стравливания газа дистанционное управление этой арматурой должно осуществляться из безопасного места</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widowControl w:val="0"/>
              <w:autoSpaceDE w:val="0"/>
              <w:autoSpaceDN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ko-KR"/>
              </w:rPr>
              <w:t>Лотки, траншеи и колодцы на технологических трубопроводах должны содержаться в чистоте и изредка очищаться и промываться водой</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Лотки и траншеи технологических трубопроводов должны быть постоянно закрыты плитами из несгораемого материала</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В местах перехода работников через технологические трубопроводы должны быть устроены переходные площадки или мостики с перилами высотой не менее 0,5 м</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При наличии на технологических трубопроводах тупиковых участков за ними должен быть установлен контроль: в зимний период года на этих участках должны осуществляться меры, предупреждающие их замерзание</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Отогревать технологические трубопроводы и арматуру не разрешается только горячей водой или паром. При этом отогреваемый участок не должен быть отключен от действующих трубопроводов</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tabs>
                <w:tab w:val="left" w:pos="2295"/>
              </w:tabs>
              <w:spacing w:after="0" w:line="240" w:lineRule="auto"/>
              <w:jc w:val="both"/>
              <w:rPr>
                <w:rFonts w:ascii="Times New Roman" w:hAnsi="Times New Roman"/>
                <w:sz w:val="24"/>
                <w:szCs w:val="24"/>
                <w:lang w:eastAsia="ko-KR"/>
              </w:rPr>
            </w:pPr>
            <w:r w:rsidRPr="00812754">
              <w:rPr>
                <w:rFonts w:ascii="Times New Roman" w:hAnsi="Times New Roman"/>
                <w:sz w:val="24"/>
                <w:szCs w:val="24"/>
                <w:lang w:eastAsia="ko-KR"/>
              </w:rPr>
              <w:t>Разогрев ледяной пробки в технологическом трубопроводе должен производиться паром или горячей водой, начиная с конца замороженного участка</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lastRenderedPageBreak/>
              <w:t xml:space="preserve">Выключенные из схемы оборудование и технологические трубопроводы должны быть отглушены с записью в паспорте </w:t>
            </w:r>
            <w:r w:rsidRPr="00D91296">
              <w:rPr>
                <w:rFonts w:ascii="Times New Roman" w:hAnsi="Times New Roman"/>
                <w:sz w:val="24"/>
                <w:szCs w:val="24"/>
                <w:lang w:eastAsia="ko-KR"/>
              </w:rPr>
              <w:t xml:space="preserve">установки и </w:t>
            </w:r>
            <w:r w:rsidR="005D7D8A">
              <w:rPr>
                <w:rFonts w:ascii="Times New Roman" w:hAnsi="Times New Roman"/>
                <w:sz w:val="24"/>
                <w:szCs w:val="24"/>
                <w:lang w:eastAsia="ko-KR"/>
              </w:rPr>
              <w:t>установки</w:t>
            </w:r>
            <w:r w:rsidR="00D91296" w:rsidRPr="00812754">
              <w:rPr>
                <w:rFonts w:ascii="Times New Roman" w:hAnsi="Times New Roman"/>
                <w:sz w:val="24"/>
                <w:szCs w:val="24"/>
                <w:lang w:eastAsia="ko-KR"/>
              </w:rPr>
              <w:t xml:space="preserve"> </w:t>
            </w:r>
            <w:r w:rsidRPr="00812754">
              <w:rPr>
                <w:rFonts w:ascii="Times New Roman" w:hAnsi="Times New Roman"/>
                <w:sz w:val="24"/>
                <w:szCs w:val="24"/>
                <w:lang w:eastAsia="ko-KR"/>
              </w:rPr>
              <w:t>заглушек</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Запрещается использовать регулирующие вентили и клапаны в качестве запорных устройств</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spacing w:after="0" w:line="240" w:lineRule="auto"/>
              <w:jc w:val="both"/>
              <w:rPr>
                <w:rFonts w:ascii="Times New Roman" w:hAnsi="Times New Roman"/>
                <w:sz w:val="24"/>
                <w:szCs w:val="24"/>
              </w:rPr>
            </w:pPr>
            <w:r w:rsidRPr="00812754">
              <w:rPr>
                <w:rFonts w:ascii="Times New Roman" w:hAnsi="Times New Roman"/>
                <w:sz w:val="24"/>
                <w:szCs w:val="24"/>
                <w:lang w:eastAsia="ko-KR"/>
              </w:rPr>
              <w:t>Разрешается оставлять открытыми задвижки на неработающем оборудовании или технологических трубопроводах</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widowControl w:val="0"/>
              <w:autoSpaceDE w:val="0"/>
              <w:autoSpaceDN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ko-KR"/>
              </w:rPr>
              <w:t>Разрешается пользоваться крюками, ломами и трубами для открывания и закрывания замерзших задвижек, вентилей и других запорных устройств</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widowControl w:val="0"/>
              <w:autoSpaceDE w:val="0"/>
              <w:autoSpaceDN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ko-KR"/>
              </w:rPr>
              <w:t>Разрешается применять открытый огонь (костры, факелы, паяльные лампы) для отогрева технологических трубопроводов и арматуры и разогрева ледяной пробки в трубопроводе</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Запрещается отогревать открытым огнем замерзшие спуски (дренажи) технологических трубопроводов и оборудования при открытой задвижке</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Запрещается устранять пробки, образовавшиеся в технологических трубопроводах, стальными прутками и другими приспособлениями, которые могут вызвать искрообразование от трения или ударов о трубопроводы</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c>
          <w:tcPr>
            <w:tcW w:w="5807" w:type="dxa"/>
          </w:tcPr>
          <w:p w:rsidR="00E9393F" w:rsidRPr="00812754" w:rsidRDefault="00E9393F" w:rsidP="00E9393F">
            <w:pPr>
              <w:widowControl w:val="0"/>
              <w:autoSpaceDE w:val="0"/>
              <w:autoSpaceDN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ko-KR"/>
              </w:rPr>
              <w:t>Разрешается производить ремонт технологических трубопроводов и арматуры во время перекачки нефтепродуктов</w:t>
            </w:r>
          </w:p>
        </w:tc>
        <w:tc>
          <w:tcPr>
            <w:tcW w:w="3223"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bl>
    <w:p w:rsidR="00E9393F" w:rsidRPr="00812754" w:rsidRDefault="00E9393F" w:rsidP="00E9393F">
      <w:pPr>
        <w:spacing w:after="0" w:line="360" w:lineRule="auto"/>
        <w:ind w:firstLine="709"/>
        <w:jc w:val="both"/>
        <w:rPr>
          <w:rFonts w:ascii="Times New Roman" w:hAnsi="Times New Roman"/>
          <w:sz w:val="28"/>
          <w:szCs w:val="28"/>
        </w:rPr>
      </w:pPr>
    </w:p>
    <w:p w:rsidR="00840FD3" w:rsidRPr="00812754" w:rsidRDefault="00840FD3" w:rsidP="00E9393F">
      <w:pPr>
        <w:spacing w:after="0" w:line="360" w:lineRule="auto"/>
        <w:ind w:firstLine="709"/>
        <w:jc w:val="both"/>
        <w:rPr>
          <w:sz w:val="24"/>
          <w:szCs w:val="24"/>
          <w:lang w:eastAsia="ko-KR"/>
        </w:rPr>
        <w:sectPr w:rsidR="00840FD3" w:rsidRPr="00812754" w:rsidSect="00840FD3">
          <w:footerReference w:type="default" r:id="rId36"/>
          <w:pgSz w:w="11906" w:h="16838"/>
          <w:pgMar w:top="1134" w:right="851" w:bottom="1134" w:left="1701" w:header="709" w:footer="709" w:gutter="0"/>
          <w:cols w:space="708"/>
          <w:docGrid w:linePitch="360"/>
        </w:sectPr>
      </w:pPr>
    </w:p>
    <w:p w:rsidR="00840FD3" w:rsidRPr="00812754" w:rsidRDefault="00A737BF" w:rsidP="00840FD3">
      <w:pPr>
        <w:pStyle w:val="1"/>
        <w:spacing w:before="120" w:line="360" w:lineRule="auto"/>
        <w:jc w:val="center"/>
        <w:rPr>
          <w:rFonts w:ascii="Times New Roman" w:hAnsi="Times New Roman"/>
        </w:rPr>
      </w:pPr>
      <w:r>
        <w:rPr>
          <w:rFonts w:ascii="Times New Roman" w:hAnsi="Times New Roman"/>
        </w:rPr>
        <w:lastRenderedPageBreak/>
        <w:t xml:space="preserve">Практическое задание </w:t>
      </w:r>
      <w:r w:rsidR="00840FD3" w:rsidRPr="00812754">
        <w:rPr>
          <w:rFonts w:ascii="Times New Roman" w:hAnsi="Times New Roman"/>
        </w:rPr>
        <w:t>11</w:t>
      </w:r>
    </w:p>
    <w:p w:rsidR="00840FD3" w:rsidRPr="00812754" w:rsidRDefault="00840FD3" w:rsidP="00840FD3">
      <w:pPr>
        <w:spacing w:after="0" w:line="360" w:lineRule="auto"/>
        <w:ind w:firstLine="709"/>
        <w:jc w:val="both"/>
        <w:rPr>
          <w:rFonts w:ascii="Times New Roman" w:hAnsi="Times New Roman"/>
          <w:sz w:val="28"/>
          <w:szCs w:val="28"/>
        </w:rPr>
      </w:pPr>
      <w:r w:rsidRPr="00812754">
        <w:rPr>
          <w:rFonts w:ascii="Times New Roman" w:eastAsia="Times New Roman" w:hAnsi="Times New Roman"/>
          <w:kern w:val="1"/>
          <w:sz w:val="28"/>
          <w:szCs w:val="20"/>
          <w:lang w:eastAsia="ar-SA"/>
        </w:rPr>
        <w:t xml:space="preserve">Требования </w:t>
      </w:r>
      <w:r w:rsidRPr="00812754">
        <w:rPr>
          <w:rFonts w:ascii="Times New Roman" w:eastAsia="Times New Roman" w:hAnsi="Times New Roman"/>
          <w:sz w:val="28"/>
          <w:szCs w:val="20"/>
          <w:lang w:eastAsia="ko-KR"/>
        </w:rPr>
        <w:t>безопасности</w:t>
      </w:r>
      <w:r w:rsidRPr="00812754">
        <w:rPr>
          <w:rFonts w:ascii="Times New Roman" w:eastAsia="Times New Roman" w:hAnsi="Times New Roman"/>
          <w:kern w:val="1"/>
          <w:sz w:val="28"/>
          <w:szCs w:val="20"/>
          <w:lang w:eastAsia="ar-SA"/>
        </w:rPr>
        <w:t xml:space="preserve"> при эксплуатации железнодорожных сливоналивных эстакад</w:t>
      </w:r>
      <w:r w:rsidRPr="00812754">
        <w:rPr>
          <w:rFonts w:ascii="Times New Roman" w:eastAsia="Times New Roman" w:hAnsi="Times New Roman"/>
          <w:sz w:val="28"/>
          <w:szCs w:val="20"/>
          <w:lang w:eastAsia="ko-KR"/>
        </w:rPr>
        <w:t xml:space="preserve"> и эстакад для налива автоцистерн</w:t>
      </w:r>
      <w:r w:rsidRPr="00812754">
        <w:rPr>
          <w:rFonts w:ascii="Times New Roman" w:hAnsi="Times New Roman"/>
          <w:sz w:val="28"/>
          <w:szCs w:val="28"/>
        </w:rPr>
        <w:t xml:space="preserve"> </w:t>
      </w:r>
    </w:p>
    <w:p w:rsidR="00840FD3" w:rsidRPr="00AC39EB" w:rsidRDefault="00840FD3" w:rsidP="0053473E">
      <w:pPr>
        <w:spacing w:after="0" w:line="360" w:lineRule="auto"/>
        <w:ind w:firstLine="709"/>
        <w:jc w:val="both"/>
        <w:rPr>
          <w:rFonts w:ascii="Times New Roman" w:hAnsi="Times New Roman"/>
          <w:b/>
          <w:sz w:val="28"/>
          <w:szCs w:val="28"/>
        </w:rPr>
      </w:pPr>
      <w:r w:rsidRPr="00AC39EB">
        <w:rPr>
          <w:rFonts w:ascii="Times New Roman" w:hAnsi="Times New Roman"/>
          <w:b/>
          <w:sz w:val="28"/>
          <w:szCs w:val="28"/>
        </w:rPr>
        <w:t xml:space="preserve">Тема </w:t>
      </w:r>
      <w:r w:rsidR="00567344" w:rsidRPr="00AC39EB">
        <w:rPr>
          <w:rFonts w:ascii="Times New Roman" w:hAnsi="Times New Roman"/>
          <w:b/>
          <w:sz w:val="28"/>
          <w:szCs w:val="28"/>
        </w:rPr>
        <w:t>4.1</w:t>
      </w:r>
      <w:r w:rsidR="00084704" w:rsidRPr="00AC39EB">
        <w:rPr>
          <w:rFonts w:ascii="Times New Roman" w:hAnsi="Times New Roman"/>
          <w:b/>
          <w:sz w:val="28"/>
          <w:szCs w:val="28"/>
        </w:rPr>
        <w:t>.</w:t>
      </w:r>
      <w:r w:rsidR="00567344" w:rsidRPr="00AC39EB">
        <w:rPr>
          <w:rFonts w:ascii="Times New Roman" w:hAnsi="Times New Roman"/>
          <w:b/>
          <w:sz w:val="28"/>
          <w:szCs w:val="28"/>
        </w:rPr>
        <w:t xml:space="preserve"> Безопасность хранения и транспортировки исходных материалов, заготовок, полуфабрикатов, готовой продукции и отходов производства</w:t>
      </w:r>
    </w:p>
    <w:p w:rsidR="00840FD3" w:rsidRPr="00812754" w:rsidRDefault="00840FD3" w:rsidP="0053473E">
      <w:pPr>
        <w:spacing w:after="0" w:line="360" w:lineRule="auto"/>
        <w:ind w:firstLine="709"/>
        <w:jc w:val="both"/>
        <w:rPr>
          <w:rFonts w:ascii="Times New Roman" w:hAnsi="Times New Roman"/>
          <w:color w:val="000000" w:themeColor="text1"/>
          <w:sz w:val="28"/>
          <w:szCs w:val="28"/>
        </w:rPr>
      </w:pPr>
      <w:r w:rsidRPr="00812754">
        <w:rPr>
          <w:rFonts w:ascii="Times New Roman" w:hAnsi="Times New Roman"/>
          <w:b/>
          <w:bCs/>
          <w:iCs/>
          <w:color w:val="000000" w:themeColor="text1"/>
          <w:sz w:val="28"/>
          <w:szCs w:val="28"/>
        </w:rPr>
        <w:t>Формулировка задания:</w:t>
      </w:r>
      <w:r w:rsidRPr="00812754">
        <w:rPr>
          <w:rFonts w:ascii="Times New Roman" w:hAnsi="Times New Roman"/>
          <w:b/>
          <w:bCs/>
          <w:iCs/>
          <w:sz w:val="28"/>
          <w:szCs w:val="28"/>
        </w:rPr>
        <w:t xml:space="preserve"> </w:t>
      </w:r>
      <w:r w:rsidRPr="00812754">
        <w:rPr>
          <w:rFonts w:ascii="Times New Roman" w:hAnsi="Times New Roman"/>
          <w:sz w:val="28"/>
          <w:szCs w:val="28"/>
        </w:rPr>
        <w:t xml:space="preserve">на основе </w:t>
      </w:r>
      <w:r w:rsidRPr="00812754">
        <w:rPr>
          <w:rFonts w:ascii="Times New Roman" w:hAnsi="Times New Roman"/>
          <w:color w:val="000000" w:themeColor="text1"/>
          <w:sz w:val="28"/>
          <w:szCs w:val="28"/>
        </w:rPr>
        <w:t xml:space="preserve">изучения  нормативных документов </w:t>
      </w:r>
      <w:r w:rsidRPr="00812754">
        <w:rPr>
          <w:rFonts w:ascii="Times New Roman" w:eastAsia="Times New Roman" w:hAnsi="Times New Roman"/>
          <w:color w:val="000000" w:themeColor="text1"/>
          <w:sz w:val="28"/>
          <w:szCs w:val="20"/>
          <w:lang w:eastAsia="ko-KR"/>
        </w:rPr>
        <w:t xml:space="preserve">определить требования </w:t>
      </w:r>
      <w:r w:rsidRPr="00812754">
        <w:rPr>
          <w:rFonts w:ascii="Times New Roman" w:eastAsia="Times New Roman" w:hAnsi="Times New Roman"/>
          <w:color w:val="000000" w:themeColor="text1"/>
          <w:sz w:val="28"/>
          <w:szCs w:val="28"/>
        </w:rPr>
        <w:t>безопасности,</w:t>
      </w:r>
      <w:r w:rsidRPr="00812754">
        <w:rPr>
          <w:rFonts w:ascii="Times New Roman" w:eastAsia="Times New Roman" w:hAnsi="Times New Roman"/>
          <w:color w:val="000000" w:themeColor="text1"/>
          <w:sz w:val="28"/>
          <w:szCs w:val="28"/>
          <w:lang w:eastAsia="ru-RU"/>
        </w:rPr>
        <w:t xml:space="preserve"> предъявляемые при эксплуатации </w:t>
      </w:r>
      <w:r w:rsidRPr="00812754">
        <w:rPr>
          <w:rFonts w:ascii="Times New Roman" w:eastAsia="Times New Roman" w:hAnsi="Times New Roman"/>
          <w:kern w:val="1"/>
          <w:sz w:val="28"/>
          <w:szCs w:val="20"/>
          <w:lang w:eastAsia="ar-SA"/>
        </w:rPr>
        <w:t>железнодорожных сливоналивных эстакад</w:t>
      </w:r>
      <w:r w:rsidRPr="00812754">
        <w:rPr>
          <w:rFonts w:ascii="Times New Roman" w:eastAsia="Times New Roman" w:hAnsi="Times New Roman"/>
          <w:sz w:val="28"/>
          <w:szCs w:val="20"/>
          <w:lang w:eastAsia="ko-KR"/>
        </w:rPr>
        <w:t xml:space="preserve"> и эстакад для налива автоцистерн</w:t>
      </w:r>
      <w:r w:rsidRPr="00812754">
        <w:rPr>
          <w:color w:val="000000" w:themeColor="text1"/>
          <w:sz w:val="28"/>
          <w:szCs w:val="28"/>
        </w:rPr>
        <w:t>.</w:t>
      </w:r>
    </w:p>
    <w:p w:rsidR="00840FD3" w:rsidRPr="00812754" w:rsidRDefault="00840FD3" w:rsidP="00840FD3">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840FD3" w:rsidRPr="00812754" w:rsidRDefault="00840FD3" w:rsidP="00E9393F">
      <w:pPr>
        <w:pStyle w:val="ac"/>
        <w:widowControl w:val="0"/>
        <w:numPr>
          <w:ilvl w:val="0"/>
          <w:numId w:val="31"/>
        </w:numPr>
        <w:autoSpaceDE w:val="0"/>
        <w:autoSpaceDN w:val="0"/>
        <w:spacing w:after="0" w:line="360" w:lineRule="auto"/>
        <w:jc w:val="both"/>
        <w:rPr>
          <w:rFonts w:ascii="Times New Roman" w:eastAsia="Times New Roman" w:hAnsi="Times New Roman"/>
          <w:sz w:val="28"/>
          <w:szCs w:val="28"/>
          <w:lang w:eastAsia="ru-RU"/>
        </w:rPr>
      </w:pPr>
      <w:r w:rsidRPr="00812754">
        <w:rPr>
          <w:rFonts w:ascii="Times New Roman" w:hAnsi="Times New Roman"/>
          <w:sz w:val="28"/>
          <w:szCs w:val="28"/>
        </w:rPr>
        <w:t>Изучить нормативные документы</w:t>
      </w:r>
      <w:r w:rsidR="00E9393F" w:rsidRPr="00812754">
        <w:rPr>
          <w:rFonts w:ascii="Times New Roman" w:hAnsi="Times New Roman"/>
          <w:sz w:val="28"/>
          <w:szCs w:val="28"/>
        </w:rPr>
        <w:t>.</w:t>
      </w:r>
    </w:p>
    <w:p w:rsidR="00840FD3" w:rsidRPr="00812754" w:rsidRDefault="00840FD3" w:rsidP="00840FD3">
      <w:pPr>
        <w:spacing w:after="0" w:line="360" w:lineRule="auto"/>
        <w:ind w:firstLine="709"/>
        <w:jc w:val="both"/>
        <w:rPr>
          <w:rFonts w:ascii="Times New Roman" w:hAnsi="Times New Roman"/>
          <w:sz w:val="28"/>
          <w:szCs w:val="28"/>
        </w:rPr>
      </w:pPr>
      <w:r w:rsidRPr="00812754">
        <w:rPr>
          <w:rFonts w:ascii="Times New Roman" w:hAnsi="Times New Roman"/>
          <w:sz w:val="28"/>
          <w:szCs w:val="28"/>
        </w:rPr>
        <w:t xml:space="preserve">2. </w:t>
      </w:r>
      <w:r w:rsidRPr="00812754">
        <w:rPr>
          <w:rFonts w:eastAsia="Times New Roman"/>
          <w:color w:val="000000" w:themeColor="text1"/>
          <w:sz w:val="28"/>
          <w:szCs w:val="20"/>
          <w:lang w:eastAsia="ko-KR"/>
        </w:rPr>
        <w:t>О</w:t>
      </w:r>
      <w:r w:rsidRPr="00812754">
        <w:rPr>
          <w:rFonts w:ascii="Times New Roman" w:eastAsia="Times New Roman" w:hAnsi="Times New Roman"/>
          <w:color w:val="000000" w:themeColor="text1"/>
          <w:sz w:val="28"/>
          <w:szCs w:val="20"/>
          <w:lang w:eastAsia="ko-KR"/>
        </w:rPr>
        <w:t xml:space="preserve">пределить требования </w:t>
      </w:r>
      <w:r w:rsidRPr="00812754">
        <w:rPr>
          <w:rFonts w:ascii="Times New Roman" w:eastAsia="Times New Roman" w:hAnsi="Times New Roman"/>
          <w:color w:val="000000" w:themeColor="text1"/>
          <w:sz w:val="28"/>
          <w:szCs w:val="28"/>
          <w:lang w:eastAsia="ru-RU"/>
        </w:rPr>
        <w:t xml:space="preserve">безопасности </w:t>
      </w:r>
      <w:r w:rsidRPr="00812754">
        <w:rPr>
          <w:rFonts w:ascii="Times New Roman" w:eastAsia="Times New Roman" w:hAnsi="Times New Roman"/>
          <w:sz w:val="28"/>
          <w:szCs w:val="28"/>
          <w:lang w:eastAsia="ru-RU"/>
        </w:rPr>
        <w:t xml:space="preserve">при </w:t>
      </w:r>
      <w:r w:rsidRPr="00812754">
        <w:rPr>
          <w:rFonts w:ascii="Times New Roman" w:eastAsia="Times New Roman" w:hAnsi="Times New Roman"/>
          <w:sz w:val="28"/>
          <w:szCs w:val="20"/>
          <w:lang w:eastAsia="ko-KR"/>
        </w:rPr>
        <w:t xml:space="preserve">эксплуатации </w:t>
      </w:r>
      <w:r w:rsidRPr="00812754">
        <w:rPr>
          <w:rFonts w:ascii="Times New Roman" w:eastAsia="Times New Roman" w:hAnsi="Times New Roman"/>
          <w:kern w:val="1"/>
          <w:sz w:val="28"/>
          <w:szCs w:val="20"/>
          <w:lang w:eastAsia="ar-SA"/>
        </w:rPr>
        <w:t>железнодорожных сливоналивных эстакад</w:t>
      </w:r>
      <w:r w:rsidRPr="00812754">
        <w:rPr>
          <w:rFonts w:ascii="Times New Roman" w:eastAsia="Times New Roman" w:hAnsi="Times New Roman"/>
          <w:sz w:val="28"/>
          <w:szCs w:val="20"/>
          <w:lang w:eastAsia="ko-KR"/>
        </w:rPr>
        <w:t xml:space="preserve"> и эстакад для налива автоцистерн</w:t>
      </w:r>
      <w:r w:rsidRPr="00812754">
        <w:rPr>
          <w:rFonts w:ascii="Times New Roman" w:hAnsi="Times New Roman"/>
          <w:sz w:val="28"/>
          <w:szCs w:val="28"/>
        </w:rPr>
        <w:t>.</w:t>
      </w:r>
    </w:p>
    <w:p w:rsidR="00E9393F" w:rsidRPr="00812754" w:rsidRDefault="00E9393F" w:rsidP="00E9393F">
      <w:pPr>
        <w:widowControl w:val="0"/>
        <w:autoSpaceDE w:val="0"/>
        <w:autoSpaceDN w:val="0"/>
        <w:spacing w:after="0" w:line="360" w:lineRule="auto"/>
        <w:jc w:val="center"/>
        <w:rPr>
          <w:rFonts w:ascii="Times New Roman" w:hAnsi="Times New Roman"/>
          <w:b/>
          <w:sz w:val="28"/>
          <w:szCs w:val="28"/>
        </w:rPr>
      </w:pPr>
      <w:r w:rsidRPr="00812754">
        <w:rPr>
          <w:rFonts w:ascii="Times New Roman" w:hAnsi="Times New Roman"/>
          <w:b/>
          <w:sz w:val="28"/>
          <w:szCs w:val="28"/>
        </w:rPr>
        <w:t>Теоретический материал</w:t>
      </w:r>
    </w:p>
    <w:p w:rsidR="00E9393F" w:rsidRPr="00812754" w:rsidRDefault="00E9393F" w:rsidP="00E9393F">
      <w:pPr>
        <w:suppressAutoHyphens/>
        <w:spacing w:after="0" w:line="360" w:lineRule="auto"/>
        <w:ind w:firstLine="709"/>
        <w:jc w:val="center"/>
        <w:rPr>
          <w:rFonts w:ascii="Times New Roman" w:hAnsi="Times New Roman"/>
          <w:sz w:val="28"/>
          <w:szCs w:val="28"/>
          <w:lang w:eastAsia="ru-RU"/>
        </w:rPr>
      </w:pPr>
      <w:r w:rsidRPr="00812754">
        <w:rPr>
          <w:rFonts w:ascii="Times New Roman" w:hAnsi="Times New Roman"/>
          <w:sz w:val="28"/>
          <w:szCs w:val="28"/>
          <w:lang w:eastAsia="zh-CN"/>
        </w:rPr>
        <w:t>Правила по охране труда при хранении, транспортировании и реализации нефтепродуктов</w:t>
      </w:r>
      <w:r w:rsidRPr="00812754">
        <w:rPr>
          <w:rFonts w:ascii="Times New Roman" w:hAnsi="Times New Roman"/>
          <w:sz w:val="28"/>
          <w:szCs w:val="28"/>
          <w:lang w:eastAsia="ru-RU"/>
        </w:rPr>
        <w:t xml:space="preserve"> (из </w:t>
      </w:r>
      <w:r w:rsidR="00426857">
        <w:rPr>
          <w:rFonts w:ascii="Times New Roman" w:hAnsi="Times New Roman"/>
          <w:sz w:val="28"/>
          <w:szCs w:val="28"/>
          <w:lang w:eastAsia="ru-RU"/>
        </w:rPr>
        <w:t>Приказа Министерства труда и социальной защиты</w:t>
      </w:r>
      <w:r w:rsidRPr="00812754">
        <w:rPr>
          <w:rFonts w:ascii="Times New Roman" w:hAnsi="Times New Roman"/>
          <w:sz w:val="28"/>
          <w:szCs w:val="28"/>
          <w:lang w:eastAsia="ru-RU"/>
        </w:rPr>
        <w:t xml:space="preserve"> Российской Федерации от 16 ноября 2015 г. № 873н)</w:t>
      </w:r>
    </w:p>
    <w:p w:rsidR="00E9393F" w:rsidRPr="00812754" w:rsidRDefault="00E9393F" w:rsidP="00E9393F">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Требования охраны труда при эксплуатации железнодорожных сливоналивны</w:t>
      </w:r>
      <w:r w:rsidR="001862C1">
        <w:rPr>
          <w:rFonts w:ascii="Times New Roman" w:hAnsi="Times New Roman"/>
          <w:i/>
          <w:sz w:val="28"/>
          <w:szCs w:val="28"/>
          <w:lang w:eastAsia="zh-CN"/>
        </w:rPr>
        <w:t>х</w:t>
      </w:r>
      <w:r w:rsidRPr="00812754">
        <w:rPr>
          <w:rFonts w:ascii="Times New Roman" w:hAnsi="Times New Roman"/>
          <w:i/>
          <w:sz w:val="28"/>
          <w:szCs w:val="28"/>
          <w:lang w:eastAsia="zh-CN"/>
        </w:rPr>
        <w:t xml:space="preserve"> эстакад</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98. Железнодорожная сливоналивная эстакада (далее</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сливоналивная эстакада) и ее территория должны содержаться в чистоте. В зимнее время площадки, лестницы, переходные мостики, тротуары эстакады должны очищаться от снега и льда.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99. Для торможения железнодорожной цистерны на территории сливоналивной эстакады должны применяться прокладки (башмаки), выполненные из неискрообразующего материала.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100. Перемещение железнодорожной цистерны на сливоналивной эстакаде должно согласовываться с оператором участка слива (налива) </w:t>
      </w:r>
      <w:r w:rsidRPr="00812754">
        <w:rPr>
          <w:rFonts w:ascii="Times New Roman" w:hAnsi="Times New Roman"/>
          <w:sz w:val="28"/>
          <w:szCs w:val="28"/>
          <w:lang w:eastAsia="zh-CN"/>
        </w:rPr>
        <w:lastRenderedPageBreak/>
        <w:t>нефтепродуктов после осмотра цистерны и определения ее готовности к перемещению.</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101. Налив легковоспламеняющихся жидкостей в железнодорожную цистерну должен производиться равномерной струей под уровень жидкости.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102. Во время наливных операций должно быть исключено переполнение железнодорожной цистерны.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103. Отбирать пробы из железнодорожной цистерны допускается не раньше, чем через 10 минут после окончания ее заполнения.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104. После завершения сливоналивных операций и замера уровня нефтепродуктов в железнодорожной цистерне крышки люков цистерны должны быть герметично закрыты.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Открывание и закрывание крышек люков железнодорожной цистерны следует производить, не допуская ударов крышки о горловину цистерны.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105. При выполнении сливоналивных операций на сливоналивной эстакаде необходимо выполнять следующие требования: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корпус железнодорожной цистерны должен быть заземлен;</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должен применяться неискрообразующий инструмент.</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106. При эксплуатации сливоналивной эстакады запрещается: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тормозить на эстакаде железнодорожную цистерну металлическими башмаками;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производить слив (налив) нефтепродуктов в неисправную либо незаземленную железнодорожную цистерну;</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производить слив (налив) нефтепродуктов в железнодорожную цистерну при грозе и скорости ветра 15 м/с и более;</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производить слив (налив) нефтепродуктов в железнодорожную цистерну, облитую нефтепродуктами и горючими жидкостями;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 производить ремонт и зачистку железнодорожной цистерны;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 применять фонари и переносные лампы общепромышленного назначения;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7) загромождать территорию эстакады посторонними предметами;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8) сбрасывать с эстакады и с железнодорожной цистерны инструмент, детали и другие предметы.</w:t>
      </w:r>
    </w:p>
    <w:p w:rsidR="00E9393F" w:rsidRPr="00812754" w:rsidRDefault="00E9393F" w:rsidP="00E9393F">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Требования охраны труда при эксплуатации эстакад для налива автоцистерн</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107. Эстакада для налива автоцистерн (далее</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эстакада) должна содержаться в чистоте. В зимнее время эстакаду необходимо очищать от снега, льда и посыпать противоскользящими средствами. Наледи, образовавшиеся на оборудовании, на площадках с наливными устройствами и на металлоконструкциях, должны своевременно удаляться.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108. Эстакада должна быть оборудована навесом, защищающим автоцистерну от атмосферных осадков.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109. Налив нефтепродуктов на эстакаде должен производиться при неработающем двигателе автоцистерны. Водитель автоцистерны и оператор налива должны постоянно контролировать процесс налива нефтепродукта в автоцистерну.</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110. По окончании налива нефтепродукта в автоцистерну наливные рукава должны быть выведены из горловины автоцистерны после полного слива из них нефтепродукта. При закрывании горловины автоцистерны крышкой должны быть исключены удары крышки о горловину.</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111. При автоматической системе налива водитель автоцистерны должен выполнять требования инструкции по эксплуатации этой системы.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112. Запрещается: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допускать въезд на эстакаду неисправных автоцистерн, а также их ремонт на эстакаде;</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выполнять налив автоцистерн на эстакаде при грозе и скорости ветра 15 м/с и более;</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выполнять налив автоцистерн на эстакаде без присоединения автоцистерны к заземляющему устройству, расположенному на площадке налива;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4) находиться в кабине автоцистерны во время налива нефтепродукта в автоцистерну;</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 запускать двигатель автоцистерны на эстакаде, если при наливе нефтепродукта в автоцистерну допущен его разлив. В этом случае автоцистерна должна быть отбуксирована на безопасное расстояние с помощью троса или штанги.</w:t>
      </w:r>
    </w:p>
    <w:p w:rsidR="00E9393F" w:rsidRPr="00812754" w:rsidRDefault="00E9393F" w:rsidP="00840FD3">
      <w:pPr>
        <w:spacing w:after="0" w:line="360" w:lineRule="auto"/>
        <w:ind w:firstLine="709"/>
        <w:jc w:val="both"/>
        <w:rPr>
          <w:rFonts w:ascii="Times New Roman" w:hAnsi="Times New Roman"/>
          <w:color w:val="000000" w:themeColor="text1"/>
          <w:sz w:val="28"/>
          <w:szCs w:val="28"/>
        </w:rPr>
      </w:pPr>
    </w:p>
    <w:p w:rsidR="00840FD3" w:rsidRPr="00812754" w:rsidRDefault="00840FD3" w:rsidP="00840FD3">
      <w:pPr>
        <w:pStyle w:val="1"/>
        <w:jc w:val="center"/>
        <w:rPr>
          <w:rFonts w:ascii="Times New Roman" w:hAnsi="Times New Roman"/>
        </w:rPr>
      </w:pPr>
      <w:r w:rsidRPr="00812754">
        <w:rPr>
          <w:rFonts w:ascii="Times New Roman" w:hAnsi="Times New Roman"/>
        </w:rPr>
        <w:br w:type="page"/>
      </w:r>
    </w:p>
    <w:p w:rsidR="00840FD3" w:rsidRPr="00812754" w:rsidRDefault="00840FD3" w:rsidP="00840FD3">
      <w:pPr>
        <w:spacing w:line="360" w:lineRule="auto"/>
        <w:ind w:firstLine="709"/>
        <w:jc w:val="both"/>
        <w:rPr>
          <w:rFonts w:ascii="Times New Roman" w:hAnsi="Times New Roman"/>
          <w:sz w:val="28"/>
          <w:szCs w:val="28"/>
        </w:rPr>
        <w:sectPr w:rsidR="00840FD3" w:rsidRPr="00812754" w:rsidSect="00B44CF2">
          <w:pgSz w:w="11906" w:h="16838"/>
          <w:pgMar w:top="1134" w:right="850" w:bottom="1134" w:left="1701" w:header="708" w:footer="708" w:gutter="0"/>
          <w:cols w:space="708"/>
          <w:docGrid w:linePitch="360"/>
        </w:sectPr>
      </w:pPr>
    </w:p>
    <w:p w:rsidR="00840FD3" w:rsidRPr="00812754" w:rsidRDefault="0093543A" w:rsidP="00812754">
      <w:pPr>
        <w:pStyle w:val="1"/>
        <w:spacing w:line="360" w:lineRule="auto"/>
        <w:ind w:firstLine="709"/>
        <w:jc w:val="center"/>
        <w:rPr>
          <w:rFonts w:ascii="Times New Roman" w:hAnsi="Times New Roman"/>
        </w:rPr>
      </w:pPr>
      <w:r>
        <w:rPr>
          <w:rFonts w:ascii="Times New Roman" w:hAnsi="Times New Roman"/>
        </w:rPr>
        <w:lastRenderedPageBreak/>
        <w:t xml:space="preserve">Бланк выполнения задания </w:t>
      </w:r>
      <w:r w:rsidR="00840FD3" w:rsidRPr="00812754">
        <w:rPr>
          <w:rFonts w:ascii="Times New Roman" w:hAnsi="Times New Roman"/>
        </w:rPr>
        <w:t>11</w:t>
      </w:r>
    </w:p>
    <w:p w:rsidR="00BC043A" w:rsidRDefault="00840FD3" w:rsidP="00AC39EB">
      <w:pPr>
        <w:spacing w:after="0" w:line="360" w:lineRule="auto"/>
        <w:ind w:firstLine="709"/>
        <w:jc w:val="right"/>
        <w:rPr>
          <w:rFonts w:ascii="Times New Roman" w:hAnsi="Times New Roman"/>
          <w:sz w:val="28"/>
          <w:szCs w:val="28"/>
        </w:rPr>
      </w:pPr>
      <w:r w:rsidRPr="00812754">
        <w:rPr>
          <w:rFonts w:ascii="Times New Roman" w:hAnsi="Times New Roman"/>
          <w:sz w:val="28"/>
          <w:szCs w:val="28"/>
        </w:rPr>
        <w:t>Таблица 11.1</w:t>
      </w:r>
    </w:p>
    <w:p w:rsidR="00840FD3" w:rsidRPr="00812754" w:rsidRDefault="00840FD3" w:rsidP="00AC39EB">
      <w:pPr>
        <w:spacing w:after="0" w:line="360" w:lineRule="auto"/>
        <w:ind w:firstLine="709"/>
        <w:jc w:val="center"/>
        <w:rPr>
          <w:rFonts w:ascii="Times New Roman" w:eastAsia="Times New Roman" w:hAnsi="Times New Roman"/>
          <w:sz w:val="28"/>
          <w:szCs w:val="20"/>
          <w:lang w:eastAsia="ko-KR"/>
        </w:rPr>
      </w:pPr>
      <w:r w:rsidRPr="00812754">
        <w:rPr>
          <w:rFonts w:ascii="Times New Roman" w:eastAsia="Times New Roman" w:hAnsi="Times New Roman"/>
          <w:color w:val="000000" w:themeColor="text1"/>
          <w:sz w:val="28"/>
          <w:szCs w:val="20"/>
          <w:lang w:eastAsia="ko-KR"/>
        </w:rPr>
        <w:t xml:space="preserve">Требования </w:t>
      </w:r>
      <w:r w:rsidRPr="00812754">
        <w:rPr>
          <w:rFonts w:ascii="Times New Roman" w:eastAsia="Times New Roman" w:hAnsi="Times New Roman"/>
          <w:color w:val="000000" w:themeColor="text1"/>
          <w:sz w:val="28"/>
          <w:szCs w:val="28"/>
          <w:lang w:eastAsia="ru-RU"/>
        </w:rPr>
        <w:t xml:space="preserve">безопасности </w:t>
      </w:r>
      <w:r w:rsidRPr="00812754">
        <w:rPr>
          <w:rFonts w:ascii="Times New Roman" w:eastAsia="Times New Roman" w:hAnsi="Times New Roman"/>
          <w:sz w:val="28"/>
          <w:szCs w:val="28"/>
          <w:lang w:eastAsia="ru-RU"/>
        </w:rPr>
        <w:t xml:space="preserve">при </w:t>
      </w:r>
      <w:r w:rsidRPr="00812754">
        <w:rPr>
          <w:rFonts w:ascii="Times New Roman" w:eastAsia="Times New Roman" w:hAnsi="Times New Roman"/>
          <w:sz w:val="28"/>
          <w:szCs w:val="20"/>
          <w:lang w:eastAsia="ko-KR"/>
        </w:rPr>
        <w:t xml:space="preserve">эксплуатации </w:t>
      </w:r>
      <w:r w:rsidRPr="00812754">
        <w:rPr>
          <w:rFonts w:ascii="Times New Roman" w:eastAsia="Times New Roman" w:hAnsi="Times New Roman"/>
          <w:kern w:val="1"/>
          <w:sz w:val="28"/>
          <w:szCs w:val="20"/>
          <w:lang w:eastAsia="ar-SA"/>
        </w:rPr>
        <w:t>железнодорожных сливоналивных эстакад</w:t>
      </w:r>
      <w:r w:rsidRPr="00812754">
        <w:rPr>
          <w:rFonts w:ascii="Times New Roman" w:eastAsia="Times New Roman" w:hAnsi="Times New Roman"/>
          <w:sz w:val="28"/>
          <w:szCs w:val="20"/>
          <w:lang w:eastAsia="ko-KR"/>
        </w:rPr>
        <w:t xml:space="preserve"> и эстакад для налива автоцистерн</w:t>
      </w:r>
    </w:p>
    <w:tbl>
      <w:tblPr>
        <w:tblStyle w:val="90"/>
        <w:tblW w:w="14871" w:type="dxa"/>
        <w:tblInd w:w="0" w:type="dxa"/>
        <w:tblLook w:val="04A0" w:firstRow="1" w:lastRow="0" w:firstColumn="1" w:lastColumn="0" w:noHBand="0" w:noVBand="1"/>
      </w:tblPr>
      <w:tblGrid>
        <w:gridCol w:w="2152"/>
        <w:gridCol w:w="3057"/>
        <w:gridCol w:w="2480"/>
        <w:gridCol w:w="2771"/>
        <w:gridCol w:w="2336"/>
        <w:gridCol w:w="2075"/>
      </w:tblGrid>
      <w:tr w:rsidR="00840FD3" w:rsidRPr="00812754" w:rsidTr="00A37E2A">
        <w:trPr>
          <w:trHeight w:val="1100"/>
        </w:trPr>
        <w:tc>
          <w:tcPr>
            <w:tcW w:w="2034" w:type="dxa"/>
          </w:tcPr>
          <w:p w:rsidR="00840FD3" w:rsidRPr="00812754" w:rsidRDefault="00840FD3" w:rsidP="00840FD3">
            <w:pPr>
              <w:tabs>
                <w:tab w:val="left" w:pos="2295"/>
              </w:tabs>
              <w:spacing w:after="0" w:line="240" w:lineRule="auto"/>
              <w:jc w:val="center"/>
              <w:rPr>
                <w:sz w:val="24"/>
                <w:szCs w:val="24"/>
                <w:lang w:eastAsia="ru-RU"/>
              </w:rPr>
            </w:pPr>
            <w:r w:rsidRPr="00812754">
              <w:rPr>
                <w:sz w:val="24"/>
                <w:szCs w:val="24"/>
                <w:lang w:eastAsia="ru-RU"/>
              </w:rPr>
              <w:t>Тип эстакады</w:t>
            </w:r>
          </w:p>
        </w:tc>
        <w:tc>
          <w:tcPr>
            <w:tcW w:w="3099" w:type="dxa"/>
          </w:tcPr>
          <w:p w:rsidR="00840FD3" w:rsidRPr="00812754" w:rsidRDefault="00840FD3" w:rsidP="00840FD3">
            <w:pPr>
              <w:autoSpaceDE w:val="0"/>
              <w:autoSpaceDN w:val="0"/>
              <w:adjustRightInd w:val="0"/>
              <w:spacing w:after="0" w:line="240" w:lineRule="auto"/>
              <w:jc w:val="center"/>
              <w:rPr>
                <w:sz w:val="24"/>
                <w:szCs w:val="24"/>
                <w:lang w:eastAsia="ru-RU"/>
              </w:rPr>
            </w:pPr>
            <w:r w:rsidRPr="00812754">
              <w:rPr>
                <w:sz w:val="24"/>
                <w:szCs w:val="24"/>
                <w:lang w:eastAsia="ru-RU"/>
              </w:rPr>
              <w:t>Санитарно-гигиенические требования безопасности при эксплуатации эстакад</w:t>
            </w:r>
          </w:p>
        </w:tc>
        <w:tc>
          <w:tcPr>
            <w:tcW w:w="2505" w:type="dxa"/>
          </w:tcPr>
          <w:p w:rsidR="00840FD3" w:rsidRPr="00812754" w:rsidRDefault="00840FD3" w:rsidP="00840FD3">
            <w:pPr>
              <w:tabs>
                <w:tab w:val="left" w:pos="2295"/>
              </w:tabs>
              <w:spacing w:after="0" w:line="240" w:lineRule="auto"/>
              <w:jc w:val="center"/>
              <w:rPr>
                <w:sz w:val="24"/>
                <w:szCs w:val="24"/>
                <w:lang w:eastAsia="ru-RU"/>
              </w:rPr>
            </w:pPr>
            <w:r w:rsidRPr="00812754">
              <w:rPr>
                <w:sz w:val="24"/>
                <w:szCs w:val="24"/>
                <w:lang w:eastAsia="ru-RU"/>
              </w:rPr>
              <w:t>Требования</w:t>
            </w:r>
            <w:r w:rsidRPr="00812754">
              <w:rPr>
                <w:sz w:val="24"/>
                <w:szCs w:val="24"/>
                <w:lang w:eastAsia="ko-KR"/>
              </w:rPr>
              <w:t xml:space="preserve"> безопасности</w:t>
            </w:r>
            <w:r w:rsidRPr="00812754">
              <w:rPr>
                <w:sz w:val="24"/>
                <w:szCs w:val="24"/>
                <w:lang w:eastAsia="ru-RU"/>
              </w:rPr>
              <w:t xml:space="preserve"> к </w:t>
            </w:r>
            <w:r w:rsidRPr="00812754">
              <w:rPr>
                <w:sz w:val="24"/>
                <w:szCs w:val="24"/>
                <w:lang w:eastAsia="ko-KR"/>
              </w:rPr>
              <w:t>перемещению транспорта</w:t>
            </w:r>
          </w:p>
        </w:tc>
        <w:tc>
          <w:tcPr>
            <w:tcW w:w="2808" w:type="dxa"/>
          </w:tcPr>
          <w:p w:rsidR="00840FD3" w:rsidRPr="00812754" w:rsidRDefault="00840FD3" w:rsidP="00840FD3">
            <w:pPr>
              <w:tabs>
                <w:tab w:val="left" w:pos="2295"/>
              </w:tabs>
              <w:spacing w:after="0" w:line="240" w:lineRule="auto"/>
              <w:jc w:val="center"/>
              <w:rPr>
                <w:sz w:val="24"/>
                <w:szCs w:val="24"/>
                <w:lang w:eastAsia="ru-RU"/>
              </w:rPr>
            </w:pPr>
            <w:r w:rsidRPr="00812754">
              <w:rPr>
                <w:sz w:val="24"/>
                <w:szCs w:val="24"/>
                <w:lang w:eastAsia="ko-KR"/>
              </w:rPr>
              <w:t>Требования безопасности к наливным операциям</w:t>
            </w:r>
          </w:p>
        </w:tc>
        <w:tc>
          <w:tcPr>
            <w:tcW w:w="2336" w:type="dxa"/>
          </w:tcPr>
          <w:p w:rsidR="00840FD3" w:rsidRPr="00812754" w:rsidRDefault="00840FD3" w:rsidP="00840FD3">
            <w:pPr>
              <w:tabs>
                <w:tab w:val="left" w:pos="2295"/>
              </w:tabs>
              <w:spacing w:after="0" w:line="240" w:lineRule="auto"/>
              <w:jc w:val="center"/>
              <w:rPr>
                <w:sz w:val="24"/>
                <w:szCs w:val="24"/>
                <w:lang w:eastAsia="ru-RU"/>
              </w:rPr>
            </w:pPr>
            <w:r w:rsidRPr="00812754">
              <w:rPr>
                <w:sz w:val="24"/>
                <w:szCs w:val="24"/>
                <w:lang w:eastAsia="ko-KR"/>
              </w:rPr>
              <w:t xml:space="preserve">Электротехнические требования безопасности </w:t>
            </w:r>
          </w:p>
        </w:tc>
        <w:tc>
          <w:tcPr>
            <w:tcW w:w="2089" w:type="dxa"/>
          </w:tcPr>
          <w:p w:rsidR="00840FD3" w:rsidRPr="00812754" w:rsidRDefault="00840FD3" w:rsidP="00840FD3">
            <w:pPr>
              <w:tabs>
                <w:tab w:val="left" w:pos="2295"/>
              </w:tabs>
              <w:spacing w:after="0" w:line="240" w:lineRule="auto"/>
              <w:jc w:val="center"/>
              <w:rPr>
                <w:sz w:val="24"/>
                <w:szCs w:val="24"/>
                <w:lang w:eastAsia="ru-RU"/>
              </w:rPr>
            </w:pPr>
            <w:r w:rsidRPr="00812754">
              <w:rPr>
                <w:sz w:val="24"/>
                <w:szCs w:val="24"/>
                <w:lang w:eastAsia="ru-RU"/>
              </w:rPr>
              <w:t>Ограничения работ</w:t>
            </w:r>
            <w:r w:rsidRPr="00812754">
              <w:rPr>
                <w:sz w:val="24"/>
                <w:szCs w:val="24"/>
                <w:lang w:eastAsia="ko-KR"/>
              </w:rPr>
              <w:t xml:space="preserve"> при эксплуатации эстакад </w:t>
            </w:r>
          </w:p>
        </w:tc>
      </w:tr>
      <w:tr w:rsidR="00840FD3" w:rsidRPr="00812754" w:rsidTr="00A37E2A">
        <w:trPr>
          <w:trHeight w:val="414"/>
        </w:trPr>
        <w:tc>
          <w:tcPr>
            <w:tcW w:w="2034" w:type="dxa"/>
            <w:vMerge w:val="restart"/>
          </w:tcPr>
          <w:p w:rsidR="00840FD3" w:rsidRPr="00812754" w:rsidRDefault="00840FD3" w:rsidP="00840FD3">
            <w:pPr>
              <w:autoSpaceDE w:val="0"/>
              <w:autoSpaceDN w:val="0"/>
              <w:adjustRightInd w:val="0"/>
              <w:spacing w:after="0" w:line="240" w:lineRule="auto"/>
              <w:jc w:val="center"/>
              <w:rPr>
                <w:sz w:val="24"/>
                <w:szCs w:val="24"/>
                <w:lang w:eastAsia="ru-RU"/>
              </w:rPr>
            </w:pPr>
            <w:r w:rsidRPr="00812754">
              <w:rPr>
                <w:sz w:val="24"/>
                <w:szCs w:val="24"/>
                <w:lang w:eastAsia="ru-RU"/>
              </w:rPr>
              <w:t>Железнодорожные</w:t>
            </w:r>
          </w:p>
          <w:p w:rsidR="00840FD3" w:rsidRPr="00812754" w:rsidRDefault="00840FD3" w:rsidP="00840FD3">
            <w:pPr>
              <w:autoSpaceDE w:val="0"/>
              <w:autoSpaceDN w:val="0"/>
              <w:adjustRightInd w:val="0"/>
              <w:spacing w:after="0" w:line="240" w:lineRule="auto"/>
              <w:jc w:val="center"/>
              <w:rPr>
                <w:sz w:val="24"/>
                <w:szCs w:val="24"/>
                <w:lang w:eastAsia="ru-RU"/>
              </w:rPr>
            </w:pPr>
            <w:r w:rsidRPr="00812754">
              <w:rPr>
                <w:sz w:val="24"/>
                <w:szCs w:val="24"/>
                <w:lang w:eastAsia="ru-RU"/>
              </w:rPr>
              <w:t>сливоналивные эстакады</w:t>
            </w:r>
          </w:p>
          <w:p w:rsidR="00840FD3" w:rsidRPr="00812754" w:rsidRDefault="00840FD3" w:rsidP="00840FD3">
            <w:pPr>
              <w:tabs>
                <w:tab w:val="left" w:pos="2295"/>
              </w:tabs>
              <w:spacing w:after="0" w:line="240" w:lineRule="auto"/>
              <w:rPr>
                <w:b/>
                <w:sz w:val="24"/>
                <w:szCs w:val="24"/>
                <w:lang w:eastAsia="ru-RU"/>
              </w:rPr>
            </w:pPr>
          </w:p>
        </w:tc>
        <w:tc>
          <w:tcPr>
            <w:tcW w:w="3099" w:type="dxa"/>
          </w:tcPr>
          <w:p w:rsidR="00840FD3" w:rsidRPr="00812754" w:rsidRDefault="00840FD3" w:rsidP="00840FD3">
            <w:pPr>
              <w:tabs>
                <w:tab w:val="left" w:pos="2295"/>
              </w:tabs>
              <w:spacing w:after="0" w:line="240" w:lineRule="auto"/>
              <w:rPr>
                <w:b/>
                <w:sz w:val="28"/>
                <w:szCs w:val="28"/>
                <w:lang w:eastAsia="ru-RU"/>
              </w:rPr>
            </w:pPr>
          </w:p>
        </w:tc>
        <w:tc>
          <w:tcPr>
            <w:tcW w:w="2505" w:type="dxa"/>
          </w:tcPr>
          <w:p w:rsidR="00840FD3" w:rsidRPr="00812754" w:rsidRDefault="00840FD3" w:rsidP="00840FD3">
            <w:pPr>
              <w:tabs>
                <w:tab w:val="left" w:pos="2295"/>
              </w:tabs>
              <w:spacing w:after="0" w:line="240" w:lineRule="auto"/>
              <w:rPr>
                <w:b/>
                <w:sz w:val="28"/>
                <w:szCs w:val="28"/>
                <w:lang w:eastAsia="ru-RU"/>
              </w:rPr>
            </w:pPr>
          </w:p>
        </w:tc>
        <w:tc>
          <w:tcPr>
            <w:tcW w:w="2808" w:type="dxa"/>
          </w:tcPr>
          <w:p w:rsidR="00840FD3" w:rsidRPr="00812754" w:rsidRDefault="00840FD3" w:rsidP="00840FD3">
            <w:pPr>
              <w:tabs>
                <w:tab w:val="left" w:pos="2295"/>
              </w:tabs>
              <w:spacing w:after="0" w:line="240" w:lineRule="auto"/>
              <w:rPr>
                <w:b/>
                <w:sz w:val="28"/>
                <w:szCs w:val="28"/>
                <w:lang w:eastAsia="ru-RU"/>
              </w:rPr>
            </w:pPr>
          </w:p>
        </w:tc>
        <w:tc>
          <w:tcPr>
            <w:tcW w:w="2336" w:type="dxa"/>
          </w:tcPr>
          <w:p w:rsidR="00840FD3" w:rsidRPr="00812754" w:rsidRDefault="00840FD3" w:rsidP="00840FD3">
            <w:pPr>
              <w:tabs>
                <w:tab w:val="left" w:pos="2295"/>
              </w:tabs>
              <w:spacing w:after="0" w:line="240" w:lineRule="auto"/>
              <w:rPr>
                <w:b/>
                <w:sz w:val="28"/>
                <w:szCs w:val="28"/>
                <w:lang w:eastAsia="ru-RU"/>
              </w:rPr>
            </w:pPr>
          </w:p>
        </w:tc>
        <w:tc>
          <w:tcPr>
            <w:tcW w:w="2089" w:type="dxa"/>
          </w:tcPr>
          <w:p w:rsidR="00840FD3" w:rsidRPr="00812754" w:rsidRDefault="00840FD3" w:rsidP="00840FD3">
            <w:pPr>
              <w:tabs>
                <w:tab w:val="left" w:pos="2295"/>
              </w:tabs>
              <w:spacing w:after="0" w:line="240" w:lineRule="auto"/>
              <w:rPr>
                <w:b/>
                <w:sz w:val="28"/>
                <w:szCs w:val="28"/>
                <w:lang w:eastAsia="ru-RU"/>
              </w:rPr>
            </w:pPr>
          </w:p>
        </w:tc>
      </w:tr>
      <w:tr w:rsidR="00840FD3" w:rsidRPr="00812754" w:rsidTr="00A37E2A">
        <w:trPr>
          <w:trHeight w:val="395"/>
        </w:trPr>
        <w:tc>
          <w:tcPr>
            <w:tcW w:w="2034" w:type="dxa"/>
            <w:vMerge/>
          </w:tcPr>
          <w:p w:rsidR="00840FD3" w:rsidRPr="00812754" w:rsidRDefault="00840FD3" w:rsidP="00840FD3">
            <w:pPr>
              <w:tabs>
                <w:tab w:val="left" w:pos="2295"/>
              </w:tabs>
              <w:spacing w:after="0" w:line="240" w:lineRule="auto"/>
              <w:rPr>
                <w:b/>
                <w:sz w:val="24"/>
                <w:szCs w:val="24"/>
                <w:lang w:eastAsia="ru-RU"/>
              </w:rPr>
            </w:pPr>
          </w:p>
        </w:tc>
        <w:tc>
          <w:tcPr>
            <w:tcW w:w="3099" w:type="dxa"/>
          </w:tcPr>
          <w:p w:rsidR="00840FD3" w:rsidRPr="00812754" w:rsidRDefault="00840FD3" w:rsidP="00840FD3">
            <w:pPr>
              <w:tabs>
                <w:tab w:val="left" w:pos="2295"/>
              </w:tabs>
              <w:spacing w:after="0" w:line="240" w:lineRule="auto"/>
              <w:rPr>
                <w:b/>
                <w:sz w:val="28"/>
                <w:szCs w:val="28"/>
                <w:lang w:eastAsia="ru-RU"/>
              </w:rPr>
            </w:pPr>
          </w:p>
        </w:tc>
        <w:tc>
          <w:tcPr>
            <w:tcW w:w="2505" w:type="dxa"/>
          </w:tcPr>
          <w:p w:rsidR="00840FD3" w:rsidRPr="00812754" w:rsidRDefault="00840FD3" w:rsidP="00840FD3">
            <w:pPr>
              <w:tabs>
                <w:tab w:val="left" w:pos="2295"/>
              </w:tabs>
              <w:spacing w:after="0" w:line="240" w:lineRule="auto"/>
              <w:rPr>
                <w:b/>
                <w:sz w:val="28"/>
                <w:szCs w:val="28"/>
                <w:lang w:eastAsia="ru-RU"/>
              </w:rPr>
            </w:pPr>
          </w:p>
        </w:tc>
        <w:tc>
          <w:tcPr>
            <w:tcW w:w="2808" w:type="dxa"/>
          </w:tcPr>
          <w:p w:rsidR="00840FD3" w:rsidRPr="00812754" w:rsidRDefault="00840FD3" w:rsidP="00840FD3">
            <w:pPr>
              <w:tabs>
                <w:tab w:val="left" w:pos="2295"/>
              </w:tabs>
              <w:spacing w:after="0" w:line="240" w:lineRule="auto"/>
              <w:rPr>
                <w:b/>
                <w:sz w:val="28"/>
                <w:szCs w:val="28"/>
                <w:lang w:eastAsia="ru-RU"/>
              </w:rPr>
            </w:pPr>
          </w:p>
        </w:tc>
        <w:tc>
          <w:tcPr>
            <w:tcW w:w="2336" w:type="dxa"/>
          </w:tcPr>
          <w:p w:rsidR="00840FD3" w:rsidRPr="00812754" w:rsidRDefault="00840FD3" w:rsidP="00840FD3">
            <w:pPr>
              <w:tabs>
                <w:tab w:val="left" w:pos="2295"/>
              </w:tabs>
              <w:spacing w:after="0" w:line="240" w:lineRule="auto"/>
              <w:rPr>
                <w:b/>
                <w:sz w:val="28"/>
                <w:szCs w:val="28"/>
                <w:lang w:eastAsia="ru-RU"/>
              </w:rPr>
            </w:pPr>
          </w:p>
        </w:tc>
        <w:tc>
          <w:tcPr>
            <w:tcW w:w="2089" w:type="dxa"/>
          </w:tcPr>
          <w:p w:rsidR="00840FD3" w:rsidRPr="00812754" w:rsidRDefault="00840FD3" w:rsidP="00840FD3">
            <w:pPr>
              <w:tabs>
                <w:tab w:val="left" w:pos="2295"/>
              </w:tabs>
              <w:spacing w:after="0" w:line="240" w:lineRule="auto"/>
              <w:rPr>
                <w:b/>
                <w:sz w:val="28"/>
                <w:szCs w:val="28"/>
                <w:lang w:eastAsia="ru-RU"/>
              </w:rPr>
            </w:pPr>
          </w:p>
        </w:tc>
      </w:tr>
      <w:tr w:rsidR="00840FD3" w:rsidRPr="00812754" w:rsidTr="00A37E2A">
        <w:trPr>
          <w:trHeight w:val="395"/>
        </w:trPr>
        <w:tc>
          <w:tcPr>
            <w:tcW w:w="2034" w:type="dxa"/>
            <w:vMerge/>
          </w:tcPr>
          <w:p w:rsidR="00840FD3" w:rsidRPr="00812754" w:rsidRDefault="00840FD3" w:rsidP="00840FD3">
            <w:pPr>
              <w:tabs>
                <w:tab w:val="left" w:pos="2295"/>
              </w:tabs>
              <w:spacing w:after="0" w:line="240" w:lineRule="auto"/>
              <w:rPr>
                <w:b/>
                <w:sz w:val="24"/>
                <w:szCs w:val="24"/>
                <w:lang w:eastAsia="ru-RU"/>
              </w:rPr>
            </w:pPr>
          </w:p>
        </w:tc>
        <w:tc>
          <w:tcPr>
            <w:tcW w:w="3099" w:type="dxa"/>
          </w:tcPr>
          <w:p w:rsidR="00840FD3" w:rsidRPr="00812754" w:rsidRDefault="00840FD3" w:rsidP="00840FD3">
            <w:pPr>
              <w:tabs>
                <w:tab w:val="left" w:pos="2295"/>
              </w:tabs>
              <w:spacing w:after="0" w:line="240" w:lineRule="auto"/>
              <w:rPr>
                <w:b/>
                <w:sz w:val="28"/>
                <w:szCs w:val="28"/>
                <w:lang w:eastAsia="ru-RU"/>
              </w:rPr>
            </w:pPr>
          </w:p>
        </w:tc>
        <w:tc>
          <w:tcPr>
            <w:tcW w:w="2505" w:type="dxa"/>
          </w:tcPr>
          <w:p w:rsidR="00840FD3" w:rsidRPr="00812754" w:rsidRDefault="00840FD3" w:rsidP="00840FD3">
            <w:pPr>
              <w:tabs>
                <w:tab w:val="left" w:pos="2295"/>
              </w:tabs>
              <w:spacing w:after="0" w:line="240" w:lineRule="auto"/>
              <w:rPr>
                <w:b/>
                <w:sz w:val="28"/>
                <w:szCs w:val="28"/>
                <w:lang w:eastAsia="ru-RU"/>
              </w:rPr>
            </w:pPr>
          </w:p>
        </w:tc>
        <w:tc>
          <w:tcPr>
            <w:tcW w:w="2808" w:type="dxa"/>
          </w:tcPr>
          <w:p w:rsidR="00840FD3" w:rsidRPr="00812754" w:rsidRDefault="00840FD3" w:rsidP="00840FD3">
            <w:pPr>
              <w:tabs>
                <w:tab w:val="left" w:pos="2295"/>
              </w:tabs>
              <w:spacing w:after="0" w:line="240" w:lineRule="auto"/>
              <w:rPr>
                <w:b/>
                <w:sz w:val="28"/>
                <w:szCs w:val="28"/>
                <w:lang w:eastAsia="ru-RU"/>
              </w:rPr>
            </w:pPr>
          </w:p>
        </w:tc>
        <w:tc>
          <w:tcPr>
            <w:tcW w:w="2336" w:type="dxa"/>
          </w:tcPr>
          <w:p w:rsidR="00840FD3" w:rsidRPr="00812754" w:rsidRDefault="00840FD3" w:rsidP="00840FD3">
            <w:pPr>
              <w:tabs>
                <w:tab w:val="left" w:pos="2295"/>
              </w:tabs>
              <w:spacing w:after="0" w:line="240" w:lineRule="auto"/>
              <w:rPr>
                <w:b/>
                <w:sz w:val="28"/>
                <w:szCs w:val="28"/>
                <w:lang w:eastAsia="ru-RU"/>
              </w:rPr>
            </w:pPr>
          </w:p>
        </w:tc>
        <w:tc>
          <w:tcPr>
            <w:tcW w:w="2089" w:type="dxa"/>
          </w:tcPr>
          <w:p w:rsidR="00840FD3" w:rsidRPr="00812754" w:rsidRDefault="00840FD3" w:rsidP="00840FD3">
            <w:pPr>
              <w:tabs>
                <w:tab w:val="left" w:pos="2295"/>
              </w:tabs>
              <w:spacing w:after="0" w:line="240" w:lineRule="auto"/>
              <w:rPr>
                <w:b/>
                <w:sz w:val="28"/>
                <w:szCs w:val="28"/>
                <w:lang w:eastAsia="ru-RU"/>
              </w:rPr>
            </w:pPr>
          </w:p>
        </w:tc>
      </w:tr>
      <w:tr w:rsidR="00840FD3" w:rsidRPr="00812754" w:rsidTr="00A37E2A">
        <w:trPr>
          <w:trHeight w:val="395"/>
        </w:trPr>
        <w:tc>
          <w:tcPr>
            <w:tcW w:w="2034" w:type="dxa"/>
            <w:vMerge/>
          </w:tcPr>
          <w:p w:rsidR="00840FD3" w:rsidRPr="00812754" w:rsidRDefault="00840FD3" w:rsidP="00840FD3">
            <w:pPr>
              <w:tabs>
                <w:tab w:val="left" w:pos="2295"/>
              </w:tabs>
              <w:spacing w:after="0" w:line="240" w:lineRule="auto"/>
              <w:rPr>
                <w:b/>
                <w:sz w:val="24"/>
                <w:szCs w:val="24"/>
                <w:lang w:eastAsia="ru-RU"/>
              </w:rPr>
            </w:pPr>
          </w:p>
        </w:tc>
        <w:tc>
          <w:tcPr>
            <w:tcW w:w="3099" w:type="dxa"/>
          </w:tcPr>
          <w:p w:rsidR="00840FD3" w:rsidRPr="00812754" w:rsidRDefault="00840FD3" w:rsidP="00840FD3">
            <w:pPr>
              <w:tabs>
                <w:tab w:val="left" w:pos="2295"/>
              </w:tabs>
              <w:spacing w:after="0" w:line="240" w:lineRule="auto"/>
              <w:rPr>
                <w:b/>
                <w:sz w:val="28"/>
                <w:szCs w:val="28"/>
                <w:lang w:eastAsia="ru-RU"/>
              </w:rPr>
            </w:pPr>
          </w:p>
        </w:tc>
        <w:tc>
          <w:tcPr>
            <w:tcW w:w="2505" w:type="dxa"/>
          </w:tcPr>
          <w:p w:rsidR="00840FD3" w:rsidRPr="00812754" w:rsidRDefault="00840FD3" w:rsidP="00840FD3">
            <w:pPr>
              <w:tabs>
                <w:tab w:val="left" w:pos="2295"/>
              </w:tabs>
              <w:spacing w:after="0" w:line="240" w:lineRule="auto"/>
              <w:rPr>
                <w:b/>
                <w:sz w:val="28"/>
                <w:szCs w:val="28"/>
                <w:lang w:eastAsia="ru-RU"/>
              </w:rPr>
            </w:pPr>
          </w:p>
        </w:tc>
        <w:tc>
          <w:tcPr>
            <w:tcW w:w="2808" w:type="dxa"/>
          </w:tcPr>
          <w:p w:rsidR="00840FD3" w:rsidRPr="00812754" w:rsidRDefault="00840FD3" w:rsidP="00840FD3">
            <w:pPr>
              <w:tabs>
                <w:tab w:val="left" w:pos="2295"/>
              </w:tabs>
              <w:spacing w:after="0" w:line="240" w:lineRule="auto"/>
              <w:rPr>
                <w:b/>
                <w:sz w:val="28"/>
                <w:szCs w:val="28"/>
                <w:lang w:eastAsia="ru-RU"/>
              </w:rPr>
            </w:pPr>
          </w:p>
        </w:tc>
        <w:tc>
          <w:tcPr>
            <w:tcW w:w="2336" w:type="dxa"/>
          </w:tcPr>
          <w:p w:rsidR="00840FD3" w:rsidRPr="00812754" w:rsidRDefault="00840FD3" w:rsidP="00840FD3">
            <w:pPr>
              <w:tabs>
                <w:tab w:val="left" w:pos="2295"/>
              </w:tabs>
              <w:spacing w:after="0" w:line="240" w:lineRule="auto"/>
              <w:rPr>
                <w:b/>
                <w:sz w:val="28"/>
                <w:szCs w:val="28"/>
                <w:lang w:eastAsia="ru-RU"/>
              </w:rPr>
            </w:pPr>
          </w:p>
        </w:tc>
        <w:tc>
          <w:tcPr>
            <w:tcW w:w="2089" w:type="dxa"/>
          </w:tcPr>
          <w:p w:rsidR="00840FD3" w:rsidRPr="00812754" w:rsidRDefault="00840FD3" w:rsidP="00840FD3">
            <w:pPr>
              <w:tabs>
                <w:tab w:val="left" w:pos="2295"/>
              </w:tabs>
              <w:spacing w:after="0" w:line="240" w:lineRule="auto"/>
              <w:rPr>
                <w:b/>
                <w:sz w:val="28"/>
                <w:szCs w:val="28"/>
                <w:lang w:eastAsia="ru-RU"/>
              </w:rPr>
            </w:pPr>
          </w:p>
        </w:tc>
      </w:tr>
      <w:tr w:rsidR="00840FD3" w:rsidRPr="00812754" w:rsidTr="00A37E2A">
        <w:trPr>
          <w:trHeight w:val="395"/>
        </w:trPr>
        <w:tc>
          <w:tcPr>
            <w:tcW w:w="2034" w:type="dxa"/>
            <w:vMerge w:val="restart"/>
          </w:tcPr>
          <w:p w:rsidR="00840FD3" w:rsidRPr="00812754" w:rsidRDefault="00840FD3" w:rsidP="00840FD3">
            <w:pPr>
              <w:autoSpaceDE w:val="0"/>
              <w:autoSpaceDN w:val="0"/>
              <w:adjustRightInd w:val="0"/>
              <w:spacing w:after="0" w:line="240" w:lineRule="auto"/>
              <w:jc w:val="center"/>
              <w:rPr>
                <w:sz w:val="24"/>
                <w:szCs w:val="24"/>
                <w:lang w:eastAsia="ru-RU"/>
              </w:rPr>
            </w:pPr>
            <w:r w:rsidRPr="00812754">
              <w:rPr>
                <w:sz w:val="24"/>
                <w:szCs w:val="24"/>
                <w:lang w:eastAsia="ru-RU"/>
              </w:rPr>
              <w:t>Эстакады</w:t>
            </w:r>
          </w:p>
          <w:p w:rsidR="00840FD3" w:rsidRPr="00812754" w:rsidRDefault="00840FD3" w:rsidP="00840FD3">
            <w:pPr>
              <w:autoSpaceDE w:val="0"/>
              <w:autoSpaceDN w:val="0"/>
              <w:adjustRightInd w:val="0"/>
              <w:spacing w:after="0" w:line="240" w:lineRule="auto"/>
              <w:jc w:val="center"/>
              <w:rPr>
                <w:sz w:val="24"/>
                <w:szCs w:val="24"/>
                <w:lang w:eastAsia="ru-RU"/>
              </w:rPr>
            </w:pPr>
            <w:r w:rsidRPr="00812754">
              <w:rPr>
                <w:sz w:val="24"/>
                <w:szCs w:val="24"/>
                <w:lang w:eastAsia="ru-RU"/>
              </w:rPr>
              <w:t>для налива автоцистерн</w:t>
            </w:r>
          </w:p>
          <w:p w:rsidR="00840FD3" w:rsidRPr="00812754" w:rsidRDefault="00840FD3" w:rsidP="00840FD3">
            <w:pPr>
              <w:tabs>
                <w:tab w:val="left" w:pos="2295"/>
              </w:tabs>
              <w:spacing w:after="0" w:line="240" w:lineRule="auto"/>
              <w:rPr>
                <w:b/>
                <w:sz w:val="24"/>
                <w:szCs w:val="24"/>
                <w:lang w:eastAsia="ru-RU"/>
              </w:rPr>
            </w:pPr>
          </w:p>
        </w:tc>
        <w:tc>
          <w:tcPr>
            <w:tcW w:w="3099" w:type="dxa"/>
          </w:tcPr>
          <w:p w:rsidR="00840FD3" w:rsidRPr="00812754" w:rsidRDefault="00840FD3" w:rsidP="00840FD3">
            <w:pPr>
              <w:tabs>
                <w:tab w:val="left" w:pos="2295"/>
              </w:tabs>
              <w:spacing w:after="0" w:line="240" w:lineRule="auto"/>
              <w:rPr>
                <w:b/>
                <w:sz w:val="28"/>
                <w:szCs w:val="28"/>
                <w:lang w:eastAsia="ru-RU"/>
              </w:rPr>
            </w:pPr>
          </w:p>
        </w:tc>
        <w:tc>
          <w:tcPr>
            <w:tcW w:w="2505" w:type="dxa"/>
          </w:tcPr>
          <w:p w:rsidR="00840FD3" w:rsidRPr="00812754" w:rsidRDefault="00840FD3" w:rsidP="00840FD3">
            <w:pPr>
              <w:tabs>
                <w:tab w:val="left" w:pos="2295"/>
              </w:tabs>
              <w:spacing w:after="0" w:line="240" w:lineRule="auto"/>
              <w:rPr>
                <w:b/>
                <w:sz w:val="28"/>
                <w:szCs w:val="28"/>
                <w:lang w:eastAsia="ru-RU"/>
              </w:rPr>
            </w:pPr>
          </w:p>
        </w:tc>
        <w:tc>
          <w:tcPr>
            <w:tcW w:w="2808" w:type="dxa"/>
          </w:tcPr>
          <w:p w:rsidR="00840FD3" w:rsidRPr="00812754" w:rsidRDefault="00840FD3" w:rsidP="00840FD3">
            <w:pPr>
              <w:tabs>
                <w:tab w:val="left" w:pos="2295"/>
              </w:tabs>
              <w:spacing w:after="0" w:line="240" w:lineRule="auto"/>
              <w:rPr>
                <w:b/>
                <w:sz w:val="28"/>
                <w:szCs w:val="28"/>
                <w:lang w:eastAsia="ru-RU"/>
              </w:rPr>
            </w:pPr>
          </w:p>
        </w:tc>
        <w:tc>
          <w:tcPr>
            <w:tcW w:w="2336" w:type="dxa"/>
          </w:tcPr>
          <w:p w:rsidR="00840FD3" w:rsidRPr="00812754" w:rsidRDefault="00840FD3" w:rsidP="00840FD3">
            <w:pPr>
              <w:tabs>
                <w:tab w:val="left" w:pos="2295"/>
              </w:tabs>
              <w:spacing w:after="0" w:line="240" w:lineRule="auto"/>
              <w:rPr>
                <w:b/>
                <w:sz w:val="28"/>
                <w:szCs w:val="28"/>
                <w:lang w:eastAsia="ru-RU"/>
              </w:rPr>
            </w:pPr>
          </w:p>
        </w:tc>
        <w:tc>
          <w:tcPr>
            <w:tcW w:w="2089" w:type="dxa"/>
          </w:tcPr>
          <w:p w:rsidR="00840FD3" w:rsidRPr="00812754" w:rsidRDefault="00840FD3" w:rsidP="00840FD3">
            <w:pPr>
              <w:tabs>
                <w:tab w:val="left" w:pos="2295"/>
              </w:tabs>
              <w:spacing w:after="0" w:line="240" w:lineRule="auto"/>
              <w:rPr>
                <w:b/>
                <w:sz w:val="28"/>
                <w:szCs w:val="28"/>
                <w:lang w:eastAsia="ru-RU"/>
              </w:rPr>
            </w:pPr>
          </w:p>
        </w:tc>
      </w:tr>
      <w:tr w:rsidR="00840FD3" w:rsidRPr="00812754" w:rsidTr="00A37E2A">
        <w:trPr>
          <w:trHeight w:val="395"/>
        </w:trPr>
        <w:tc>
          <w:tcPr>
            <w:tcW w:w="2034" w:type="dxa"/>
            <w:vMerge/>
          </w:tcPr>
          <w:p w:rsidR="00840FD3" w:rsidRPr="00812754" w:rsidRDefault="00840FD3" w:rsidP="00840FD3">
            <w:pPr>
              <w:tabs>
                <w:tab w:val="left" w:pos="2295"/>
              </w:tabs>
              <w:spacing w:after="0" w:line="240" w:lineRule="auto"/>
              <w:rPr>
                <w:b/>
                <w:sz w:val="28"/>
                <w:szCs w:val="28"/>
                <w:lang w:eastAsia="ru-RU"/>
              </w:rPr>
            </w:pPr>
          </w:p>
        </w:tc>
        <w:tc>
          <w:tcPr>
            <w:tcW w:w="3099" w:type="dxa"/>
          </w:tcPr>
          <w:p w:rsidR="00840FD3" w:rsidRPr="00812754" w:rsidRDefault="00840FD3" w:rsidP="00840FD3">
            <w:pPr>
              <w:tabs>
                <w:tab w:val="left" w:pos="2295"/>
              </w:tabs>
              <w:spacing w:after="0" w:line="240" w:lineRule="auto"/>
              <w:rPr>
                <w:b/>
                <w:sz w:val="28"/>
                <w:szCs w:val="28"/>
                <w:lang w:eastAsia="ru-RU"/>
              </w:rPr>
            </w:pPr>
          </w:p>
        </w:tc>
        <w:tc>
          <w:tcPr>
            <w:tcW w:w="2505" w:type="dxa"/>
          </w:tcPr>
          <w:p w:rsidR="00840FD3" w:rsidRPr="00812754" w:rsidRDefault="00840FD3" w:rsidP="00840FD3">
            <w:pPr>
              <w:tabs>
                <w:tab w:val="left" w:pos="2295"/>
              </w:tabs>
              <w:spacing w:after="0" w:line="240" w:lineRule="auto"/>
              <w:rPr>
                <w:b/>
                <w:sz w:val="28"/>
                <w:szCs w:val="28"/>
                <w:lang w:eastAsia="ru-RU"/>
              </w:rPr>
            </w:pPr>
          </w:p>
        </w:tc>
        <w:tc>
          <w:tcPr>
            <w:tcW w:w="2808" w:type="dxa"/>
          </w:tcPr>
          <w:p w:rsidR="00840FD3" w:rsidRPr="00812754" w:rsidRDefault="00840FD3" w:rsidP="00840FD3">
            <w:pPr>
              <w:tabs>
                <w:tab w:val="left" w:pos="2295"/>
              </w:tabs>
              <w:spacing w:after="0" w:line="240" w:lineRule="auto"/>
              <w:rPr>
                <w:b/>
                <w:sz w:val="28"/>
                <w:szCs w:val="28"/>
                <w:lang w:eastAsia="ru-RU"/>
              </w:rPr>
            </w:pPr>
          </w:p>
        </w:tc>
        <w:tc>
          <w:tcPr>
            <w:tcW w:w="2336" w:type="dxa"/>
          </w:tcPr>
          <w:p w:rsidR="00840FD3" w:rsidRPr="00812754" w:rsidRDefault="00840FD3" w:rsidP="00840FD3">
            <w:pPr>
              <w:tabs>
                <w:tab w:val="left" w:pos="2295"/>
              </w:tabs>
              <w:spacing w:after="0" w:line="240" w:lineRule="auto"/>
              <w:rPr>
                <w:b/>
                <w:sz w:val="28"/>
                <w:szCs w:val="28"/>
                <w:lang w:eastAsia="ru-RU"/>
              </w:rPr>
            </w:pPr>
          </w:p>
        </w:tc>
        <w:tc>
          <w:tcPr>
            <w:tcW w:w="2089" w:type="dxa"/>
          </w:tcPr>
          <w:p w:rsidR="00840FD3" w:rsidRPr="00812754" w:rsidRDefault="00840FD3" w:rsidP="00840FD3">
            <w:pPr>
              <w:tabs>
                <w:tab w:val="left" w:pos="2295"/>
              </w:tabs>
              <w:spacing w:after="0" w:line="240" w:lineRule="auto"/>
              <w:rPr>
                <w:b/>
                <w:sz w:val="28"/>
                <w:szCs w:val="28"/>
                <w:lang w:eastAsia="ru-RU"/>
              </w:rPr>
            </w:pPr>
          </w:p>
        </w:tc>
      </w:tr>
      <w:tr w:rsidR="00840FD3" w:rsidRPr="00812754" w:rsidTr="00A37E2A">
        <w:trPr>
          <w:trHeight w:val="395"/>
        </w:trPr>
        <w:tc>
          <w:tcPr>
            <w:tcW w:w="2034" w:type="dxa"/>
            <w:vMerge/>
          </w:tcPr>
          <w:p w:rsidR="00840FD3" w:rsidRPr="00812754" w:rsidRDefault="00840FD3" w:rsidP="00840FD3">
            <w:pPr>
              <w:tabs>
                <w:tab w:val="left" w:pos="2295"/>
              </w:tabs>
              <w:spacing w:after="0" w:line="240" w:lineRule="auto"/>
              <w:rPr>
                <w:b/>
                <w:sz w:val="28"/>
                <w:szCs w:val="28"/>
                <w:lang w:eastAsia="ru-RU"/>
              </w:rPr>
            </w:pPr>
          </w:p>
        </w:tc>
        <w:tc>
          <w:tcPr>
            <w:tcW w:w="3099" w:type="dxa"/>
          </w:tcPr>
          <w:p w:rsidR="00840FD3" w:rsidRPr="00812754" w:rsidRDefault="00840FD3" w:rsidP="00840FD3">
            <w:pPr>
              <w:tabs>
                <w:tab w:val="left" w:pos="2295"/>
              </w:tabs>
              <w:spacing w:after="0" w:line="240" w:lineRule="auto"/>
              <w:rPr>
                <w:b/>
                <w:sz w:val="28"/>
                <w:szCs w:val="28"/>
                <w:lang w:eastAsia="ru-RU"/>
              </w:rPr>
            </w:pPr>
          </w:p>
        </w:tc>
        <w:tc>
          <w:tcPr>
            <w:tcW w:w="2505" w:type="dxa"/>
          </w:tcPr>
          <w:p w:rsidR="00840FD3" w:rsidRPr="00812754" w:rsidRDefault="00840FD3" w:rsidP="00840FD3">
            <w:pPr>
              <w:tabs>
                <w:tab w:val="left" w:pos="2295"/>
              </w:tabs>
              <w:spacing w:after="0" w:line="240" w:lineRule="auto"/>
              <w:rPr>
                <w:b/>
                <w:sz w:val="28"/>
                <w:szCs w:val="28"/>
                <w:lang w:eastAsia="ru-RU"/>
              </w:rPr>
            </w:pPr>
          </w:p>
        </w:tc>
        <w:tc>
          <w:tcPr>
            <w:tcW w:w="2808" w:type="dxa"/>
          </w:tcPr>
          <w:p w:rsidR="00840FD3" w:rsidRPr="00812754" w:rsidRDefault="00840FD3" w:rsidP="00840FD3">
            <w:pPr>
              <w:tabs>
                <w:tab w:val="left" w:pos="2295"/>
              </w:tabs>
              <w:spacing w:after="0" w:line="240" w:lineRule="auto"/>
              <w:rPr>
                <w:b/>
                <w:sz w:val="28"/>
                <w:szCs w:val="28"/>
                <w:lang w:eastAsia="ru-RU"/>
              </w:rPr>
            </w:pPr>
          </w:p>
        </w:tc>
        <w:tc>
          <w:tcPr>
            <w:tcW w:w="2336" w:type="dxa"/>
          </w:tcPr>
          <w:p w:rsidR="00840FD3" w:rsidRPr="00812754" w:rsidRDefault="00840FD3" w:rsidP="00840FD3">
            <w:pPr>
              <w:tabs>
                <w:tab w:val="left" w:pos="2295"/>
              </w:tabs>
              <w:spacing w:after="0" w:line="240" w:lineRule="auto"/>
              <w:rPr>
                <w:b/>
                <w:sz w:val="28"/>
                <w:szCs w:val="28"/>
                <w:lang w:eastAsia="ru-RU"/>
              </w:rPr>
            </w:pPr>
          </w:p>
        </w:tc>
        <w:tc>
          <w:tcPr>
            <w:tcW w:w="2089" w:type="dxa"/>
          </w:tcPr>
          <w:p w:rsidR="00840FD3" w:rsidRPr="00812754" w:rsidRDefault="00840FD3" w:rsidP="00840FD3">
            <w:pPr>
              <w:tabs>
                <w:tab w:val="left" w:pos="2295"/>
              </w:tabs>
              <w:spacing w:after="0" w:line="240" w:lineRule="auto"/>
              <w:rPr>
                <w:b/>
                <w:sz w:val="28"/>
                <w:szCs w:val="28"/>
                <w:lang w:eastAsia="ru-RU"/>
              </w:rPr>
            </w:pPr>
          </w:p>
        </w:tc>
      </w:tr>
      <w:tr w:rsidR="00840FD3" w:rsidRPr="00812754" w:rsidTr="00A37E2A">
        <w:trPr>
          <w:trHeight w:val="395"/>
        </w:trPr>
        <w:tc>
          <w:tcPr>
            <w:tcW w:w="2034" w:type="dxa"/>
            <w:vMerge/>
          </w:tcPr>
          <w:p w:rsidR="00840FD3" w:rsidRPr="00812754" w:rsidRDefault="00840FD3" w:rsidP="00840FD3">
            <w:pPr>
              <w:tabs>
                <w:tab w:val="left" w:pos="2295"/>
              </w:tabs>
              <w:spacing w:after="0" w:line="240" w:lineRule="auto"/>
              <w:rPr>
                <w:b/>
                <w:sz w:val="28"/>
                <w:szCs w:val="28"/>
                <w:lang w:eastAsia="ru-RU"/>
              </w:rPr>
            </w:pPr>
          </w:p>
        </w:tc>
        <w:tc>
          <w:tcPr>
            <w:tcW w:w="3099" w:type="dxa"/>
          </w:tcPr>
          <w:p w:rsidR="00840FD3" w:rsidRPr="00812754" w:rsidRDefault="00840FD3" w:rsidP="00840FD3">
            <w:pPr>
              <w:tabs>
                <w:tab w:val="left" w:pos="2295"/>
              </w:tabs>
              <w:spacing w:after="0" w:line="240" w:lineRule="auto"/>
              <w:rPr>
                <w:b/>
                <w:sz w:val="28"/>
                <w:szCs w:val="28"/>
                <w:lang w:eastAsia="ru-RU"/>
              </w:rPr>
            </w:pPr>
          </w:p>
        </w:tc>
        <w:tc>
          <w:tcPr>
            <w:tcW w:w="2505" w:type="dxa"/>
          </w:tcPr>
          <w:p w:rsidR="00840FD3" w:rsidRPr="00812754" w:rsidRDefault="00840FD3" w:rsidP="00840FD3">
            <w:pPr>
              <w:tabs>
                <w:tab w:val="left" w:pos="2295"/>
              </w:tabs>
              <w:spacing w:after="0" w:line="240" w:lineRule="auto"/>
              <w:rPr>
                <w:b/>
                <w:sz w:val="28"/>
                <w:szCs w:val="28"/>
                <w:lang w:eastAsia="ru-RU"/>
              </w:rPr>
            </w:pPr>
          </w:p>
        </w:tc>
        <w:tc>
          <w:tcPr>
            <w:tcW w:w="2808" w:type="dxa"/>
          </w:tcPr>
          <w:p w:rsidR="00840FD3" w:rsidRPr="00812754" w:rsidRDefault="00840FD3" w:rsidP="00840FD3">
            <w:pPr>
              <w:tabs>
                <w:tab w:val="left" w:pos="2295"/>
              </w:tabs>
              <w:spacing w:after="0" w:line="240" w:lineRule="auto"/>
              <w:rPr>
                <w:b/>
                <w:sz w:val="28"/>
                <w:szCs w:val="28"/>
                <w:lang w:eastAsia="ru-RU"/>
              </w:rPr>
            </w:pPr>
          </w:p>
        </w:tc>
        <w:tc>
          <w:tcPr>
            <w:tcW w:w="2336" w:type="dxa"/>
          </w:tcPr>
          <w:p w:rsidR="00840FD3" w:rsidRPr="00812754" w:rsidRDefault="00840FD3" w:rsidP="00840FD3">
            <w:pPr>
              <w:tabs>
                <w:tab w:val="left" w:pos="2295"/>
              </w:tabs>
              <w:spacing w:after="0" w:line="240" w:lineRule="auto"/>
              <w:rPr>
                <w:b/>
                <w:sz w:val="28"/>
                <w:szCs w:val="28"/>
                <w:lang w:eastAsia="ru-RU"/>
              </w:rPr>
            </w:pPr>
          </w:p>
        </w:tc>
        <w:tc>
          <w:tcPr>
            <w:tcW w:w="2089" w:type="dxa"/>
          </w:tcPr>
          <w:p w:rsidR="00840FD3" w:rsidRPr="00812754" w:rsidRDefault="00840FD3" w:rsidP="00840FD3">
            <w:pPr>
              <w:tabs>
                <w:tab w:val="left" w:pos="2295"/>
              </w:tabs>
              <w:spacing w:after="0" w:line="240" w:lineRule="auto"/>
              <w:rPr>
                <w:b/>
                <w:sz w:val="28"/>
                <w:szCs w:val="28"/>
                <w:lang w:eastAsia="ru-RU"/>
              </w:rPr>
            </w:pPr>
          </w:p>
        </w:tc>
      </w:tr>
    </w:tbl>
    <w:p w:rsidR="00840FD3" w:rsidRPr="00812754" w:rsidRDefault="00840FD3" w:rsidP="00840FD3">
      <w:pPr>
        <w:spacing w:after="0" w:line="360" w:lineRule="auto"/>
        <w:ind w:firstLine="709"/>
        <w:jc w:val="both"/>
        <w:rPr>
          <w:rFonts w:ascii="Times New Roman" w:eastAsia="Times New Roman" w:hAnsi="Times New Roman"/>
          <w:sz w:val="28"/>
          <w:szCs w:val="20"/>
          <w:lang w:eastAsia="ko-KR"/>
        </w:rPr>
      </w:pPr>
    </w:p>
    <w:p w:rsidR="00840FD3" w:rsidRPr="00812754" w:rsidRDefault="00840FD3" w:rsidP="00840FD3">
      <w:pPr>
        <w:autoSpaceDE w:val="0"/>
        <w:autoSpaceDN w:val="0"/>
        <w:adjustRightInd w:val="0"/>
        <w:spacing w:after="0" w:line="240" w:lineRule="auto"/>
        <w:ind w:firstLine="709"/>
        <w:jc w:val="right"/>
        <w:rPr>
          <w:rFonts w:ascii="Times New Roman" w:hAnsi="Times New Roman"/>
          <w:sz w:val="28"/>
          <w:szCs w:val="28"/>
        </w:rPr>
        <w:sectPr w:rsidR="00840FD3" w:rsidRPr="00812754" w:rsidSect="00840FD3">
          <w:pgSz w:w="16838" w:h="11906" w:orient="landscape"/>
          <w:pgMar w:top="851" w:right="1134" w:bottom="1701" w:left="1134" w:header="709" w:footer="709" w:gutter="0"/>
          <w:cols w:space="708"/>
          <w:docGrid w:linePitch="360"/>
        </w:sectPr>
      </w:pPr>
    </w:p>
    <w:p w:rsidR="00A37E2A" w:rsidRPr="00812754" w:rsidRDefault="00A737BF" w:rsidP="00A37E2A">
      <w:pPr>
        <w:pStyle w:val="1"/>
        <w:spacing w:before="120" w:line="360" w:lineRule="auto"/>
        <w:jc w:val="center"/>
        <w:rPr>
          <w:rFonts w:ascii="Times New Roman" w:hAnsi="Times New Roman"/>
        </w:rPr>
      </w:pPr>
      <w:r>
        <w:rPr>
          <w:rFonts w:ascii="Times New Roman" w:hAnsi="Times New Roman"/>
        </w:rPr>
        <w:lastRenderedPageBreak/>
        <w:t xml:space="preserve">Практическое задание </w:t>
      </w:r>
      <w:r w:rsidR="00A37E2A" w:rsidRPr="00812754">
        <w:rPr>
          <w:rFonts w:ascii="Times New Roman" w:hAnsi="Times New Roman"/>
        </w:rPr>
        <w:t>12</w:t>
      </w:r>
    </w:p>
    <w:p w:rsidR="00A37E2A" w:rsidRPr="00812754" w:rsidRDefault="00A37E2A" w:rsidP="00A37E2A">
      <w:pPr>
        <w:spacing w:after="0" w:line="360" w:lineRule="auto"/>
        <w:ind w:firstLine="709"/>
        <w:jc w:val="both"/>
        <w:rPr>
          <w:rFonts w:ascii="Times New Roman" w:hAnsi="Times New Roman"/>
          <w:sz w:val="28"/>
          <w:szCs w:val="28"/>
        </w:rPr>
      </w:pPr>
      <w:r w:rsidRPr="00812754">
        <w:rPr>
          <w:rFonts w:ascii="Times New Roman" w:eastAsia="Times New Roman" w:hAnsi="Times New Roman"/>
          <w:kern w:val="1"/>
          <w:sz w:val="28"/>
          <w:szCs w:val="20"/>
          <w:lang w:eastAsia="ar-SA"/>
        </w:rPr>
        <w:t xml:space="preserve">Требования </w:t>
      </w:r>
      <w:r w:rsidRPr="00812754">
        <w:rPr>
          <w:rFonts w:ascii="Times New Roman" w:eastAsia="Times New Roman" w:hAnsi="Times New Roman"/>
          <w:sz w:val="28"/>
          <w:szCs w:val="20"/>
          <w:lang w:eastAsia="ko-KR"/>
        </w:rPr>
        <w:t>безопасности</w:t>
      </w:r>
      <w:r w:rsidRPr="00812754">
        <w:rPr>
          <w:rFonts w:ascii="Times New Roman" w:eastAsia="Times New Roman" w:hAnsi="Times New Roman"/>
          <w:kern w:val="1"/>
          <w:sz w:val="28"/>
          <w:szCs w:val="20"/>
          <w:lang w:eastAsia="ar-SA"/>
        </w:rPr>
        <w:t xml:space="preserve"> при эксплуатации </w:t>
      </w:r>
      <w:r w:rsidRPr="00812754">
        <w:rPr>
          <w:rFonts w:ascii="Times New Roman" w:eastAsia="Times New Roman" w:hAnsi="Times New Roman"/>
          <w:sz w:val="28"/>
          <w:szCs w:val="20"/>
          <w:lang w:eastAsia="ko-KR"/>
        </w:rPr>
        <w:t>автозаправочных станций</w:t>
      </w:r>
      <w:r w:rsidRPr="00812754">
        <w:rPr>
          <w:rFonts w:ascii="Times New Roman" w:hAnsi="Times New Roman"/>
          <w:sz w:val="28"/>
          <w:szCs w:val="28"/>
        </w:rPr>
        <w:t xml:space="preserve"> </w:t>
      </w:r>
    </w:p>
    <w:p w:rsidR="00A37E2A" w:rsidRPr="00AC39EB" w:rsidRDefault="00A37E2A" w:rsidP="00AC39EB">
      <w:pPr>
        <w:spacing w:after="0" w:line="360" w:lineRule="auto"/>
        <w:ind w:firstLine="709"/>
        <w:jc w:val="both"/>
      </w:pPr>
      <w:r w:rsidRPr="00AC39EB">
        <w:rPr>
          <w:rFonts w:ascii="Times New Roman" w:hAnsi="Times New Roman"/>
          <w:b/>
          <w:sz w:val="28"/>
          <w:szCs w:val="28"/>
        </w:rPr>
        <w:t xml:space="preserve">Тема </w:t>
      </w:r>
      <w:r w:rsidR="00567344" w:rsidRPr="00AC39EB">
        <w:rPr>
          <w:rFonts w:ascii="Times New Roman" w:hAnsi="Times New Roman"/>
          <w:b/>
          <w:sz w:val="28"/>
          <w:szCs w:val="28"/>
        </w:rPr>
        <w:t>8.1</w:t>
      </w:r>
      <w:r w:rsidR="00084704" w:rsidRPr="00AC39EB">
        <w:rPr>
          <w:rFonts w:ascii="Times New Roman" w:hAnsi="Times New Roman"/>
          <w:b/>
          <w:sz w:val="28"/>
          <w:szCs w:val="28"/>
        </w:rPr>
        <w:t>.</w:t>
      </w:r>
      <w:r w:rsidR="00567344" w:rsidRPr="00AC39EB">
        <w:rPr>
          <w:rFonts w:ascii="Times New Roman" w:hAnsi="Times New Roman"/>
          <w:b/>
          <w:sz w:val="28"/>
          <w:szCs w:val="28"/>
        </w:rPr>
        <w:t xml:space="preserve"> Эксплуатация АЗС</w:t>
      </w:r>
    </w:p>
    <w:p w:rsidR="00A37E2A" w:rsidRPr="00812754" w:rsidRDefault="00A37E2A" w:rsidP="00A37E2A">
      <w:pPr>
        <w:spacing w:after="0" w:line="360" w:lineRule="auto"/>
        <w:ind w:firstLine="709"/>
        <w:jc w:val="both"/>
        <w:rPr>
          <w:rFonts w:ascii="Times New Roman" w:hAnsi="Times New Roman"/>
          <w:color w:val="000000" w:themeColor="text1"/>
          <w:sz w:val="28"/>
          <w:szCs w:val="28"/>
        </w:rPr>
      </w:pPr>
      <w:r w:rsidRPr="00812754">
        <w:rPr>
          <w:rFonts w:ascii="Times New Roman" w:hAnsi="Times New Roman"/>
          <w:b/>
          <w:bCs/>
          <w:iCs/>
          <w:color w:val="000000" w:themeColor="text1"/>
          <w:sz w:val="28"/>
          <w:szCs w:val="28"/>
        </w:rPr>
        <w:t>Формулировка задания:</w:t>
      </w:r>
      <w:r w:rsidRPr="00812754">
        <w:rPr>
          <w:rFonts w:ascii="Times New Roman" w:hAnsi="Times New Roman"/>
          <w:b/>
          <w:bCs/>
          <w:iCs/>
          <w:sz w:val="28"/>
          <w:szCs w:val="28"/>
        </w:rPr>
        <w:t xml:space="preserve"> </w:t>
      </w:r>
      <w:r w:rsidRPr="00812754">
        <w:rPr>
          <w:rFonts w:ascii="Times New Roman" w:hAnsi="Times New Roman"/>
          <w:sz w:val="28"/>
          <w:szCs w:val="28"/>
        </w:rPr>
        <w:t xml:space="preserve">на основе </w:t>
      </w:r>
      <w:r w:rsidRPr="00812754">
        <w:rPr>
          <w:rFonts w:ascii="Times New Roman" w:hAnsi="Times New Roman"/>
          <w:color w:val="000000" w:themeColor="text1"/>
          <w:sz w:val="28"/>
          <w:szCs w:val="28"/>
        </w:rPr>
        <w:t xml:space="preserve">изучения  нормативных документов </w:t>
      </w:r>
      <w:r w:rsidRPr="00812754">
        <w:rPr>
          <w:rFonts w:ascii="Times New Roman" w:eastAsia="Times New Roman" w:hAnsi="Times New Roman"/>
          <w:color w:val="000000" w:themeColor="text1"/>
          <w:sz w:val="28"/>
          <w:szCs w:val="20"/>
          <w:lang w:eastAsia="ko-KR"/>
        </w:rPr>
        <w:t xml:space="preserve">определить требования </w:t>
      </w:r>
      <w:r w:rsidRPr="00812754">
        <w:rPr>
          <w:rFonts w:ascii="Times New Roman" w:eastAsia="Times New Roman" w:hAnsi="Times New Roman"/>
          <w:color w:val="000000" w:themeColor="text1"/>
          <w:sz w:val="28"/>
          <w:szCs w:val="28"/>
        </w:rPr>
        <w:t>безопасности,</w:t>
      </w:r>
      <w:r w:rsidRPr="00812754">
        <w:rPr>
          <w:rFonts w:ascii="Times New Roman" w:eastAsia="Times New Roman" w:hAnsi="Times New Roman"/>
          <w:color w:val="000000" w:themeColor="text1"/>
          <w:sz w:val="28"/>
          <w:szCs w:val="28"/>
          <w:lang w:eastAsia="ru-RU"/>
        </w:rPr>
        <w:t xml:space="preserve"> предъявляемые при </w:t>
      </w:r>
      <w:r w:rsidR="00B45E7C" w:rsidRPr="00812754">
        <w:rPr>
          <w:rFonts w:ascii="Times New Roman" w:eastAsia="Times New Roman" w:hAnsi="Times New Roman"/>
          <w:kern w:val="1"/>
          <w:sz w:val="28"/>
          <w:szCs w:val="20"/>
          <w:lang w:eastAsia="ar-SA"/>
        </w:rPr>
        <w:t xml:space="preserve">эксплуатации </w:t>
      </w:r>
      <w:r w:rsidR="00B45E7C" w:rsidRPr="00812754">
        <w:rPr>
          <w:rFonts w:ascii="Times New Roman" w:eastAsia="Times New Roman" w:hAnsi="Times New Roman"/>
          <w:sz w:val="28"/>
          <w:szCs w:val="20"/>
          <w:lang w:eastAsia="ko-KR"/>
        </w:rPr>
        <w:t>автозаправочных станций</w:t>
      </w:r>
      <w:r w:rsidRPr="00812754">
        <w:rPr>
          <w:color w:val="000000" w:themeColor="text1"/>
          <w:sz w:val="28"/>
          <w:szCs w:val="28"/>
        </w:rPr>
        <w:t>.</w:t>
      </w:r>
    </w:p>
    <w:p w:rsidR="00A37E2A" w:rsidRPr="00812754" w:rsidRDefault="00A37E2A" w:rsidP="00A37E2A">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A37E2A" w:rsidRPr="00812754" w:rsidRDefault="00A37E2A" w:rsidP="00E9393F">
      <w:pPr>
        <w:pStyle w:val="ac"/>
        <w:widowControl w:val="0"/>
        <w:numPr>
          <w:ilvl w:val="0"/>
          <w:numId w:val="30"/>
        </w:numPr>
        <w:autoSpaceDE w:val="0"/>
        <w:autoSpaceDN w:val="0"/>
        <w:spacing w:after="0" w:line="360" w:lineRule="auto"/>
        <w:jc w:val="both"/>
        <w:rPr>
          <w:rFonts w:ascii="Times New Roman" w:eastAsia="Times New Roman" w:hAnsi="Times New Roman"/>
          <w:sz w:val="28"/>
          <w:szCs w:val="28"/>
          <w:lang w:eastAsia="ru-RU"/>
        </w:rPr>
      </w:pPr>
      <w:r w:rsidRPr="00812754">
        <w:rPr>
          <w:rFonts w:ascii="Times New Roman" w:hAnsi="Times New Roman"/>
          <w:sz w:val="28"/>
          <w:szCs w:val="28"/>
        </w:rPr>
        <w:t>Изучить нормативные документы</w:t>
      </w:r>
      <w:r w:rsidR="00E9393F" w:rsidRPr="00812754">
        <w:rPr>
          <w:rFonts w:ascii="Times New Roman" w:hAnsi="Times New Roman"/>
          <w:sz w:val="28"/>
          <w:szCs w:val="28"/>
        </w:rPr>
        <w:t>.</w:t>
      </w:r>
    </w:p>
    <w:p w:rsidR="00A37E2A" w:rsidRPr="00812754" w:rsidRDefault="00A37E2A" w:rsidP="00A37E2A">
      <w:pPr>
        <w:spacing w:after="0" w:line="360" w:lineRule="auto"/>
        <w:ind w:firstLine="709"/>
        <w:jc w:val="both"/>
        <w:rPr>
          <w:rFonts w:ascii="Times New Roman" w:hAnsi="Times New Roman"/>
          <w:color w:val="000000" w:themeColor="text1"/>
          <w:sz w:val="28"/>
          <w:szCs w:val="28"/>
        </w:rPr>
      </w:pPr>
      <w:r w:rsidRPr="00812754">
        <w:rPr>
          <w:rFonts w:ascii="Times New Roman" w:hAnsi="Times New Roman"/>
          <w:sz w:val="28"/>
          <w:szCs w:val="28"/>
        </w:rPr>
        <w:t xml:space="preserve">2. </w:t>
      </w:r>
      <w:r w:rsidRPr="00812754">
        <w:rPr>
          <w:rFonts w:eastAsia="Times New Roman"/>
          <w:color w:val="000000" w:themeColor="text1"/>
          <w:sz w:val="28"/>
          <w:szCs w:val="20"/>
          <w:lang w:eastAsia="ko-KR"/>
        </w:rPr>
        <w:t>О</w:t>
      </w:r>
      <w:r w:rsidRPr="00812754">
        <w:rPr>
          <w:rFonts w:ascii="Times New Roman" w:eastAsia="Times New Roman" w:hAnsi="Times New Roman"/>
          <w:color w:val="000000" w:themeColor="text1"/>
          <w:sz w:val="28"/>
          <w:szCs w:val="20"/>
          <w:lang w:eastAsia="ko-KR"/>
        </w:rPr>
        <w:t xml:space="preserve">пределить требования </w:t>
      </w:r>
      <w:r w:rsidRPr="00812754">
        <w:rPr>
          <w:rFonts w:ascii="Times New Roman" w:eastAsia="Times New Roman" w:hAnsi="Times New Roman"/>
          <w:color w:val="000000" w:themeColor="text1"/>
          <w:sz w:val="28"/>
          <w:szCs w:val="28"/>
          <w:lang w:eastAsia="ru-RU"/>
        </w:rPr>
        <w:t xml:space="preserve">безопасности </w:t>
      </w:r>
      <w:r w:rsidR="00567344" w:rsidRPr="00812754">
        <w:rPr>
          <w:rFonts w:ascii="Times New Roman" w:eastAsia="Times New Roman" w:hAnsi="Times New Roman"/>
          <w:kern w:val="1"/>
          <w:sz w:val="28"/>
          <w:szCs w:val="20"/>
          <w:lang w:eastAsia="ar-SA"/>
        </w:rPr>
        <w:t xml:space="preserve">при эксплуатации </w:t>
      </w:r>
      <w:r w:rsidR="00567344" w:rsidRPr="00812754">
        <w:rPr>
          <w:rFonts w:ascii="Times New Roman" w:eastAsia="Times New Roman" w:hAnsi="Times New Roman"/>
          <w:sz w:val="28"/>
          <w:szCs w:val="20"/>
          <w:lang w:eastAsia="ko-KR"/>
        </w:rPr>
        <w:t>автозаправочных станций</w:t>
      </w:r>
      <w:r w:rsidRPr="00812754">
        <w:rPr>
          <w:rFonts w:ascii="Times New Roman" w:hAnsi="Times New Roman"/>
          <w:sz w:val="28"/>
          <w:szCs w:val="28"/>
        </w:rPr>
        <w:t>.</w:t>
      </w:r>
    </w:p>
    <w:p w:rsidR="00E9393F" w:rsidRPr="00812754" w:rsidRDefault="00E9393F" w:rsidP="00E9393F">
      <w:pPr>
        <w:widowControl w:val="0"/>
        <w:autoSpaceDE w:val="0"/>
        <w:autoSpaceDN w:val="0"/>
        <w:spacing w:after="0" w:line="360" w:lineRule="auto"/>
        <w:jc w:val="center"/>
        <w:rPr>
          <w:rFonts w:ascii="Times New Roman" w:hAnsi="Times New Roman"/>
          <w:b/>
          <w:sz w:val="28"/>
          <w:szCs w:val="28"/>
        </w:rPr>
      </w:pPr>
      <w:r w:rsidRPr="00812754">
        <w:rPr>
          <w:rFonts w:ascii="Times New Roman" w:hAnsi="Times New Roman"/>
          <w:b/>
          <w:sz w:val="28"/>
          <w:szCs w:val="28"/>
        </w:rPr>
        <w:t>Теоретический материал</w:t>
      </w:r>
    </w:p>
    <w:p w:rsidR="00E9393F" w:rsidRPr="00812754" w:rsidRDefault="00E9393F" w:rsidP="00E9393F">
      <w:pPr>
        <w:suppressAutoHyphens/>
        <w:spacing w:after="0" w:line="360" w:lineRule="auto"/>
        <w:ind w:firstLine="709"/>
        <w:jc w:val="center"/>
        <w:rPr>
          <w:rFonts w:ascii="Times New Roman" w:hAnsi="Times New Roman"/>
          <w:sz w:val="28"/>
          <w:szCs w:val="28"/>
          <w:lang w:eastAsia="zh-CN"/>
        </w:rPr>
      </w:pPr>
      <w:r w:rsidRPr="00812754">
        <w:rPr>
          <w:rFonts w:ascii="Times New Roman" w:hAnsi="Times New Roman"/>
          <w:sz w:val="28"/>
          <w:szCs w:val="28"/>
          <w:lang w:eastAsia="zh-CN"/>
        </w:rPr>
        <w:t>Правила по охране труда при хранении, транспортировании и реализации нефтепродуктов</w:t>
      </w:r>
      <w:r w:rsidRPr="00812754">
        <w:rPr>
          <w:rFonts w:ascii="Times New Roman" w:hAnsi="Times New Roman"/>
          <w:sz w:val="28"/>
          <w:szCs w:val="28"/>
          <w:lang w:eastAsia="ru-RU"/>
        </w:rPr>
        <w:t xml:space="preserve"> (из </w:t>
      </w:r>
      <w:r w:rsidR="00426857">
        <w:rPr>
          <w:rFonts w:ascii="Times New Roman" w:hAnsi="Times New Roman"/>
          <w:sz w:val="28"/>
          <w:szCs w:val="28"/>
          <w:lang w:eastAsia="ru-RU"/>
        </w:rPr>
        <w:t>Приказа Министерства труда и социальной защиты</w:t>
      </w:r>
      <w:r w:rsidRPr="00812754">
        <w:rPr>
          <w:rFonts w:ascii="Times New Roman" w:hAnsi="Times New Roman"/>
          <w:sz w:val="28"/>
          <w:szCs w:val="28"/>
          <w:lang w:eastAsia="ru-RU"/>
        </w:rPr>
        <w:t xml:space="preserve"> Российской Федерации от 16 ноября 2015 г. № 873н)</w:t>
      </w:r>
    </w:p>
    <w:p w:rsidR="00E9393F" w:rsidRPr="00812754" w:rsidRDefault="00E9393F" w:rsidP="00E9393F">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Требования охраны труда при эксплуатации автозаправочных станций</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118. Слив нефтепродуктов в резервуары автозаправочных станций (АЗС) должен быть герметизированным.</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Слив нефтепродуктов «падающей струей» запрещается.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119. На крышках люков резервуаров, находящихся на территории АЗС, должны быть установлены прокладки из неискрообразующего материала.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Открывать и закрывать крышки люков и колодцев резервуаров следует, соблюдая осторожность, без ударов во избежание искрообразования.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120. Работники, открывающие люки автоцистерн, резервуаров и колодцев, должны находиться с наветренной стороны во избежание отравления парами нефтепродуктов.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121. Слив нефтепродуктов в резервуары АЗС из автоцистерн должен производиться в присутствии водителей автоцистерн и работника АЗС, которые должны следить за герметичностью сливного устройства и контролировать слив нефтепродуктов.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При обнаружении утечки слив нефтепродуктов должен быть немедленно прекращен.</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122. Перед сливом нефтепродукта автоцистерна должна подсоединяться к заземляющему устройству АЗС: заземляющий проводник сначала подсоединяют к корпусу автоцистерны, а затем к заземляющему устройству.</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Каждая цистерна автопоезда должна заземляться отдельно до полного слива из нее нефтепродукта.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Заземление снимается после отсоединения шлангов от сливных устройств резервуара: сначала заземляющий проводник отсоединяется от заземляющего устройства, а затем от корпуса автоцистерны.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Запрещается подсоединять заземляющие проводники к окрашенным и загрязненным металлическим частям автоцистерн.</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123. Во время слива нефтепродуктов из автоцистерн в резервуары АЗС не допускается движение автотранспорта на расстоянии менее 3 м от автоцистерн.</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124. При заправке автотранспорта на АЗС необходимо соблюдать следующие требования: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мотоциклы, мотороллеры, мопеды необходимо перемещать к топливо- и смесераздаточным колонкам и от них вручную с заглушенным двигателем, пуск и остановка которого должны производиться на расстоянии не менее 15 м от колонок;</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заправка автотранспорта должна производиться в присутствии водителя и при заглушенном двигателе;</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облитые нефтепродуктами места автомобиля до пуска двигателя водитель обязан протереть насухо. Пролитые нефтепродукты должны быть засыпаны песком, а пропитанный ими песок собран в специальный контейнер и по мере наполнения контейнера вывезен с территории АЗС в специально отведенное место;</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4) после заправки автотранспорта горючим водитель обязан установить раздаточный кран в колонку; расстояние между автомобилем, стоящим под заправкой, и следующим за ним должно быть не менее 3 м, а между последующими автомобилями</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не менее 1 м;</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 при скоплении на АЗС автотранспорта должны быть обеспечены свободный выезд автотранспорта с АЗС и возможность маневрирования.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125. Заправка автотранспорта, груженного горючими или взрывоопасными грузами, должна производиться на специально оборудованной площадке, расположенной на расстоянии не менее 25 м от территории АЗС.</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126. В помещении АЗС запрещается использовать временную электропроводку, электроплитки, рефлекторы и другие электроприборы с открытыми нагревательными элементами, а также электронагревательные приборы не заводского изготовления.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127. Ремонт и техническое обслуживание электрооборудования АЗС должны производиться работниками, имеющими соответствующую группу по электробезопасности &lt;1&gt;.</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&lt;1&gt; Приказ Минтруда России от 24 июля 2013 г. № 328н «Об утверждении Правил по охране труда при эксплуатации электроустановок».</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128. На территории АЗС запрещается: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производить без согласования с руководством АЗС какие-либо работы, не связанные с приемом или отпуском нефтепродуктов;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курить и пользоваться открытым огнем;</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мыть руки, стирать одежду и протирать полы помещений легковоспламеняющимися жидкостями;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заправлять тракторы на резиновом ходу, у которых отсутствуют искрогасители, и гусеничные тракторы;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 заправлять автомобили, кроме легковых, в которых находятся пассажиры;</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 находиться посторонним лицам, не связанным с эксплуатацией АЗС;</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7) производить ремонт автомобилей.</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129. Для обеспечения безопасного въезда и выезда территорию АЗС необходимо содержать в исправном состоянии, очищать от снега, грязи, в темное время суток освещать.</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130. Перед началом отпуска нефтепродуктов с передвижной АЗС (ПАЗС) водитель-заправщик ПАЗС должен выполнить следующие требования: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установить ПАЗС на площадке, обеспечив надежное торможение автомобиля и прицепа;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заземлить ПАЗС;</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проконтролировать наличие и исправность первичных средств пожаротушения;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проверить герметичность трубопроводов, шлангов, топливораздаточных агрегатов;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 подключить электропитание к внешней электросети или привести в рабочее состояние бензоэлектроагрегат.</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131. Перед началом работы автозаправочного блочного пункта (АБП) необходимо:</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открыть двери АБП и закрепить их в фиксаторах;</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проветрить АБП в течение не менее 15 минут;</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подготовить противопожарный инвентарь и средства пожаротушения;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проверить герметичность соединений трубопроводов и колонки; убедиться в наличии заземления корпуса АБП, в отсутствии внутри и вокруг АБП посторонних предметов, сухой травы, бумаг, промасленных тряпок.</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132. Запрещается оставлять АБП открытым без надзора или допускать к пользованию колонкой посторонних лиц.</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133. Ремонт и уход за колонками АБП должны производиться при выключенном электропитании.</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Перед ремонтом колонок АБП нефтепродукты должны быть слиты из колонок и раздаточных шлангов, всасывающая линия</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заглушена.</w:t>
      </w:r>
    </w:p>
    <w:p w:rsidR="00A37E2A" w:rsidRPr="00812754" w:rsidRDefault="00A37E2A" w:rsidP="00A37E2A">
      <w:pPr>
        <w:pStyle w:val="1"/>
        <w:jc w:val="center"/>
        <w:rPr>
          <w:rFonts w:ascii="Times New Roman" w:hAnsi="Times New Roman"/>
        </w:rPr>
      </w:pPr>
      <w:r w:rsidRPr="00812754">
        <w:rPr>
          <w:rFonts w:ascii="Times New Roman" w:hAnsi="Times New Roman"/>
        </w:rPr>
        <w:br w:type="page"/>
      </w:r>
    </w:p>
    <w:p w:rsidR="00A37E2A" w:rsidRPr="00812754" w:rsidRDefault="00A37E2A" w:rsidP="00A37E2A">
      <w:pPr>
        <w:spacing w:line="360" w:lineRule="auto"/>
        <w:ind w:firstLine="709"/>
        <w:jc w:val="both"/>
        <w:rPr>
          <w:rFonts w:ascii="Times New Roman" w:hAnsi="Times New Roman"/>
          <w:sz w:val="28"/>
          <w:szCs w:val="28"/>
        </w:rPr>
        <w:sectPr w:rsidR="00A37E2A" w:rsidRPr="00812754" w:rsidSect="00B44CF2">
          <w:pgSz w:w="11906" w:h="16838"/>
          <w:pgMar w:top="1134" w:right="850" w:bottom="1134" w:left="1701" w:header="708" w:footer="708" w:gutter="0"/>
          <w:cols w:space="708"/>
          <w:docGrid w:linePitch="360"/>
        </w:sectPr>
      </w:pPr>
    </w:p>
    <w:p w:rsidR="00A37E2A" w:rsidRPr="00812754" w:rsidRDefault="0093543A" w:rsidP="00812754">
      <w:pPr>
        <w:pStyle w:val="1"/>
        <w:spacing w:line="360" w:lineRule="auto"/>
        <w:ind w:firstLine="709"/>
        <w:jc w:val="center"/>
        <w:rPr>
          <w:rFonts w:ascii="Times New Roman" w:hAnsi="Times New Roman"/>
        </w:rPr>
      </w:pPr>
      <w:r>
        <w:rPr>
          <w:rFonts w:ascii="Times New Roman" w:hAnsi="Times New Roman"/>
        </w:rPr>
        <w:lastRenderedPageBreak/>
        <w:t xml:space="preserve">Бланк выполнения задания </w:t>
      </w:r>
      <w:r w:rsidR="00567344" w:rsidRPr="00812754">
        <w:rPr>
          <w:rFonts w:ascii="Times New Roman" w:hAnsi="Times New Roman"/>
        </w:rPr>
        <w:t>12</w:t>
      </w:r>
    </w:p>
    <w:p w:rsidR="00BC043A" w:rsidRDefault="00567344" w:rsidP="00AC39EB">
      <w:pPr>
        <w:spacing w:after="0" w:line="360" w:lineRule="auto"/>
        <w:ind w:firstLine="709"/>
        <w:jc w:val="right"/>
        <w:rPr>
          <w:rFonts w:ascii="Times New Roman" w:hAnsi="Times New Roman"/>
          <w:sz w:val="28"/>
          <w:szCs w:val="28"/>
        </w:rPr>
      </w:pPr>
      <w:r w:rsidRPr="00812754">
        <w:rPr>
          <w:rFonts w:ascii="Times New Roman" w:hAnsi="Times New Roman"/>
          <w:sz w:val="28"/>
          <w:szCs w:val="28"/>
        </w:rPr>
        <w:t>Таблица 12</w:t>
      </w:r>
      <w:r w:rsidR="00A37E2A" w:rsidRPr="00812754">
        <w:rPr>
          <w:rFonts w:ascii="Times New Roman" w:hAnsi="Times New Roman"/>
          <w:sz w:val="28"/>
          <w:szCs w:val="28"/>
        </w:rPr>
        <w:t>.1</w:t>
      </w:r>
    </w:p>
    <w:p w:rsidR="00E9393F" w:rsidRPr="00812754" w:rsidRDefault="00A37E2A" w:rsidP="00AC39EB">
      <w:pPr>
        <w:spacing w:after="0" w:line="360" w:lineRule="auto"/>
        <w:ind w:firstLine="709"/>
        <w:jc w:val="center"/>
        <w:rPr>
          <w:rFonts w:ascii="Times New Roman" w:hAnsi="Times New Roman"/>
          <w:sz w:val="28"/>
          <w:szCs w:val="20"/>
          <w:lang w:eastAsia="ko-KR"/>
        </w:rPr>
      </w:pPr>
      <w:r w:rsidRPr="00812754">
        <w:rPr>
          <w:rFonts w:ascii="Times New Roman" w:eastAsia="Times New Roman" w:hAnsi="Times New Roman"/>
          <w:color w:val="000000" w:themeColor="text1"/>
          <w:sz w:val="28"/>
          <w:szCs w:val="20"/>
          <w:lang w:eastAsia="ko-KR"/>
        </w:rPr>
        <w:t xml:space="preserve">Требования </w:t>
      </w:r>
      <w:r w:rsidRPr="00812754">
        <w:rPr>
          <w:rFonts w:ascii="Times New Roman" w:eastAsia="Times New Roman" w:hAnsi="Times New Roman"/>
          <w:color w:val="000000" w:themeColor="text1"/>
          <w:sz w:val="28"/>
          <w:szCs w:val="28"/>
          <w:lang w:eastAsia="ru-RU"/>
        </w:rPr>
        <w:t xml:space="preserve">безопасности </w:t>
      </w:r>
      <w:r w:rsidR="00567344" w:rsidRPr="00812754">
        <w:rPr>
          <w:rFonts w:ascii="Times New Roman" w:eastAsia="Times New Roman" w:hAnsi="Times New Roman"/>
          <w:kern w:val="1"/>
          <w:sz w:val="28"/>
          <w:szCs w:val="20"/>
          <w:lang w:eastAsia="ar-SA"/>
        </w:rPr>
        <w:t xml:space="preserve">при эксплуатации </w:t>
      </w:r>
      <w:r w:rsidR="00567344" w:rsidRPr="00812754">
        <w:rPr>
          <w:rFonts w:ascii="Times New Roman" w:eastAsia="Times New Roman" w:hAnsi="Times New Roman"/>
          <w:sz w:val="28"/>
          <w:szCs w:val="20"/>
          <w:lang w:eastAsia="ko-KR"/>
        </w:rPr>
        <w:t>автозаправочных станций</w:t>
      </w:r>
    </w:p>
    <w:tbl>
      <w:tblPr>
        <w:tblW w:w="9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3"/>
        <w:gridCol w:w="5216"/>
      </w:tblGrid>
      <w:tr w:rsidR="00E9393F" w:rsidRPr="00812754" w:rsidTr="00E9393F">
        <w:trPr>
          <w:trHeight w:val="748"/>
        </w:trPr>
        <w:tc>
          <w:tcPr>
            <w:tcW w:w="3963" w:type="dxa"/>
          </w:tcPr>
          <w:p w:rsidR="00E9393F" w:rsidRPr="00812754" w:rsidRDefault="00E9393F" w:rsidP="00E9393F">
            <w:pPr>
              <w:tabs>
                <w:tab w:val="left" w:pos="2295"/>
              </w:tabs>
              <w:spacing w:after="0" w:line="240" w:lineRule="auto"/>
              <w:jc w:val="center"/>
              <w:rPr>
                <w:rFonts w:ascii="Times New Roman" w:hAnsi="Times New Roman"/>
                <w:sz w:val="24"/>
                <w:szCs w:val="24"/>
                <w:lang w:eastAsia="ru-RU"/>
              </w:rPr>
            </w:pPr>
            <w:r w:rsidRPr="00812754">
              <w:rPr>
                <w:rFonts w:ascii="Times New Roman" w:hAnsi="Times New Roman"/>
                <w:sz w:val="24"/>
                <w:szCs w:val="24"/>
                <w:lang w:eastAsia="ru-RU"/>
              </w:rPr>
              <w:t>Наименование требования безопасности</w:t>
            </w:r>
          </w:p>
        </w:tc>
        <w:tc>
          <w:tcPr>
            <w:tcW w:w="5216" w:type="dxa"/>
          </w:tcPr>
          <w:p w:rsidR="00E9393F" w:rsidRPr="00812754" w:rsidRDefault="00E9393F" w:rsidP="00E9393F">
            <w:pPr>
              <w:tabs>
                <w:tab w:val="left" w:pos="2295"/>
              </w:tabs>
              <w:spacing w:after="0" w:line="240" w:lineRule="auto"/>
              <w:jc w:val="center"/>
              <w:rPr>
                <w:rFonts w:ascii="Times New Roman" w:hAnsi="Times New Roman"/>
                <w:sz w:val="24"/>
                <w:szCs w:val="24"/>
                <w:lang w:eastAsia="ru-RU"/>
              </w:rPr>
            </w:pPr>
            <w:r w:rsidRPr="00812754">
              <w:rPr>
                <w:rFonts w:ascii="Times New Roman" w:hAnsi="Times New Roman"/>
                <w:sz w:val="24"/>
                <w:szCs w:val="24"/>
                <w:lang w:eastAsia="ru-RU"/>
              </w:rPr>
              <w:t>Содержание требования безопасности</w:t>
            </w:r>
          </w:p>
        </w:tc>
      </w:tr>
      <w:tr w:rsidR="00E9393F" w:rsidRPr="00812754" w:rsidTr="00E9393F">
        <w:trPr>
          <w:trHeight w:val="282"/>
        </w:trPr>
        <w:tc>
          <w:tcPr>
            <w:tcW w:w="3963" w:type="dxa"/>
          </w:tcPr>
          <w:p w:rsidR="00E9393F" w:rsidRPr="00812754" w:rsidRDefault="00E9393F" w:rsidP="00E9393F">
            <w:pPr>
              <w:tabs>
                <w:tab w:val="left" w:pos="2295"/>
              </w:tabs>
              <w:spacing w:after="0" w:line="240" w:lineRule="auto"/>
              <w:jc w:val="center"/>
              <w:rPr>
                <w:rFonts w:ascii="Times New Roman" w:hAnsi="Times New Roman"/>
                <w:sz w:val="24"/>
                <w:szCs w:val="24"/>
                <w:lang w:eastAsia="ru-RU"/>
              </w:rPr>
            </w:pPr>
            <w:r w:rsidRPr="00812754">
              <w:rPr>
                <w:rFonts w:ascii="Times New Roman" w:hAnsi="Times New Roman"/>
                <w:sz w:val="24"/>
                <w:szCs w:val="24"/>
                <w:lang w:eastAsia="ko-KR"/>
              </w:rPr>
              <w:t>Требования безопасности к сливу нефтепродуктов</w:t>
            </w:r>
          </w:p>
        </w:tc>
        <w:tc>
          <w:tcPr>
            <w:tcW w:w="5216"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rPr>
          <w:trHeight w:val="268"/>
        </w:trPr>
        <w:tc>
          <w:tcPr>
            <w:tcW w:w="3963" w:type="dxa"/>
          </w:tcPr>
          <w:p w:rsidR="00E9393F" w:rsidRPr="00812754" w:rsidRDefault="00E9393F" w:rsidP="00E9393F">
            <w:pPr>
              <w:tabs>
                <w:tab w:val="left" w:pos="2295"/>
              </w:tabs>
              <w:spacing w:after="0" w:line="240" w:lineRule="auto"/>
              <w:jc w:val="center"/>
              <w:rPr>
                <w:rFonts w:ascii="Times New Roman" w:hAnsi="Times New Roman"/>
                <w:sz w:val="24"/>
                <w:szCs w:val="24"/>
                <w:lang w:eastAsia="ru-RU"/>
              </w:rPr>
            </w:pPr>
            <w:r w:rsidRPr="00812754">
              <w:rPr>
                <w:rFonts w:ascii="Times New Roman" w:hAnsi="Times New Roman"/>
                <w:sz w:val="24"/>
                <w:szCs w:val="24"/>
                <w:lang w:eastAsia="ko-KR"/>
              </w:rPr>
              <w:t>Требования безопасности к заземлению автоцистерны</w:t>
            </w:r>
          </w:p>
        </w:tc>
        <w:tc>
          <w:tcPr>
            <w:tcW w:w="5216"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rPr>
          <w:trHeight w:val="268"/>
        </w:trPr>
        <w:tc>
          <w:tcPr>
            <w:tcW w:w="3963" w:type="dxa"/>
          </w:tcPr>
          <w:p w:rsidR="00E9393F" w:rsidRPr="00812754" w:rsidRDefault="00E9393F" w:rsidP="00E9393F">
            <w:pPr>
              <w:tabs>
                <w:tab w:val="left" w:pos="2295"/>
              </w:tabs>
              <w:spacing w:after="0" w:line="240" w:lineRule="auto"/>
              <w:jc w:val="center"/>
              <w:rPr>
                <w:rFonts w:ascii="Times New Roman" w:hAnsi="Times New Roman"/>
                <w:sz w:val="24"/>
                <w:szCs w:val="24"/>
                <w:lang w:eastAsia="ru-RU"/>
              </w:rPr>
            </w:pPr>
            <w:r w:rsidRPr="00812754">
              <w:rPr>
                <w:rFonts w:ascii="Times New Roman" w:hAnsi="Times New Roman"/>
                <w:sz w:val="24"/>
                <w:szCs w:val="24"/>
                <w:lang w:eastAsia="ru-RU"/>
              </w:rPr>
              <w:t>Требования безопасности к заправке</w:t>
            </w:r>
            <w:r w:rsidRPr="00812754">
              <w:rPr>
                <w:rFonts w:ascii="Times New Roman" w:hAnsi="Times New Roman"/>
                <w:sz w:val="24"/>
                <w:szCs w:val="24"/>
                <w:lang w:eastAsia="ko-KR"/>
              </w:rPr>
              <w:t xml:space="preserve"> мотоциклов, мотороллеров, мопедов</w:t>
            </w:r>
          </w:p>
        </w:tc>
        <w:tc>
          <w:tcPr>
            <w:tcW w:w="5216"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rPr>
          <w:trHeight w:val="268"/>
        </w:trPr>
        <w:tc>
          <w:tcPr>
            <w:tcW w:w="3963" w:type="dxa"/>
          </w:tcPr>
          <w:p w:rsidR="00E9393F" w:rsidRPr="00812754" w:rsidRDefault="00E9393F" w:rsidP="00E9393F">
            <w:pPr>
              <w:tabs>
                <w:tab w:val="left" w:pos="2295"/>
              </w:tabs>
              <w:spacing w:after="0" w:line="240" w:lineRule="auto"/>
              <w:jc w:val="center"/>
              <w:rPr>
                <w:rFonts w:ascii="Times New Roman" w:hAnsi="Times New Roman"/>
                <w:sz w:val="24"/>
                <w:szCs w:val="24"/>
                <w:lang w:eastAsia="ru-RU"/>
              </w:rPr>
            </w:pPr>
            <w:r w:rsidRPr="00812754">
              <w:rPr>
                <w:rFonts w:ascii="Times New Roman" w:hAnsi="Times New Roman"/>
                <w:sz w:val="24"/>
                <w:szCs w:val="24"/>
                <w:lang w:eastAsia="ru-RU"/>
              </w:rPr>
              <w:t>Обязанности водителя при заправке автотранспорта</w:t>
            </w:r>
          </w:p>
        </w:tc>
        <w:tc>
          <w:tcPr>
            <w:tcW w:w="5216"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rPr>
          <w:trHeight w:val="268"/>
        </w:trPr>
        <w:tc>
          <w:tcPr>
            <w:tcW w:w="3963" w:type="dxa"/>
          </w:tcPr>
          <w:p w:rsidR="00E9393F" w:rsidRPr="00812754" w:rsidRDefault="00E9393F" w:rsidP="00E9393F">
            <w:pPr>
              <w:tabs>
                <w:tab w:val="left" w:pos="2295"/>
              </w:tabs>
              <w:spacing w:after="0" w:line="240" w:lineRule="auto"/>
              <w:jc w:val="center"/>
              <w:rPr>
                <w:rFonts w:ascii="Times New Roman" w:hAnsi="Times New Roman"/>
                <w:sz w:val="24"/>
                <w:szCs w:val="24"/>
                <w:lang w:eastAsia="ru-RU"/>
              </w:rPr>
            </w:pPr>
            <w:r w:rsidRPr="00812754">
              <w:rPr>
                <w:rFonts w:ascii="Times New Roman" w:hAnsi="Times New Roman"/>
                <w:sz w:val="24"/>
                <w:szCs w:val="24"/>
                <w:lang w:eastAsia="ru-RU"/>
              </w:rPr>
              <w:t xml:space="preserve">Требования безопасности к </w:t>
            </w:r>
            <w:r w:rsidRPr="00812754">
              <w:rPr>
                <w:rFonts w:ascii="Times New Roman" w:hAnsi="Times New Roman"/>
                <w:sz w:val="24"/>
                <w:szCs w:val="24"/>
                <w:lang w:eastAsia="ko-KR"/>
              </w:rPr>
              <w:t>заправке автотранспорта, груженного горючими или взрывоопасными грузами</w:t>
            </w:r>
          </w:p>
        </w:tc>
        <w:tc>
          <w:tcPr>
            <w:tcW w:w="5216"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rPr>
          <w:trHeight w:val="268"/>
        </w:trPr>
        <w:tc>
          <w:tcPr>
            <w:tcW w:w="3963" w:type="dxa"/>
          </w:tcPr>
          <w:p w:rsidR="00E9393F" w:rsidRPr="00812754" w:rsidRDefault="00E9393F" w:rsidP="00E9393F">
            <w:pPr>
              <w:tabs>
                <w:tab w:val="left" w:pos="2295"/>
              </w:tabs>
              <w:spacing w:after="0" w:line="240" w:lineRule="auto"/>
              <w:jc w:val="center"/>
              <w:rPr>
                <w:rFonts w:ascii="Times New Roman" w:hAnsi="Times New Roman"/>
                <w:sz w:val="24"/>
                <w:szCs w:val="24"/>
                <w:lang w:eastAsia="ru-RU"/>
              </w:rPr>
            </w:pPr>
            <w:r w:rsidRPr="00812754">
              <w:rPr>
                <w:rFonts w:ascii="Times New Roman" w:hAnsi="Times New Roman"/>
                <w:sz w:val="24"/>
                <w:szCs w:val="24"/>
                <w:lang w:eastAsia="ru-RU"/>
              </w:rPr>
              <w:t>Электротехнические требования безопасности</w:t>
            </w:r>
          </w:p>
        </w:tc>
        <w:tc>
          <w:tcPr>
            <w:tcW w:w="5216"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rPr>
          <w:trHeight w:val="268"/>
        </w:trPr>
        <w:tc>
          <w:tcPr>
            <w:tcW w:w="3963" w:type="dxa"/>
          </w:tcPr>
          <w:p w:rsidR="00E9393F" w:rsidRPr="00812754" w:rsidRDefault="00E9393F" w:rsidP="00E9393F">
            <w:pPr>
              <w:tabs>
                <w:tab w:val="left" w:pos="2295"/>
              </w:tabs>
              <w:spacing w:after="0" w:line="240" w:lineRule="auto"/>
              <w:jc w:val="center"/>
              <w:rPr>
                <w:rFonts w:ascii="Times New Roman" w:hAnsi="Times New Roman"/>
                <w:sz w:val="24"/>
                <w:szCs w:val="24"/>
                <w:lang w:eastAsia="ru-RU"/>
              </w:rPr>
            </w:pPr>
            <w:r w:rsidRPr="00812754">
              <w:rPr>
                <w:rFonts w:ascii="Times New Roman" w:hAnsi="Times New Roman"/>
                <w:sz w:val="24"/>
                <w:szCs w:val="24"/>
                <w:lang w:eastAsia="ru-RU"/>
              </w:rPr>
              <w:t>Ограничение действий на территории АЗС</w:t>
            </w:r>
          </w:p>
        </w:tc>
        <w:tc>
          <w:tcPr>
            <w:tcW w:w="5216"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rPr>
          <w:trHeight w:val="268"/>
        </w:trPr>
        <w:tc>
          <w:tcPr>
            <w:tcW w:w="3963" w:type="dxa"/>
          </w:tcPr>
          <w:p w:rsidR="00E9393F" w:rsidRPr="00812754" w:rsidRDefault="00E9393F" w:rsidP="00E9393F">
            <w:pPr>
              <w:tabs>
                <w:tab w:val="left" w:pos="2295"/>
              </w:tabs>
              <w:spacing w:after="0" w:line="240" w:lineRule="auto"/>
              <w:jc w:val="center"/>
              <w:rPr>
                <w:rFonts w:ascii="Times New Roman" w:hAnsi="Times New Roman"/>
                <w:sz w:val="24"/>
                <w:szCs w:val="24"/>
                <w:lang w:eastAsia="ru-RU"/>
              </w:rPr>
            </w:pPr>
            <w:r w:rsidRPr="00812754">
              <w:rPr>
                <w:rFonts w:ascii="Times New Roman" w:hAnsi="Times New Roman"/>
                <w:sz w:val="24"/>
                <w:szCs w:val="24"/>
                <w:lang w:eastAsia="ko-KR"/>
              </w:rPr>
              <w:t>Обязанности водителя-заправщика</w:t>
            </w:r>
            <w:r w:rsidRPr="00812754">
              <w:rPr>
                <w:rFonts w:ascii="Times New Roman" w:hAnsi="Times New Roman"/>
                <w:sz w:val="24"/>
                <w:szCs w:val="24"/>
                <w:lang w:eastAsia="ru-RU"/>
              </w:rPr>
              <w:t xml:space="preserve"> </w:t>
            </w:r>
            <w:r w:rsidRPr="00812754">
              <w:rPr>
                <w:rFonts w:ascii="Times New Roman" w:hAnsi="Times New Roman"/>
                <w:sz w:val="24"/>
                <w:szCs w:val="24"/>
                <w:lang w:eastAsia="ko-KR"/>
              </w:rPr>
              <w:t xml:space="preserve">перед началом отпуска нефтепродуктов с передвижной АЗС  </w:t>
            </w:r>
          </w:p>
        </w:tc>
        <w:tc>
          <w:tcPr>
            <w:tcW w:w="5216"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rPr>
          <w:trHeight w:val="282"/>
        </w:trPr>
        <w:tc>
          <w:tcPr>
            <w:tcW w:w="3963" w:type="dxa"/>
          </w:tcPr>
          <w:p w:rsidR="00E9393F" w:rsidRPr="00812754" w:rsidRDefault="00E9393F" w:rsidP="00E9393F">
            <w:pPr>
              <w:tabs>
                <w:tab w:val="left" w:pos="2295"/>
              </w:tabs>
              <w:spacing w:after="0" w:line="240" w:lineRule="auto"/>
              <w:jc w:val="center"/>
              <w:rPr>
                <w:rFonts w:ascii="Times New Roman" w:hAnsi="Times New Roman"/>
                <w:sz w:val="24"/>
                <w:szCs w:val="24"/>
                <w:lang w:eastAsia="ru-RU"/>
              </w:rPr>
            </w:pPr>
            <w:r w:rsidRPr="00812754">
              <w:rPr>
                <w:rFonts w:ascii="Times New Roman" w:hAnsi="Times New Roman"/>
                <w:sz w:val="24"/>
                <w:szCs w:val="24"/>
                <w:lang w:eastAsia="ko-KR"/>
              </w:rPr>
              <w:t xml:space="preserve">Требования безопасности перед началом работы автозаправочного блочного пункта </w:t>
            </w:r>
          </w:p>
        </w:tc>
        <w:tc>
          <w:tcPr>
            <w:tcW w:w="5216"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r w:rsidR="00E9393F" w:rsidRPr="00812754" w:rsidTr="00E9393F">
        <w:trPr>
          <w:trHeight w:val="282"/>
        </w:trPr>
        <w:tc>
          <w:tcPr>
            <w:tcW w:w="3963" w:type="dxa"/>
          </w:tcPr>
          <w:p w:rsidR="00E9393F" w:rsidRPr="00812754" w:rsidRDefault="00E9393F" w:rsidP="00E9393F">
            <w:pPr>
              <w:tabs>
                <w:tab w:val="left" w:pos="2295"/>
              </w:tabs>
              <w:spacing w:after="0" w:line="240" w:lineRule="auto"/>
              <w:jc w:val="center"/>
              <w:rPr>
                <w:rFonts w:ascii="Times New Roman" w:hAnsi="Times New Roman"/>
                <w:sz w:val="24"/>
                <w:szCs w:val="24"/>
                <w:lang w:eastAsia="ko-KR"/>
              </w:rPr>
            </w:pPr>
            <w:r w:rsidRPr="00812754">
              <w:rPr>
                <w:rFonts w:ascii="Times New Roman" w:hAnsi="Times New Roman"/>
                <w:sz w:val="24"/>
                <w:szCs w:val="24"/>
                <w:lang w:eastAsia="ko-KR"/>
              </w:rPr>
              <w:t>Требования безопасности по ремонту и уходу за колонками автозаправочного блочного пункта</w:t>
            </w:r>
          </w:p>
        </w:tc>
        <w:tc>
          <w:tcPr>
            <w:tcW w:w="5216" w:type="dxa"/>
          </w:tcPr>
          <w:p w:rsidR="00E9393F" w:rsidRPr="00812754" w:rsidRDefault="00E9393F" w:rsidP="00E9393F">
            <w:pPr>
              <w:tabs>
                <w:tab w:val="left" w:pos="2295"/>
              </w:tabs>
              <w:spacing w:after="0" w:line="240" w:lineRule="auto"/>
              <w:ind w:firstLine="709"/>
              <w:rPr>
                <w:rFonts w:ascii="Times New Roman" w:hAnsi="Times New Roman"/>
                <w:b/>
                <w:sz w:val="28"/>
                <w:szCs w:val="28"/>
                <w:lang w:eastAsia="ru-RU"/>
              </w:rPr>
            </w:pPr>
          </w:p>
        </w:tc>
      </w:tr>
    </w:tbl>
    <w:p w:rsidR="00E9393F" w:rsidRPr="00812754" w:rsidRDefault="00E9393F" w:rsidP="00E9393F">
      <w:pPr>
        <w:tabs>
          <w:tab w:val="left" w:pos="709"/>
        </w:tabs>
        <w:spacing w:after="0" w:line="240" w:lineRule="auto"/>
        <w:ind w:firstLine="709"/>
        <w:jc w:val="center"/>
        <w:rPr>
          <w:rFonts w:ascii="Times New Roman" w:hAnsi="Times New Roman"/>
          <w:i/>
          <w:snapToGrid w:val="0"/>
          <w:sz w:val="24"/>
          <w:szCs w:val="24"/>
          <w:lang w:eastAsia="ko-KR"/>
        </w:rPr>
        <w:sectPr w:rsidR="00E9393F" w:rsidRPr="00812754" w:rsidSect="00E9393F">
          <w:pgSz w:w="11906" w:h="16838"/>
          <w:pgMar w:top="1134" w:right="851" w:bottom="1134" w:left="1701" w:header="709" w:footer="709" w:gutter="0"/>
          <w:cols w:space="708"/>
          <w:docGrid w:linePitch="360"/>
        </w:sectPr>
      </w:pPr>
    </w:p>
    <w:p w:rsidR="00567344" w:rsidRPr="00812754" w:rsidRDefault="00A737BF" w:rsidP="00567344">
      <w:pPr>
        <w:pStyle w:val="1"/>
        <w:spacing w:before="120" w:line="360" w:lineRule="auto"/>
        <w:jc w:val="center"/>
        <w:rPr>
          <w:rFonts w:ascii="Times New Roman" w:hAnsi="Times New Roman"/>
        </w:rPr>
      </w:pPr>
      <w:r>
        <w:rPr>
          <w:rFonts w:ascii="Times New Roman" w:hAnsi="Times New Roman"/>
        </w:rPr>
        <w:lastRenderedPageBreak/>
        <w:t xml:space="preserve">Практическое задание </w:t>
      </w:r>
      <w:r w:rsidR="00B45E7C" w:rsidRPr="00812754">
        <w:rPr>
          <w:rFonts w:ascii="Times New Roman" w:hAnsi="Times New Roman"/>
        </w:rPr>
        <w:t>13</w:t>
      </w:r>
    </w:p>
    <w:p w:rsidR="00567344" w:rsidRPr="00812754" w:rsidRDefault="00567344" w:rsidP="00567344">
      <w:pPr>
        <w:spacing w:after="0" w:line="360" w:lineRule="auto"/>
        <w:ind w:firstLine="709"/>
        <w:jc w:val="both"/>
        <w:rPr>
          <w:rFonts w:ascii="Times New Roman" w:hAnsi="Times New Roman"/>
          <w:sz w:val="28"/>
          <w:szCs w:val="28"/>
        </w:rPr>
      </w:pPr>
      <w:r w:rsidRPr="00812754">
        <w:rPr>
          <w:rFonts w:ascii="Times New Roman" w:eastAsia="Times New Roman" w:hAnsi="Times New Roman"/>
          <w:kern w:val="1"/>
          <w:sz w:val="28"/>
          <w:szCs w:val="20"/>
          <w:lang w:eastAsia="ar-SA"/>
        </w:rPr>
        <w:t xml:space="preserve">Требования </w:t>
      </w:r>
      <w:r w:rsidRPr="00812754">
        <w:rPr>
          <w:rFonts w:ascii="Times New Roman" w:eastAsia="Times New Roman" w:hAnsi="Times New Roman"/>
          <w:sz w:val="28"/>
          <w:szCs w:val="20"/>
          <w:lang w:eastAsia="ko-KR"/>
        </w:rPr>
        <w:t>безопасности</w:t>
      </w:r>
      <w:r w:rsidRPr="00812754">
        <w:rPr>
          <w:rFonts w:ascii="Times New Roman" w:eastAsia="Times New Roman" w:hAnsi="Times New Roman"/>
          <w:kern w:val="1"/>
          <w:sz w:val="28"/>
          <w:szCs w:val="20"/>
          <w:lang w:eastAsia="ar-SA"/>
        </w:rPr>
        <w:t xml:space="preserve"> </w:t>
      </w:r>
      <w:r w:rsidR="00B45E7C" w:rsidRPr="00812754">
        <w:rPr>
          <w:rFonts w:ascii="Times New Roman" w:eastAsia="Times New Roman" w:hAnsi="Times New Roman"/>
          <w:kern w:val="1"/>
          <w:sz w:val="28"/>
          <w:szCs w:val="20"/>
          <w:lang w:eastAsia="ar-SA"/>
        </w:rPr>
        <w:t xml:space="preserve">при эксплуатации </w:t>
      </w:r>
      <w:r w:rsidR="00B45E7C" w:rsidRPr="00812754">
        <w:rPr>
          <w:rFonts w:ascii="Times New Roman" w:eastAsia="Times New Roman" w:hAnsi="Times New Roman"/>
          <w:sz w:val="28"/>
          <w:szCs w:val="20"/>
          <w:lang w:eastAsia="ko-KR"/>
        </w:rPr>
        <w:t>очистных сооружений</w:t>
      </w:r>
    </w:p>
    <w:p w:rsidR="00567344" w:rsidRPr="00AC39EB" w:rsidRDefault="00567344" w:rsidP="0053473E">
      <w:pPr>
        <w:spacing w:after="0" w:line="360" w:lineRule="auto"/>
        <w:ind w:firstLine="709"/>
        <w:jc w:val="both"/>
        <w:rPr>
          <w:rFonts w:ascii="Times New Roman" w:hAnsi="Times New Roman"/>
          <w:b/>
          <w:sz w:val="28"/>
          <w:szCs w:val="28"/>
        </w:rPr>
      </w:pPr>
      <w:r w:rsidRPr="00AC39EB">
        <w:rPr>
          <w:rFonts w:ascii="Times New Roman" w:hAnsi="Times New Roman"/>
          <w:b/>
          <w:sz w:val="28"/>
          <w:szCs w:val="28"/>
        </w:rPr>
        <w:t xml:space="preserve">Тема </w:t>
      </w:r>
      <w:r w:rsidR="003F1F0F" w:rsidRPr="00AC39EB">
        <w:rPr>
          <w:rFonts w:ascii="Times New Roman" w:hAnsi="Times New Roman"/>
          <w:b/>
          <w:sz w:val="28"/>
          <w:szCs w:val="28"/>
        </w:rPr>
        <w:t>6.1</w:t>
      </w:r>
      <w:r w:rsidR="00084704" w:rsidRPr="00AC39EB">
        <w:rPr>
          <w:rFonts w:ascii="Times New Roman" w:hAnsi="Times New Roman"/>
          <w:b/>
          <w:sz w:val="28"/>
          <w:szCs w:val="28"/>
        </w:rPr>
        <w:t>.</w:t>
      </w:r>
      <w:r w:rsidR="003F1F0F" w:rsidRPr="00AC39EB">
        <w:rPr>
          <w:rFonts w:ascii="Times New Roman" w:hAnsi="Times New Roman"/>
          <w:b/>
          <w:sz w:val="28"/>
          <w:szCs w:val="28"/>
        </w:rPr>
        <w:t xml:space="preserve"> Безопасность ремонта насосного оборудования, сливоналивных устройств, резервуаров</w:t>
      </w:r>
    </w:p>
    <w:p w:rsidR="00567344" w:rsidRPr="00812754" w:rsidRDefault="00567344" w:rsidP="0053473E">
      <w:pPr>
        <w:spacing w:after="0" w:line="360" w:lineRule="auto"/>
        <w:ind w:firstLine="709"/>
        <w:jc w:val="both"/>
        <w:rPr>
          <w:rFonts w:ascii="Times New Roman" w:hAnsi="Times New Roman"/>
          <w:color w:val="000000" w:themeColor="text1"/>
          <w:sz w:val="28"/>
          <w:szCs w:val="28"/>
        </w:rPr>
      </w:pPr>
      <w:r w:rsidRPr="00812754">
        <w:rPr>
          <w:rFonts w:ascii="Times New Roman" w:hAnsi="Times New Roman"/>
          <w:b/>
          <w:bCs/>
          <w:iCs/>
          <w:color w:val="000000" w:themeColor="text1"/>
          <w:sz w:val="28"/>
          <w:szCs w:val="28"/>
        </w:rPr>
        <w:t>Формулировка задания:</w:t>
      </w:r>
      <w:r w:rsidRPr="00812754">
        <w:rPr>
          <w:rFonts w:ascii="Times New Roman" w:hAnsi="Times New Roman"/>
          <w:b/>
          <w:bCs/>
          <w:iCs/>
          <w:sz w:val="28"/>
          <w:szCs w:val="28"/>
        </w:rPr>
        <w:t xml:space="preserve"> </w:t>
      </w:r>
      <w:r w:rsidRPr="00812754">
        <w:rPr>
          <w:rFonts w:ascii="Times New Roman" w:hAnsi="Times New Roman"/>
          <w:sz w:val="28"/>
          <w:szCs w:val="28"/>
        </w:rPr>
        <w:t xml:space="preserve">на основе </w:t>
      </w:r>
      <w:r w:rsidRPr="00812754">
        <w:rPr>
          <w:rFonts w:ascii="Times New Roman" w:hAnsi="Times New Roman"/>
          <w:color w:val="000000" w:themeColor="text1"/>
          <w:sz w:val="28"/>
          <w:szCs w:val="28"/>
        </w:rPr>
        <w:t xml:space="preserve">изучения  нормативных документов </w:t>
      </w:r>
      <w:r w:rsidRPr="00812754">
        <w:rPr>
          <w:rFonts w:ascii="Times New Roman" w:eastAsia="Times New Roman" w:hAnsi="Times New Roman"/>
          <w:color w:val="000000" w:themeColor="text1"/>
          <w:sz w:val="28"/>
          <w:szCs w:val="20"/>
          <w:lang w:eastAsia="ko-KR"/>
        </w:rPr>
        <w:t xml:space="preserve">определить требования </w:t>
      </w:r>
      <w:r w:rsidRPr="00812754">
        <w:rPr>
          <w:rFonts w:ascii="Times New Roman" w:eastAsia="Times New Roman" w:hAnsi="Times New Roman"/>
          <w:color w:val="000000" w:themeColor="text1"/>
          <w:sz w:val="28"/>
          <w:szCs w:val="28"/>
        </w:rPr>
        <w:t>безопасности,</w:t>
      </w:r>
      <w:r w:rsidRPr="00812754">
        <w:rPr>
          <w:rFonts w:ascii="Times New Roman" w:eastAsia="Times New Roman" w:hAnsi="Times New Roman"/>
          <w:color w:val="000000" w:themeColor="text1"/>
          <w:sz w:val="28"/>
          <w:szCs w:val="28"/>
          <w:lang w:eastAsia="ru-RU"/>
        </w:rPr>
        <w:t xml:space="preserve"> предъявляемые при </w:t>
      </w:r>
      <w:r w:rsidR="00B45E7C" w:rsidRPr="00812754">
        <w:rPr>
          <w:rFonts w:ascii="Times New Roman" w:eastAsia="Times New Roman" w:hAnsi="Times New Roman"/>
          <w:kern w:val="1"/>
          <w:sz w:val="28"/>
          <w:szCs w:val="20"/>
          <w:lang w:eastAsia="ar-SA"/>
        </w:rPr>
        <w:t xml:space="preserve">эксплуатации </w:t>
      </w:r>
      <w:r w:rsidR="00B45E7C" w:rsidRPr="00812754">
        <w:rPr>
          <w:rFonts w:ascii="Times New Roman" w:eastAsia="Times New Roman" w:hAnsi="Times New Roman"/>
          <w:sz w:val="28"/>
          <w:szCs w:val="20"/>
          <w:lang w:eastAsia="ko-KR"/>
        </w:rPr>
        <w:t>очистных сооружений</w:t>
      </w:r>
      <w:r w:rsidRPr="00812754">
        <w:rPr>
          <w:color w:val="000000" w:themeColor="text1"/>
          <w:sz w:val="28"/>
          <w:szCs w:val="28"/>
        </w:rPr>
        <w:t>.</w:t>
      </w:r>
    </w:p>
    <w:p w:rsidR="00567344" w:rsidRPr="00812754" w:rsidRDefault="00567344" w:rsidP="00567344">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567344" w:rsidRPr="00812754" w:rsidRDefault="00567344" w:rsidP="00E9393F">
      <w:pPr>
        <w:pStyle w:val="ac"/>
        <w:widowControl w:val="0"/>
        <w:numPr>
          <w:ilvl w:val="0"/>
          <w:numId w:val="29"/>
        </w:numPr>
        <w:autoSpaceDE w:val="0"/>
        <w:autoSpaceDN w:val="0"/>
        <w:spacing w:after="0" w:line="360" w:lineRule="auto"/>
        <w:jc w:val="both"/>
        <w:rPr>
          <w:rFonts w:ascii="Times New Roman" w:eastAsia="Times New Roman" w:hAnsi="Times New Roman"/>
          <w:sz w:val="28"/>
          <w:szCs w:val="28"/>
          <w:lang w:eastAsia="ru-RU"/>
        </w:rPr>
      </w:pPr>
      <w:r w:rsidRPr="00812754">
        <w:rPr>
          <w:rFonts w:ascii="Times New Roman" w:hAnsi="Times New Roman"/>
          <w:sz w:val="28"/>
          <w:szCs w:val="28"/>
        </w:rPr>
        <w:t>Изучить нормативные документы</w:t>
      </w:r>
      <w:r w:rsidR="00E9393F" w:rsidRPr="00812754">
        <w:rPr>
          <w:rFonts w:ascii="Times New Roman" w:hAnsi="Times New Roman"/>
          <w:sz w:val="28"/>
          <w:szCs w:val="28"/>
        </w:rPr>
        <w:t>.</w:t>
      </w:r>
    </w:p>
    <w:p w:rsidR="00567344" w:rsidRPr="00812754" w:rsidRDefault="00567344" w:rsidP="00567344">
      <w:pPr>
        <w:spacing w:after="0" w:line="360" w:lineRule="auto"/>
        <w:ind w:firstLine="709"/>
        <w:jc w:val="both"/>
        <w:rPr>
          <w:rFonts w:ascii="Times New Roman" w:hAnsi="Times New Roman"/>
          <w:color w:val="000000" w:themeColor="text1"/>
          <w:sz w:val="28"/>
          <w:szCs w:val="28"/>
        </w:rPr>
      </w:pPr>
      <w:r w:rsidRPr="00812754">
        <w:rPr>
          <w:rFonts w:ascii="Times New Roman" w:hAnsi="Times New Roman"/>
          <w:sz w:val="28"/>
          <w:szCs w:val="28"/>
        </w:rPr>
        <w:t xml:space="preserve">2. </w:t>
      </w:r>
      <w:r w:rsidRPr="00812754">
        <w:rPr>
          <w:rFonts w:eastAsia="Times New Roman"/>
          <w:color w:val="000000" w:themeColor="text1"/>
          <w:sz w:val="28"/>
          <w:szCs w:val="20"/>
          <w:lang w:eastAsia="ko-KR"/>
        </w:rPr>
        <w:t>О</w:t>
      </w:r>
      <w:r w:rsidRPr="00812754">
        <w:rPr>
          <w:rFonts w:ascii="Times New Roman" w:eastAsia="Times New Roman" w:hAnsi="Times New Roman"/>
          <w:color w:val="000000" w:themeColor="text1"/>
          <w:sz w:val="28"/>
          <w:szCs w:val="20"/>
          <w:lang w:eastAsia="ko-KR"/>
        </w:rPr>
        <w:t xml:space="preserve">пределить требования </w:t>
      </w:r>
      <w:r w:rsidRPr="00812754">
        <w:rPr>
          <w:rFonts w:ascii="Times New Roman" w:eastAsia="Times New Roman" w:hAnsi="Times New Roman"/>
          <w:color w:val="000000" w:themeColor="text1"/>
          <w:sz w:val="28"/>
          <w:szCs w:val="28"/>
          <w:lang w:eastAsia="ru-RU"/>
        </w:rPr>
        <w:t xml:space="preserve">безопасности </w:t>
      </w:r>
      <w:r w:rsidR="00B45E7C" w:rsidRPr="00812754">
        <w:rPr>
          <w:rFonts w:ascii="Times New Roman" w:eastAsia="Times New Roman" w:hAnsi="Times New Roman"/>
          <w:color w:val="000000" w:themeColor="text1"/>
          <w:sz w:val="28"/>
          <w:szCs w:val="28"/>
          <w:lang w:eastAsia="ru-RU"/>
        </w:rPr>
        <w:t xml:space="preserve">при </w:t>
      </w:r>
      <w:r w:rsidR="00B45E7C" w:rsidRPr="00812754">
        <w:rPr>
          <w:rFonts w:ascii="Times New Roman" w:eastAsia="Times New Roman" w:hAnsi="Times New Roman"/>
          <w:kern w:val="1"/>
          <w:sz w:val="28"/>
          <w:szCs w:val="20"/>
          <w:lang w:eastAsia="ar-SA"/>
        </w:rPr>
        <w:t xml:space="preserve">эксплуатации </w:t>
      </w:r>
      <w:r w:rsidR="00B45E7C" w:rsidRPr="00812754">
        <w:rPr>
          <w:rFonts w:ascii="Times New Roman" w:eastAsia="Times New Roman" w:hAnsi="Times New Roman"/>
          <w:sz w:val="28"/>
          <w:szCs w:val="20"/>
          <w:lang w:eastAsia="ko-KR"/>
        </w:rPr>
        <w:t>очистных сооружений</w:t>
      </w:r>
      <w:r w:rsidRPr="00812754">
        <w:rPr>
          <w:rFonts w:ascii="Times New Roman" w:hAnsi="Times New Roman"/>
          <w:sz w:val="28"/>
          <w:szCs w:val="28"/>
        </w:rPr>
        <w:t>.</w:t>
      </w:r>
    </w:p>
    <w:p w:rsidR="00E9393F" w:rsidRPr="00812754" w:rsidRDefault="00E9393F" w:rsidP="00E9393F">
      <w:pPr>
        <w:widowControl w:val="0"/>
        <w:autoSpaceDE w:val="0"/>
        <w:autoSpaceDN w:val="0"/>
        <w:spacing w:after="0" w:line="360" w:lineRule="auto"/>
        <w:jc w:val="center"/>
        <w:rPr>
          <w:rFonts w:ascii="Times New Roman" w:hAnsi="Times New Roman"/>
          <w:b/>
          <w:sz w:val="28"/>
          <w:szCs w:val="28"/>
        </w:rPr>
      </w:pPr>
      <w:r w:rsidRPr="00812754">
        <w:rPr>
          <w:rFonts w:ascii="Times New Roman" w:hAnsi="Times New Roman"/>
          <w:b/>
          <w:sz w:val="28"/>
          <w:szCs w:val="28"/>
        </w:rPr>
        <w:t>Теоретический материал</w:t>
      </w:r>
    </w:p>
    <w:p w:rsidR="00E9393F" w:rsidRPr="00812754" w:rsidRDefault="00E9393F" w:rsidP="00E9393F">
      <w:pPr>
        <w:suppressAutoHyphens/>
        <w:spacing w:after="0" w:line="360" w:lineRule="auto"/>
        <w:ind w:firstLine="709"/>
        <w:jc w:val="center"/>
        <w:rPr>
          <w:rFonts w:ascii="Times New Roman" w:hAnsi="Times New Roman"/>
          <w:sz w:val="28"/>
          <w:szCs w:val="28"/>
          <w:lang w:eastAsia="zh-CN"/>
        </w:rPr>
      </w:pPr>
      <w:r w:rsidRPr="00812754">
        <w:rPr>
          <w:rFonts w:ascii="Times New Roman" w:hAnsi="Times New Roman"/>
          <w:sz w:val="28"/>
          <w:szCs w:val="28"/>
          <w:lang w:eastAsia="zh-CN"/>
        </w:rPr>
        <w:t>Правила по охране труда при хранении, транспортировании и реализации нефтепродуктов</w:t>
      </w:r>
      <w:r w:rsidRPr="00812754">
        <w:rPr>
          <w:rFonts w:ascii="Times New Roman" w:hAnsi="Times New Roman"/>
          <w:sz w:val="28"/>
          <w:szCs w:val="28"/>
          <w:lang w:eastAsia="ru-RU"/>
        </w:rPr>
        <w:t xml:space="preserve"> (из </w:t>
      </w:r>
      <w:r w:rsidR="00426857">
        <w:rPr>
          <w:rFonts w:ascii="Times New Roman" w:hAnsi="Times New Roman"/>
          <w:sz w:val="28"/>
          <w:szCs w:val="28"/>
          <w:lang w:eastAsia="ru-RU"/>
        </w:rPr>
        <w:t>Приказа Министерства труда и социальной защиты</w:t>
      </w:r>
      <w:r w:rsidRPr="00812754">
        <w:rPr>
          <w:rFonts w:ascii="Times New Roman" w:hAnsi="Times New Roman"/>
          <w:sz w:val="28"/>
          <w:szCs w:val="28"/>
          <w:lang w:eastAsia="ru-RU"/>
        </w:rPr>
        <w:t xml:space="preserve"> Российской Федерации от 16 ноября 2015 г. № 873н)</w:t>
      </w:r>
    </w:p>
    <w:p w:rsidR="00E9393F" w:rsidRPr="00812754" w:rsidRDefault="00E9393F" w:rsidP="00E9393F">
      <w:pPr>
        <w:suppressAutoHyphens/>
        <w:spacing w:after="0" w:line="360" w:lineRule="auto"/>
        <w:ind w:firstLine="709"/>
        <w:jc w:val="both"/>
        <w:rPr>
          <w:rFonts w:ascii="Times New Roman" w:hAnsi="Times New Roman"/>
          <w:i/>
          <w:sz w:val="28"/>
          <w:szCs w:val="28"/>
          <w:lang w:eastAsia="zh-CN"/>
        </w:rPr>
      </w:pPr>
      <w:r w:rsidRPr="00812754">
        <w:rPr>
          <w:rFonts w:ascii="Times New Roman" w:hAnsi="Times New Roman"/>
          <w:i/>
          <w:sz w:val="28"/>
          <w:szCs w:val="28"/>
          <w:lang w:eastAsia="zh-CN"/>
        </w:rPr>
        <w:t>Требования охраны труда при эксплуатации очистных сооружений</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134. Территория очистных сооружений должна постоянно содержаться в чистоте, в зимний период очищаться от снега, обледенения и посыпаться песком.</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135. Сточные воды, а также размытый в резервуарах для хранения нефтепродуктов нефтешлам должны отводиться по трубопроводам со сборно-разборными соединениями на узлы обезвоживания нефтешлама или в шламонакопители. Очищенная вода в узлах обезвоживания или шламонакопителях по сети производственно-дождевой или производственной канализации должна отводиться на очистные сооружения объекта.</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Запрещается сбрасывать в сеть канализации сточные воды после зачистки резервуаров для нефтепродуктов.</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136. Перед спуском в канализационный колодец для выполнения ремонтных работ необходимо убедиться в том, что содержание вредных и </w:t>
      </w:r>
      <w:r w:rsidRPr="00812754">
        <w:rPr>
          <w:rFonts w:ascii="Times New Roman" w:hAnsi="Times New Roman"/>
          <w:sz w:val="28"/>
          <w:szCs w:val="28"/>
          <w:lang w:eastAsia="zh-CN"/>
        </w:rPr>
        <w:lastRenderedPageBreak/>
        <w:t>(или) взрывоопасных газов в нем по результатам анализа не превышает значений предельно допустимой концентрации (ПДК).</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137. В местах производства ремонтных работ должны устанавливаться переносные треноги: днем</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со знаками, окрашенными в белый и красный цвета, ночью</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с аккумуляторным сигнальным фонарем или автоматической сигнализацией.</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138. Ремонтные группы должны быть обеспечены необходимым инструментом, материалами и приспособлениями для открывания и закрывания крышек колодцев и задвижек.</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139. В помещениях котлов-озонаторов должны быть установлены газоанализаторы. Работа в помещениях котлов-озонаторов с концентрацией озона выше 0,1 мг/м</w:t>
      </w:r>
      <w:r w:rsidRPr="00812754">
        <w:rPr>
          <w:rFonts w:ascii="Times New Roman" w:hAnsi="Times New Roman"/>
          <w:sz w:val="28"/>
          <w:szCs w:val="28"/>
          <w:vertAlign w:val="superscript"/>
          <w:lang w:eastAsia="zh-CN"/>
        </w:rPr>
        <w:t>3</w:t>
      </w:r>
      <w:r w:rsidRPr="00812754">
        <w:rPr>
          <w:rFonts w:ascii="Times New Roman" w:hAnsi="Times New Roman"/>
          <w:sz w:val="28"/>
          <w:szCs w:val="28"/>
          <w:lang w:eastAsia="zh-CN"/>
        </w:rPr>
        <w:t xml:space="preserve"> запрещается.</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140. Устранение утечек озона должно производиться в фильтрующем противогазе, после чего помещение проветривается в течение не менее 15 минут.</w:t>
      </w:r>
    </w:p>
    <w:p w:rsidR="00E9393F" w:rsidRPr="00812754" w:rsidRDefault="00E9393F" w:rsidP="00E9393F">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141. При отравлении озоном пострадавшего необходимо вынести на свежий воздух, обеспечив ему покой и тепло, организовать оказание первой помощи и, при необходимости, доставить в медицинскую организацию.</w:t>
      </w:r>
    </w:p>
    <w:p w:rsidR="00567344" w:rsidRPr="00812754" w:rsidRDefault="00567344" w:rsidP="00567344">
      <w:pPr>
        <w:pStyle w:val="1"/>
        <w:jc w:val="center"/>
        <w:rPr>
          <w:rFonts w:ascii="Times New Roman" w:hAnsi="Times New Roman"/>
        </w:rPr>
      </w:pPr>
      <w:r w:rsidRPr="00812754">
        <w:rPr>
          <w:rFonts w:ascii="Times New Roman" w:hAnsi="Times New Roman"/>
        </w:rPr>
        <w:br w:type="page"/>
      </w:r>
    </w:p>
    <w:p w:rsidR="00567344" w:rsidRPr="00812754" w:rsidRDefault="00567344" w:rsidP="00567344">
      <w:pPr>
        <w:spacing w:line="360" w:lineRule="auto"/>
        <w:ind w:firstLine="709"/>
        <w:jc w:val="both"/>
        <w:rPr>
          <w:rFonts w:ascii="Times New Roman" w:hAnsi="Times New Roman"/>
          <w:sz w:val="28"/>
          <w:szCs w:val="28"/>
        </w:rPr>
        <w:sectPr w:rsidR="00567344" w:rsidRPr="00812754" w:rsidSect="00B44CF2">
          <w:pgSz w:w="11906" w:h="16838"/>
          <w:pgMar w:top="1134" w:right="850" w:bottom="1134" w:left="1701" w:header="708" w:footer="708" w:gutter="0"/>
          <w:cols w:space="708"/>
          <w:docGrid w:linePitch="360"/>
        </w:sectPr>
      </w:pPr>
    </w:p>
    <w:p w:rsidR="00567344" w:rsidRPr="00812754" w:rsidRDefault="0093543A" w:rsidP="00812754">
      <w:pPr>
        <w:pStyle w:val="1"/>
        <w:spacing w:line="360" w:lineRule="auto"/>
        <w:ind w:firstLine="709"/>
        <w:jc w:val="center"/>
        <w:rPr>
          <w:rFonts w:ascii="Times New Roman" w:hAnsi="Times New Roman"/>
        </w:rPr>
      </w:pPr>
      <w:r>
        <w:rPr>
          <w:rFonts w:ascii="Times New Roman" w:hAnsi="Times New Roman"/>
        </w:rPr>
        <w:lastRenderedPageBreak/>
        <w:t xml:space="preserve">Бланк выполнения задания </w:t>
      </w:r>
      <w:r w:rsidR="00567344" w:rsidRPr="00812754">
        <w:rPr>
          <w:rFonts w:ascii="Times New Roman" w:hAnsi="Times New Roman"/>
        </w:rPr>
        <w:t>13</w:t>
      </w:r>
    </w:p>
    <w:p w:rsidR="00BC043A" w:rsidRDefault="00567344" w:rsidP="00AC39EB">
      <w:pPr>
        <w:spacing w:after="0" w:line="360" w:lineRule="auto"/>
        <w:ind w:firstLine="709"/>
        <w:jc w:val="right"/>
        <w:rPr>
          <w:rFonts w:ascii="Times New Roman" w:hAnsi="Times New Roman"/>
          <w:sz w:val="28"/>
          <w:szCs w:val="28"/>
        </w:rPr>
      </w:pPr>
      <w:r w:rsidRPr="00812754">
        <w:rPr>
          <w:rFonts w:ascii="Times New Roman" w:hAnsi="Times New Roman"/>
          <w:sz w:val="28"/>
          <w:szCs w:val="28"/>
        </w:rPr>
        <w:t>Таблица 13.1</w:t>
      </w:r>
    </w:p>
    <w:p w:rsidR="00414D7B" w:rsidRPr="00812754" w:rsidRDefault="00567344" w:rsidP="00AC39EB">
      <w:pPr>
        <w:spacing w:after="0" w:line="360" w:lineRule="auto"/>
        <w:ind w:firstLine="709"/>
        <w:jc w:val="center"/>
        <w:rPr>
          <w:rFonts w:ascii="Times New Roman" w:hAnsi="Times New Roman"/>
          <w:sz w:val="28"/>
          <w:szCs w:val="20"/>
          <w:lang w:eastAsia="ko-KR"/>
        </w:rPr>
      </w:pPr>
      <w:r w:rsidRPr="00812754">
        <w:rPr>
          <w:rFonts w:ascii="Times New Roman" w:eastAsia="Times New Roman" w:hAnsi="Times New Roman"/>
          <w:color w:val="000000" w:themeColor="text1"/>
          <w:sz w:val="28"/>
          <w:szCs w:val="20"/>
          <w:lang w:eastAsia="ko-KR"/>
        </w:rPr>
        <w:t xml:space="preserve">Требования </w:t>
      </w:r>
      <w:r w:rsidRPr="00812754">
        <w:rPr>
          <w:rFonts w:ascii="Times New Roman" w:eastAsia="Times New Roman" w:hAnsi="Times New Roman"/>
          <w:color w:val="000000" w:themeColor="text1"/>
          <w:sz w:val="28"/>
          <w:szCs w:val="28"/>
          <w:lang w:eastAsia="ru-RU"/>
        </w:rPr>
        <w:t xml:space="preserve">безопасности </w:t>
      </w:r>
      <w:r w:rsidR="00B45E7C" w:rsidRPr="00812754">
        <w:rPr>
          <w:rFonts w:ascii="Times New Roman" w:eastAsia="Times New Roman" w:hAnsi="Times New Roman"/>
          <w:color w:val="000000" w:themeColor="text1"/>
          <w:sz w:val="28"/>
          <w:szCs w:val="28"/>
          <w:lang w:eastAsia="ru-RU"/>
        </w:rPr>
        <w:t xml:space="preserve">при </w:t>
      </w:r>
      <w:r w:rsidR="00B45E7C" w:rsidRPr="00812754">
        <w:rPr>
          <w:rFonts w:ascii="Times New Roman" w:eastAsia="Times New Roman" w:hAnsi="Times New Roman"/>
          <w:kern w:val="1"/>
          <w:sz w:val="28"/>
          <w:szCs w:val="20"/>
          <w:lang w:eastAsia="ar-SA"/>
        </w:rPr>
        <w:t xml:space="preserve">эксплуатации </w:t>
      </w:r>
      <w:r w:rsidR="00B45E7C" w:rsidRPr="00812754">
        <w:rPr>
          <w:rFonts w:ascii="Times New Roman" w:eastAsia="Times New Roman" w:hAnsi="Times New Roman"/>
          <w:sz w:val="28"/>
          <w:szCs w:val="20"/>
          <w:lang w:eastAsia="ko-KR"/>
        </w:rPr>
        <w:t>очистных сооружений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06"/>
        <w:gridCol w:w="3224"/>
      </w:tblGrid>
      <w:tr w:rsidR="00414D7B" w:rsidRPr="00812754" w:rsidTr="00414D7B">
        <w:tc>
          <w:tcPr>
            <w:tcW w:w="5806" w:type="dxa"/>
          </w:tcPr>
          <w:p w:rsidR="00414D7B" w:rsidRPr="00812754" w:rsidRDefault="00414D7B" w:rsidP="00414D7B">
            <w:pPr>
              <w:spacing w:after="0" w:line="240" w:lineRule="auto"/>
              <w:jc w:val="center"/>
              <w:rPr>
                <w:rFonts w:ascii="Times New Roman" w:hAnsi="Times New Roman"/>
                <w:sz w:val="24"/>
                <w:szCs w:val="24"/>
                <w:lang w:eastAsia="ru-RU"/>
              </w:rPr>
            </w:pPr>
            <w:r w:rsidRPr="00812754">
              <w:rPr>
                <w:rFonts w:ascii="Times New Roman" w:hAnsi="Times New Roman"/>
                <w:sz w:val="24"/>
                <w:szCs w:val="24"/>
                <w:lang w:eastAsia="ru-RU"/>
              </w:rPr>
              <w:t>Требования безопасности</w:t>
            </w:r>
          </w:p>
        </w:tc>
        <w:tc>
          <w:tcPr>
            <w:tcW w:w="3224" w:type="dxa"/>
          </w:tcPr>
          <w:p w:rsidR="00414D7B" w:rsidRPr="00812754" w:rsidRDefault="00414D7B" w:rsidP="00414D7B">
            <w:pPr>
              <w:spacing w:after="0" w:line="240" w:lineRule="auto"/>
              <w:ind w:firstLine="709"/>
              <w:jc w:val="center"/>
              <w:rPr>
                <w:rFonts w:ascii="Times New Roman" w:hAnsi="Times New Roman"/>
                <w:sz w:val="24"/>
                <w:szCs w:val="24"/>
                <w:lang w:eastAsia="ru-RU"/>
              </w:rPr>
            </w:pPr>
            <w:r w:rsidRPr="00812754">
              <w:rPr>
                <w:rFonts w:ascii="Times New Roman" w:hAnsi="Times New Roman"/>
                <w:sz w:val="24"/>
                <w:szCs w:val="24"/>
                <w:lang w:eastAsia="ru-RU"/>
              </w:rPr>
              <w:t>Да/Нет/правильный ответ</w:t>
            </w:r>
          </w:p>
        </w:tc>
      </w:tr>
      <w:tr w:rsidR="00414D7B" w:rsidRPr="00812754" w:rsidTr="00414D7B">
        <w:tc>
          <w:tcPr>
            <w:tcW w:w="5806"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Территория очистных сооружений должна постоянно содержаться в чистоте, в зимний период очищаться от снега, обледенения и посыпаться песком</w:t>
            </w:r>
          </w:p>
        </w:tc>
        <w:tc>
          <w:tcPr>
            <w:tcW w:w="322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5806"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Сточные воды, а также размытый в резервуарах для хранения нефтепродуктов нефтешлам не должны отводиться по трубопроводам со сборно-разборными соединениями на узлы обезвоживания нефтешлама или в шламонакопители</w:t>
            </w:r>
          </w:p>
        </w:tc>
        <w:tc>
          <w:tcPr>
            <w:tcW w:w="322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5806"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Очищенная вода в узлах обезвоживания или шламонакопителях по сети производственно-дождевой или производственной канализации не должна отводиться на очистные сооружения объекта</w:t>
            </w:r>
          </w:p>
        </w:tc>
        <w:tc>
          <w:tcPr>
            <w:tcW w:w="322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5806"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Разрешается сбрасывать в сеть канализации сточные воды после зачистки резервуаров для нефтепродуктов</w:t>
            </w:r>
          </w:p>
        </w:tc>
        <w:tc>
          <w:tcPr>
            <w:tcW w:w="322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5806" w:type="dxa"/>
          </w:tcPr>
          <w:p w:rsidR="00414D7B" w:rsidRPr="00812754" w:rsidRDefault="00414D7B" w:rsidP="00414D7B">
            <w:pPr>
              <w:widowControl w:val="0"/>
              <w:autoSpaceDE w:val="0"/>
              <w:autoSpaceDN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ko-KR"/>
              </w:rPr>
              <w:t>Перед спуском в канализационный колодец для выполнения ремонтных работ необходимо убедиться в том, что содержание вредных и (или) взрывоопасных газов в нем по результатам анализа не превышает значений предельно допустимой концентрации</w:t>
            </w:r>
          </w:p>
        </w:tc>
        <w:tc>
          <w:tcPr>
            <w:tcW w:w="322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5806"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В местах производства ремонтных работ должны устанавливаться переносные треноги: днем</w:t>
            </w:r>
            <w:r w:rsidR="00CA7B19">
              <w:rPr>
                <w:rFonts w:ascii="Times New Roman" w:hAnsi="Times New Roman"/>
                <w:sz w:val="24"/>
                <w:szCs w:val="24"/>
                <w:lang w:eastAsia="ru-RU"/>
              </w:rPr>
              <w:t xml:space="preserve"> – </w:t>
            </w:r>
            <w:r w:rsidRPr="00812754">
              <w:rPr>
                <w:rFonts w:ascii="Times New Roman" w:hAnsi="Times New Roman"/>
                <w:sz w:val="24"/>
                <w:szCs w:val="24"/>
                <w:lang w:eastAsia="ru-RU"/>
              </w:rPr>
              <w:t>со знаками, окрашенными в желтый и красный цвета, ночью</w:t>
            </w:r>
            <w:r w:rsidR="00CA7B19">
              <w:rPr>
                <w:rFonts w:ascii="Times New Roman" w:hAnsi="Times New Roman"/>
                <w:sz w:val="24"/>
                <w:szCs w:val="24"/>
                <w:lang w:eastAsia="ru-RU"/>
              </w:rPr>
              <w:t xml:space="preserve"> – </w:t>
            </w:r>
            <w:r w:rsidRPr="00812754">
              <w:rPr>
                <w:rFonts w:ascii="Times New Roman" w:hAnsi="Times New Roman"/>
                <w:sz w:val="24"/>
                <w:szCs w:val="24"/>
                <w:lang w:eastAsia="ru-RU"/>
              </w:rPr>
              <w:t>с аккумуляторным сигнальным фонарем или автоматической сигнализацией</w:t>
            </w:r>
          </w:p>
        </w:tc>
        <w:tc>
          <w:tcPr>
            <w:tcW w:w="322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5806"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Ремонтные группы должны быть обеспечены необходимым инструментом, материалами и приспособлениями для открывания и закрывания крышек колодцев и задвижек</w:t>
            </w:r>
          </w:p>
        </w:tc>
        <w:tc>
          <w:tcPr>
            <w:tcW w:w="322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5806"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В помещениях котлов-озонаторов должны быть установлены газоанализаторы. Работа в помещениях котлов-озонаторов с концентрацией озона выше 0,5 мг/м</w:t>
            </w:r>
            <w:r w:rsidRPr="00812754">
              <w:rPr>
                <w:rFonts w:ascii="Times New Roman" w:hAnsi="Times New Roman"/>
                <w:sz w:val="24"/>
                <w:szCs w:val="24"/>
                <w:vertAlign w:val="superscript"/>
                <w:lang w:eastAsia="ko-KR"/>
              </w:rPr>
              <w:t>3</w:t>
            </w:r>
            <w:r w:rsidRPr="00812754">
              <w:rPr>
                <w:rFonts w:ascii="Times New Roman" w:hAnsi="Times New Roman"/>
                <w:sz w:val="24"/>
                <w:szCs w:val="24"/>
                <w:lang w:eastAsia="ko-KR"/>
              </w:rPr>
              <w:t xml:space="preserve"> запрещается</w:t>
            </w:r>
          </w:p>
        </w:tc>
        <w:tc>
          <w:tcPr>
            <w:tcW w:w="322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5806"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Устранение утечек озона должно производиться в фильтрующем противогазе, после чего помещение проветривается в течение не менее 10 минут</w:t>
            </w:r>
          </w:p>
        </w:tc>
        <w:tc>
          <w:tcPr>
            <w:tcW w:w="322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5806"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При отравлении озоном пострадавшего необходимо вынести на свежий воздух, обеспечив ему покой и тепло, организовать оказание первой помощи и, при необходимости, доставить в медицинскую организацию</w:t>
            </w:r>
          </w:p>
        </w:tc>
        <w:tc>
          <w:tcPr>
            <w:tcW w:w="322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bl>
    <w:p w:rsidR="00567344" w:rsidRPr="00812754" w:rsidRDefault="00567344" w:rsidP="00414D7B">
      <w:pPr>
        <w:spacing w:after="0" w:line="360" w:lineRule="auto"/>
        <w:ind w:firstLine="709"/>
        <w:jc w:val="both"/>
        <w:rPr>
          <w:rFonts w:ascii="Times New Roman" w:eastAsia="Times New Roman" w:hAnsi="Times New Roman"/>
          <w:i/>
          <w:snapToGrid w:val="0"/>
          <w:color w:val="000000"/>
          <w:sz w:val="24"/>
          <w:szCs w:val="24"/>
          <w:lang w:eastAsia="ko-KR"/>
        </w:rPr>
        <w:sectPr w:rsidR="00567344" w:rsidRPr="00812754" w:rsidSect="00567344">
          <w:pgSz w:w="11906" w:h="16838"/>
          <w:pgMar w:top="1134" w:right="851" w:bottom="1134" w:left="1701" w:header="709" w:footer="709" w:gutter="0"/>
          <w:cols w:space="708"/>
          <w:docGrid w:linePitch="360"/>
        </w:sectPr>
      </w:pPr>
    </w:p>
    <w:p w:rsidR="003F1F0F" w:rsidRPr="00812754" w:rsidRDefault="00A737BF" w:rsidP="003F1F0F">
      <w:pPr>
        <w:pStyle w:val="1"/>
        <w:spacing w:before="120" w:line="360" w:lineRule="auto"/>
        <w:jc w:val="center"/>
        <w:rPr>
          <w:rFonts w:ascii="Times New Roman" w:hAnsi="Times New Roman"/>
        </w:rPr>
      </w:pPr>
      <w:r>
        <w:rPr>
          <w:rFonts w:ascii="Times New Roman" w:hAnsi="Times New Roman"/>
        </w:rPr>
        <w:lastRenderedPageBreak/>
        <w:t xml:space="preserve">Практическое задание </w:t>
      </w:r>
      <w:r w:rsidR="003F1F0F" w:rsidRPr="00812754">
        <w:rPr>
          <w:rFonts w:ascii="Times New Roman" w:hAnsi="Times New Roman"/>
        </w:rPr>
        <w:t>14</w:t>
      </w:r>
    </w:p>
    <w:p w:rsidR="00847CE9" w:rsidRPr="00812754" w:rsidRDefault="003F1F0F" w:rsidP="003F1F0F">
      <w:pPr>
        <w:spacing w:after="0" w:line="360" w:lineRule="auto"/>
        <w:ind w:firstLine="709"/>
        <w:jc w:val="both"/>
        <w:rPr>
          <w:rFonts w:ascii="Times New Roman" w:eastAsia="Times New Roman" w:hAnsi="Times New Roman"/>
          <w:sz w:val="28"/>
          <w:szCs w:val="20"/>
          <w:lang w:eastAsia="ko-KR"/>
        </w:rPr>
      </w:pPr>
      <w:r w:rsidRPr="00812754">
        <w:rPr>
          <w:rFonts w:ascii="Times New Roman" w:eastAsia="Times New Roman" w:hAnsi="Times New Roman"/>
          <w:kern w:val="1"/>
          <w:sz w:val="28"/>
          <w:szCs w:val="20"/>
          <w:lang w:eastAsia="ar-SA"/>
        </w:rPr>
        <w:t xml:space="preserve">Требования </w:t>
      </w:r>
      <w:r w:rsidRPr="00812754">
        <w:rPr>
          <w:rFonts w:ascii="Times New Roman" w:eastAsia="Times New Roman" w:hAnsi="Times New Roman"/>
          <w:sz w:val="28"/>
          <w:szCs w:val="20"/>
          <w:lang w:eastAsia="ko-KR"/>
        </w:rPr>
        <w:t>безопасности</w:t>
      </w:r>
      <w:r w:rsidRPr="00812754">
        <w:rPr>
          <w:rFonts w:ascii="Times New Roman" w:eastAsia="Times New Roman" w:hAnsi="Times New Roman"/>
          <w:kern w:val="1"/>
          <w:sz w:val="28"/>
          <w:szCs w:val="20"/>
          <w:lang w:eastAsia="ar-SA"/>
        </w:rPr>
        <w:t xml:space="preserve"> при эксплуатации </w:t>
      </w:r>
      <w:r w:rsidRPr="00812754">
        <w:rPr>
          <w:rFonts w:ascii="Times New Roman" w:eastAsia="Times New Roman" w:hAnsi="Times New Roman"/>
          <w:sz w:val="28"/>
          <w:szCs w:val="20"/>
          <w:lang w:eastAsia="ko-KR"/>
        </w:rPr>
        <w:t>компрессоров и работах с нефтепродуктами</w:t>
      </w:r>
    </w:p>
    <w:p w:rsidR="003F1F0F" w:rsidRPr="00AC39EB" w:rsidRDefault="00847CE9" w:rsidP="003F1F0F">
      <w:pPr>
        <w:spacing w:after="0" w:line="360" w:lineRule="auto"/>
        <w:ind w:firstLine="709"/>
        <w:jc w:val="both"/>
        <w:rPr>
          <w:rFonts w:ascii="Times New Roman" w:hAnsi="Times New Roman"/>
          <w:b/>
          <w:sz w:val="28"/>
          <w:szCs w:val="28"/>
        </w:rPr>
      </w:pPr>
      <w:r w:rsidRPr="00AC39EB">
        <w:rPr>
          <w:rFonts w:ascii="Times New Roman" w:hAnsi="Times New Roman"/>
          <w:b/>
          <w:sz w:val="28"/>
          <w:szCs w:val="28"/>
        </w:rPr>
        <w:t>Тема</w:t>
      </w:r>
      <w:r w:rsidR="003F1F0F" w:rsidRPr="00AC39EB">
        <w:rPr>
          <w:rFonts w:ascii="Times New Roman" w:hAnsi="Times New Roman"/>
          <w:b/>
          <w:sz w:val="28"/>
          <w:szCs w:val="28"/>
        </w:rPr>
        <w:t xml:space="preserve"> </w:t>
      </w:r>
      <w:r w:rsidRPr="00AC39EB">
        <w:rPr>
          <w:rFonts w:ascii="Times New Roman" w:hAnsi="Times New Roman"/>
          <w:b/>
          <w:sz w:val="28"/>
          <w:szCs w:val="28"/>
        </w:rPr>
        <w:t>3.1</w:t>
      </w:r>
      <w:r w:rsidR="00084704" w:rsidRPr="00AC39EB">
        <w:rPr>
          <w:rFonts w:ascii="Times New Roman" w:hAnsi="Times New Roman"/>
          <w:b/>
          <w:sz w:val="28"/>
          <w:szCs w:val="28"/>
        </w:rPr>
        <w:t>.</w:t>
      </w:r>
      <w:r w:rsidRPr="00AC39EB">
        <w:rPr>
          <w:rFonts w:ascii="Times New Roman" w:hAnsi="Times New Roman"/>
          <w:b/>
          <w:sz w:val="28"/>
          <w:szCs w:val="28"/>
        </w:rPr>
        <w:t xml:space="preserve"> Организация проведения работ, связанных с хранением, транспортированием и реализацией нефтепродуктов</w:t>
      </w:r>
    </w:p>
    <w:p w:rsidR="003F1F0F" w:rsidRPr="00AC39EB" w:rsidRDefault="003F1F0F" w:rsidP="0053473E">
      <w:pPr>
        <w:spacing w:after="0" w:line="360" w:lineRule="auto"/>
        <w:ind w:firstLine="709"/>
        <w:jc w:val="both"/>
        <w:rPr>
          <w:rFonts w:ascii="Times New Roman" w:hAnsi="Times New Roman"/>
          <w:b/>
          <w:sz w:val="28"/>
          <w:szCs w:val="28"/>
        </w:rPr>
      </w:pPr>
      <w:r w:rsidRPr="00AC39EB">
        <w:rPr>
          <w:rFonts w:ascii="Times New Roman" w:hAnsi="Times New Roman"/>
          <w:b/>
          <w:sz w:val="28"/>
          <w:szCs w:val="28"/>
        </w:rPr>
        <w:t>Тема 7.1</w:t>
      </w:r>
      <w:r w:rsidR="00084704" w:rsidRPr="00AC39EB">
        <w:rPr>
          <w:rFonts w:ascii="Times New Roman" w:hAnsi="Times New Roman"/>
          <w:b/>
          <w:sz w:val="28"/>
          <w:szCs w:val="28"/>
        </w:rPr>
        <w:t>.</w:t>
      </w:r>
      <w:r w:rsidRPr="00AC39EB">
        <w:rPr>
          <w:rFonts w:ascii="Times New Roman" w:hAnsi="Times New Roman"/>
          <w:b/>
          <w:sz w:val="28"/>
          <w:szCs w:val="28"/>
        </w:rPr>
        <w:t xml:space="preserve"> Эксплуатация компрессорной станции</w:t>
      </w:r>
    </w:p>
    <w:p w:rsidR="003F1F0F" w:rsidRPr="00812754" w:rsidRDefault="003F1F0F" w:rsidP="0053473E">
      <w:pPr>
        <w:spacing w:after="0" w:line="360" w:lineRule="auto"/>
        <w:ind w:firstLine="709"/>
        <w:jc w:val="both"/>
        <w:rPr>
          <w:rFonts w:ascii="Times New Roman" w:hAnsi="Times New Roman"/>
          <w:sz w:val="28"/>
          <w:szCs w:val="28"/>
        </w:rPr>
      </w:pPr>
      <w:r w:rsidRPr="00812754">
        <w:rPr>
          <w:rFonts w:ascii="Times New Roman" w:hAnsi="Times New Roman"/>
          <w:b/>
          <w:bCs/>
          <w:iCs/>
          <w:color w:val="000000" w:themeColor="text1"/>
          <w:sz w:val="28"/>
          <w:szCs w:val="28"/>
        </w:rPr>
        <w:t>Формулировка задания:</w:t>
      </w:r>
      <w:r w:rsidRPr="00812754">
        <w:rPr>
          <w:rFonts w:ascii="Times New Roman" w:hAnsi="Times New Roman"/>
          <w:b/>
          <w:bCs/>
          <w:iCs/>
          <w:sz w:val="28"/>
          <w:szCs w:val="28"/>
        </w:rPr>
        <w:t xml:space="preserve"> </w:t>
      </w:r>
      <w:r w:rsidRPr="00812754">
        <w:rPr>
          <w:rFonts w:ascii="Times New Roman" w:hAnsi="Times New Roman"/>
          <w:sz w:val="28"/>
          <w:szCs w:val="28"/>
        </w:rPr>
        <w:t xml:space="preserve">на основе </w:t>
      </w:r>
      <w:r w:rsidRPr="00812754">
        <w:rPr>
          <w:rFonts w:ascii="Times New Roman" w:hAnsi="Times New Roman"/>
          <w:color w:val="000000" w:themeColor="text1"/>
          <w:sz w:val="28"/>
          <w:szCs w:val="28"/>
        </w:rPr>
        <w:t xml:space="preserve">изучения нормативных документов </w:t>
      </w:r>
      <w:r w:rsidRPr="00812754">
        <w:rPr>
          <w:rFonts w:ascii="Times New Roman" w:eastAsia="Times New Roman" w:hAnsi="Times New Roman"/>
          <w:color w:val="000000" w:themeColor="text1"/>
          <w:sz w:val="28"/>
          <w:szCs w:val="20"/>
          <w:lang w:eastAsia="ko-KR"/>
        </w:rPr>
        <w:t xml:space="preserve">определить требования </w:t>
      </w:r>
      <w:r w:rsidRPr="00812754">
        <w:rPr>
          <w:rFonts w:ascii="Times New Roman" w:eastAsia="Times New Roman" w:hAnsi="Times New Roman"/>
          <w:color w:val="000000" w:themeColor="text1"/>
          <w:sz w:val="28"/>
          <w:szCs w:val="28"/>
        </w:rPr>
        <w:t>безопасности,</w:t>
      </w:r>
      <w:r w:rsidRPr="00812754">
        <w:rPr>
          <w:rFonts w:ascii="Times New Roman" w:eastAsia="Times New Roman" w:hAnsi="Times New Roman"/>
          <w:color w:val="000000" w:themeColor="text1"/>
          <w:sz w:val="28"/>
          <w:szCs w:val="28"/>
          <w:lang w:eastAsia="ru-RU"/>
        </w:rPr>
        <w:t xml:space="preserve"> предъявляемые при </w:t>
      </w:r>
      <w:r w:rsidRPr="00812754">
        <w:rPr>
          <w:rFonts w:ascii="Times New Roman" w:eastAsia="Times New Roman" w:hAnsi="Times New Roman"/>
          <w:kern w:val="1"/>
          <w:sz w:val="28"/>
          <w:szCs w:val="20"/>
          <w:lang w:eastAsia="ar-SA"/>
        </w:rPr>
        <w:t xml:space="preserve">эксплуатации </w:t>
      </w:r>
      <w:r w:rsidRPr="00812754">
        <w:rPr>
          <w:rFonts w:ascii="Times New Roman" w:eastAsia="Times New Roman" w:hAnsi="Times New Roman"/>
          <w:sz w:val="28"/>
          <w:szCs w:val="20"/>
          <w:lang w:eastAsia="ko-KR"/>
        </w:rPr>
        <w:t>компрессоров и работах с нефтепродуктами</w:t>
      </w:r>
      <w:r w:rsidRPr="00812754">
        <w:rPr>
          <w:color w:val="000000" w:themeColor="text1"/>
          <w:sz w:val="28"/>
          <w:szCs w:val="28"/>
        </w:rPr>
        <w:t>.</w:t>
      </w:r>
    </w:p>
    <w:p w:rsidR="003F1F0F" w:rsidRPr="00812754" w:rsidRDefault="003F1F0F" w:rsidP="003F1F0F">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3F1F0F" w:rsidRPr="00812754" w:rsidRDefault="003F1F0F" w:rsidP="00414D7B">
      <w:pPr>
        <w:pStyle w:val="ac"/>
        <w:widowControl w:val="0"/>
        <w:numPr>
          <w:ilvl w:val="0"/>
          <w:numId w:val="28"/>
        </w:numPr>
        <w:autoSpaceDE w:val="0"/>
        <w:autoSpaceDN w:val="0"/>
        <w:spacing w:after="0" w:line="360" w:lineRule="auto"/>
        <w:jc w:val="both"/>
        <w:rPr>
          <w:rFonts w:ascii="Times New Roman" w:eastAsia="Times New Roman" w:hAnsi="Times New Roman"/>
          <w:sz w:val="28"/>
          <w:szCs w:val="28"/>
          <w:lang w:eastAsia="ru-RU"/>
        </w:rPr>
      </w:pPr>
      <w:r w:rsidRPr="00812754">
        <w:rPr>
          <w:rFonts w:ascii="Times New Roman" w:hAnsi="Times New Roman"/>
          <w:sz w:val="28"/>
          <w:szCs w:val="28"/>
        </w:rPr>
        <w:t>Изучить нормативные документы</w:t>
      </w:r>
      <w:r w:rsidRPr="00812754">
        <w:rPr>
          <w:rFonts w:ascii="Times New Roman" w:eastAsia="Times New Roman" w:hAnsi="Times New Roman"/>
          <w:sz w:val="28"/>
          <w:szCs w:val="28"/>
          <w:lang w:eastAsia="ru-RU"/>
        </w:rPr>
        <w:t>.</w:t>
      </w:r>
    </w:p>
    <w:p w:rsidR="003F1F0F" w:rsidRPr="00812754" w:rsidRDefault="003F1F0F" w:rsidP="003F1F0F">
      <w:pPr>
        <w:spacing w:after="0" w:line="360" w:lineRule="auto"/>
        <w:ind w:firstLine="709"/>
        <w:jc w:val="both"/>
        <w:rPr>
          <w:rFonts w:ascii="Times New Roman" w:hAnsi="Times New Roman"/>
          <w:sz w:val="28"/>
          <w:szCs w:val="28"/>
        </w:rPr>
      </w:pPr>
      <w:r w:rsidRPr="00812754">
        <w:rPr>
          <w:rFonts w:ascii="Times New Roman" w:hAnsi="Times New Roman"/>
          <w:sz w:val="28"/>
          <w:szCs w:val="28"/>
        </w:rPr>
        <w:t xml:space="preserve">2. </w:t>
      </w:r>
      <w:r w:rsidRPr="00812754">
        <w:rPr>
          <w:rFonts w:eastAsia="Times New Roman"/>
          <w:color w:val="000000" w:themeColor="text1"/>
          <w:sz w:val="28"/>
          <w:szCs w:val="20"/>
          <w:lang w:eastAsia="ko-KR"/>
        </w:rPr>
        <w:t>О</w:t>
      </w:r>
      <w:r w:rsidRPr="00812754">
        <w:rPr>
          <w:rFonts w:ascii="Times New Roman" w:eastAsia="Times New Roman" w:hAnsi="Times New Roman"/>
          <w:color w:val="000000" w:themeColor="text1"/>
          <w:sz w:val="28"/>
          <w:szCs w:val="20"/>
          <w:lang w:eastAsia="ko-KR"/>
        </w:rPr>
        <w:t xml:space="preserve">пределить требования </w:t>
      </w:r>
      <w:r w:rsidRPr="00812754">
        <w:rPr>
          <w:rFonts w:ascii="Times New Roman" w:eastAsia="Times New Roman" w:hAnsi="Times New Roman"/>
          <w:color w:val="000000" w:themeColor="text1"/>
          <w:sz w:val="28"/>
          <w:szCs w:val="28"/>
          <w:lang w:eastAsia="ru-RU"/>
        </w:rPr>
        <w:t xml:space="preserve">безопасности </w:t>
      </w:r>
      <w:r w:rsidRPr="00812754">
        <w:rPr>
          <w:rFonts w:ascii="Times New Roman" w:eastAsia="Times New Roman" w:hAnsi="Times New Roman"/>
          <w:kern w:val="1"/>
          <w:sz w:val="28"/>
          <w:szCs w:val="20"/>
          <w:lang w:eastAsia="ar-SA"/>
        </w:rPr>
        <w:t xml:space="preserve">при эксплуатации </w:t>
      </w:r>
      <w:r w:rsidRPr="00812754">
        <w:rPr>
          <w:rFonts w:ascii="Times New Roman" w:eastAsia="Times New Roman" w:hAnsi="Times New Roman"/>
          <w:sz w:val="28"/>
          <w:szCs w:val="20"/>
          <w:lang w:eastAsia="ko-KR"/>
        </w:rPr>
        <w:t>компрессоров и работах с нефтепродуктами</w:t>
      </w:r>
      <w:r w:rsidRPr="00812754">
        <w:rPr>
          <w:rFonts w:ascii="Times New Roman" w:hAnsi="Times New Roman"/>
          <w:sz w:val="28"/>
          <w:szCs w:val="28"/>
        </w:rPr>
        <w:t>.</w:t>
      </w:r>
    </w:p>
    <w:p w:rsidR="00414D7B" w:rsidRPr="00812754" w:rsidRDefault="00414D7B" w:rsidP="00414D7B">
      <w:pPr>
        <w:widowControl w:val="0"/>
        <w:autoSpaceDE w:val="0"/>
        <w:autoSpaceDN w:val="0"/>
        <w:spacing w:after="0" w:line="360" w:lineRule="auto"/>
        <w:jc w:val="center"/>
        <w:rPr>
          <w:rFonts w:ascii="Times New Roman" w:hAnsi="Times New Roman"/>
          <w:b/>
          <w:sz w:val="28"/>
          <w:szCs w:val="28"/>
        </w:rPr>
      </w:pPr>
      <w:r w:rsidRPr="00812754">
        <w:rPr>
          <w:rFonts w:ascii="Times New Roman" w:hAnsi="Times New Roman"/>
          <w:b/>
          <w:sz w:val="28"/>
          <w:szCs w:val="28"/>
        </w:rPr>
        <w:t>Теоретический материал</w:t>
      </w:r>
    </w:p>
    <w:p w:rsidR="00414D7B" w:rsidRPr="00812754" w:rsidRDefault="00414D7B" w:rsidP="00414D7B">
      <w:pPr>
        <w:suppressAutoHyphens/>
        <w:spacing w:after="0" w:line="360" w:lineRule="auto"/>
        <w:ind w:firstLine="709"/>
        <w:jc w:val="center"/>
        <w:rPr>
          <w:rFonts w:ascii="Times New Roman" w:hAnsi="Times New Roman"/>
          <w:sz w:val="28"/>
          <w:szCs w:val="28"/>
          <w:lang w:eastAsia="zh-CN"/>
        </w:rPr>
      </w:pPr>
      <w:r w:rsidRPr="00812754">
        <w:rPr>
          <w:rFonts w:ascii="Times New Roman" w:hAnsi="Times New Roman"/>
          <w:sz w:val="28"/>
          <w:szCs w:val="28"/>
          <w:lang w:eastAsia="zh-CN"/>
        </w:rPr>
        <w:t>Правила по охране труда при хранении, транспортировании и реализации нефтепродуктов</w:t>
      </w:r>
      <w:r w:rsidRPr="00812754">
        <w:rPr>
          <w:rFonts w:ascii="Times New Roman" w:hAnsi="Times New Roman"/>
          <w:sz w:val="28"/>
          <w:szCs w:val="28"/>
          <w:lang w:eastAsia="ru-RU"/>
        </w:rPr>
        <w:t xml:space="preserve"> (из </w:t>
      </w:r>
      <w:r w:rsidR="00426857">
        <w:rPr>
          <w:rFonts w:ascii="Times New Roman" w:hAnsi="Times New Roman"/>
          <w:sz w:val="28"/>
          <w:szCs w:val="28"/>
          <w:lang w:eastAsia="ru-RU"/>
        </w:rPr>
        <w:t>Приказа Министерства труда и социальной защиты</w:t>
      </w:r>
      <w:r w:rsidRPr="00812754">
        <w:rPr>
          <w:rFonts w:ascii="Times New Roman" w:hAnsi="Times New Roman"/>
          <w:sz w:val="28"/>
          <w:szCs w:val="28"/>
          <w:lang w:eastAsia="ru-RU"/>
        </w:rPr>
        <w:t xml:space="preserve"> Российской Федерации от 16 ноября 2015 г. № 873н)</w:t>
      </w:r>
    </w:p>
    <w:p w:rsidR="00414D7B" w:rsidRPr="00812754" w:rsidRDefault="00414D7B" w:rsidP="00414D7B">
      <w:pPr>
        <w:suppressAutoHyphens/>
        <w:jc w:val="center"/>
        <w:rPr>
          <w:rFonts w:ascii="Times New Roman" w:hAnsi="Times New Roman"/>
          <w:i/>
          <w:sz w:val="28"/>
          <w:szCs w:val="28"/>
          <w:lang w:eastAsia="ru-RU"/>
        </w:rPr>
      </w:pPr>
      <w:r w:rsidRPr="00812754">
        <w:rPr>
          <w:rFonts w:ascii="Times New Roman" w:hAnsi="Times New Roman"/>
          <w:i/>
          <w:sz w:val="28"/>
          <w:szCs w:val="28"/>
          <w:lang w:eastAsia="ru-RU"/>
        </w:rPr>
        <w:t>Требования охраны труда при работе с нефтепродуктами</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181. В помещениях для хранения и использования автомобильных бензинов запрещается применение открытого огня.</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182. Заправку емкостей бензином следует производить закрытым способом либо с использованием насосов для перекачки топлива, в том числе трубок-сифонов и помп-сифонов.</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183. При разливе бензина необходимо собрать его в отдельную тару, место разлива протереть сухой тряпкой; при разливе на открытой площадке место разлива засыпать песком, а затем песок удалить.</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184. Запрещается:</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1) засасывать бензин ртом, используя трубку, а также продувать ртом бензовод или жиклеры карбюратора двигателя;</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lastRenderedPageBreak/>
        <w:t>2) использовать инструмент, который может вызвать искрообразование при ударе о металлические поверхности;</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3) оставлять открытой тару с бензином или переливать и разливать бензин в помещениях, не оборудованных приточно-вытяжной вентиляцией.</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185. При отравлении парами бензина пострадавшего надлежит немедленно вывести (или вынести) на свежий воздух. При потере сознания, остановке или ослаблении дыхания у пострадавшего необходимо немедленно вызвать врача.</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186. Требования охраны труда при работе с дизельным топливом и керосином аналогичны требованиям при работе с бензином.</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При попадании на кожу дизельного топлива или керосина следует смыть их теплой водой с мылом.</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187. При работе с этилированным бензином необходимо выполнять следующие требования:</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1) на цистернах, резервуарах, таре, в которых находится или хранится этилированный бензин, должна быть нанесена надпись «ЭТИЛИРОВАННЫЙ БЕНЗИН. ЯДОВИТ!». Таблички с такой же надписью должны вывешиваться на всех участках, где производятся операции с этилированным бензином;</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2) использовать цистерну и тару после перевозки этилированного бензина для перевозки других грузов разрешается только после полного удаления из цистерны и тары остатков этилированного бензина и их промывки;</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3) перед началом работ в резервуаре должен быть проведен анализ воздуха на содержание паров углеводородов и тетраэтилсвинца. Работы могут быть начаты только тогда, когда содержание паров углеводородов и тетраэтилсвинца в резервуаре не превышает ПДК;</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4) пробы этилированного бензина в помещении для хранения проб укладываются отдельно на металлическом стеллаже или в металлический ящик с надписью «Этилированный бензин»;</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lastRenderedPageBreak/>
        <w:t>5) при попадании этилированного бензина на кожу тела пораженный участок необходимо сразу же смочить керосином и, не втирая керосин в кожу, промыть теплой водой с мылом. Если одежда облита этилированным бензином, ее необходимо снять и проветрить на открытом воздухе до исчезновения запаха бензина;</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6) пробоотборники и измерительные устройства после отбора пробы или измерения уровня этилированного бензина должны быть промыты керосином и протерты насухо;</w:t>
      </w:r>
    </w:p>
    <w:p w:rsidR="00414D7B" w:rsidRPr="00812754" w:rsidRDefault="00414D7B" w:rsidP="00414D7B">
      <w:pPr>
        <w:widowControl w:val="0"/>
        <w:autoSpaceDE w:val="0"/>
        <w:autoSpaceDN w:val="0"/>
        <w:spacing w:after="0" w:line="360" w:lineRule="auto"/>
        <w:ind w:firstLine="540"/>
        <w:jc w:val="both"/>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7) для обезвреживания поверхностей, загрязненных этилированным бензином, рекомендуется применять керосин, 1,5-процентный раствор дихлорамина в керосине (или 3-процентный раствор дихлорамина в воде) или свежеприготовленную кашицу хлорной извести (1 часть сухой хлорной извести на 2</w:t>
      </w:r>
      <w:r w:rsidR="00CA7B19">
        <w:rPr>
          <w:rFonts w:ascii="Times New Roman" w:eastAsia="Times New Roman" w:hAnsi="Times New Roman"/>
          <w:sz w:val="28"/>
          <w:szCs w:val="28"/>
          <w:lang w:eastAsia="ru-RU"/>
        </w:rPr>
        <w:t>–</w:t>
      </w:r>
      <w:r w:rsidRPr="00812754">
        <w:rPr>
          <w:rFonts w:ascii="Times New Roman" w:eastAsia="Times New Roman" w:hAnsi="Times New Roman"/>
          <w:sz w:val="28"/>
          <w:szCs w:val="28"/>
          <w:lang w:eastAsia="ru-RU"/>
        </w:rPr>
        <w:t>3 части воды).</w:t>
      </w:r>
    </w:p>
    <w:p w:rsidR="00414D7B" w:rsidRPr="00812754" w:rsidRDefault="00414D7B" w:rsidP="00414D7B">
      <w:pPr>
        <w:suppressAutoHyphens/>
        <w:spacing w:after="0" w:line="360" w:lineRule="auto"/>
        <w:ind w:firstLine="709"/>
        <w:jc w:val="center"/>
        <w:rPr>
          <w:rFonts w:ascii="Times New Roman" w:hAnsi="Times New Roman"/>
          <w:sz w:val="28"/>
          <w:szCs w:val="28"/>
          <w:lang w:eastAsia="ru-RU"/>
        </w:rPr>
      </w:pPr>
      <w:r w:rsidRPr="00812754">
        <w:rPr>
          <w:rFonts w:ascii="Times New Roman" w:hAnsi="Times New Roman"/>
          <w:sz w:val="28"/>
          <w:szCs w:val="28"/>
          <w:lang w:eastAsia="ru-RU"/>
        </w:rPr>
        <w:t>Правила безопасности нефтегазоперерабатывающих производств (из Приказа Ростехнадзора от 29.03.2016 № 125)</w:t>
      </w:r>
    </w:p>
    <w:p w:rsidR="00414D7B" w:rsidRPr="00812754" w:rsidRDefault="00414D7B" w:rsidP="00414D7B">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Компрессорное оборудование</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3.125. Компрессорное оборудование должно эксплуатироваться в соответствии с технической документацией организации-изготовителя.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Использовать компрессоры для компримирования газа, не соответствующего их паспортным данным, не допускается.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На линиях подвода азота (инертного газа), используемых для систематического заполнения и продувки компрессоров, необходимо устанавливать по два запорных устройства и обратный клапан. Между запорными устройствами должно быть предусмотрено дренажное устройство с условным проходом не менее 25 миллиметров.</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3.126. На компрессорах, имеющих давление всасывания, близкое к атмосферному, должна быть установлена блокировка по отключению агрегата при падении давления на приеме ниже допустимого.</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3.127. За температурой охлаждающей воды системы охлаждения компрессора должен осуществляться постоянный контроль с сигнализацией </w:t>
      </w:r>
      <w:r w:rsidRPr="00812754">
        <w:rPr>
          <w:rFonts w:ascii="Times New Roman" w:hAnsi="Times New Roman"/>
          <w:sz w:val="28"/>
          <w:szCs w:val="28"/>
          <w:lang w:eastAsia="zh-CN"/>
        </w:rPr>
        <w:lastRenderedPageBreak/>
        <w:t xml:space="preserve">опасных значений температуры </w:t>
      </w:r>
      <w:r w:rsidRPr="00AA27D9">
        <w:rPr>
          <w:rFonts w:ascii="Times New Roman" w:hAnsi="Times New Roman"/>
          <w:sz w:val="28"/>
          <w:szCs w:val="28"/>
          <w:lang w:eastAsia="zh-CN"/>
        </w:rPr>
        <w:t>и блокировкой в систему противоаварийной</w:t>
      </w:r>
      <w:r w:rsidRPr="00812754">
        <w:rPr>
          <w:rFonts w:ascii="Times New Roman" w:hAnsi="Times New Roman"/>
          <w:sz w:val="28"/>
          <w:szCs w:val="28"/>
          <w:lang w:eastAsia="zh-CN"/>
        </w:rPr>
        <w:t xml:space="preserve"> защиты при достижении предельно допустимого значения.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3.128. Компрессоры, перекачивающие горючие газы, должны быть оборудованы системой автоматического отключения компрессоров при достижении концентрации горючих газов в помещении компрессорной 50 процентов от НКПР.</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Алгоритм остановки компрессоров определяется разработчиком проектной документации.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3.129. В компрессорных помещениях на трубопроводах следует указывать направление движения потоков, на оборудовании</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номера позиций по технологической схеме, а на двигателях</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направление вращения ротора.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3.130. Компрессор, работающий на взрывоопасных газах, перед пуском должен быть продут азотом (инертным газом) до регламентного значения содержания кислорода в отходящем газе.</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3.131. Температура поступающих газов на входе в компрессор должна быть выше температуры конденсации газов при рабочем значении давления на входе в компрессор.</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3.132. Компрессоры, находящиеся в резерве, должны быть отключены запорной арматурой по линиям приема и нагнетания.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3.133. Забор воздуха воздушным компрессором должен осуществляться из зоны, не содержащей примеси горючих газов и пыли. Места забора воздуха следует защищать от попадания влаги и посторонних предметов.</w:t>
      </w:r>
    </w:p>
    <w:p w:rsidR="00414D7B" w:rsidRPr="00812754" w:rsidRDefault="00414D7B" w:rsidP="00414D7B">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Ремонт оборудования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5.26. Ремонтные работы на ОПО выполняются как работы повышенной опасности по наряду-допуску согласно Перечню работ повышенной опасности, </w:t>
      </w:r>
      <w:r w:rsidR="00A64934" w:rsidRPr="00AA27D9">
        <w:rPr>
          <w:rFonts w:ascii="Times New Roman" w:hAnsi="Times New Roman"/>
          <w:sz w:val="28"/>
          <w:szCs w:val="28"/>
          <w:lang w:eastAsia="zh-CN"/>
        </w:rPr>
        <w:t>утвержденному</w:t>
      </w:r>
      <w:r w:rsidR="00A64934" w:rsidRPr="00812754">
        <w:rPr>
          <w:rFonts w:ascii="Times New Roman" w:hAnsi="Times New Roman"/>
          <w:sz w:val="28"/>
          <w:szCs w:val="28"/>
          <w:lang w:eastAsia="zh-CN"/>
        </w:rPr>
        <w:t xml:space="preserve"> </w:t>
      </w:r>
      <w:r w:rsidRPr="00812754">
        <w:rPr>
          <w:rFonts w:ascii="Times New Roman" w:hAnsi="Times New Roman"/>
          <w:sz w:val="28"/>
          <w:szCs w:val="28"/>
          <w:lang w:eastAsia="zh-CN"/>
        </w:rPr>
        <w:t>эксплуатирующей организацией.</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5.27. Для проведения работ по техническому обслуживанию и ремонту, связанных с полной остановкой объектов, изменением объемов </w:t>
      </w:r>
      <w:r w:rsidRPr="00812754">
        <w:rPr>
          <w:rFonts w:ascii="Times New Roman" w:hAnsi="Times New Roman"/>
          <w:sz w:val="28"/>
          <w:szCs w:val="28"/>
          <w:lang w:eastAsia="zh-CN"/>
        </w:rPr>
        <w:lastRenderedPageBreak/>
        <w:t>производства, эксплуатирующая организация разрабатывает годовой план-график вывода объектов в ремонт.</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5.28. По каждой установке и объекту должен быть разработан порядок подготовки оборудования, включая схемы освобождения от продуктов, вредных веществ, схемы установки заглушек, схемы пропарки аппаратов, резервуаров и оборудования, промывки, проветривания и другие меры, обеспечивающие безопасное проведение работ.</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5.29. Для промывки деталей ремонтируемого оборудования должны применяться специализированные промывочные жидкости, имеющие соответствующие допуски и сертификаты. Применение других жидкостей и растворителей допускается только на основании технической документации организации-изготовителя данного оборудования при условии обеспечения необходимых мер безопасности (постоянная вентиляция, отсутствие источников огня, применение соответствующих средств защиты), а также технологического регламента на производство продукции.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5.30. При ремонте колонн разборку тарелок следует производить сверху вниз. Детали тарелок необходимо складывать вне колонны.</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5.31. При работе в нескольких по высоте местах внутри колонны необходимо оставлять одну неразобранную тарелку между работающими бригадами для предохранения от падения с высоты деталей или инструмента на работающих внизу. При этом все люки колонны должны быть открыты.</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5.32. Если анализ пробы воздуха показывает, что концентрация паров и газов не превышает допустимые санитарные нормы (содержание кислорода не менее 20 процентов объемных) и исключена возможность выделения на месте проведения работ вредных паров и газов, то работы допускается проводить без противогаза при согласовании с должностными лицами эксплуатирующей организации.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В этом случае СИЗОД </w:t>
      </w:r>
      <w:r w:rsidR="00AA27D9" w:rsidRPr="00AA27D9">
        <w:rPr>
          <w:rFonts w:ascii="Times New Roman" w:hAnsi="Times New Roman"/>
          <w:sz w:val="28"/>
          <w:szCs w:val="28"/>
          <w:lang w:eastAsia="zh-CN"/>
        </w:rPr>
        <w:t>должны</w:t>
      </w:r>
      <w:r w:rsidR="00AA27D9" w:rsidRPr="00812754">
        <w:rPr>
          <w:rFonts w:ascii="Times New Roman" w:hAnsi="Times New Roman"/>
          <w:sz w:val="28"/>
          <w:szCs w:val="28"/>
          <w:lang w:eastAsia="zh-CN"/>
        </w:rPr>
        <w:t xml:space="preserve"> </w:t>
      </w:r>
      <w:r w:rsidRPr="00812754">
        <w:rPr>
          <w:rFonts w:ascii="Times New Roman" w:hAnsi="Times New Roman"/>
          <w:sz w:val="28"/>
          <w:szCs w:val="28"/>
          <w:lang w:eastAsia="zh-CN"/>
        </w:rPr>
        <w:t>находиться у персонала в режиме оперативной готовности на месте производства работ.</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5.33. В период подготовки и проведения ремонтных работ оборудования во взрывоопасных помещениях должна работать приточно-вытяжная вентиляция.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5.34. Работы по ремонту оборудования (обслуживание, ремонт, техническое освидетельствование) проводятся согласно разработанным эксплуатирующей организацией инструкциям на соответствующие виды работ.</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5.35. Периодичность и содержание работ по ремонту оборудования должны быть установлены техническими документами эксплуатирующей организации (стандарты, положения, инструкции) в соответствии с требованиями документации организации-изготовителя оборудования.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5.36. Останов и вывод в ремонт аппаратов, оборудования и трубопроводов технологической установки следует осуществлять в соответствии с технологическим регламентом на производство продукции установки.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5.37. Работы по вскрытию и ремонту любого электрооборудования должны производиться только электротехническим персоналом.</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5.38. Не допускается производить самостоятельный пуск оборудования после останова, ремонта, технического освидетельствования без разрешения ответственного руководителя работ и согласования с диспетчерской службой эксплуатирующей организации.</w:t>
      </w:r>
    </w:p>
    <w:p w:rsidR="003F1F0F" w:rsidRPr="00812754" w:rsidRDefault="003F1F0F" w:rsidP="003F1F0F">
      <w:pPr>
        <w:pStyle w:val="1"/>
        <w:jc w:val="center"/>
        <w:rPr>
          <w:rFonts w:ascii="Times New Roman" w:hAnsi="Times New Roman"/>
        </w:rPr>
      </w:pPr>
      <w:r w:rsidRPr="00812754">
        <w:rPr>
          <w:rFonts w:ascii="Times New Roman" w:hAnsi="Times New Roman"/>
        </w:rPr>
        <w:br w:type="page"/>
      </w:r>
    </w:p>
    <w:p w:rsidR="003F1F0F" w:rsidRPr="00812754" w:rsidRDefault="003F1F0F" w:rsidP="003F1F0F">
      <w:pPr>
        <w:spacing w:line="360" w:lineRule="auto"/>
        <w:ind w:firstLine="709"/>
        <w:jc w:val="both"/>
        <w:rPr>
          <w:rFonts w:ascii="Times New Roman" w:hAnsi="Times New Roman"/>
          <w:sz w:val="28"/>
          <w:szCs w:val="28"/>
        </w:rPr>
        <w:sectPr w:rsidR="003F1F0F" w:rsidRPr="00812754" w:rsidSect="00B44CF2">
          <w:pgSz w:w="11906" w:h="16838"/>
          <w:pgMar w:top="1134" w:right="850" w:bottom="1134" w:left="1701" w:header="708" w:footer="708" w:gutter="0"/>
          <w:cols w:space="708"/>
          <w:docGrid w:linePitch="360"/>
        </w:sectPr>
      </w:pPr>
    </w:p>
    <w:p w:rsidR="003F1F0F" w:rsidRPr="00812754" w:rsidRDefault="0093543A" w:rsidP="00812754">
      <w:pPr>
        <w:pStyle w:val="1"/>
        <w:spacing w:line="360" w:lineRule="auto"/>
        <w:ind w:firstLine="709"/>
        <w:jc w:val="center"/>
        <w:rPr>
          <w:rFonts w:ascii="Times New Roman" w:hAnsi="Times New Roman"/>
        </w:rPr>
      </w:pPr>
      <w:r>
        <w:rPr>
          <w:rFonts w:ascii="Times New Roman" w:hAnsi="Times New Roman"/>
        </w:rPr>
        <w:lastRenderedPageBreak/>
        <w:t xml:space="preserve">Бланк выполнения задания </w:t>
      </w:r>
      <w:r w:rsidR="003F1F0F" w:rsidRPr="00812754">
        <w:rPr>
          <w:rFonts w:ascii="Times New Roman" w:hAnsi="Times New Roman"/>
        </w:rPr>
        <w:t>14</w:t>
      </w:r>
    </w:p>
    <w:p w:rsidR="00BC043A" w:rsidRDefault="003F1F0F" w:rsidP="00AC39EB">
      <w:pPr>
        <w:spacing w:after="0" w:line="360" w:lineRule="auto"/>
        <w:ind w:firstLine="709"/>
        <w:jc w:val="right"/>
        <w:rPr>
          <w:rFonts w:ascii="Times New Roman" w:hAnsi="Times New Roman"/>
          <w:sz w:val="28"/>
          <w:szCs w:val="28"/>
        </w:rPr>
      </w:pPr>
      <w:r w:rsidRPr="00812754">
        <w:rPr>
          <w:rFonts w:ascii="Times New Roman" w:hAnsi="Times New Roman"/>
          <w:sz w:val="28"/>
          <w:szCs w:val="28"/>
        </w:rPr>
        <w:t>Таблица 14.1</w:t>
      </w:r>
    </w:p>
    <w:p w:rsidR="00414D7B" w:rsidRPr="00812754" w:rsidRDefault="003F1F0F" w:rsidP="00AC39EB">
      <w:pPr>
        <w:spacing w:after="0" w:line="360" w:lineRule="auto"/>
        <w:ind w:firstLine="709"/>
        <w:jc w:val="center"/>
        <w:rPr>
          <w:rFonts w:ascii="Times New Roman" w:hAnsi="Times New Roman"/>
          <w:sz w:val="28"/>
          <w:szCs w:val="20"/>
          <w:lang w:eastAsia="ko-KR"/>
        </w:rPr>
      </w:pPr>
      <w:r w:rsidRPr="00812754">
        <w:rPr>
          <w:rFonts w:ascii="Times New Roman" w:eastAsia="Times New Roman" w:hAnsi="Times New Roman"/>
          <w:color w:val="000000" w:themeColor="text1"/>
          <w:sz w:val="28"/>
          <w:szCs w:val="20"/>
          <w:lang w:eastAsia="ko-KR"/>
        </w:rPr>
        <w:t xml:space="preserve">Требования </w:t>
      </w:r>
      <w:r w:rsidRPr="00812754">
        <w:rPr>
          <w:rFonts w:ascii="Times New Roman" w:eastAsia="Times New Roman" w:hAnsi="Times New Roman"/>
          <w:color w:val="000000" w:themeColor="text1"/>
          <w:sz w:val="28"/>
          <w:szCs w:val="28"/>
          <w:lang w:eastAsia="ru-RU"/>
        </w:rPr>
        <w:t xml:space="preserve">безопасности </w:t>
      </w:r>
      <w:r w:rsidRPr="00812754">
        <w:rPr>
          <w:rFonts w:ascii="Times New Roman" w:eastAsia="Times New Roman" w:hAnsi="Times New Roman"/>
          <w:kern w:val="1"/>
          <w:sz w:val="28"/>
          <w:szCs w:val="20"/>
          <w:lang w:eastAsia="ar-SA"/>
        </w:rPr>
        <w:t xml:space="preserve">при </w:t>
      </w:r>
      <w:r w:rsidRPr="00812754">
        <w:rPr>
          <w:rFonts w:ascii="Times New Roman" w:eastAsia="Times New Roman" w:hAnsi="Times New Roman"/>
          <w:sz w:val="28"/>
          <w:szCs w:val="20"/>
          <w:lang w:eastAsia="ko-KR"/>
        </w:rPr>
        <w:t>работах с нефтепродуктами</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30"/>
        <w:gridCol w:w="3284"/>
      </w:tblGrid>
      <w:tr w:rsidR="00414D7B" w:rsidRPr="00812754" w:rsidTr="00414D7B">
        <w:tc>
          <w:tcPr>
            <w:tcW w:w="6030" w:type="dxa"/>
          </w:tcPr>
          <w:p w:rsidR="00414D7B" w:rsidRPr="00812754" w:rsidRDefault="00414D7B" w:rsidP="00414D7B">
            <w:pPr>
              <w:tabs>
                <w:tab w:val="left" w:pos="2295"/>
              </w:tabs>
              <w:spacing w:after="0" w:line="240" w:lineRule="auto"/>
              <w:jc w:val="center"/>
              <w:rPr>
                <w:rFonts w:ascii="Times New Roman" w:hAnsi="Times New Roman"/>
                <w:sz w:val="24"/>
                <w:szCs w:val="24"/>
                <w:lang w:eastAsia="ru-RU"/>
              </w:rPr>
            </w:pPr>
            <w:r w:rsidRPr="00812754">
              <w:rPr>
                <w:rFonts w:ascii="Times New Roman" w:hAnsi="Times New Roman"/>
                <w:sz w:val="24"/>
                <w:szCs w:val="24"/>
                <w:lang w:eastAsia="ru-RU"/>
              </w:rPr>
              <w:t>Требования безопасности</w:t>
            </w:r>
            <w:r w:rsidRPr="00812754">
              <w:rPr>
                <w:rFonts w:ascii="Times New Roman" w:hAnsi="Times New Roman"/>
                <w:b/>
                <w:sz w:val="24"/>
                <w:szCs w:val="24"/>
                <w:lang w:eastAsia="ko-KR"/>
              </w:rPr>
              <w:t xml:space="preserve"> </w:t>
            </w:r>
            <w:r w:rsidRPr="00812754">
              <w:rPr>
                <w:rFonts w:ascii="Times New Roman" w:hAnsi="Times New Roman"/>
                <w:sz w:val="24"/>
                <w:szCs w:val="24"/>
                <w:lang w:eastAsia="ko-KR"/>
              </w:rPr>
              <w:t>при работах с нефтепродуктами</w:t>
            </w:r>
          </w:p>
        </w:tc>
        <w:tc>
          <w:tcPr>
            <w:tcW w:w="3284" w:type="dxa"/>
          </w:tcPr>
          <w:p w:rsidR="00414D7B" w:rsidRPr="00812754" w:rsidRDefault="00414D7B" w:rsidP="00414D7B">
            <w:pPr>
              <w:tabs>
                <w:tab w:val="left" w:pos="2295"/>
              </w:tabs>
              <w:spacing w:after="0" w:line="240" w:lineRule="auto"/>
              <w:ind w:firstLine="709"/>
              <w:jc w:val="center"/>
              <w:rPr>
                <w:rFonts w:ascii="Times New Roman" w:hAnsi="Times New Roman"/>
                <w:sz w:val="24"/>
                <w:szCs w:val="24"/>
                <w:lang w:eastAsia="ru-RU"/>
              </w:rPr>
            </w:pPr>
            <w:r w:rsidRPr="00812754">
              <w:rPr>
                <w:rFonts w:ascii="Times New Roman" w:hAnsi="Times New Roman"/>
                <w:sz w:val="24"/>
                <w:szCs w:val="24"/>
                <w:lang w:eastAsia="ru-RU"/>
              </w:rPr>
              <w:t>Да/Нет/правильный ответ</w:t>
            </w:r>
          </w:p>
        </w:tc>
      </w:tr>
      <w:tr w:rsidR="00414D7B" w:rsidRPr="00812754" w:rsidTr="00414D7B">
        <w:tc>
          <w:tcPr>
            <w:tcW w:w="6030"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Применять открытый огонь в помещениях для хранения и использования автомобильных бензинов разрешается</w:t>
            </w:r>
          </w:p>
        </w:tc>
        <w:tc>
          <w:tcPr>
            <w:tcW w:w="328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6030"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Заправку емкостей бензином следует производить закрытым способом либо с использованием насосов для перекачки топлива, в том числе трубок-сифонов и помп-сифонов</w:t>
            </w:r>
          </w:p>
        </w:tc>
        <w:tc>
          <w:tcPr>
            <w:tcW w:w="328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6030"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При разливе бензина необходимо собрать его в отдельную тару, место разлива протереть сухой тряпкой; при разливе на открытой площадке место разлива засыпать песком, а затем песок использовать</w:t>
            </w:r>
          </w:p>
        </w:tc>
        <w:tc>
          <w:tcPr>
            <w:tcW w:w="328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6030"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Засасывать бензин ртом, используя трубку, а также продувать ртом бензовод или жиклеры карбюратора двигателя разрешается</w:t>
            </w:r>
          </w:p>
        </w:tc>
        <w:tc>
          <w:tcPr>
            <w:tcW w:w="328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6030" w:type="dxa"/>
          </w:tcPr>
          <w:p w:rsidR="00414D7B" w:rsidRPr="00812754" w:rsidRDefault="00414D7B" w:rsidP="00414D7B">
            <w:pPr>
              <w:widowControl w:val="0"/>
              <w:autoSpaceDE w:val="0"/>
              <w:autoSpaceDN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ko-KR"/>
              </w:rPr>
              <w:t>Запрещается использовать инструмент, который может вызвать искрообразование при ударе о металлические поверхности</w:t>
            </w:r>
          </w:p>
        </w:tc>
        <w:tc>
          <w:tcPr>
            <w:tcW w:w="328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6030"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Разрешается оставлять открытой тару с бензином или переливать и разливать бензин в помещениях, не оборудованных приточно-вытяжной вентиляцией</w:t>
            </w:r>
          </w:p>
        </w:tc>
        <w:tc>
          <w:tcPr>
            <w:tcW w:w="328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6030"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При отравлении парами бензина пострадавшего надлежит немедленно вывести на свежий воздух. При потере сознания, остановке или ослаблении дыхания у пострадавшего необходимо немедленно вызвать врача</w:t>
            </w:r>
          </w:p>
        </w:tc>
        <w:tc>
          <w:tcPr>
            <w:tcW w:w="328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6030"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Требования охраны труда при работе с дизельным топливом и керосином не аналогичны требованиям при работе с бензином. При попадании на кожу дизельного топлива или керосина не следует смывать их теплой водой с мылом</w:t>
            </w:r>
          </w:p>
        </w:tc>
        <w:tc>
          <w:tcPr>
            <w:tcW w:w="328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6030"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 xml:space="preserve">При работе с этилированным бензином разрешается использовать цистерну и тару после перевозки этилированного бензина для перевозки других грузов </w:t>
            </w:r>
          </w:p>
        </w:tc>
        <w:tc>
          <w:tcPr>
            <w:tcW w:w="328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6030"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Перед началом работ в резервуаре должен быть проведен анализ воздуха на содержание паров углеводородов и тетраэтилсвинца</w:t>
            </w:r>
          </w:p>
        </w:tc>
        <w:tc>
          <w:tcPr>
            <w:tcW w:w="328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6030" w:type="dxa"/>
          </w:tcPr>
          <w:p w:rsidR="00414D7B" w:rsidRPr="00812754" w:rsidRDefault="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 xml:space="preserve">Пробы этилированного бензина в помещении для хранения проб укладываются совместно на металлическом стеллаже или в металлический ящик с надписью </w:t>
            </w:r>
            <w:r w:rsidR="00A64934">
              <w:rPr>
                <w:rFonts w:ascii="Times New Roman" w:hAnsi="Times New Roman"/>
                <w:sz w:val="24"/>
                <w:szCs w:val="24"/>
                <w:lang w:eastAsia="ko-KR"/>
              </w:rPr>
              <w:t>«</w:t>
            </w:r>
            <w:r w:rsidRPr="00812754">
              <w:rPr>
                <w:rFonts w:ascii="Times New Roman" w:hAnsi="Times New Roman"/>
                <w:sz w:val="24"/>
                <w:szCs w:val="24"/>
                <w:lang w:eastAsia="ko-KR"/>
              </w:rPr>
              <w:t>Этилированный бензин</w:t>
            </w:r>
            <w:r w:rsidR="00A64934">
              <w:rPr>
                <w:rFonts w:ascii="Times New Roman" w:hAnsi="Times New Roman"/>
                <w:sz w:val="24"/>
                <w:szCs w:val="24"/>
                <w:lang w:eastAsia="ko-KR"/>
              </w:rPr>
              <w:t>»</w:t>
            </w:r>
          </w:p>
        </w:tc>
        <w:tc>
          <w:tcPr>
            <w:tcW w:w="328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6030"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 xml:space="preserve">При попадании этилированного бензина на кожу тела пораженный участок необходимо сразу же смочить спиртом </w:t>
            </w:r>
          </w:p>
        </w:tc>
        <w:tc>
          <w:tcPr>
            <w:tcW w:w="328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6030" w:type="dxa"/>
          </w:tcPr>
          <w:p w:rsidR="00414D7B" w:rsidRPr="00812754" w:rsidRDefault="00414D7B" w:rsidP="00414D7B">
            <w:pPr>
              <w:tabs>
                <w:tab w:val="left" w:pos="2295"/>
              </w:tabs>
              <w:spacing w:after="0" w:line="240" w:lineRule="auto"/>
              <w:jc w:val="both"/>
              <w:rPr>
                <w:rFonts w:ascii="Times New Roman" w:hAnsi="Times New Roman"/>
                <w:sz w:val="24"/>
                <w:szCs w:val="24"/>
                <w:lang w:eastAsia="ko-KR"/>
              </w:rPr>
            </w:pPr>
            <w:r w:rsidRPr="00812754">
              <w:rPr>
                <w:rFonts w:ascii="Times New Roman" w:hAnsi="Times New Roman"/>
                <w:sz w:val="24"/>
                <w:szCs w:val="24"/>
                <w:lang w:eastAsia="ko-KR"/>
              </w:rPr>
              <w:t xml:space="preserve">Если одежда облита этилированным бензином, ее необходимо снять и проветрить на открытом воздухе до </w:t>
            </w:r>
            <w:r w:rsidRPr="00812754">
              <w:rPr>
                <w:rFonts w:ascii="Times New Roman" w:hAnsi="Times New Roman"/>
                <w:sz w:val="24"/>
                <w:szCs w:val="24"/>
                <w:lang w:eastAsia="ko-KR"/>
              </w:rPr>
              <w:lastRenderedPageBreak/>
              <w:t>исчезновения запаха бензина</w:t>
            </w:r>
          </w:p>
        </w:tc>
        <w:tc>
          <w:tcPr>
            <w:tcW w:w="328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6030"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lastRenderedPageBreak/>
              <w:t>Пробоотборники и измерительные устройства после отбора пробы или измерения уровня этилированного бензина должны быть промыты растворителем и протерты насухо</w:t>
            </w:r>
          </w:p>
        </w:tc>
        <w:tc>
          <w:tcPr>
            <w:tcW w:w="328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r w:rsidR="00414D7B" w:rsidRPr="00812754" w:rsidTr="00414D7B">
        <w:tc>
          <w:tcPr>
            <w:tcW w:w="6030"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 xml:space="preserve">Для обезвреживания поверхностей, загрязненных этилированным бензином, рекомендуется применять керосин, 1,5-процентный раствор дихлорамина в керосине  или свежеприготовленную кашицу хлорной извести </w:t>
            </w:r>
          </w:p>
        </w:tc>
        <w:tc>
          <w:tcPr>
            <w:tcW w:w="3284" w:type="dxa"/>
          </w:tcPr>
          <w:p w:rsidR="00414D7B" w:rsidRPr="00812754" w:rsidRDefault="00414D7B" w:rsidP="00414D7B">
            <w:pPr>
              <w:tabs>
                <w:tab w:val="left" w:pos="2295"/>
              </w:tabs>
              <w:spacing w:after="0" w:line="240" w:lineRule="auto"/>
              <w:ind w:firstLine="709"/>
              <w:rPr>
                <w:rFonts w:ascii="Times New Roman" w:hAnsi="Times New Roman"/>
                <w:b/>
                <w:sz w:val="28"/>
                <w:szCs w:val="28"/>
                <w:lang w:eastAsia="ru-RU"/>
              </w:rPr>
            </w:pPr>
          </w:p>
        </w:tc>
      </w:tr>
    </w:tbl>
    <w:p w:rsidR="00847CE9" w:rsidRPr="00812754" w:rsidRDefault="00847CE9" w:rsidP="00414D7B">
      <w:pPr>
        <w:spacing w:after="0" w:line="360" w:lineRule="auto"/>
        <w:ind w:firstLine="709"/>
        <w:jc w:val="both"/>
        <w:rPr>
          <w:rFonts w:ascii="Times New Roman" w:hAnsi="Times New Roman"/>
        </w:rPr>
      </w:pPr>
    </w:p>
    <w:p w:rsidR="00847CE9" w:rsidRPr="00812754" w:rsidRDefault="00847CE9" w:rsidP="003F1F0F">
      <w:pPr>
        <w:pStyle w:val="1"/>
        <w:spacing w:before="120" w:line="360" w:lineRule="auto"/>
        <w:jc w:val="center"/>
        <w:rPr>
          <w:rFonts w:ascii="Times New Roman" w:hAnsi="Times New Roman"/>
        </w:rPr>
      </w:pPr>
    </w:p>
    <w:p w:rsidR="00847CE9" w:rsidRPr="00812754" w:rsidRDefault="00847CE9" w:rsidP="003F1F0F">
      <w:pPr>
        <w:pStyle w:val="1"/>
        <w:spacing w:before="120" w:line="360" w:lineRule="auto"/>
        <w:jc w:val="center"/>
        <w:rPr>
          <w:rFonts w:ascii="Times New Roman" w:hAnsi="Times New Roman"/>
        </w:rPr>
        <w:sectPr w:rsidR="00847CE9" w:rsidRPr="00812754" w:rsidSect="00B44CF2">
          <w:pgSz w:w="11906" w:h="16838"/>
          <w:pgMar w:top="1134" w:right="850" w:bottom="1134" w:left="1701" w:header="708" w:footer="708" w:gutter="0"/>
          <w:cols w:space="708"/>
          <w:docGrid w:linePitch="360"/>
        </w:sectPr>
      </w:pPr>
    </w:p>
    <w:p w:rsidR="00BC043A" w:rsidRDefault="00847CE9" w:rsidP="00AC39EB">
      <w:pPr>
        <w:spacing w:after="0" w:line="360" w:lineRule="auto"/>
        <w:ind w:firstLine="709"/>
        <w:jc w:val="right"/>
        <w:rPr>
          <w:rFonts w:ascii="Times New Roman" w:hAnsi="Times New Roman"/>
          <w:sz w:val="28"/>
          <w:szCs w:val="28"/>
        </w:rPr>
      </w:pPr>
      <w:r w:rsidRPr="00812754">
        <w:rPr>
          <w:rFonts w:ascii="Times New Roman" w:hAnsi="Times New Roman"/>
          <w:sz w:val="28"/>
          <w:szCs w:val="28"/>
        </w:rPr>
        <w:lastRenderedPageBreak/>
        <w:t>Таблица 14.2</w:t>
      </w:r>
    </w:p>
    <w:p w:rsidR="00847CE9" w:rsidRPr="00812754" w:rsidRDefault="00847CE9" w:rsidP="00AC39EB">
      <w:pPr>
        <w:spacing w:after="0" w:line="360" w:lineRule="auto"/>
        <w:ind w:firstLine="709"/>
        <w:jc w:val="center"/>
        <w:rPr>
          <w:rFonts w:ascii="Times New Roman" w:eastAsia="Times New Roman" w:hAnsi="Times New Roman"/>
          <w:sz w:val="28"/>
          <w:szCs w:val="20"/>
          <w:lang w:eastAsia="ko-KR"/>
        </w:rPr>
      </w:pPr>
      <w:r w:rsidRPr="00812754">
        <w:rPr>
          <w:rFonts w:ascii="Times New Roman" w:eastAsia="Times New Roman" w:hAnsi="Times New Roman"/>
          <w:color w:val="000000" w:themeColor="text1"/>
          <w:sz w:val="28"/>
          <w:szCs w:val="20"/>
          <w:lang w:eastAsia="ko-KR"/>
        </w:rPr>
        <w:t xml:space="preserve">Требования </w:t>
      </w:r>
      <w:r w:rsidRPr="00812754">
        <w:rPr>
          <w:rFonts w:ascii="Times New Roman" w:eastAsia="Times New Roman" w:hAnsi="Times New Roman"/>
          <w:color w:val="000000" w:themeColor="text1"/>
          <w:sz w:val="28"/>
          <w:szCs w:val="28"/>
          <w:lang w:eastAsia="ru-RU"/>
        </w:rPr>
        <w:t xml:space="preserve">безопасности </w:t>
      </w:r>
      <w:r w:rsidRPr="00812754">
        <w:rPr>
          <w:rFonts w:ascii="Times New Roman" w:eastAsia="Times New Roman" w:hAnsi="Times New Roman"/>
          <w:kern w:val="1"/>
          <w:sz w:val="28"/>
          <w:szCs w:val="20"/>
          <w:lang w:eastAsia="ar-SA"/>
        </w:rPr>
        <w:t xml:space="preserve">при эксплуатации </w:t>
      </w:r>
      <w:r w:rsidRPr="00812754">
        <w:rPr>
          <w:rFonts w:ascii="Times New Roman" w:eastAsia="Times New Roman" w:hAnsi="Times New Roman"/>
          <w:sz w:val="28"/>
          <w:szCs w:val="20"/>
          <w:lang w:eastAsia="ko-KR"/>
        </w:rPr>
        <w:t>компрессоров</w:t>
      </w:r>
    </w:p>
    <w:tbl>
      <w:tblPr>
        <w:tblStyle w:val="100"/>
        <w:tblW w:w="0" w:type="auto"/>
        <w:tblInd w:w="0" w:type="dxa"/>
        <w:tblLook w:val="04A0" w:firstRow="1" w:lastRow="0" w:firstColumn="1" w:lastColumn="0" w:noHBand="0" w:noVBand="1"/>
      </w:tblPr>
      <w:tblGrid>
        <w:gridCol w:w="2112"/>
        <w:gridCol w:w="2112"/>
        <w:gridCol w:w="2112"/>
        <w:gridCol w:w="2112"/>
        <w:gridCol w:w="2112"/>
        <w:gridCol w:w="2113"/>
        <w:gridCol w:w="2113"/>
      </w:tblGrid>
      <w:tr w:rsidR="00847CE9" w:rsidRPr="00812754" w:rsidTr="00E877BD">
        <w:tc>
          <w:tcPr>
            <w:tcW w:w="2112" w:type="dxa"/>
          </w:tcPr>
          <w:p w:rsidR="00847CE9" w:rsidRPr="00812754" w:rsidRDefault="00847CE9" w:rsidP="00847CE9">
            <w:pPr>
              <w:tabs>
                <w:tab w:val="left" w:pos="2295"/>
              </w:tabs>
              <w:spacing w:after="0" w:line="240" w:lineRule="auto"/>
              <w:jc w:val="center"/>
              <w:rPr>
                <w:b/>
                <w:sz w:val="24"/>
                <w:szCs w:val="24"/>
                <w:lang w:eastAsia="ru-RU"/>
              </w:rPr>
            </w:pPr>
            <w:r w:rsidRPr="00812754">
              <w:rPr>
                <w:sz w:val="24"/>
                <w:szCs w:val="24"/>
                <w:lang w:eastAsia="ko-KR"/>
              </w:rPr>
              <w:t>Требования безопасности к помещению компрессорной</w:t>
            </w:r>
          </w:p>
        </w:tc>
        <w:tc>
          <w:tcPr>
            <w:tcW w:w="2112" w:type="dxa"/>
          </w:tcPr>
          <w:p w:rsidR="00847CE9" w:rsidRPr="00812754" w:rsidRDefault="00847CE9" w:rsidP="00847CE9">
            <w:pPr>
              <w:tabs>
                <w:tab w:val="left" w:pos="2295"/>
              </w:tabs>
              <w:spacing w:after="0" w:line="240" w:lineRule="auto"/>
              <w:jc w:val="center"/>
              <w:rPr>
                <w:b/>
                <w:sz w:val="24"/>
                <w:szCs w:val="24"/>
                <w:lang w:eastAsia="ru-RU"/>
              </w:rPr>
            </w:pPr>
            <w:r w:rsidRPr="00812754">
              <w:rPr>
                <w:sz w:val="24"/>
                <w:szCs w:val="24"/>
                <w:lang w:eastAsia="ko-KR"/>
              </w:rPr>
              <w:t>Требования безопасности к маслу для смазки компрессора</w:t>
            </w:r>
          </w:p>
        </w:tc>
        <w:tc>
          <w:tcPr>
            <w:tcW w:w="2112" w:type="dxa"/>
          </w:tcPr>
          <w:p w:rsidR="00847CE9" w:rsidRPr="00812754" w:rsidRDefault="00847CE9" w:rsidP="00847CE9">
            <w:pPr>
              <w:tabs>
                <w:tab w:val="left" w:pos="2295"/>
              </w:tabs>
              <w:spacing w:after="0" w:line="240" w:lineRule="auto"/>
              <w:jc w:val="center"/>
              <w:rPr>
                <w:b/>
                <w:sz w:val="24"/>
                <w:szCs w:val="24"/>
                <w:lang w:eastAsia="ru-RU"/>
              </w:rPr>
            </w:pPr>
            <w:r w:rsidRPr="00812754">
              <w:rPr>
                <w:sz w:val="24"/>
                <w:szCs w:val="24"/>
                <w:lang w:eastAsia="ko-KR"/>
              </w:rPr>
              <w:t>Требования безопасности к системе охлаждения компрессора</w:t>
            </w:r>
          </w:p>
        </w:tc>
        <w:tc>
          <w:tcPr>
            <w:tcW w:w="2112" w:type="dxa"/>
          </w:tcPr>
          <w:p w:rsidR="00847CE9" w:rsidRPr="00812754" w:rsidRDefault="00847CE9" w:rsidP="00847CE9">
            <w:pPr>
              <w:tabs>
                <w:tab w:val="left" w:pos="2295"/>
              </w:tabs>
              <w:spacing w:after="0" w:line="240" w:lineRule="auto"/>
              <w:jc w:val="center"/>
              <w:rPr>
                <w:b/>
                <w:sz w:val="24"/>
                <w:szCs w:val="24"/>
                <w:lang w:eastAsia="ru-RU"/>
              </w:rPr>
            </w:pPr>
            <w:r w:rsidRPr="00812754">
              <w:rPr>
                <w:sz w:val="24"/>
                <w:szCs w:val="24"/>
                <w:lang w:eastAsia="ko-KR"/>
              </w:rPr>
              <w:t>Требования безопасности к подаче газа на прием компрессора</w:t>
            </w:r>
          </w:p>
        </w:tc>
        <w:tc>
          <w:tcPr>
            <w:tcW w:w="2112" w:type="dxa"/>
          </w:tcPr>
          <w:p w:rsidR="00847CE9" w:rsidRPr="00812754" w:rsidRDefault="00847CE9" w:rsidP="00847CE9">
            <w:pPr>
              <w:tabs>
                <w:tab w:val="left" w:pos="2295"/>
              </w:tabs>
              <w:spacing w:after="0" w:line="240" w:lineRule="auto"/>
              <w:jc w:val="center"/>
              <w:rPr>
                <w:b/>
                <w:sz w:val="24"/>
                <w:szCs w:val="24"/>
                <w:lang w:eastAsia="ru-RU"/>
              </w:rPr>
            </w:pPr>
            <w:r w:rsidRPr="00812754">
              <w:rPr>
                <w:sz w:val="24"/>
                <w:szCs w:val="24"/>
                <w:lang w:eastAsia="ko-KR"/>
              </w:rPr>
              <w:t>Требования безопасности к трубопроводам в компрессорных</w:t>
            </w:r>
          </w:p>
        </w:tc>
        <w:tc>
          <w:tcPr>
            <w:tcW w:w="2113" w:type="dxa"/>
          </w:tcPr>
          <w:p w:rsidR="00847CE9" w:rsidRPr="00812754" w:rsidRDefault="00847CE9">
            <w:pPr>
              <w:tabs>
                <w:tab w:val="left" w:pos="2295"/>
              </w:tabs>
              <w:spacing w:after="0" w:line="240" w:lineRule="auto"/>
              <w:jc w:val="center"/>
              <w:rPr>
                <w:b/>
                <w:sz w:val="24"/>
                <w:szCs w:val="24"/>
                <w:lang w:eastAsia="ru-RU"/>
              </w:rPr>
            </w:pPr>
            <w:r w:rsidRPr="00812754">
              <w:rPr>
                <w:sz w:val="24"/>
                <w:szCs w:val="24"/>
                <w:lang w:eastAsia="ko-KR"/>
              </w:rPr>
              <w:t xml:space="preserve">Требования безопасности к средствам сигнализации и </w:t>
            </w:r>
            <w:r w:rsidRPr="00AA27D9">
              <w:rPr>
                <w:sz w:val="24"/>
                <w:szCs w:val="24"/>
                <w:lang w:eastAsia="ko-KR"/>
              </w:rPr>
              <w:t>блокировки</w:t>
            </w:r>
          </w:p>
        </w:tc>
        <w:tc>
          <w:tcPr>
            <w:tcW w:w="2113" w:type="dxa"/>
          </w:tcPr>
          <w:p w:rsidR="00847CE9" w:rsidRPr="00812754" w:rsidRDefault="00847CE9" w:rsidP="00847CE9">
            <w:pPr>
              <w:tabs>
                <w:tab w:val="left" w:pos="2295"/>
              </w:tabs>
              <w:spacing w:after="0" w:line="240" w:lineRule="auto"/>
              <w:jc w:val="center"/>
              <w:rPr>
                <w:b/>
                <w:sz w:val="24"/>
                <w:szCs w:val="24"/>
                <w:lang w:eastAsia="ru-RU"/>
              </w:rPr>
            </w:pPr>
            <w:r w:rsidRPr="00812754">
              <w:rPr>
                <w:sz w:val="24"/>
                <w:szCs w:val="24"/>
                <w:lang w:eastAsia="ko-KR"/>
              </w:rPr>
              <w:t>Требования безопасности при выполнении ремонтных работ</w:t>
            </w:r>
          </w:p>
        </w:tc>
      </w:tr>
      <w:tr w:rsidR="00847CE9" w:rsidRPr="00812754" w:rsidTr="00E877BD">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3" w:type="dxa"/>
          </w:tcPr>
          <w:p w:rsidR="00847CE9" w:rsidRPr="00812754" w:rsidRDefault="00847CE9" w:rsidP="00847CE9">
            <w:pPr>
              <w:tabs>
                <w:tab w:val="left" w:pos="2295"/>
              </w:tabs>
              <w:spacing w:after="0" w:line="240" w:lineRule="auto"/>
              <w:rPr>
                <w:b/>
                <w:sz w:val="28"/>
                <w:szCs w:val="28"/>
                <w:lang w:eastAsia="ru-RU"/>
              </w:rPr>
            </w:pPr>
          </w:p>
        </w:tc>
        <w:tc>
          <w:tcPr>
            <w:tcW w:w="2113" w:type="dxa"/>
          </w:tcPr>
          <w:p w:rsidR="00847CE9" w:rsidRPr="00812754" w:rsidRDefault="00847CE9" w:rsidP="00847CE9">
            <w:pPr>
              <w:tabs>
                <w:tab w:val="left" w:pos="2295"/>
              </w:tabs>
              <w:spacing w:after="0" w:line="240" w:lineRule="auto"/>
              <w:rPr>
                <w:b/>
                <w:sz w:val="28"/>
                <w:szCs w:val="28"/>
                <w:lang w:eastAsia="ru-RU"/>
              </w:rPr>
            </w:pPr>
          </w:p>
        </w:tc>
      </w:tr>
      <w:tr w:rsidR="00847CE9" w:rsidRPr="00812754" w:rsidTr="00E877BD">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3" w:type="dxa"/>
          </w:tcPr>
          <w:p w:rsidR="00847CE9" w:rsidRPr="00812754" w:rsidRDefault="00847CE9" w:rsidP="00847CE9">
            <w:pPr>
              <w:tabs>
                <w:tab w:val="left" w:pos="2295"/>
              </w:tabs>
              <w:spacing w:after="0" w:line="240" w:lineRule="auto"/>
              <w:rPr>
                <w:b/>
                <w:sz w:val="28"/>
                <w:szCs w:val="28"/>
                <w:lang w:eastAsia="ru-RU"/>
              </w:rPr>
            </w:pPr>
          </w:p>
        </w:tc>
        <w:tc>
          <w:tcPr>
            <w:tcW w:w="2113" w:type="dxa"/>
          </w:tcPr>
          <w:p w:rsidR="00847CE9" w:rsidRPr="00812754" w:rsidRDefault="00847CE9" w:rsidP="00847CE9">
            <w:pPr>
              <w:tabs>
                <w:tab w:val="left" w:pos="2295"/>
              </w:tabs>
              <w:spacing w:after="0" w:line="240" w:lineRule="auto"/>
              <w:rPr>
                <w:b/>
                <w:sz w:val="28"/>
                <w:szCs w:val="28"/>
                <w:lang w:eastAsia="ru-RU"/>
              </w:rPr>
            </w:pPr>
          </w:p>
        </w:tc>
      </w:tr>
      <w:tr w:rsidR="00847CE9" w:rsidRPr="00812754" w:rsidTr="00E877BD">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3" w:type="dxa"/>
          </w:tcPr>
          <w:p w:rsidR="00847CE9" w:rsidRPr="00812754" w:rsidRDefault="00847CE9" w:rsidP="00847CE9">
            <w:pPr>
              <w:tabs>
                <w:tab w:val="left" w:pos="2295"/>
              </w:tabs>
              <w:spacing w:after="0" w:line="240" w:lineRule="auto"/>
              <w:rPr>
                <w:b/>
                <w:sz w:val="28"/>
                <w:szCs w:val="28"/>
                <w:lang w:eastAsia="ru-RU"/>
              </w:rPr>
            </w:pPr>
          </w:p>
        </w:tc>
        <w:tc>
          <w:tcPr>
            <w:tcW w:w="2113" w:type="dxa"/>
          </w:tcPr>
          <w:p w:rsidR="00847CE9" w:rsidRPr="00812754" w:rsidRDefault="00847CE9" w:rsidP="00847CE9">
            <w:pPr>
              <w:tabs>
                <w:tab w:val="left" w:pos="2295"/>
              </w:tabs>
              <w:spacing w:after="0" w:line="240" w:lineRule="auto"/>
              <w:rPr>
                <w:b/>
                <w:sz w:val="28"/>
                <w:szCs w:val="28"/>
                <w:lang w:eastAsia="ru-RU"/>
              </w:rPr>
            </w:pPr>
          </w:p>
        </w:tc>
      </w:tr>
      <w:tr w:rsidR="00847CE9" w:rsidRPr="00812754" w:rsidTr="00E877BD">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3" w:type="dxa"/>
          </w:tcPr>
          <w:p w:rsidR="00847CE9" w:rsidRPr="00812754" w:rsidRDefault="00847CE9" w:rsidP="00847CE9">
            <w:pPr>
              <w:tabs>
                <w:tab w:val="left" w:pos="2295"/>
              </w:tabs>
              <w:spacing w:after="0" w:line="240" w:lineRule="auto"/>
              <w:rPr>
                <w:b/>
                <w:sz w:val="28"/>
                <w:szCs w:val="28"/>
                <w:lang w:eastAsia="ru-RU"/>
              </w:rPr>
            </w:pPr>
          </w:p>
        </w:tc>
        <w:tc>
          <w:tcPr>
            <w:tcW w:w="2113" w:type="dxa"/>
          </w:tcPr>
          <w:p w:rsidR="00847CE9" w:rsidRPr="00812754" w:rsidRDefault="00847CE9" w:rsidP="00847CE9">
            <w:pPr>
              <w:tabs>
                <w:tab w:val="left" w:pos="2295"/>
              </w:tabs>
              <w:spacing w:after="0" w:line="240" w:lineRule="auto"/>
              <w:rPr>
                <w:b/>
                <w:sz w:val="28"/>
                <w:szCs w:val="28"/>
                <w:lang w:eastAsia="ru-RU"/>
              </w:rPr>
            </w:pPr>
          </w:p>
        </w:tc>
      </w:tr>
      <w:tr w:rsidR="00847CE9" w:rsidRPr="00812754" w:rsidTr="00E877BD">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2" w:type="dxa"/>
          </w:tcPr>
          <w:p w:rsidR="00847CE9" w:rsidRPr="00812754" w:rsidRDefault="00847CE9" w:rsidP="00847CE9">
            <w:pPr>
              <w:tabs>
                <w:tab w:val="left" w:pos="2295"/>
              </w:tabs>
              <w:spacing w:after="0" w:line="240" w:lineRule="auto"/>
              <w:rPr>
                <w:b/>
                <w:sz w:val="28"/>
                <w:szCs w:val="28"/>
                <w:lang w:eastAsia="ru-RU"/>
              </w:rPr>
            </w:pPr>
          </w:p>
        </w:tc>
        <w:tc>
          <w:tcPr>
            <w:tcW w:w="2113" w:type="dxa"/>
          </w:tcPr>
          <w:p w:rsidR="00847CE9" w:rsidRPr="00812754" w:rsidRDefault="00847CE9" w:rsidP="00847CE9">
            <w:pPr>
              <w:tabs>
                <w:tab w:val="left" w:pos="2295"/>
              </w:tabs>
              <w:spacing w:after="0" w:line="240" w:lineRule="auto"/>
              <w:rPr>
                <w:b/>
                <w:sz w:val="28"/>
                <w:szCs w:val="28"/>
                <w:lang w:eastAsia="ru-RU"/>
              </w:rPr>
            </w:pPr>
          </w:p>
        </w:tc>
        <w:tc>
          <w:tcPr>
            <w:tcW w:w="2113" w:type="dxa"/>
          </w:tcPr>
          <w:p w:rsidR="00847CE9" w:rsidRPr="00812754" w:rsidRDefault="00847CE9" w:rsidP="00847CE9">
            <w:pPr>
              <w:tabs>
                <w:tab w:val="left" w:pos="2295"/>
              </w:tabs>
              <w:spacing w:after="0" w:line="240" w:lineRule="auto"/>
              <w:rPr>
                <w:b/>
                <w:sz w:val="28"/>
                <w:szCs w:val="28"/>
                <w:lang w:eastAsia="ru-RU"/>
              </w:rPr>
            </w:pPr>
          </w:p>
        </w:tc>
      </w:tr>
    </w:tbl>
    <w:p w:rsidR="00847CE9" w:rsidRPr="00812754" w:rsidRDefault="00847CE9" w:rsidP="00847CE9">
      <w:pPr>
        <w:tabs>
          <w:tab w:val="left" w:pos="2295"/>
        </w:tabs>
        <w:spacing w:after="0" w:line="240" w:lineRule="auto"/>
        <w:rPr>
          <w:rFonts w:ascii="Times New Roman" w:eastAsia="Times New Roman" w:hAnsi="Times New Roman"/>
          <w:b/>
          <w:sz w:val="28"/>
          <w:szCs w:val="28"/>
          <w:lang w:eastAsia="ru-RU"/>
        </w:rPr>
        <w:sectPr w:rsidR="00847CE9" w:rsidRPr="00812754" w:rsidSect="00E877BD">
          <w:footnotePr>
            <w:numRestart w:val="eachPage"/>
          </w:footnotePr>
          <w:pgSz w:w="16838" w:h="11906" w:orient="landscape"/>
          <w:pgMar w:top="1134" w:right="1134" w:bottom="1134" w:left="1134" w:header="709" w:footer="709" w:gutter="0"/>
          <w:cols w:space="708"/>
          <w:titlePg/>
          <w:docGrid w:linePitch="381"/>
        </w:sectPr>
      </w:pPr>
    </w:p>
    <w:p w:rsidR="003F1F0F" w:rsidRPr="00812754" w:rsidRDefault="00A737BF" w:rsidP="003F1F0F">
      <w:pPr>
        <w:pStyle w:val="1"/>
        <w:spacing w:before="120" w:line="360" w:lineRule="auto"/>
        <w:jc w:val="center"/>
        <w:rPr>
          <w:rFonts w:ascii="Times New Roman" w:hAnsi="Times New Roman"/>
        </w:rPr>
      </w:pPr>
      <w:r>
        <w:rPr>
          <w:rFonts w:ascii="Times New Roman" w:hAnsi="Times New Roman"/>
        </w:rPr>
        <w:lastRenderedPageBreak/>
        <w:t xml:space="preserve">Практическое задание </w:t>
      </w:r>
      <w:r w:rsidR="003F1F0F" w:rsidRPr="00812754">
        <w:rPr>
          <w:rFonts w:ascii="Times New Roman" w:hAnsi="Times New Roman"/>
        </w:rPr>
        <w:t>15</w:t>
      </w:r>
    </w:p>
    <w:p w:rsidR="00847CE9" w:rsidRPr="00812754" w:rsidRDefault="00847CE9" w:rsidP="003F1F0F">
      <w:pPr>
        <w:spacing w:after="0" w:line="360" w:lineRule="auto"/>
        <w:ind w:firstLine="709"/>
        <w:jc w:val="both"/>
        <w:rPr>
          <w:rFonts w:ascii="Times New Roman" w:hAnsi="Times New Roman"/>
          <w:sz w:val="28"/>
          <w:szCs w:val="28"/>
        </w:rPr>
      </w:pPr>
      <w:r w:rsidRPr="00812754">
        <w:rPr>
          <w:rFonts w:ascii="Times New Roman" w:eastAsia="Times New Roman" w:hAnsi="Times New Roman"/>
          <w:sz w:val="28"/>
          <w:szCs w:val="28"/>
          <w:lang w:eastAsia="ko-KR"/>
        </w:rPr>
        <w:t>Требования безопасности при эксплуатации электроустановок и электрооборудования</w:t>
      </w:r>
      <w:r w:rsidRPr="00812754">
        <w:rPr>
          <w:rFonts w:ascii="Times New Roman" w:hAnsi="Times New Roman"/>
          <w:sz w:val="28"/>
          <w:szCs w:val="28"/>
        </w:rPr>
        <w:t xml:space="preserve"> </w:t>
      </w:r>
    </w:p>
    <w:p w:rsidR="003F1F0F" w:rsidRPr="00AC39EB" w:rsidRDefault="003F1F0F" w:rsidP="003F1F0F">
      <w:pPr>
        <w:spacing w:after="0" w:line="360" w:lineRule="auto"/>
        <w:ind w:firstLine="709"/>
        <w:jc w:val="both"/>
        <w:rPr>
          <w:rFonts w:ascii="Times New Roman" w:hAnsi="Times New Roman"/>
          <w:b/>
          <w:sz w:val="28"/>
          <w:szCs w:val="28"/>
        </w:rPr>
      </w:pPr>
      <w:r w:rsidRPr="00AC39EB">
        <w:rPr>
          <w:rFonts w:ascii="Times New Roman" w:hAnsi="Times New Roman"/>
          <w:b/>
          <w:sz w:val="28"/>
          <w:szCs w:val="28"/>
        </w:rPr>
        <w:t xml:space="preserve">Тема </w:t>
      </w:r>
      <w:r w:rsidR="00847CE9" w:rsidRPr="00AC39EB">
        <w:rPr>
          <w:rFonts w:ascii="Times New Roman" w:hAnsi="Times New Roman"/>
          <w:b/>
          <w:sz w:val="28"/>
          <w:szCs w:val="28"/>
        </w:rPr>
        <w:t>3.1</w:t>
      </w:r>
      <w:r w:rsidR="00084704" w:rsidRPr="00AC39EB">
        <w:rPr>
          <w:rFonts w:ascii="Times New Roman" w:hAnsi="Times New Roman"/>
          <w:b/>
          <w:sz w:val="28"/>
          <w:szCs w:val="28"/>
        </w:rPr>
        <w:t>.</w:t>
      </w:r>
      <w:r w:rsidR="00847CE9" w:rsidRPr="00AC39EB">
        <w:rPr>
          <w:rFonts w:ascii="Times New Roman" w:hAnsi="Times New Roman"/>
          <w:b/>
          <w:sz w:val="28"/>
          <w:szCs w:val="28"/>
        </w:rPr>
        <w:t xml:space="preserve"> Организация проведения работ, связанных с хранением, транспортированием и реализацией нефтепродуктов</w:t>
      </w:r>
    </w:p>
    <w:p w:rsidR="003F1F0F" w:rsidRPr="00AC39EB" w:rsidRDefault="00847CE9" w:rsidP="0053473E">
      <w:pPr>
        <w:spacing w:after="0" w:line="360" w:lineRule="auto"/>
        <w:ind w:firstLine="709"/>
        <w:jc w:val="both"/>
        <w:rPr>
          <w:rFonts w:ascii="Times New Roman" w:hAnsi="Times New Roman"/>
          <w:b/>
          <w:sz w:val="28"/>
          <w:szCs w:val="28"/>
        </w:rPr>
      </w:pPr>
      <w:r w:rsidRPr="00AC39EB">
        <w:rPr>
          <w:rFonts w:ascii="Times New Roman" w:hAnsi="Times New Roman"/>
          <w:b/>
          <w:sz w:val="28"/>
          <w:szCs w:val="28"/>
        </w:rPr>
        <w:t>Тема 6.1</w:t>
      </w:r>
      <w:r w:rsidR="00084704" w:rsidRPr="00AC39EB">
        <w:rPr>
          <w:rFonts w:ascii="Times New Roman" w:hAnsi="Times New Roman"/>
          <w:b/>
          <w:sz w:val="28"/>
          <w:szCs w:val="28"/>
        </w:rPr>
        <w:t>.</w:t>
      </w:r>
      <w:r w:rsidRPr="00AC39EB">
        <w:rPr>
          <w:rFonts w:ascii="Times New Roman" w:hAnsi="Times New Roman"/>
          <w:b/>
          <w:sz w:val="28"/>
          <w:szCs w:val="28"/>
        </w:rPr>
        <w:t xml:space="preserve"> Безопасность ремонта насосного оборудования, сливоналивных устройств, резервуаров</w:t>
      </w:r>
    </w:p>
    <w:p w:rsidR="003F1F0F" w:rsidRPr="00812754" w:rsidRDefault="003F1F0F" w:rsidP="0053473E">
      <w:pPr>
        <w:spacing w:after="0" w:line="360" w:lineRule="auto"/>
        <w:ind w:firstLine="709"/>
        <w:jc w:val="both"/>
        <w:rPr>
          <w:rFonts w:ascii="Times New Roman" w:hAnsi="Times New Roman"/>
          <w:sz w:val="28"/>
          <w:szCs w:val="28"/>
        </w:rPr>
      </w:pPr>
      <w:r w:rsidRPr="00812754">
        <w:rPr>
          <w:rFonts w:ascii="Times New Roman" w:hAnsi="Times New Roman"/>
          <w:b/>
          <w:bCs/>
          <w:iCs/>
          <w:color w:val="000000" w:themeColor="text1"/>
          <w:sz w:val="28"/>
          <w:szCs w:val="28"/>
        </w:rPr>
        <w:t>Формулировка задания:</w:t>
      </w:r>
      <w:r w:rsidRPr="00812754">
        <w:rPr>
          <w:rFonts w:ascii="Times New Roman" w:hAnsi="Times New Roman"/>
          <w:b/>
          <w:bCs/>
          <w:iCs/>
          <w:sz w:val="28"/>
          <w:szCs w:val="28"/>
        </w:rPr>
        <w:t xml:space="preserve"> </w:t>
      </w:r>
      <w:r w:rsidRPr="00812754">
        <w:rPr>
          <w:rFonts w:ascii="Times New Roman" w:hAnsi="Times New Roman"/>
          <w:sz w:val="28"/>
          <w:szCs w:val="28"/>
        </w:rPr>
        <w:t xml:space="preserve">на основе </w:t>
      </w:r>
      <w:r w:rsidRPr="00812754">
        <w:rPr>
          <w:rFonts w:ascii="Times New Roman" w:hAnsi="Times New Roman"/>
          <w:color w:val="000000" w:themeColor="text1"/>
          <w:sz w:val="28"/>
          <w:szCs w:val="28"/>
        </w:rPr>
        <w:t xml:space="preserve">изучения  нормативных документов </w:t>
      </w:r>
      <w:r w:rsidRPr="00812754">
        <w:rPr>
          <w:rFonts w:ascii="Times New Roman" w:eastAsia="Times New Roman" w:hAnsi="Times New Roman"/>
          <w:color w:val="000000" w:themeColor="text1"/>
          <w:sz w:val="28"/>
          <w:szCs w:val="20"/>
          <w:lang w:eastAsia="ko-KR"/>
        </w:rPr>
        <w:t xml:space="preserve">определить требования </w:t>
      </w:r>
      <w:r w:rsidRPr="00812754">
        <w:rPr>
          <w:rFonts w:ascii="Times New Roman" w:eastAsia="Times New Roman" w:hAnsi="Times New Roman"/>
          <w:color w:val="000000" w:themeColor="text1"/>
          <w:sz w:val="28"/>
          <w:szCs w:val="28"/>
        </w:rPr>
        <w:t>безопасности,</w:t>
      </w:r>
      <w:r w:rsidRPr="00812754">
        <w:rPr>
          <w:rFonts w:ascii="Times New Roman" w:eastAsia="Times New Roman" w:hAnsi="Times New Roman"/>
          <w:color w:val="000000" w:themeColor="text1"/>
          <w:sz w:val="28"/>
          <w:szCs w:val="28"/>
          <w:lang w:eastAsia="ru-RU"/>
        </w:rPr>
        <w:t xml:space="preserve"> предъявляемые </w:t>
      </w:r>
      <w:r w:rsidR="00847CE9" w:rsidRPr="00812754">
        <w:rPr>
          <w:rFonts w:ascii="Times New Roman" w:eastAsia="Times New Roman" w:hAnsi="Times New Roman"/>
          <w:sz w:val="28"/>
          <w:szCs w:val="28"/>
          <w:lang w:eastAsia="ko-KR"/>
        </w:rPr>
        <w:t>при эксплуатации электроустановок и электрооборудования</w:t>
      </w:r>
      <w:r w:rsidRPr="00812754">
        <w:rPr>
          <w:color w:val="000000" w:themeColor="text1"/>
          <w:sz w:val="28"/>
          <w:szCs w:val="28"/>
        </w:rPr>
        <w:t>.</w:t>
      </w:r>
    </w:p>
    <w:p w:rsidR="003F1F0F" w:rsidRPr="00812754" w:rsidRDefault="003F1F0F" w:rsidP="003F1F0F">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847CE9" w:rsidRPr="00812754" w:rsidRDefault="003F1F0F" w:rsidP="00414D7B">
      <w:pPr>
        <w:pStyle w:val="ac"/>
        <w:widowControl w:val="0"/>
        <w:numPr>
          <w:ilvl w:val="0"/>
          <w:numId w:val="27"/>
        </w:numPr>
        <w:autoSpaceDE w:val="0"/>
        <w:autoSpaceDN w:val="0"/>
        <w:spacing w:after="0" w:line="360" w:lineRule="auto"/>
        <w:ind w:hanging="720"/>
        <w:jc w:val="both"/>
        <w:rPr>
          <w:rFonts w:ascii="Times New Roman" w:eastAsia="Times New Roman" w:hAnsi="Times New Roman"/>
          <w:sz w:val="28"/>
          <w:szCs w:val="28"/>
          <w:lang w:eastAsia="ru-RU"/>
        </w:rPr>
      </w:pPr>
      <w:r w:rsidRPr="00812754">
        <w:rPr>
          <w:rFonts w:ascii="Times New Roman" w:hAnsi="Times New Roman"/>
          <w:sz w:val="28"/>
          <w:szCs w:val="28"/>
        </w:rPr>
        <w:t>Изучить нормативные документы</w:t>
      </w:r>
      <w:r w:rsidR="00414D7B" w:rsidRPr="00812754">
        <w:rPr>
          <w:rFonts w:ascii="Times New Roman" w:hAnsi="Times New Roman"/>
          <w:sz w:val="28"/>
          <w:szCs w:val="28"/>
        </w:rPr>
        <w:t>.</w:t>
      </w:r>
    </w:p>
    <w:p w:rsidR="003F1F0F" w:rsidRPr="00812754" w:rsidRDefault="003F1F0F" w:rsidP="00847CE9">
      <w:pPr>
        <w:spacing w:after="0" w:line="360" w:lineRule="auto"/>
        <w:ind w:firstLine="709"/>
        <w:jc w:val="both"/>
        <w:rPr>
          <w:rFonts w:ascii="Times New Roman" w:hAnsi="Times New Roman"/>
          <w:sz w:val="28"/>
          <w:szCs w:val="28"/>
        </w:rPr>
      </w:pPr>
      <w:r w:rsidRPr="00812754">
        <w:rPr>
          <w:rFonts w:ascii="Times New Roman" w:hAnsi="Times New Roman"/>
          <w:sz w:val="28"/>
          <w:szCs w:val="28"/>
        </w:rPr>
        <w:t xml:space="preserve">2. </w:t>
      </w:r>
      <w:r w:rsidRPr="00812754">
        <w:rPr>
          <w:rFonts w:eastAsia="Times New Roman"/>
          <w:color w:val="000000" w:themeColor="text1"/>
          <w:sz w:val="28"/>
          <w:szCs w:val="20"/>
          <w:lang w:eastAsia="ko-KR"/>
        </w:rPr>
        <w:t>О</w:t>
      </w:r>
      <w:r w:rsidRPr="00812754">
        <w:rPr>
          <w:rFonts w:ascii="Times New Roman" w:eastAsia="Times New Roman" w:hAnsi="Times New Roman"/>
          <w:color w:val="000000" w:themeColor="text1"/>
          <w:sz w:val="28"/>
          <w:szCs w:val="20"/>
          <w:lang w:eastAsia="ko-KR"/>
        </w:rPr>
        <w:t xml:space="preserve">пределить требования </w:t>
      </w:r>
      <w:r w:rsidRPr="00812754">
        <w:rPr>
          <w:rFonts w:ascii="Times New Roman" w:eastAsia="Times New Roman" w:hAnsi="Times New Roman"/>
          <w:color w:val="000000" w:themeColor="text1"/>
          <w:sz w:val="28"/>
          <w:szCs w:val="28"/>
          <w:lang w:eastAsia="ru-RU"/>
        </w:rPr>
        <w:t xml:space="preserve">безопасности </w:t>
      </w:r>
      <w:r w:rsidRPr="00812754">
        <w:rPr>
          <w:rFonts w:ascii="Times New Roman" w:eastAsia="Times New Roman" w:hAnsi="Times New Roman"/>
          <w:kern w:val="1"/>
          <w:sz w:val="28"/>
          <w:szCs w:val="20"/>
          <w:lang w:eastAsia="ar-SA"/>
        </w:rPr>
        <w:t xml:space="preserve">при эксплуатации </w:t>
      </w:r>
      <w:r w:rsidR="00847CE9" w:rsidRPr="00812754">
        <w:rPr>
          <w:rFonts w:ascii="Times New Roman" w:eastAsia="Times New Roman" w:hAnsi="Times New Roman"/>
          <w:sz w:val="28"/>
          <w:szCs w:val="28"/>
          <w:lang w:eastAsia="ko-KR"/>
        </w:rPr>
        <w:t>электроустановок и электрооборудования</w:t>
      </w:r>
      <w:r w:rsidRPr="00812754">
        <w:rPr>
          <w:rFonts w:ascii="Times New Roman" w:hAnsi="Times New Roman"/>
          <w:sz w:val="28"/>
          <w:szCs w:val="28"/>
        </w:rPr>
        <w:t>.</w:t>
      </w:r>
    </w:p>
    <w:p w:rsidR="00414D7B" w:rsidRPr="00812754" w:rsidRDefault="00414D7B" w:rsidP="00414D7B">
      <w:pPr>
        <w:widowControl w:val="0"/>
        <w:autoSpaceDE w:val="0"/>
        <w:autoSpaceDN w:val="0"/>
        <w:spacing w:after="0" w:line="360" w:lineRule="auto"/>
        <w:jc w:val="center"/>
        <w:rPr>
          <w:rFonts w:ascii="Times New Roman" w:hAnsi="Times New Roman"/>
          <w:b/>
          <w:sz w:val="28"/>
          <w:szCs w:val="28"/>
        </w:rPr>
      </w:pPr>
      <w:r w:rsidRPr="00812754">
        <w:rPr>
          <w:rFonts w:ascii="Times New Roman" w:hAnsi="Times New Roman"/>
          <w:b/>
          <w:sz w:val="28"/>
          <w:szCs w:val="28"/>
        </w:rPr>
        <w:t>Теоретический материал</w:t>
      </w:r>
    </w:p>
    <w:p w:rsidR="00414D7B" w:rsidRPr="00812754" w:rsidRDefault="00414D7B" w:rsidP="00414D7B">
      <w:pPr>
        <w:suppressAutoHyphens/>
        <w:spacing w:after="0" w:line="360" w:lineRule="auto"/>
        <w:ind w:firstLine="709"/>
        <w:jc w:val="center"/>
        <w:rPr>
          <w:rFonts w:ascii="Times New Roman" w:hAnsi="Times New Roman"/>
          <w:sz w:val="28"/>
          <w:szCs w:val="28"/>
          <w:lang w:eastAsia="zh-CN"/>
        </w:rPr>
      </w:pPr>
      <w:r w:rsidRPr="00812754">
        <w:rPr>
          <w:rFonts w:ascii="Times New Roman" w:hAnsi="Times New Roman"/>
          <w:sz w:val="28"/>
          <w:szCs w:val="28"/>
          <w:lang w:eastAsia="zh-CN"/>
        </w:rPr>
        <w:t>Правила по охране труда при хранении, транспортировании и реализации нефтепродуктов</w:t>
      </w:r>
      <w:r w:rsidRPr="00812754">
        <w:rPr>
          <w:rFonts w:ascii="Times New Roman" w:hAnsi="Times New Roman"/>
          <w:sz w:val="28"/>
          <w:szCs w:val="28"/>
          <w:lang w:eastAsia="ru-RU"/>
        </w:rPr>
        <w:t xml:space="preserve"> (из </w:t>
      </w:r>
      <w:r w:rsidR="00426857">
        <w:rPr>
          <w:rFonts w:ascii="Times New Roman" w:hAnsi="Times New Roman"/>
          <w:sz w:val="28"/>
          <w:szCs w:val="28"/>
          <w:lang w:eastAsia="ru-RU"/>
        </w:rPr>
        <w:t>Приказа Министерства труда и социальной защиты</w:t>
      </w:r>
      <w:r w:rsidRPr="00812754">
        <w:rPr>
          <w:rFonts w:ascii="Times New Roman" w:hAnsi="Times New Roman"/>
          <w:sz w:val="28"/>
          <w:szCs w:val="28"/>
          <w:lang w:eastAsia="ru-RU"/>
        </w:rPr>
        <w:t xml:space="preserve"> Российской Федерации от 16 ноября 2015 г. № 873н)</w:t>
      </w:r>
    </w:p>
    <w:p w:rsidR="00414D7B" w:rsidRPr="00812754" w:rsidRDefault="00414D7B" w:rsidP="00414D7B">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Требования охраны труда при обеспечении молниезащиты</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188. При устройстве молниеотвода необходимо вначале установить заземлитель и токоотводы, а затем</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молниеприемник, присоединив его к токоотводу.</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189. Во время грозы приближаться к молниеотводам ближе чем на 4 м запрещается. Для предупреждения этого должны быть вывешены запрещающие знаки безопасности и выполнены соответствующие надписи на молниеотводах.</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190. При эксплуатации устройств молниезащиты должно осуществляться систематическое наблюдение за их состоянием.</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Ежегодно перед наступлением грозового сезона необходимо осматривать состояние наземных элементов молниезащиты </w:t>
      </w:r>
      <w:r w:rsidRPr="00812754">
        <w:rPr>
          <w:rFonts w:ascii="Times New Roman" w:hAnsi="Times New Roman"/>
          <w:sz w:val="28"/>
          <w:szCs w:val="28"/>
          <w:lang w:eastAsia="zh-CN"/>
        </w:rPr>
        <w:lastRenderedPageBreak/>
        <w:t>(молниеприемников, токоотводов), обращая особое внимание на места соединения токоведущих элементов.</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191. После грозы или сильного ветра все устройства молниезащиты должны быть осмотрены, выявленные повреждения устранены.</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192. При техническом обслуживании устройств молниезащиты необходимо обращать внимание на состояние токоведущих элементов и при уменьшении их сечения более чем на 30</w:t>
      </w:r>
      <w:r w:rsidR="009A67B7">
        <w:rPr>
          <w:rFonts w:ascii="Times New Roman" w:hAnsi="Times New Roman"/>
          <w:sz w:val="28"/>
          <w:szCs w:val="28"/>
          <w:lang w:eastAsia="zh-CN"/>
        </w:rPr>
        <w:t xml:space="preserve"> </w:t>
      </w:r>
      <w:r w:rsidRPr="00812754">
        <w:rPr>
          <w:rFonts w:ascii="Times New Roman" w:hAnsi="Times New Roman"/>
          <w:sz w:val="28"/>
          <w:szCs w:val="28"/>
          <w:lang w:eastAsia="zh-CN"/>
        </w:rPr>
        <w:t>% (вследствие коррозии, надлома, оплавлений) своевременно заменять дефектные места либо заменять их полностью.</w:t>
      </w:r>
    </w:p>
    <w:p w:rsidR="00414D7B" w:rsidRPr="00812754" w:rsidRDefault="00414D7B" w:rsidP="00414D7B">
      <w:pPr>
        <w:suppressAutoHyphens/>
        <w:spacing w:after="0" w:line="360" w:lineRule="auto"/>
        <w:ind w:firstLine="709"/>
        <w:jc w:val="both"/>
        <w:rPr>
          <w:rFonts w:ascii="Times New Roman" w:hAnsi="Times New Roman"/>
          <w:i/>
          <w:sz w:val="28"/>
          <w:szCs w:val="28"/>
          <w:lang w:eastAsia="zh-CN"/>
        </w:rPr>
      </w:pPr>
      <w:r w:rsidRPr="00812754">
        <w:rPr>
          <w:rFonts w:ascii="Times New Roman" w:hAnsi="Times New Roman"/>
          <w:i/>
          <w:sz w:val="28"/>
          <w:szCs w:val="28"/>
          <w:lang w:eastAsia="zh-CN"/>
        </w:rPr>
        <w:t>Требования охраны труда при защите от статического электричества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193. Для защиты от статического электричества необходимо заземлять металлическое оборудование, резервуары, нефтепродуктопроводы, сливоналивные устройства, предназначенные для транспортирования, хранения и отпуска легковоспламеняющихся и горючих жидкостей. Система заземления должна представлять на всем протяжении непрерывную электрическую цепь.</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194. При эксплуатации резервуаров с металлическими или изготовленными из синтетических материалов понтонами электропроводящие элементы понтонов во избежание возникновения искровых разрядов должны быть надежно заземлены.</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195. Автоцистерны, а также наливные суда во время операций слива-налива легковоспламеняющихся и горючих нефтепродуктов должны присоединяться к заземлителям.</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196. Осмотр и текущий ремонт заземляющих устройств необходимо проводить одновременно с осмотром и текущим ремонтом оборудования и электропроводки.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Места расположения контактных соединений оборудования с заземляющими устройствами должны быть доступны для осмотра.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197. Проверка заземляющих устройств, включая измерения сопротивлений растеканию тока, должна проводиться не реже одного раза в год</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летом, при сухой почве. Если сопротивление растеканию тока превышает нормативное значение на 20</w:t>
      </w:r>
      <w:r w:rsidR="009A67B7">
        <w:rPr>
          <w:rFonts w:ascii="Times New Roman" w:hAnsi="Times New Roman"/>
          <w:sz w:val="28"/>
          <w:szCs w:val="28"/>
          <w:lang w:eastAsia="zh-CN"/>
        </w:rPr>
        <w:t xml:space="preserve"> </w:t>
      </w:r>
      <w:r w:rsidRPr="00812754">
        <w:rPr>
          <w:rFonts w:ascii="Times New Roman" w:hAnsi="Times New Roman"/>
          <w:sz w:val="28"/>
          <w:szCs w:val="28"/>
          <w:lang w:eastAsia="zh-CN"/>
        </w:rPr>
        <w:t>%, необходимо установить дополнительные электроды.</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198. Запрещается: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допускать наличие на поверхности нефтепродуктов понтонов с незаземленными электропроводящими элементами;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отсоединять или присоединять кабели заземления во время проведения сливоналивных операций.</w:t>
      </w:r>
    </w:p>
    <w:p w:rsidR="003F1F0F" w:rsidRPr="00812754" w:rsidRDefault="003F1F0F" w:rsidP="003F1F0F">
      <w:pPr>
        <w:pStyle w:val="1"/>
        <w:jc w:val="center"/>
        <w:rPr>
          <w:rFonts w:ascii="Times New Roman" w:hAnsi="Times New Roman"/>
        </w:rPr>
      </w:pPr>
      <w:r w:rsidRPr="00812754">
        <w:rPr>
          <w:rFonts w:ascii="Times New Roman" w:hAnsi="Times New Roman"/>
        </w:rPr>
        <w:br w:type="page"/>
      </w:r>
    </w:p>
    <w:p w:rsidR="003F1F0F" w:rsidRPr="00812754" w:rsidRDefault="003F1F0F" w:rsidP="003F1F0F">
      <w:pPr>
        <w:spacing w:line="360" w:lineRule="auto"/>
        <w:ind w:firstLine="709"/>
        <w:jc w:val="both"/>
        <w:rPr>
          <w:rFonts w:ascii="Times New Roman" w:hAnsi="Times New Roman"/>
          <w:sz w:val="28"/>
          <w:szCs w:val="28"/>
        </w:rPr>
        <w:sectPr w:rsidR="003F1F0F" w:rsidRPr="00812754" w:rsidSect="00B44CF2">
          <w:pgSz w:w="11906" w:h="16838"/>
          <w:pgMar w:top="1134" w:right="850" w:bottom="1134" w:left="1701" w:header="708" w:footer="708" w:gutter="0"/>
          <w:cols w:space="708"/>
          <w:docGrid w:linePitch="360"/>
        </w:sectPr>
      </w:pPr>
    </w:p>
    <w:p w:rsidR="003F1F0F" w:rsidRPr="00812754" w:rsidRDefault="0093543A" w:rsidP="00AC39EB">
      <w:pPr>
        <w:pStyle w:val="1"/>
        <w:spacing w:line="360" w:lineRule="auto"/>
        <w:ind w:firstLine="709"/>
        <w:jc w:val="center"/>
        <w:rPr>
          <w:rFonts w:ascii="Times New Roman" w:hAnsi="Times New Roman"/>
        </w:rPr>
      </w:pPr>
      <w:r>
        <w:rPr>
          <w:rFonts w:ascii="Times New Roman" w:hAnsi="Times New Roman"/>
        </w:rPr>
        <w:lastRenderedPageBreak/>
        <w:t xml:space="preserve">Бланк выполнения задания </w:t>
      </w:r>
      <w:r w:rsidR="003F1F0F" w:rsidRPr="00812754">
        <w:rPr>
          <w:rFonts w:ascii="Times New Roman" w:hAnsi="Times New Roman"/>
        </w:rPr>
        <w:t>1</w:t>
      </w:r>
      <w:r w:rsidR="00847CE9" w:rsidRPr="00812754">
        <w:rPr>
          <w:rFonts w:ascii="Times New Roman" w:hAnsi="Times New Roman"/>
        </w:rPr>
        <w:t>5</w:t>
      </w:r>
    </w:p>
    <w:p w:rsidR="00BC043A" w:rsidRDefault="003F1F0F" w:rsidP="00AC39EB">
      <w:pPr>
        <w:spacing w:after="0" w:line="360" w:lineRule="auto"/>
        <w:ind w:firstLine="709"/>
        <w:jc w:val="right"/>
        <w:rPr>
          <w:rFonts w:ascii="Times New Roman" w:hAnsi="Times New Roman"/>
          <w:sz w:val="28"/>
          <w:szCs w:val="28"/>
        </w:rPr>
      </w:pPr>
      <w:r w:rsidRPr="00812754">
        <w:rPr>
          <w:rFonts w:ascii="Times New Roman" w:hAnsi="Times New Roman"/>
          <w:sz w:val="28"/>
          <w:szCs w:val="28"/>
        </w:rPr>
        <w:t>Таблица 1</w:t>
      </w:r>
      <w:r w:rsidR="00847CE9" w:rsidRPr="00812754">
        <w:rPr>
          <w:rFonts w:ascii="Times New Roman" w:hAnsi="Times New Roman"/>
          <w:sz w:val="28"/>
          <w:szCs w:val="28"/>
        </w:rPr>
        <w:t>5</w:t>
      </w:r>
      <w:r w:rsidRPr="00812754">
        <w:rPr>
          <w:rFonts w:ascii="Times New Roman" w:hAnsi="Times New Roman"/>
          <w:sz w:val="28"/>
          <w:szCs w:val="28"/>
        </w:rPr>
        <w:t>.1</w:t>
      </w:r>
    </w:p>
    <w:p w:rsidR="00414D7B" w:rsidRPr="00812754" w:rsidRDefault="003F1F0F" w:rsidP="00AC39EB">
      <w:pPr>
        <w:spacing w:after="0" w:line="360" w:lineRule="auto"/>
        <w:ind w:firstLine="709"/>
        <w:jc w:val="center"/>
        <w:rPr>
          <w:rFonts w:ascii="Times New Roman" w:hAnsi="Times New Roman"/>
          <w:sz w:val="28"/>
          <w:szCs w:val="28"/>
          <w:lang w:eastAsia="ko-KR"/>
        </w:rPr>
      </w:pPr>
      <w:r w:rsidRPr="00812754">
        <w:rPr>
          <w:rFonts w:ascii="Times New Roman" w:eastAsia="Times New Roman" w:hAnsi="Times New Roman"/>
          <w:color w:val="000000" w:themeColor="text1"/>
          <w:sz w:val="28"/>
          <w:szCs w:val="20"/>
          <w:lang w:eastAsia="ko-KR"/>
        </w:rPr>
        <w:t xml:space="preserve">Требования </w:t>
      </w:r>
      <w:r w:rsidRPr="00812754">
        <w:rPr>
          <w:rFonts w:ascii="Times New Roman" w:eastAsia="Times New Roman" w:hAnsi="Times New Roman"/>
          <w:color w:val="000000" w:themeColor="text1"/>
          <w:sz w:val="28"/>
          <w:szCs w:val="28"/>
          <w:lang w:eastAsia="ru-RU"/>
        </w:rPr>
        <w:t xml:space="preserve">безопасности </w:t>
      </w:r>
      <w:r w:rsidR="00847CE9" w:rsidRPr="00812754">
        <w:rPr>
          <w:rFonts w:ascii="Times New Roman" w:eastAsia="Times New Roman" w:hAnsi="Times New Roman"/>
          <w:kern w:val="1"/>
          <w:sz w:val="28"/>
          <w:szCs w:val="20"/>
          <w:lang w:eastAsia="ar-SA"/>
        </w:rPr>
        <w:t xml:space="preserve">при эксплуатации </w:t>
      </w:r>
      <w:r w:rsidR="00847CE9" w:rsidRPr="00812754">
        <w:rPr>
          <w:rFonts w:ascii="Times New Roman" w:eastAsia="Times New Roman" w:hAnsi="Times New Roman"/>
          <w:sz w:val="28"/>
          <w:szCs w:val="28"/>
          <w:lang w:eastAsia="ko-KR"/>
        </w:rPr>
        <w:t>электроустановок и электрооборудования</w:t>
      </w:r>
    </w:p>
    <w:tbl>
      <w:tblPr>
        <w:tblW w:w="9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14"/>
        <w:gridCol w:w="3219"/>
      </w:tblGrid>
      <w:tr w:rsidR="00414D7B" w:rsidRPr="00812754" w:rsidTr="00414D7B">
        <w:tc>
          <w:tcPr>
            <w:tcW w:w="6514" w:type="dxa"/>
          </w:tcPr>
          <w:p w:rsidR="00414D7B" w:rsidRPr="00812754" w:rsidRDefault="00414D7B" w:rsidP="00414D7B">
            <w:pPr>
              <w:tabs>
                <w:tab w:val="left" w:pos="2295"/>
              </w:tabs>
              <w:spacing w:after="0" w:line="240" w:lineRule="auto"/>
              <w:jc w:val="center"/>
              <w:rPr>
                <w:rFonts w:ascii="Times New Roman" w:hAnsi="Times New Roman"/>
                <w:sz w:val="24"/>
                <w:szCs w:val="24"/>
                <w:lang w:eastAsia="ru-RU"/>
              </w:rPr>
            </w:pPr>
            <w:r w:rsidRPr="00812754">
              <w:rPr>
                <w:rFonts w:ascii="Times New Roman" w:hAnsi="Times New Roman"/>
                <w:sz w:val="24"/>
                <w:szCs w:val="24"/>
                <w:lang w:eastAsia="ru-RU"/>
              </w:rPr>
              <w:t>Требования безопасности</w:t>
            </w:r>
            <w:r w:rsidRPr="00812754">
              <w:rPr>
                <w:rFonts w:ascii="Times New Roman" w:hAnsi="Times New Roman"/>
                <w:b/>
                <w:sz w:val="24"/>
                <w:szCs w:val="24"/>
                <w:lang w:eastAsia="ko-KR"/>
              </w:rPr>
              <w:t xml:space="preserve"> </w:t>
            </w:r>
          </w:p>
        </w:tc>
        <w:tc>
          <w:tcPr>
            <w:tcW w:w="3219" w:type="dxa"/>
          </w:tcPr>
          <w:p w:rsidR="00414D7B" w:rsidRPr="00812754" w:rsidRDefault="00414D7B" w:rsidP="00414D7B">
            <w:pPr>
              <w:tabs>
                <w:tab w:val="left" w:pos="2295"/>
              </w:tabs>
              <w:spacing w:after="0" w:line="240" w:lineRule="auto"/>
              <w:jc w:val="center"/>
              <w:rPr>
                <w:rFonts w:ascii="Times New Roman" w:hAnsi="Times New Roman"/>
                <w:sz w:val="24"/>
                <w:szCs w:val="24"/>
                <w:lang w:eastAsia="ru-RU"/>
              </w:rPr>
            </w:pPr>
            <w:r w:rsidRPr="00812754">
              <w:rPr>
                <w:rFonts w:ascii="Times New Roman" w:hAnsi="Times New Roman"/>
                <w:sz w:val="24"/>
                <w:szCs w:val="24"/>
                <w:lang w:eastAsia="ru-RU"/>
              </w:rPr>
              <w:t>Да/Нет/правильный ответ</w:t>
            </w:r>
          </w:p>
        </w:tc>
      </w:tr>
      <w:tr w:rsidR="00414D7B" w:rsidRPr="00812754" w:rsidTr="00414D7B">
        <w:tc>
          <w:tcPr>
            <w:tcW w:w="6514"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При устройстве молниеотвода необходимо вначале установить заземлитель и токоотводы, а затем</w:t>
            </w:r>
            <w:r w:rsidR="00CA7B19">
              <w:rPr>
                <w:rFonts w:ascii="Times New Roman" w:hAnsi="Times New Roman"/>
                <w:sz w:val="24"/>
                <w:szCs w:val="24"/>
                <w:lang w:eastAsia="ko-KR"/>
              </w:rPr>
              <w:t xml:space="preserve"> – </w:t>
            </w:r>
            <w:r w:rsidRPr="00812754">
              <w:rPr>
                <w:rFonts w:ascii="Times New Roman" w:hAnsi="Times New Roman"/>
                <w:sz w:val="24"/>
                <w:szCs w:val="24"/>
                <w:lang w:eastAsia="ko-KR"/>
              </w:rPr>
              <w:t>молниеприемник, присоединив его к токоотводу</w:t>
            </w:r>
          </w:p>
        </w:tc>
        <w:tc>
          <w:tcPr>
            <w:tcW w:w="3219"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p>
        </w:tc>
      </w:tr>
      <w:tr w:rsidR="00414D7B" w:rsidRPr="00812754" w:rsidTr="00414D7B">
        <w:tc>
          <w:tcPr>
            <w:tcW w:w="6514"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Во время грозы приближаться к молниеотводам ближе чем на 6 м запрещается. Для предупреждения этого должны быть вывешены запрещающие знаки безопасности и выполнены соответствующие надписи на молниеотводах</w:t>
            </w:r>
          </w:p>
        </w:tc>
        <w:tc>
          <w:tcPr>
            <w:tcW w:w="3219"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p>
        </w:tc>
      </w:tr>
      <w:tr w:rsidR="00414D7B" w:rsidRPr="00812754" w:rsidTr="00414D7B">
        <w:tc>
          <w:tcPr>
            <w:tcW w:w="6514"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При эксплуатации устройств молниезащиты должно осуществляться систематическое наблюдение за их состоянием</w:t>
            </w:r>
          </w:p>
        </w:tc>
        <w:tc>
          <w:tcPr>
            <w:tcW w:w="3219"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p>
        </w:tc>
      </w:tr>
      <w:tr w:rsidR="00414D7B" w:rsidRPr="00812754" w:rsidTr="00414D7B">
        <w:tc>
          <w:tcPr>
            <w:tcW w:w="6514"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Раз в пять лет перед наступлением грозового сезона необходимо осматривать состояние наземных элементов молниезащиты (молниеприемников, токоотводов), обращая особое внимание на места соединения токоведущих элементов</w:t>
            </w:r>
          </w:p>
        </w:tc>
        <w:tc>
          <w:tcPr>
            <w:tcW w:w="3219"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p>
        </w:tc>
      </w:tr>
      <w:tr w:rsidR="00414D7B" w:rsidRPr="00812754" w:rsidTr="00414D7B">
        <w:trPr>
          <w:trHeight w:val="840"/>
        </w:trPr>
        <w:tc>
          <w:tcPr>
            <w:tcW w:w="6514"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После грозы или сильного ветра все устройства молниезащиты должны быть осмотрены, выявленные повреждения устранены</w:t>
            </w:r>
          </w:p>
        </w:tc>
        <w:tc>
          <w:tcPr>
            <w:tcW w:w="3219"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p>
        </w:tc>
      </w:tr>
      <w:tr w:rsidR="00414D7B" w:rsidRPr="00812754" w:rsidTr="00414D7B">
        <w:tc>
          <w:tcPr>
            <w:tcW w:w="6514"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При техническом обслуживании устройств молниезащиты необходимо обращать внимание на состояние токоведущих элементов и при уменьшении их сечения более чем на 50</w:t>
            </w:r>
            <w:r w:rsidR="009A67B7">
              <w:rPr>
                <w:rFonts w:ascii="Times New Roman" w:hAnsi="Times New Roman"/>
                <w:sz w:val="24"/>
                <w:szCs w:val="24"/>
                <w:lang w:eastAsia="ru-RU"/>
              </w:rPr>
              <w:t xml:space="preserve"> </w:t>
            </w:r>
            <w:r w:rsidRPr="00812754">
              <w:rPr>
                <w:rFonts w:ascii="Times New Roman" w:hAnsi="Times New Roman"/>
                <w:sz w:val="24"/>
                <w:szCs w:val="24"/>
                <w:lang w:eastAsia="ru-RU"/>
              </w:rPr>
              <w:t>% (вследствие коррозии, надлома, оплавлений) своевременно заменять дефектные места либо заменять их полностью</w:t>
            </w:r>
          </w:p>
        </w:tc>
        <w:tc>
          <w:tcPr>
            <w:tcW w:w="3219"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p>
        </w:tc>
      </w:tr>
      <w:tr w:rsidR="00414D7B" w:rsidRPr="00812754" w:rsidTr="00414D7B">
        <w:tc>
          <w:tcPr>
            <w:tcW w:w="6514"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Для защиты от статического электричества необходимо заземлять металлическое оборудование, резервуары, нефтепродуктопроводы, сливоналивные устройства, предназначенные для транспортирования, хранения и отпуска легковоспламеняющихся и горючих жидкостей</w:t>
            </w:r>
          </w:p>
        </w:tc>
        <w:tc>
          <w:tcPr>
            <w:tcW w:w="3219"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p>
        </w:tc>
      </w:tr>
      <w:tr w:rsidR="00414D7B" w:rsidRPr="00812754" w:rsidTr="00414D7B">
        <w:tc>
          <w:tcPr>
            <w:tcW w:w="6514"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Система заземления должна представлять на всем протяжении прерывистую электрическую цепь</w:t>
            </w:r>
          </w:p>
        </w:tc>
        <w:tc>
          <w:tcPr>
            <w:tcW w:w="3219"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p>
        </w:tc>
      </w:tr>
      <w:tr w:rsidR="00414D7B" w:rsidRPr="00812754" w:rsidTr="00414D7B">
        <w:tc>
          <w:tcPr>
            <w:tcW w:w="6514"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r w:rsidRPr="00812754">
              <w:rPr>
                <w:rFonts w:ascii="Times New Roman" w:hAnsi="Times New Roman"/>
                <w:sz w:val="24"/>
                <w:szCs w:val="24"/>
                <w:lang w:eastAsia="ko-KR"/>
              </w:rPr>
              <w:t>При эксплуатации резервуаров с металлическими или изготовленными из синтетических материалов понтонами электропроводящие элементы понтонов во избежание возникновения искровых разрядов должны быть надежно заземлены</w:t>
            </w:r>
          </w:p>
        </w:tc>
        <w:tc>
          <w:tcPr>
            <w:tcW w:w="3219"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p>
        </w:tc>
      </w:tr>
      <w:tr w:rsidR="00414D7B" w:rsidRPr="00812754" w:rsidTr="00414D7B">
        <w:tc>
          <w:tcPr>
            <w:tcW w:w="6514"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Автоцистерны, а также наливные суда во время операций слива-налива легковоспламеняющихся и горючих нефтепродуктов не должны присоединяться к заземлителям</w:t>
            </w:r>
          </w:p>
        </w:tc>
        <w:tc>
          <w:tcPr>
            <w:tcW w:w="3219"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p>
        </w:tc>
      </w:tr>
      <w:tr w:rsidR="00414D7B" w:rsidRPr="00812754" w:rsidTr="00414D7B">
        <w:tc>
          <w:tcPr>
            <w:tcW w:w="6514" w:type="dxa"/>
          </w:tcPr>
          <w:p w:rsidR="00414D7B" w:rsidRPr="00812754" w:rsidRDefault="00414D7B" w:rsidP="00414D7B">
            <w:pPr>
              <w:tabs>
                <w:tab w:val="left" w:pos="2295"/>
              </w:tabs>
              <w:spacing w:after="0" w:line="240" w:lineRule="auto"/>
              <w:jc w:val="both"/>
              <w:rPr>
                <w:rFonts w:ascii="Times New Roman" w:hAnsi="Times New Roman"/>
                <w:sz w:val="24"/>
                <w:szCs w:val="24"/>
                <w:lang w:eastAsia="ko-KR"/>
              </w:rPr>
            </w:pPr>
            <w:r w:rsidRPr="00812754">
              <w:rPr>
                <w:rFonts w:ascii="Times New Roman" w:hAnsi="Times New Roman"/>
                <w:sz w:val="24"/>
                <w:szCs w:val="24"/>
                <w:lang w:eastAsia="ko-KR"/>
              </w:rPr>
              <w:t>Осмотр и текущий ремонт заземляющих устройств необходимо проводить в разное время с осмотром и текущим ремонтом оборудования и электропроводки</w:t>
            </w:r>
          </w:p>
        </w:tc>
        <w:tc>
          <w:tcPr>
            <w:tcW w:w="3219"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p>
        </w:tc>
      </w:tr>
      <w:tr w:rsidR="00414D7B" w:rsidRPr="00812754" w:rsidTr="00414D7B">
        <w:tc>
          <w:tcPr>
            <w:tcW w:w="6514"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 xml:space="preserve">Места расположения контактных соединений оборудования с заземляющими устройствами не должны быть доступны </w:t>
            </w:r>
            <w:r w:rsidRPr="00812754">
              <w:rPr>
                <w:rFonts w:ascii="Times New Roman" w:hAnsi="Times New Roman"/>
                <w:sz w:val="24"/>
                <w:szCs w:val="24"/>
                <w:lang w:eastAsia="ru-RU"/>
              </w:rPr>
              <w:lastRenderedPageBreak/>
              <w:t>для осмотра</w:t>
            </w:r>
          </w:p>
        </w:tc>
        <w:tc>
          <w:tcPr>
            <w:tcW w:w="3219"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p>
        </w:tc>
      </w:tr>
      <w:tr w:rsidR="00414D7B" w:rsidRPr="00812754" w:rsidTr="00414D7B">
        <w:tc>
          <w:tcPr>
            <w:tcW w:w="6514"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lastRenderedPageBreak/>
              <w:t>Проверка заземляющих устройств, включая измерения сопротивлений растеканию тока, должна проводиться не реже одного раза в год</w:t>
            </w:r>
            <w:r w:rsidR="00CA7B19">
              <w:rPr>
                <w:rFonts w:ascii="Times New Roman" w:hAnsi="Times New Roman"/>
                <w:sz w:val="24"/>
                <w:szCs w:val="24"/>
                <w:lang w:eastAsia="ru-RU"/>
              </w:rPr>
              <w:t xml:space="preserve"> – </w:t>
            </w:r>
            <w:r w:rsidRPr="00812754">
              <w:rPr>
                <w:rFonts w:ascii="Times New Roman" w:hAnsi="Times New Roman"/>
                <w:sz w:val="24"/>
                <w:szCs w:val="24"/>
                <w:lang w:eastAsia="ru-RU"/>
              </w:rPr>
              <w:t>летом, при сухой почве</w:t>
            </w:r>
          </w:p>
        </w:tc>
        <w:tc>
          <w:tcPr>
            <w:tcW w:w="3219"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p>
        </w:tc>
      </w:tr>
      <w:tr w:rsidR="00414D7B" w:rsidRPr="00812754" w:rsidTr="00414D7B">
        <w:tc>
          <w:tcPr>
            <w:tcW w:w="6514"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Если сопротивление растеканию тока превышает нормативное значение на 50</w:t>
            </w:r>
            <w:r w:rsidR="009A67B7">
              <w:rPr>
                <w:rFonts w:ascii="Times New Roman" w:hAnsi="Times New Roman"/>
                <w:sz w:val="24"/>
                <w:szCs w:val="24"/>
                <w:lang w:eastAsia="ru-RU"/>
              </w:rPr>
              <w:t xml:space="preserve"> </w:t>
            </w:r>
            <w:r w:rsidRPr="00812754">
              <w:rPr>
                <w:rFonts w:ascii="Times New Roman" w:hAnsi="Times New Roman"/>
                <w:sz w:val="24"/>
                <w:szCs w:val="24"/>
                <w:lang w:eastAsia="ru-RU"/>
              </w:rPr>
              <w:t>%, необходимо установить дополнительные электроды</w:t>
            </w:r>
          </w:p>
        </w:tc>
        <w:tc>
          <w:tcPr>
            <w:tcW w:w="3219"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p>
        </w:tc>
      </w:tr>
      <w:tr w:rsidR="00414D7B" w:rsidRPr="00812754" w:rsidTr="00414D7B">
        <w:tc>
          <w:tcPr>
            <w:tcW w:w="6514"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Запрещается допускать наличие на поверхности нефтепродуктов понтонов с незаземленными электропроводящими элементами</w:t>
            </w:r>
          </w:p>
        </w:tc>
        <w:tc>
          <w:tcPr>
            <w:tcW w:w="3219"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p>
        </w:tc>
      </w:tr>
      <w:tr w:rsidR="00414D7B" w:rsidRPr="00812754" w:rsidTr="00414D7B">
        <w:tc>
          <w:tcPr>
            <w:tcW w:w="6514" w:type="dxa"/>
          </w:tcPr>
          <w:p w:rsidR="00414D7B" w:rsidRPr="00812754" w:rsidRDefault="00414D7B" w:rsidP="00414D7B">
            <w:pPr>
              <w:autoSpaceDE w:val="0"/>
              <w:autoSpaceDN w:val="0"/>
              <w:adjustRightInd w:val="0"/>
              <w:spacing w:after="0" w:line="240" w:lineRule="auto"/>
              <w:jc w:val="both"/>
              <w:rPr>
                <w:rFonts w:ascii="Times New Roman" w:hAnsi="Times New Roman"/>
                <w:sz w:val="24"/>
                <w:szCs w:val="24"/>
                <w:lang w:eastAsia="ru-RU"/>
              </w:rPr>
            </w:pPr>
            <w:r w:rsidRPr="00812754">
              <w:rPr>
                <w:rFonts w:ascii="Times New Roman" w:hAnsi="Times New Roman"/>
                <w:sz w:val="24"/>
                <w:szCs w:val="24"/>
                <w:lang w:eastAsia="ru-RU"/>
              </w:rPr>
              <w:t>Разрешается отсоединять или присоединять кабели заземления во время проведения сливоналивных операций</w:t>
            </w:r>
          </w:p>
        </w:tc>
        <w:tc>
          <w:tcPr>
            <w:tcW w:w="3219" w:type="dxa"/>
          </w:tcPr>
          <w:p w:rsidR="00414D7B" w:rsidRPr="00812754" w:rsidRDefault="00414D7B" w:rsidP="00414D7B">
            <w:pPr>
              <w:tabs>
                <w:tab w:val="left" w:pos="2295"/>
              </w:tabs>
              <w:spacing w:after="0" w:line="240" w:lineRule="auto"/>
              <w:jc w:val="both"/>
              <w:rPr>
                <w:rFonts w:ascii="Times New Roman" w:hAnsi="Times New Roman"/>
                <w:b/>
                <w:sz w:val="24"/>
                <w:szCs w:val="24"/>
                <w:lang w:eastAsia="ru-RU"/>
              </w:rPr>
            </w:pPr>
          </w:p>
        </w:tc>
      </w:tr>
    </w:tbl>
    <w:p w:rsidR="003F1F0F" w:rsidRPr="00812754" w:rsidRDefault="003F1F0F" w:rsidP="00414D7B">
      <w:pPr>
        <w:spacing w:after="0" w:line="360" w:lineRule="auto"/>
        <w:ind w:firstLine="709"/>
        <w:jc w:val="both"/>
        <w:rPr>
          <w:rFonts w:ascii="Times New Roman" w:eastAsia="Times New Roman" w:hAnsi="Times New Roman"/>
          <w:sz w:val="28"/>
          <w:szCs w:val="28"/>
          <w:lang w:eastAsia="ru-RU"/>
        </w:rPr>
      </w:pPr>
    </w:p>
    <w:p w:rsidR="003F1F0F" w:rsidRPr="00812754" w:rsidRDefault="003F1F0F" w:rsidP="003F1F0F">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360" w:lineRule="auto"/>
        <w:jc w:val="right"/>
        <w:textAlignment w:val="baseline"/>
        <w:rPr>
          <w:rFonts w:ascii="Times New Roman" w:eastAsia="Times New Roman" w:hAnsi="Times New Roman"/>
          <w:sz w:val="28"/>
          <w:szCs w:val="28"/>
          <w:lang w:eastAsia="ru-RU"/>
        </w:rPr>
        <w:sectPr w:rsidR="003F1F0F" w:rsidRPr="00812754" w:rsidSect="00E877BD">
          <w:footnotePr>
            <w:numRestart w:val="eachPage"/>
          </w:footnotePr>
          <w:pgSz w:w="11906" w:h="16838"/>
          <w:pgMar w:top="1134" w:right="1134" w:bottom="1134" w:left="1134" w:header="709" w:footer="709" w:gutter="0"/>
          <w:cols w:space="708"/>
          <w:titlePg/>
          <w:docGrid w:linePitch="381"/>
        </w:sectPr>
      </w:pPr>
    </w:p>
    <w:p w:rsidR="00FD4EDE" w:rsidRPr="00812754" w:rsidRDefault="00A737BF" w:rsidP="00FD4EDE">
      <w:pPr>
        <w:pStyle w:val="1"/>
        <w:spacing w:before="120" w:line="360" w:lineRule="auto"/>
        <w:jc w:val="center"/>
        <w:rPr>
          <w:rFonts w:ascii="Times New Roman" w:hAnsi="Times New Roman"/>
        </w:rPr>
      </w:pPr>
      <w:r>
        <w:rPr>
          <w:rFonts w:ascii="Times New Roman" w:hAnsi="Times New Roman"/>
        </w:rPr>
        <w:lastRenderedPageBreak/>
        <w:t xml:space="preserve">Практическое задание </w:t>
      </w:r>
      <w:r w:rsidR="00FD4EDE" w:rsidRPr="00812754">
        <w:rPr>
          <w:rFonts w:ascii="Times New Roman" w:hAnsi="Times New Roman"/>
        </w:rPr>
        <w:t>16</w:t>
      </w:r>
    </w:p>
    <w:p w:rsidR="00FD4EDE" w:rsidRPr="00812754" w:rsidRDefault="00FD4EDE" w:rsidP="00FD4EDE">
      <w:pPr>
        <w:spacing w:after="0" w:line="360" w:lineRule="auto"/>
        <w:ind w:firstLine="709"/>
        <w:jc w:val="both"/>
        <w:rPr>
          <w:rFonts w:ascii="Times New Roman" w:hAnsi="Times New Roman"/>
          <w:sz w:val="28"/>
          <w:szCs w:val="28"/>
        </w:rPr>
      </w:pPr>
      <w:r w:rsidRPr="00812754">
        <w:rPr>
          <w:rFonts w:ascii="Times New Roman" w:eastAsia="Times New Roman" w:hAnsi="Times New Roman"/>
          <w:sz w:val="28"/>
          <w:szCs w:val="28"/>
          <w:lang w:eastAsia="ko-KR"/>
        </w:rPr>
        <w:t>Требования безопасности, предъявляемые к хранению и транспортировке исходных материалов, заготовок, полуфабрикатов, готовой продукции и отходов производства</w:t>
      </w:r>
      <w:r w:rsidRPr="00812754">
        <w:rPr>
          <w:rFonts w:ascii="Times New Roman" w:hAnsi="Times New Roman"/>
          <w:sz w:val="28"/>
          <w:szCs w:val="28"/>
        </w:rPr>
        <w:t xml:space="preserve"> </w:t>
      </w:r>
    </w:p>
    <w:p w:rsidR="00FD4EDE" w:rsidRPr="00AC39EB" w:rsidRDefault="00FD4EDE" w:rsidP="0053473E">
      <w:pPr>
        <w:spacing w:after="0" w:line="360" w:lineRule="auto"/>
        <w:ind w:firstLine="709"/>
        <w:jc w:val="both"/>
        <w:rPr>
          <w:rFonts w:ascii="Times New Roman" w:hAnsi="Times New Roman"/>
          <w:b/>
          <w:sz w:val="28"/>
          <w:szCs w:val="28"/>
        </w:rPr>
      </w:pPr>
      <w:r w:rsidRPr="00AC39EB">
        <w:rPr>
          <w:rFonts w:ascii="Times New Roman" w:hAnsi="Times New Roman"/>
          <w:b/>
          <w:sz w:val="28"/>
          <w:szCs w:val="28"/>
        </w:rPr>
        <w:t>Тема 4.1</w:t>
      </w:r>
      <w:r w:rsidR="00084704" w:rsidRPr="00AC39EB">
        <w:rPr>
          <w:rFonts w:ascii="Times New Roman" w:hAnsi="Times New Roman"/>
          <w:b/>
          <w:sz w:val="28"/>
          <w:szCs w:val="28"/>
        </w:rPr>
        <w:t>.</w:t>
      </w:r>
      <w:r w:rsidRPr="00AC39EB">
        <w:rPr>
          <w:rFonts w:ascii="Times New Roman" w:hAnsi="Times New Roman"/>
          <w:b/>
          <w:sz w:val="28"/>
          <w:szCs w:val="28"/>
        </w:rPr>
        <w:t xml:space="preserve"> Безопасность хранения и транспортировки исходных материалов, заготовок, полуфабрикатов, готовой продукции и отходов производства</w:t>
      </w:r>
    </w:p>
    <w:p w:rsidR="00FD4EDE" w:rsidRPr="00812754" w:rsidRDefault="00FD4EDE" w:rsidP="0053473E">
      <w:pPr>
        <w:spacing w:after="0" w:line="360" w:lineRule="auto"/>
        <w:ind w:firstLine="709"/>
        <w:jc w:val="both"/>
        <w:rPr>
          <w:rFonts w:ascii="Times New Roman" w:hAnsi="Times New Roman"/>
          <w:sz w:val="28"/>
          <w:szCs w:val="28"/>
        </w:rPr>
      </w:pPr>
      <w:r w:rsidRPr="00812754">
        <w:rPr>
          <w:rFonts w:ascii="Times New Roman" w:hAnsi="Times New Roman"/>
          <w:b/>
          <w:bCs/>
          <w:iCs/>
          <w:color w:val="000000" w:themeColor="text1"/>
          <w:sz w:val="28"/>
          <w:szCs w:val="28"/>
        </w:rPr>
        <w:t>Формулировка задания:</w:t>
      </w:r>
      <w:r w:rsidRPr="00812754">
        <w:rPr>
          <w:rFonts w:ascii="Times New Roman" w:hAnsi="Times New Roman"/>
          <w:b/>
          <w:bCs/>
          <w:iCs/>
          <w:sz w:val="28"/>
          <w:szCs w:val="28"/>
        </w:rPr>
        <w:t xml:space="preserve"> </w:t>
      </w:r>
      <w:r w:rsidRPr="00812754">
        <w:rPr>
          <w:rFonts w:ascii="Times New Roman" w:hAnsi="Times New Roman"/>
          <w:sz w:val="28"/>
          <w:szCs w:val="28"/>
        </w:rPr>
        <w:t xml:space="preserve">на основе </w:t>
      </w:r>
      <w:r w:rsidRPr="00812754">
        <w:rPr>
          <w:rFonts w:ascii="Times New Roman" w:hAnsi="Times New Roman"/>
          <w:color w:val="000000" w:themeColor="text1"/>
          <w:sz w:val="28"/>
          <w:szCs w:val="28"/>
        </w:rPr>
        <w:t xml:space="preserve">изучения  нормативных документов </w:t>
      </w:r>
      <w:r w:rsidRPr="00812754">
        <w:rPr>
          <w:rFonts w:ascii="Times New Roman" w:eastAsia="Times New Roman" w:hAnsi="Times New Roman"/>
          <w:color w:val="000000" w:themeColor="text1"/>
          <w:sz w:val="28"/>
          <w:szCs w:val="20"/>
          <w:lang w:eastAsia="ko-KR"/>
        </w:rPr>
        <w:t xml:space="preserve">определить требования </w:t>
      </w:r>
      <w:r w:rsidRPr="00812754">
        <w:rPr>
          <w:rFonts w:ascii="Times New Roman" w:eastAsia="Times New Roman" w:hAnsi="Times New Roman"/>
          <w:color w:val="000000" w:themeColor="text1"/>
          <w:sz w:val="28"/>
          <w:szCs w:val="28"/>
        </w:rPr>
        <w:t>безопасности,</w:t>
      </w:r>
      <w:r w:rsidRPr="00812754">
        <w:rPr>
          <w:rFonts w:ascii="Times New Roman" w:eastAsia="Times New Roman" w:hAnsi="Times New Roman"/>
          <w:color w:val="000000" w:themeColor="text1"/>
          <w:sz w:val="28"/>
          <w:szCs w:val="28"/>
          <w:lang w:eastAsia="ru-RU"/>
        </w:rPr>
        <w:t xml:space="preserve"> предъявляемые </w:t>
      </w:r>
      <w:r w:rsidRPr="00812754">
        <w:rPr>
          <w:rFonts w:ascii="Times New Roman" w:eastAsia="Times New Roman" w:hAnsi="Times New Roman"/>
          <w:sz w:val="28"/>
          <w:szCs w:val="28"/>
          <w:lang w:eastAsia="ko-KR"/>
        </w:rPr>
        <w:t xml:space="preserve">при </w:t>
      </w:r>
      <w:r w:rsidRPr="00812754">
        <w:rPr>
          <w:rFonts w:ascii="Times New Roman" w:hAnsi="Times New Roman"/>
          <w:sz w:val="28"/>
          <w:szCs w:val="28"/>
        </w:rPr>
        <w:t>хранении и транспортировке исходных материалов, заготовок, полуфабрикатов, готовой продукции и отходов производства</w:t>
      </w:r>
      <w:r w:rsidRPr="00812754">
        <w:rPr>
          <w:color w:val="000000" w:themeColor="text1"/>
          <w:sz w:val="28"/>
          <w:szCs w:val="28"/>
        </w:rPr>
        <w:t>.</w:t>
      </w:r>
    </w:p>
    <w:p w:rsidR="00FD4EDE" w:rsidRPr="00812754" w:rsidRDefault="00FD4EDE" w:rsidP="00FD4EDE">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9A67B7" w:rsidRPr="00812754" w:rsidRDefault="00FD4EDE" w:rsidP="00414D7B">
      <w:pPr>
        <w:pStyle w:val="ac"/>
        <w:widowControl w:val="0"/>
        <w:numPr>
          <w:ilvl w:val="0"/>
          <w:numId w:val="38"/>
        </w:numPr>
        <w:autoSpaceDE w:val="0"/>
        <w:autoSpaceDN w:val="0"/>
        <w:spacing w:after="0" w:line="360" w:lineRule="auto"/>
        <w:jc w:val="both"/>
        <w:rPr>
          <w:rFonts w:ascii="Times New Roman" w:eastAsia="Times New Roman" w:hAnsi="Times New Roman"/>
          <w:sz w:val="28"/>
          <w:szCs w:val="28"/>
          <w:lang w:eastAsia="ru-RU"/>
        </w:rPr>
      </w:pPr>
      <w:r w:rsidRPr="00812754">
        <w:rPr>
          <w:rFonts w:ascii="Times New Roman" w:hAnsi="Times New Roman"/>
          <w:sz w:val="28"/>
          <w:szCs w:val="28"/>
        </w:rPr>
        <w:t>Изучить нормативные документы</w:t>
      </w:r>
      <w:r w:rsidRPr="00812754">
        <w:rPr>
          <w:rFonts w:ascii="Times New Roman" w:eastAsia="Times New Roman" w:hAnsi="Times New Roman"/>
          <w:sz w:val="28"/>
          <w:szCs w:val="28"/>
          <w:lang w:eastAsia="ru-RU"/>
        </w:rPr>
        <w:t>.</w:t>
      </w:r>
    </w:p>
    <w:p w:rsidR="00FD4EDE" w:rsidRPr="00AC39EB" w:rsidRDefault="00FD4EDE" w:rsidP="00AC39EB">
      <w:pPr>
        <w:pStyle w:val="ac"/>
        <w:widowControl w:val="0"/>
        <w:numPr>
          <w:ilvl w:val="0"/>
          <w:numId w:val="38"/>
        </w:numPr>
        <w:autoSpaceDE w:val="0"/>
        <w:autoSpaceDN w:val="0"/>
        <w:spacing w:after="0" w:line="360" w:lineRule="auto"/>
        <w:jc w:val="both"/>
        <w:rPr>
          <w:rFonts w:ascii="Times New Roman" w:hAnsi="Times New Roman"/>
          <w:sz w:val="28"/>
          <w:szCs w:val="28"/>
        </w:rPr>
      </w:pPr>
      <w:r w:rsidRPr="00AC39EB">
        <w:rPr>
          <w:rFonts w:eastAsia="Times New Roman"/>
          <w:color w:val="000000" w:themeColor="text1"/>
          <w:sz w:val="28"/>
          <w:szCs w:val="20"/>
          <w:lang w:eastAsia="ko-KR"/>
        </w:rPr>
        <w:t>О</w:t>
      </w:r>
      <w:r w:rsidRPr="00AC39EB">
        <w:rPr>
          <w:rFonts w:ascii="Times New Roman" w:eastAsia="Times New Roman" w:hAnsi="Times New Roman"/>
          <w:color w:val="000000" w:themeColor="text1"/>
          <w:sz w:val="28"/>
          <w:szCs w:val="20"/>
          <w:lang w:eastAsia="ko-KR"/>
        </w:rPr>
        <w:t xml:space="preserve">пределить требования </w:t>
      </w:r>
      <w:r w:rsidRPr="00AC39EB">
        <w:rPr>
          <w:rFonts w:ascii="Times New Roman" w:eastAsia="Times New Roman" w:hAnsi="Times New Roman"/>
          <w:color w:val="000000" w:themeColor="text1"/>
          <w:sz w:val="28"/>
          <w:szCs w:val="28"/>
          <w:lang w:eastAsia="ru-RU"/>
        </w:rPr>
        <w:t xml:space="preserve">безопасности </w:t>
      </w:r>
      <w:r w:rsidRPr="00AC39EB">
        <w:rPr>
          <w:rFonts w:ascii="Times New Roman" w:eastAsia="Times New Roman" w:hAnsi="Times New Roman"/>
          <w:sz w:val="28"/>
          <w:szCs w:val="28"/>
          <w:lang w:eastAsia="ko-KR"/>
        </w:rPr>
        <w:t xml:space="preserve">при </w:t>
      </w:r>
      <w:r w:rsidRPr="00AC39EB">
        <w:rPr>
          <w:rFonts w:ascii="Times New Roman" w:hAnsi="Times New Roman"/>
          <w:sz w:val="28"/>
          <w:szCs w:val="28"/>
        </w:rPr>
        <w:t>хранении и</w:t>
      </w:r>
      <w:r w:rsidR="0035783C">
        <w:rPr>
          <w:rFonts w:ascii="Times New Roman" w:hAnsi="Times New Roman"/>
          <w:sz w:val="28"/>
          <w:szCs w:val="28"/>
        </w:rPr>
        <w:t xml:space="preserve"> </w:t>
      </w:r>
      <w:r w:rsidRPr="00AC39EB">
        <w:rPr>
          <w:rFonts w:ascii="Times New Roman" w:hAnsi="Times New Roman"/>
          <w:sz w:val="28"/>
          <w:szCs w:val="28"/>
        </w:rPr>
        <w:t>транспортировке исходных материалов, заготовок, полуфабрикатов, готовой продукции и отходов производства.</w:t>
      </w:r>
    </w:p>
    <w:p w:rsidR="00414D7B" w:rsidRPr="00812754" w:rsidRDefault="00414D7B" w:rsidP="00414D7B">
      <w:pPr>
        <w:widowControl w:val="0"/>
        <w:autoSpaceDE w:val="0"/>
        <w:autoSpaceDN w:val="0"/>
        <w:spacing w:after="0" w:line="360" w:lineRule="auto"/>
        <w:jc w:val="center"/>
        <w:rPr>
          <w:rFonts w:ascii="Times New Roman" w:hAnsi="Times New Roman"/>
          <w:b/>
          <w:sz w:val="28"/>
          <w:szCs w:val="28"/>
        </w:rPr>
      </w:pPr>
      <w:r w:rsidRPr="00812754">
        <w:rPr>
          <w:rFonts w:ascii="Times New Roman" w:hAnsi="Times New Roman"/>
          <w:b/>
          <w:sz w:val="28"/>
          <w:szCs w:val="28"/>
        </w:rPr>
        <w:t>Теоретический материал</w:t>
      </w:r>
    </w:p>
    <w:p w:rsidR="00414D7B" w:rsidRPr="00812754" w:rsidRDefault="00414D7B" w:rsidP="00414D7B">
      <w:pPr>
        <w:suppressAutoHyphens/>
        <w:spacing w:after="0" w:line="360" w:lineRule="auto"/>
        <w:ind w:firstLine="709"/>
        <w:jc w:val="center"/>
        <w:rPr>
          <w:rFonts w:ascii="Times New Roman" w:hAnsi="Times New Roman"/>
          <w:sz w:val="28"/>
          <w:szCs w:val="28"/>
          <w:lang w:eastAsia="zh-CN"/>
        </w:rPr>
      </w:pPr>
      <w:r w:rsidRPr="00812754">
        <w:rPr>
          <w:rFonts w:ascii="Times New Roman" w:hAnsi="Times New Roman"/>
          <w:sz w:val="28"/>
          <w:szCs w:val="28"/>
          <w:lang w:eastAsia="zh-CN"/>
        </w:rPr>
        <w:t>Правила по охране труда при хранении, транспортировании и реализации нефтепродуктов</w:t>
      </w:r>
      <w:r w:rsidRPr="00812754">
        <w:rPr>
          <w:rFonts w:ascii="Times New Roman" w:hAnsi="Times New Roman"/>
          <w:sz w:val="28"/>
          <w:szCs w:val="28"/>
          <w:lang w:eastAsia="ru-RU"/>
        </w:rPr>
        <w:t xml:space="preserve"> (из </w:t>
      </w:r>
      <w:r w:rsidR="00426857">
        <w:rPr>
          <w:rFonts w:ascii="Times New Roman" w:hAnsi="Times New Roman"/>
          <w:sz w:val="28"/>
          <w:szCs w:val="28"/>
          <w:lang w:eastAsia="ru-RU"/>
        </w:rPr>
        <w:t>Приказа Министерства труда и социальной защиты</w:t>
      </w:r>
      <w:r w:rsidRPr="00812754">
        <w:rPr>
          <w:rFonts w:ascii="Times New Roman" w:hAnsi="Times New Roman"/>
          <w:sz w:val="28"/>
          <w:szCs w:val="28"/>
          <w:lang w:eastAsia="ru-RU"/>
        </w:rPr>
        <w:t xml:space="preserve"> Российской Федерации от 16 ноября 2015 г. № 873н)</w:t>
      </w:r>
    </w:p>
    <w:p w:rsidR="00414D7B" w:rsidRPr="00812754" w:rsidRDefault="00414D7B" w:rsidP="00414D7B">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VI. Требования охраны труда, предъявляемые к транспортировке и хранению исходных материалов, заготовок, полуфабрикатов, готовой продукции и отходов производства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285. При транспортировке и хранении исходных материалов, заготовок, полуфабрикатов, готовой продукции и отходов производства следует руководствоваться требованиями Правил по охране труда при погрузочно-разгрузочных работах и размещении грузов &lt;1&gt;.</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&lt;1&gt; Приказ Минтруда России от 17 сентября 2014 г. № 642н «Об утверждении Правил по охране труда при погрузочно-разгрузочных работах и размещении грузов».</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286. Хранение горючих нефтепродуктов в таре и дизтоплива допускается в одноэтажных подземных сооружениях.</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При хранении на закрытом складе легковоспламеняющихся нефтепродуктов не допускается хранение других веществ, которые могут образовывать с ними взрывоопасные смеси.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287. Складские помещения для хранения нефтепродуктов в таре допускается объединять в одном здании с разливочными и расфасовочными, а также с насосными и другими помещениями.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Складские помещения должны быть отделены от других помещений противопожарными перегородками.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288. Бывшие в употреблении и загрязненные нефтепродуктами порожние металлические бочки следует хранить на открытых площадках в штабелях, с количеством порожних бочек по высоте не более четырех.</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289. Во избежание раскатывания бочек, установленных на стеллажах и транспортных средствах, крайние бочки каждого ряда должны быть укреплены подкладками.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290. Скатывание и накатывание бочек по накатам должны производить двое работников.</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Находиться между накатами запрещается.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291. При перекатывании бочек по ровной поверхности работники должны находиться позади бочек.</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292. Укладка бочек, заполненных нефтепродуктами с температурой вспышки паров 28 °C и ниже, допускается только в один ряд, укладка бочек с другими нефтепродуктами</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не более чем в два ряда.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293. Бочки с нефтепродуктами следует укладывать пробками вверх. На пробки металлической тары должны быть установлены прокладки. Открывать и закрывать пробки необходимо с помощью специальных ключей.</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Применять молотки и зубила для открывания пробок запрещается.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294. В тарных хранилищах запрещается переливать и затаривать нефтепродукты в мелкую тару, а также хранить укупорочный материал, порожнюю тару и другие предметы.</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295. Легковоспламеняющиеся нефтепродукты допускается хранить на тарных складах только в металлической таре.</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296. На участках отпуска нефтепродуктов должны быть предусмотрены запас песка и средств для ликвидации случайных разливов нефтепродуктов и зачистки загрязненных мест.</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297. При наличии течи из тары или разлива нефтепродукта эксплуатация склада должна быть приостановлена до полной уборки нефтепродукта и снижения загазованности воздуха до уровня, не превышающего </w:t>
      </w:r>
      <w:r w:rsidRPr="00AA27D9">
        <w:rPr>
          <w:rFonts w:ascii="Times New Roman" w:hAnsi="Times New Roman"/>
          <w:sz w:val="28"/>
          <w:szCs w:val="28"/>
          <w:lang w:eastAsia="zh-CN"/>
        </w:rPr>
        <w:t>ПДК, и</w:t>
      </w:r>
      <w:r w:rsidRPr="00812754">
        <w:rPr>
          <w:rFonts w:ascii="Times New Roman" w:hAnsi="Times New Roman"/>
          <w:sz w:val="28"/>
          <w:szCs w:val="28"/>
          <w:lang w:eastAsia="zh-CN"/>
        </w:rPr>
        <w:t xml:space="preserve"> 20</w:t>
      </w:r>
      <w:r w:rsidR="009A67B7">
        <w:rPr>
          <w:rFonts w:ascii="Times New Roman" w:hAnsi="Times New Roman"/>
          <w:sz w:val="28"/>
          <w:szCs w:val="28"/>
          <w:lang w:eastAsia="zh-CN"/>
        </w:rPr>
        <w:t xml:space="preserve"> </w:t>
      </w:r>
      <w:r w:rsidRPr="00812754">
        <w:rPr>
          <w:rFonts w:ascii="Times New Roman" w:hAnsi="Times New Roman"/>
          <w:sz w:val="28"/>
          <w:szCs w:val="28"/>
          <w:lang w:eastAsia="zh-CN"/>
        </w:rPr>
        <w:t>% нижнего концентрационного предела распространения пламени.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Неисправная тара должна быть освобождена от нефтепродукта и пропарена.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298. Помещения хлораторных установок, а также склады для хранения хлорной извести и баллонов с хлором должны быть оборудованы искусственной вытяжной вентиляцией с шестикратным или двенадцатикратным (при авариях) воздухообменом.</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299. Для хранения проб нефтепродуктов, легковоспламеняющихся растворителей и реактивов должно быть выделено специальное помещение, оборудованное вытяжной вентиляцией.</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Допускается хранение проб в металлических ящиках в обособленных помещениях с естественной вентиляцией.</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300. Бутыли с агрессивными жидкостями должны быть прочно и плотно закупорены и снабжены бирками с указанием содержимого и его концентрации. Запрещается переносить бутыли с агрессивными жидкостями без укупорки.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301. Запрещается размещать бутыли с агрессивными жидкостями в проходах и в местах общего пользования.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302. На резервуарах, на таре, в которых хранится этилированный бензин, должна быть размещена надпись «ЭТИЛИРОВАННЫЙ БЕНЗИН. ЯДОВИТ!».</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Таблички с такой же надписью должны вывешиваться на всех участках, где производятся операции с этилированным бензином.</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303. В местах хранения, слива (налива) и производства работ с этилированным бензином должны быть в достаточном количестве керосин, хлорная известь или раствор дихлорамина, опилки, песок для обезвреживания пролитого этилированного бензина и загрязненных им мест.</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304. Складское хранение в одном помещении баллонов с кислородом и горючими газами запрещается.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При организации хранения заполненных баллонов на открытых площадках баллоны должны быть надежно защищены от воздействия солнечных лучей и атмосферных осадков.</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305. Помещения для КИПиА должны иметь приток воздуха от вентиляционных систем для предотвращения попадания в помещения взрывоопасных паров и газов.</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Воздух, подаваемый на приборы контроля и автоматики, должен быть осушен.</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306. Швартовка судов к морским причалам для погрузки-выгрузки и бункеровки допускается при скорости прижимного ветра не более 7,4 м/с и отжимного</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не более 10 м/с.</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307. Запрещается: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выполнять сливоналивные операции на морских и речных причалах при грозе и скорости ветра 15 м/с и более;</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производить погрузку-выгрузку нефтепродуктов в таре башенными, портальными кранами и перегрузочными мостами при скорости ветра 12,5 м/с и более, остальными кранами</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при скорости ветра 15 м/с и более.</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308. Перемещение и кантование бочек (барабанов) с селективными растворителями должно производиться плавно, без рывков во избежание разрушения бочек и ожогов растворителем.</w:t>
      </w:r>
    </w:p>
    <w:p w:rsidR="00FD4EDE" w:rsidRPr="00812754" w:rsidRDefault="00FD4EDE" w:rsidP="00FD4EDE">
      <w:pPr>
        <w:pStyle w:val="1"/>
        <w:jc w:val="center"/>
        <w:rPr>
          <w:rFonts w:ascii="Times New Roman" w:hAnsi="Times New Roman"/>
        </w:rPr>
      </w:pPr>
      <w:r w:rsidRPr="00812754">
        <w:rPr>
          <w:rFonts w:ascii="Times New Roman" w:hAnsi="Times New Roman"/>
        </w:rPr>
        <w:br w:type="page"/>
      </w:r>
    </w:p>
    <w:p w:rsidR="00FD4EDE" w:rsidRPr="00812754" w:rsidRDefault="00FD4EDE" w:rsidP="00FD4EDE">
      <w:pPr>
        <w:spacing w:line="360" w:lineRule="auto"/>
        <w:ind w:firstLine="709"/>
        <w:jc w:val="both"/>
        <w:rPr>
          <w:rFonts w:ascii="Times New Roman" w:hAnsi="Times New Roman"/>
          <w:sz w:val="28"/>
          <w:szCs w:val="28"/>
        </w:rPr>
        <w:sectPr w:rsidR="00FD4EDE" w:rsidRPr="00812754" w:rsidSect="00B44CF2">
          <w:pgSz w:w="11906" w:h="16838"/>
          <w:pgMar w:top="1134" w:right="850" w:bottom="1134" w:left="1701" w:header="708" w:footer="708" w:gutter="0"/>
          <w:cols w:space="708"/>
          <w:docGrid w:linePitch="360"/>
        </w:sectPr>
      </w:pPr>
    </w:p>
    <w:p w:rsidR="00FD4EDE" w:rsidRPr="00812754" w:rsidRDefault="0093543A" w:rsidP="00AC39EB">
      <w:pPr>
        <w:pStyle w:val="1"/>
        <w:spacing w:line="360" w:lineRule="auto"/>
        <w:ind w:firstLine="709"/>
        <w:jc w:val="center"/>
        <w:rPr>
          <w:rFonts w:ascii="Times New Roman" w:hAnsi="Times New Roman"/>
        </w:rPr>
      </w:pPr>
      <w:r>
        <w:rPr>
          <w:rFonts w:ascii="Times New Roman" w:hAnsi="Times New Roman"/>
        </w:rPr>
        <w:lastRenderedPageBreak/>
        <w:t xml:space="preserve">Бланк выполнения задания </w:t>
      </w:r>
      <w:r w:rsidR="00FD4EDE" w:rsidRPr="00812754">
        <w:rPr>
          <w:rFonts w:ascii="Times New Roman" w:hAnsi="Times New Roman"/>
        </w:rPr>
        <w:t>16</w:t>
      </w:r>
    </w:p>
    <w:p w:rsidR="00BC043A" w:rsidRDefault="00FD4EDE" w:rsidP="00AC39EB">
      <w:pPr>
        <w:spacing w:after="0" w:line="360" w:lineRule="auto"/>
        <w:ind w:firstLine="709"/>
        <w:jc w:val="right"/>
        <w:rPr>
          <w:rFonts w:ascii="Times New Roman" w:hAnsi="Times New Roman"/>
          <w:sz w:val="28"/>
          <w:szCs w:val="28"/>
        </w:rPr>
      </w:pPr>
      <w:r w:rsidRPr="00812754">
        <w:rPr>
          <w:rFonts w:ascii="Times New Roman" w:hAnsi="Times New Roman"/>
          <w:sz w:val="28"/>
          <w:szCs w:val="28"/>
        </w:rPr>
        <w:t>Таблица 16.1</w:t>
      </w:r>
    </w:p>
    <w:p w:rsidR="00FD4EDE" w:rsidRPr="00812754" w:rsidRDefault="00FD4EDE" w:rsidP="00AC39EB">
      <w:pPr>
        <w:spacing w:after="0" w:line="360" w:lineRule="auto"/>
        <w:ind w:firstLine="709"/>
        <w:jc w:val="center"/>
        <w:rPr>
          <w:rFonts w:ascii="Times New Roman" w:hAnsi="Times New Roman"/>
          <w:sz w:val="28"/>
          <w:szCs w:val="28"/>
        </w:rPr>
      </w:pPr>
      <w:r w:rsidRPr="00812754">
        <w:rPr>
          <w:rFonts w:ascii="Times New Roman" w:eastAsia="Times New Roman" w:hAnsi="Times New Roman"/>
          <w:color w:val="000000" w:themeColor="text1"/>
          <w:sz w:val="28"/>
          <w:szCs w:val="20"/>
          <w:lang w:eastAsia="ko-KR"/>
        </w:rPr>
        <w:t xml:space="preserve">Требования </w:t>
      </w:r>
      <w:r w:rsidRPr="00812754">
        <w:rPr>
          <w:rFonts w:ascii="Times New Roman" w:eastAsia="Times New Roman" w:hAnsi="Times New Roman"/>
          <w:color w:val="000000" w:themeColor="text1"/>
          <w:sz w:val="28"/>
          <w:szCs w:val="28"/>
          <w:lang w:eastAsia="ru-RU"/>
        </w:rPr>
        <w:t xml:space="preserve">безопасности </w:t>
      </w:r>
      <w:r w:rsidRPr="00812754">
        <w:rPr>
          <w:rFonts w:ascii="Times New Roman" w:eastAsia="Times New Roman" w:hAnsi="Times New Roman"/>
          <w:kern w:val="1"/>
          <w:sz w:val="28"/>
          <w:szCs w:val="20"/>
          <w:lang w:eastAsia="ar-SA"/>
        </w:rPr>
        <w:t xml:space="preserve">при </w:t>
      </w:r>
      <w:r w:rsidRPr="00812754">
        <w:rPr>
          <w:rFonts w:ascii="Times New Roman" w:hAnsi="Times New Roman"/>
          <w:sz w:val="28"/>
          <w:szCs w:val="28"/>
        </w:rPr>
        <w:t>хранении и транспортировке исходных материалов, заготовок, полуфабрикатов, готовой продукции и отходов производства</w:t>
      </w:r>
    </w:p>
    <w:tbl>
      <w:tblPr>
        <w:tblStyle w:val="150"/>
        <w:tblW w:w="0" w:type="auto"/>
        <w:tblInd w:w="0" w:type="dxa"/>
        <w:tblLook w:val="04A0" w:firstRow="1" w:lastRow="0" w:firstColumn="1" w:lastColumn="0" w:noHBand="0" w:noVBand="1"/>
      </w:tblPr>
      <w:tblGrid>
        <w:gridCol w:w="2227"/>
        <w:gridCol w:w="2088"/>
        <w:gridCol w:w="2084"/>
        <w:gridCol w:w="2098"/>
        <w:gridCol w:w="2103"/>
        <w:gridCol w:w="2091"/>
        <w:gridCol w:w="2095"/>
      </w:tblGrid>
      <w:tr w:rsidR="00FD4EDE" w:rsidRPr="00812754" w:rsidTr="00FD4EDE">
        <w:tc>
          <w:tcPr>
            <w:tcW w:w="2227" w:type="dxa"/>
          </w:tcPr>
          <w:p w:rsidR="00FD4EDE" w:rsidRPr="00812754" w:rsidRDefault="00FD4EDE">
            <w:pPr>
              <w:tabs>
                <w:tab w:val="left" w:pos="2295"/>
              </w:tabs>
              <w:spacing w:after="0" w:line="240" w:lineRule="auto"/>
              <w:jc w:val="center"/>
              <w:rPr>
                <w:sz w:val="24"/>
                <w:szCs w:val="24"/>
                <w:lang w:eastAsia="ru-RU"/>
              </w:rPr>
            </w:pPr>
            <w:r w:rsidRPr="00812754">
              <w:rPr>
                <w:sz w:val="24"/>
                <w:szCs w:val="24"/>
                <w:lang w:eastAsia="ru-RU"/>
              </w:rPr>
              <w:t xml:space="preserve">Нормативные документы, регламентирующие </w:t>
            </w:r>
            <w:r w:rsidRPr="00812754">
              <w:rPr>
                <w:sz w:val="24"/>
                <w:szCs w:val="24"/>
                <w:lang w:eastAsia="ko-KR"/>
              </w:rPr>
              <w:t xml:space="preserve">хранение и </w:t>
            </w:r>
            <w:r w:rsidR="009A67B7" w:rsidRPr="00812754">
              <w:rPr>
                <w:sz w:val="24"/>
                <w:szCs w:val="24"/>
                <w:lang w:eastAsia="ko-KR"/>
              </w:rPr>
              <w:t>транспортировк</w:t>
            </w:r>
            <w:r w:rsidR="009A67B7">
              <w:rPr>
                <w:sz w:val="24"/>
                <w:szCs w:val="24"/>
                <w:lang w:eastAsia="ko-KR"/>
              </w:rPr>
              <w:t>у</w:t>
            </w:r>
            <w:r w:rsidR="009A67B7" w:rsidRPr="00812754">
              <w:rPr>
                <w:sz w:val="24"/>
                <w:szCs w:val="24"/>
                <w:lang w:eastAsia="ko-KR"/>
              </w:rPr>
              <w:t xml:space="preserve"> </w:t>
            </w:r>
            <w:r w:rsidRPr="00812754">
              <w:rPr>
                <w:sz w:val="24"/>
                <w:szCs w:val="24"/>
                <w:lang w:eastAsia="ko-KR"/>
              </w:rPr>
              <w:t>исходных материалов, заготовок, полуфабрикатов, готовой продукции и отходов производства</w:t>
            </w:r>
          </w:p>
        </w:tc>
        <w:tc>
          <w:tcPr>
            <w:tcW w:w="2088" w:type="dxa"/>
          </w:tcPr>
          <w:p w:rsidR="00FD4EDE" w:rsidRPr="00812754" w:rsidRDefault="00FD4EDE" w:rsidP="00FD4EDE">
            <w:pPr>
              <w:tabs>
                <w:tab w:val="left" w:pos="2295"/>
              </w:tabs>
              <w:spacing w:after="0" w:line="240" w:lineRule="auto"/>
              <w:jc w:val="center"/>
              <w:rPr>
                <w:sz w:val="24"/>
                <w:szCs w:val="24"/>
                <w:lang w:eastAsia="ru-RU"/>
              </w:rPr>
            </w:pPr>
            <w:r w:rsidRPr="00812754">
              <w:rPr>
                <w:sz w:val="24"/>
                <w:szCs w:val="24"/>
                <w:lang w:eastAsia="ru-RU"/>
              </w:rPr>
              <w:t>Требования к складским помещениям</w:t>
            </w:r>
          </w:p>
        </w:tc>
        <w:tc>
          <w:tcPr>
            <w:tcW w:w="2084" w:type="dxa"/>
          </w:tcPr>
          <w:p w:rsidR="00FD4EDE" w:rsidRPr="00812754" w:rsidRDefault="00FD4EDE" w:rsidP="00FD4EDE">
            <w:pPr>
              <w:tabs>
                <w:tab w:val="left" w:pos="2295"/>
              </w:tabs>
              <w:spacing w:after="0" w:line="240" w:lineRule="auto"/>
              <w:jc w:val="center"/>
              <w:rPr>
                <w:sz w:val="24"/>
                <w:szCs w:val="24"/>
                <w:lang w:eastAsia="ru-RU"/>
              </w:rPr>
            </w:pPr>
            <w:r w:rsidRPr="00812754">
              <w:rPr>
                <w:sz w:val="24"/>
                <w:szCs w:val="24"/>
                <w:lang w:eastAsia="ru-RU"/>
              </w:rPr>
              <w:t>Требования к открытым площадкам</w:t>
            </w:r>
          </w:p>
        </w:tc>
        <w:tc>
          <w:tcPr>
            <w:tcW w:w="2098" w:type="dxa"/>
          </w:tcPr>
          <w:p w:rsidR="00FD4EDE" w:rsidRPr="00812754" w:rsidRDefault="00FD4EDE" w:rsidP="00FD4EDE">
            <w:pPr>
              <w:tabs>
                <w:tab w:val="left" w:pos="2295"/>
              </w:tabs>
              <w:spacing w:after="0" w:line="240" w:lineRule="auto"/>
              <w:jc w:val="center"/>
              <w:rPr>
                <w:sz w:val="24"/>
                <w:szCs w:val="24"/>
                <w:lang w:eastAsia="ru-RU"/>
              </w:rPr>
            </w:pPr>
            <w:r w:rsidRPr="00812754">
              <w:rPr>
                <w:sz w:val="24"/>
                <w:szCs w:val="24"/>
                <w:lang w:eastAsia="ru-RU"/>
              </w:rPr>
              <w:t>Требования к хранению металлических бочек</w:t>
            </w:r>
          </w:p>
        </w:tc>
        <w:tc>
          <w:tcPr>
            <w:tcW w:w="2103" w:type="dxa"/>
          </w:tcPr>
          <w:p w:rsidR="00FD4EDE" w:rsidRPr="00812754" w:rsidRDefault="00FD4EDE" w:rsidP="00FD4EDE">
            <w:pPr>
              <w:tabs>
                <w:tab w:val="left" w:pos="2295"/>
              </w:tabs>
              <w:spacing w:after="0" w:line="240" w:lineRule="auto"/>
              <w:jc w:val="center"/>
              <w:rPr>
                <w:sz w:val="24"/>
                <w:szCs w:val="24"/>
                <w:lang w:eastAsia="ru-RU"/>
              </w:rPr>
            </w:pPr>
            <w:r w:rsidRPr="00812754">
              <w:rPr>
                <w:sz w:val="24"/>
                <w:szCs w:val="24"/>
                <w:lang w:eastAsia="ru-RU"/>
              </w:rPr>
              <w:t>Требования к</w:t>
            </w:r>
            <w:r w:rsidRPr="00812754">
              <w:rPr>
                <w:sz w:val="24"/>
                <w:szCs w:val="24"/>
                <w:lang w:eastAsia="ko-KR"/>
              </w:rPr>
              <w:t xml:space="preserve"> участкам отпуска нефтепродуктов</w:t>
            </w:r>
          </w:p>
        </w:tc>
        <w:tc>
          <w:tcPr>
            <w:tcW w:w="2091" w:type="dxa"/>
          </w:tcPr>
          <w:p w:rsidR="00FD4EDE" w:rsidRPr="00812754" w:rsidRDefault="00FD4EDE" w:rsidP="00FD4EDE">
            <w:pPr>
              <w:tabs>
                <w:tab w:val="left" w:pos="2295"/>
              </w:tabs>
              <w:spacing w:after="0" w:line="240" w:lineRule="auto"/>
              <w:jc w:val="center"/>
              <w:rPr>
                <w:sz w:val="24"/>
                <w:szCs w:val="24"/>
                <w:lang w:eastAsia="ru-RU"/>
              </w:rPr>
            </w:pPr>
            <w:r w:rsidRPr="00812754">
              <w:rPr>
                <w:sz w:val="24"/>
                <w:szCs w:val="24"/>
                <w:lang w:eastAsia="ru-RU"/>
              </w:rPr>
              <w:t>Требования к</w:t>
            </w:r>
            <w:r w:rsidRPr="00812754">
              <w:rPr>
                <w:sz w:val="24"/>
                <w:szCs w:val="24"/>
                <w:lang w:eastAsia="ko-KR"/>
              </w:rPr>
              <w:t xml:space="preserve"> помещениям хлораторных установок</w:t>
            </w:r>
          </w:p>
        </w:tc>
        <w:tc>
          <w:tcPr>
            <w:tcW w:w="2095" w:type="dxa"/>
          </w:tcPr>
          <w:p w:rsidR="00FD4EDE" w:rsidRPr="00812754" w:rsidRDefault="00FD4EDE" w:rsidP="00FD4EDE">
            <w:pPr>
              <w:tabs>
                <w:tab w:val="left" w:pos="2295"/>
              </w:tabs>
              <w:spacing w:after="0" w:line="240" w:lineRule="auto"/>
              <w:jc w:val="center"/>
              <w:rPr>
                <w:sz w:val="24"/>
                <w:szCs w:val="24"/>
                <w:lang w:eastAsia="ru-RU"/>
              </w:rPr>
            </w:pPr>
            <w:r w:rsidRPr="00812754">
              <w:rPr>
                <w:sz w:val="24"/>
                <w:szCs w:val="24"/>
                <w:lang w:eastAsia="ru-RU"/>
              </w:rPr>
              <w:t>Требования к ограничениям работ</w:t>
            </w:r>
          </w:p>
        </w:tc>
      </w:tr>
      <w:tr w:rsidR="00FD4EDE" w:rsidRPr="00812754" w:rsidTr="00FD4EDE">
        <w:tc>
          <w:tcPr>
            <w:tcW w:w="2227" w:type="dxa"/>
          </w:tcPr>
          <w:p w:rsidR="00FD4EDE" w:rsidRPr="00812754" w:rsidRDefault="00FD4EDE" w:rsidP="00FD4EDE">
            <w:pPr>
              <w:tabs>
                <w:tab w:val="left" w:pos="2295"/>
              </w:tabs>
              <w:spacing w:after="0" w:line="240" w:lineRule="auto"/>
              <w:rPr>
                <w:b/>
                <w:sz w:val="28"/>
                <w:szCs w:val="28"/>
                <w:lang w:eastAsia="ru-RU"/>
              </w:rPr>
            </w:pPr>
          </w:p>
        </w:tc>
        <w:tc>
          <w:tcPr>
            <w:tcW w:w="2088" w:type="dxa"/>
          </w:tcPr>
          <w:p w:rsidR="00FD4EDE" w:rsidRPr="00812754" w:rsidRDefault="00FD4EDE" w:rsidP="00FD4EDE">
            <w:pPr>
              <w:tabs>
                <w:tab w:val="left" w:pos="2295"/>
              </w:tabs>
              <w:spacing w:after="0" w:line="240" w:lineRule="auto"/>
              <w:rPr>
                <w:b/>
                <w:sz w:val="28"/>
                <w:szCs w:val="28"/>
                <w:lang w:eastAsia="ru-RU"/>
              </w:rPr>
            </w:pPr>
          </w:p>
        </w:tc>
        <w:tc>
          <w:tcPr>
            <w:tcW w:w="2084" w:type="dxa"/>
          </w:tcPr>
          <w:p w:rsidR="00FD4EDE" w:rsidRPr="00812754" w:rsidRDefault="00FD4EDE" w:rsidP="00FD4EDE">
            <w:pPr>
              <w:tabs>
                <w:tab w:val="left" w:pos="2295"/>
              </w:tabs>
              <w:spacing w:after="0" w:line="240" w:lineRule="auto"/>
              <w:rPr>
                <w:b/>
                <w:sz w:val="28"/>
                <w:szCs w:val="28"/>
                <w:lang w:eastAsia="ru-RU"/>
              </w:rPr>
            </w:pPr>
          </w:p>
        </w:tc>
        <w:tc>
          <w:tcPr>
            <w:tcW w:w="2098" w:type="dxa"/>
          </w:tcPr>
          <w:p w:rsidR="00FD4EDE" w:rsidRPr="00812754" w:rsidRDefault="00FD4EDE" w:rsidP="00FD4EDE">
            <w:pPr>
              <w:tabs>
                <w:tab w:val="left" w:pos="2295"/>
              </w:tabs>
              <w:spacing w:after="0" w:line="240" w:lineRule="auto"/>
              <w:rPr>
                <w:b/>
                <w:sz w:val="28"/>
                <w:szCs w:val="28"/>
                <w:lang w:eastAsia="ru-RU"/>
              </w:rPr>
            </w:pPr>
          </w:p>
        </w:tc>
        <w:tc>
          <w:tcPr>
            <w:tcW w:w="2103" w:type="dxa"/>
          </w:tcPr>
          <w:p w:rsidR="00FD4EDE" w:rsidRPr="00812754" w:rsidRDefault="00FD4EDE" w:rsidP="00FD4EDE">
            <w:pPr>
              <w:tabs>
                <w:tab w:val="left" w:pos="2295"/>
              </w:tabs>
              <w:spacing w:after="0" w:line="240" w:lineRule="auto"/>
              <w:rPr>
                <w:b/>
                <w:sz w:val="28"/>
                <w:szCs w:val="28"/>
                <w:lang w:eastAsia="ru-RU"/>
              </w:rPr>
            </w:pPr>
          </w:p>
        </w:tc>
        <w:tc>
          <w:tcPr>
            <w:tcW w:w="2091" w:type="dxa"/>
          </w:tcPr>
          <w:p w:rsidR="00FD4EDE" w:rsidRPr="00812754" w:rsidRDefault="00FD4EDE" w:rsidP="00FD4EDE">
            <w:pPr>
              <w:tabs>
                <w:tab w:val="left" w:pos="2295"/>
              </w:tabs>
              <w:spacing w:after="0" w:line="240" w:lineRule="auto"/>
              <w:rPr>
                <w:b/>
                <w:sz w:val="28"/>
                <w:szCs w:val="28"/>
                <w:lang w:eastAsia="ru-RU"/>
              </w:rPr>
            </w:pPr>
          </w:p>
        </w:tc>
        <w:tc>
          <w:tcPr>
            <w:tcW w:w="2095" w:type="dxa"/>
          </w:tcPr>
          <w:p w:rsidR="00FD4EDE" w:rsidRPr="00812754" w:rsidRDefault="00FD4EDE" w:rsidP="00FD4EDE">
            <w:pPr>
              <w:tabs>
                <w:tab w:val="left" w:pos="2295"/>
              </w:tabs>
              <w:spacing w:after="0" w:line="240" w:lineRule="auto"/>
              <w:rPr>
                <w:b/>
                <w:sz w:val="28"/>
                <w:szCs w:val="28"/>
                <w:lang w:eastAsia="ru-RU"/>
              </w:rPr>
            </w:pPr>
          </w:p>
        </w:tc>
      </w:tr>
      <w:tr w:rsidR="00FD4EDE" w:rsidRPr="00812754" w:rsidTr="00FD4EDE">
        <w:tc>
          <w:tcPr>
            <w:tcW w:w="2227" w:type="dxa"/>
          </w:tcPr>
          <w:p w:rsidR="00FD4EDE" w:rsidRPr="00812754" w:rsidRDefault="00FD4EDE" w:rsidP="00FD4EDE">
            <w:pPr>
              <w:tabs>
                <w:tab w:val="left" w:pos="2295"/>
              </w:tabs>
              <w:spacing w:after="0" w:line="240" w:lineRule="auto"/>
              <w:rPr>
                <w:b/>
                <w:sz w:val="28"/>
                <w:szCs w:val="28"/>
                <w:lang w:eastAsia="ru-RU"/>
              </w:rPr>
            </w:pPr>
          </w:p>
        </w:tc>
        <w:tc>
          <w:tcPr>
            <w:tcW w:w="2088" w:type="dxa"/>
          </w:tcPr>
          <w:p w:rsidR="00FD4EDE" w:rsidRPr="00812754" w:rsidRDefault="00FD4EDE" w:rsidP="00FD4EDE">
            <w:pPr>
              <w:tabs>
                <w:tab w:val="left" w:pos="2295"/>
              </w:tabs>
              <w:spacing w:after="0" w:line="240" w:lineRule="auto"/>
              <w:rPr>
                <w:b/>
                <w:sz w:val="28"/>
                <w:szCs w:val="28"/>
                <w:lang w:eastAsia="ru-RU"/>
              </w:rPr>
            </w:pPr>
          </w:p>
        </w:tc>
        <w:tc>
          <w:tcPr>
            <w:tcW w:w="2084" w:type="dxa"/>
          </w:tcPr>
          <w:p w:rsidR="00FD4EDE" w:rsidRPr="00812754" w:rsidRDefault="00FD4EDE" w:rsidP="00FD4EDE">
            <w:pPr>
              <w:tabs>
                <w:tab w:val="left" w:pos="2295"/>
              </w:tabs>
              <w:spacing w:after="0" w:line="240" w:lineRule="auto"/>
              <w:rPr>
                <w:b/>
                <w:sz w:val="28"/>
                <w:szCs w:val="28"/>
                <w:lang w:eastAsia="ru-RU"/>
              </w:rPr>
            </w:pPr>
          </w:p>
        </w:tc>
        <w:tc>
          <w:tcPr>
            <w:tcW w:w="2098" w:type="dxa"/>
          </w:tcPr>
          <w:p w:rsidR="00FD4EDE" w:rsidRPr="00812754" w:rsidRDefault="00FD4EDE" w:rsidP="00FD4EDE">
            <w:pPr>
              <w:tabs>
                <w:tab w:val="left" w:pos="2295"/>
              </w:tabs>
              <w:spacing w:after="0" w:line="240" w:lineRule="auto"/>
              <w:rPr>
                <w:b/>
                <w:sz w:val="28"/>
                <w:szCs w:val="28"/>
                <w:lang w:eastAsia="ru-RU"/>
              </w:rPr>
            </w:pPr>
          </w:p>
        </w:tc>
        <w:tc>
          <w:tcPr>
            <w:tcW w:w="2103" w:type="dxa"/>
          </w:tcPr>
          <w:p w:rsidR="00FD4EDE" w:rsidRPr="00812754" w:rsidRDefault="00FD4EDE" w:rsidP="00FD4EDE">
            <w:pPr>
              <w:tabs>
                <w:tab w:val="left" w:pos="2295"/>
              </w:tabs>
              <w:spacing w:after="0" w:line="240" w:lineRule="auto"/>
              <w:rPr>
                <w:b/>
                <w:sz w:val="28"/>
                <w:szCs w:val="28"/>
                <w:lang w:eastAsia="ru-RU"/>
              </w:rPr>
            </w:pPr>
          </w:p>
        </w:tc>
        <w:tc>
          <w:tcPr>
            <w:tcW w:w="2091" w:type="dxa"/>
          </w:tcPr>
          <w:p w:rsidR="00FD4EDE" w:rsidRPr="00812754" w:rsidRDefault="00FD4EDE" w:rsidP="00FD4EDE">
            <w:pPr>
              <w:tabs>
                <w:tab w:val="left" w:pos="2295"/>
              </w:tabs>
              <w:spacing w:after="0" w:line="240" w:lineRule="auto"/>
              <w:rPr>
                <w:b/>
                <w:sz w:val="28"/>
                <w:szCs w:val="28"/>
                <w:lang w:eastAsia="ru-RU"/>
              </w:rPr>
            </w:pPr>
          </w:p>
        </w:tc>
        <w:tc>
          <w:tcPr>
            <w:tcW w:w="2095" w:type="dxa"/>
          </w:tcPr>
          <w:p w:rsidR="00FD4EDE" w:rsidRPr="00812754" w:rsidRDefault="00FD4EDE" w:rsidP="00FD4EDE">
            <w:pPr>
              <w:tabs>
                <w:tab w:val="left" w:pos="2295"/>
              </w:tabs>
              <w:spacing w:after="0" w:line="240" w:lineRule="auto"/>
              <w:rPr>
                <w:b/>
                <w:sz w:val="28"/>
                <w:szCs w:val="28"/>
                <w:lang w:eastAsia="ru-RU"/>
              </w:rPr>
            </w:pPr>
          </w:p>
        </w:tc>
      </w:tr>
      <w:tr w:rsidR="00FD4EDE" w:rsidRPr="00812754" w:rsidTr="00FD4EDE">
        <w:tc>
          <w:tcPr>
            <w:tcW w:w="2227" w:type="dxa"/>
          </w:tcPr>
          <w:p w:rsidR="00FD4EDE" w:rsidRPr="00812754" w:rsidRDefault="00FD4EDE" w:rsidP="00FD4EDE">
            <w:pPr>
              <w:tabs>
                <w:tab w:val="left" w:pos="2295"/>
              </w:tabs>
              <w:spacing w:after="0" w:line="240" w:lineRule="auto"/>
              <w:rPr>
                <w:b/>
                <w:sz w:val="28"/>
                <w:szCs w:val="28"/>
                <w:lang w:eastAsia="ru-RU"/>
              </w:rPr>
            </w:pPr>
          </w:p>
        </w:tc>
        <w:tc>
          <w:tcPr>
            <w:tcW w:w="2088" w:type="dxa"/>
          </w:tcPr>
          <w:p w:rsidR="00FD4EDE" w:rsidRPr="00812754" w:rsidRDefault="00FD4EDE" w:rsidP="00FD4EDE">
            <w:pPr>
              <w:tabs>
                <w:tab w:val="left" w:pos="2295"/>
              </w:tabs>
              <w:spacing w:after="0" w:line="240" w:lineRule="auto"/>
              <w:rPr>
                <w:b/>
                <w:sz w:val="28"/>
                <w:szCs w:val="28"/>
                <w:lang w:eastAsia="ru-RU"/>
              </w:rPr>
            </w:pPr>
          </w:p>
        </w:tc>
        <w:tc>
          <w:tcPr>
            <w:tcW w:w="2084" w:type="dxa"/>
          </w:tcPr>
          <w:p w:rsidR="00FD4EDE" w:rsidRPr="00812754" w:rsidRDefault="00FD4EDE" w:rsidP="00FD4EDE">
            <w:pPr>
              <w:tabs>
                <w:tab w:val="left" w:pos="2295"/>
              </w:tabs>
              <w:spacing w:after="0" w:line="240" w:lineRule="auto"/>
              <w:rPr>
                <w:b/>
                <w:sz w:val="28"/>
                <w:szCs w:val="28"/>
                <w:lang w:eastAsia="ru-RU"/>
              </w:rPr>
            </w:pPr>
          </w:p>
        </w:tc>
        <w:tc>
          <w:tcPr>
            <w:tcW w:w="2098" w:type="dxa"/>
          </w:tcPr>
          <w:p w:rsidR="00FD4EDE" w:rsidRPr="00812754" w:rsidRDefault="00FD4EDE" w:rsidP="00FD4EDE">
            <w:pPr>
              <w:tabs>
                <w:tab w:val="left" w:pos="2295"/>
              </w:tabs>
              <w:spacing w:after="0" w:line="240" w:lineRule="auto"/>
              <w:rPr>
                <w:b/>
                <w:sz w:val="28"/>
                <w:szCs w:val="28"/>
                <w:lang w:eastAsia="ru-RU"/>
              </w:rPr>
            </w:pPr>
          </w:p>
        </w:tc>
        <w:tc>
          <w:tcPr>
            <w:tcW w:w="2103" w:type="dxa"/>
          </w:tcPr>
          <w:p w:rsidR="00FD4EDE" w:rsidRPr="00812754" w:rsidRDefault="00FD4EDE" w:rsidP="00FD4EDE">
            <w:pPr>
              <w:tabs>
                <w:tab w:val="left" w:pos="2295"/>
              </w:tabs>
              <w:spacing w:after="0" w:line="240" w:lineRule="auto"/>
              <w:rPr>
                <w:b/>
                <w:sz w:val="28"/>
                <w:szCs w:val="28"/>
                <w:lang w:eastAsia="ru-RU"/>
              </w:rPr>
            </w:pPr>
          </w:p>
        </w:tc>
        <w:tc>
          <w:tcPr>
            <w:tcW w:w="2091" w:type="dxa"/>
          </w:tcPr>
          <w:p w:rsidR="00FD4EDE" w:rsidRPr="00812754" w:rsidRDefault="00FD4EDE" w:rsidP="00FD4EDE">
            <w:pPr>
              <w:tabs>
                <w:tab w:val="left" w:pos="2295"/>
              </w:tabs>
              <w:spacing w:after="0" w:line="240" w:lineRule="auto"/>
              <w:rPr>
                <w:b/>
                <w:sz w:val="28"/>
                <w:szCs w:val="28"/>
                <w:lang w:eastAsia="ru-RU"/>
              </w:rPr>
            </w:pPr>
          </w:p>
        </w:tc>
        <w:tc>
          <w:tcPr>
            <w:tcW w:w="2095" w:type="dxa"/>
          </w:tcPr>
          <w:p w:rsidR="00FD4EDE" w:rsidRPr="00812754" w:rsidRDefault="00FD4EDE" w:rsidP="00FD4EDE">
            <w:pPr>
              <w:tabs>
                <w:tab w:val="left" w:pos="2295"/>
              </w:tabs>
              <w:spacing w:after="0" w:line="240" w:lineRule="auto"/>
              <w:rPr>
                <w:b/>
                <w:sz w:val="28"/>
                <w:szCs w:val="28"/>
                <w:lang w:eastAsia="ru-RU"/>
              </w:rPr>
            </w:pPr>
          </w:p>
        </w:tc>
      </w:tr>
      <w:tr w:rsidR="00FD4EDE" w:rsidRPr="00812754" w:rsidTr="00FD4EDE">
        <w:tc>
          <w:tcPr>
            <w:tcW w:w="2227" w:type="dxa"/>
          </w:tcPr>
          <w:p w:rsidR="00FD4EDE" w:rsidRPr="00812754" w:rsidRDefault="00FD4EDE" w:rsidP="00FD4EDE">
            <w:pPr>
              <w:tabs>
                <w:tab w:val="left" w:pos="2295"/>
              </w:tabs>
              <w:spacing w:after="0" w:line="240" w:lineRule="auto"/>
              <w:rPr>
                <w:b/>
                <w:sz w:val="28"/>
                <w:szCs w:val="28"/>
                <w:lang w:eastAsia="ru-RU"/>
              </w:rPr>
            </w:pPr>
          </w:p>
        </w:tc>
        <w:tc>
          <w:tcPr>
            <w:tcW w:w="2088" w:type="dxa"/>
          </w:tcPr>
          <w:p w:rsidR="00FD4EDE" w:rsidRPr="00812754" w:rsidRDefault="00FD4EDE" w:rsidP="00FD4EDE">
            <w:pPr>
              <w:tabs>
                <w:tab w:val="left" w:pos="2295"/>
              </w:tabs>
              <w:spacing w:after="0" w:line="240" w:lineRule="auto"/>
              <w:rPr>
                <w:b/>
                <w:sz w:val="28"/>
                <w:szCs w:val="28"/>
                <w:lang w:eastAsia="ru-RU"/>
              </w:rPr>
            </w:pPr>
          </w:p>
        </w:tc>
        <w:tc>
          <w:tcPr>
            <w:tcW w:w="2084" w:type="dxa"/>
          </w:tcPr>
          <w:p w:rsidR="00FD4EDE" w:rsidRPr="00812754" w:rsidRDefault="00FD4EDE" w:rsidP="00FD4EDE">
            <w:pPr>
              <w:tabs>
                <w:tab w:val="left" w:pos="2295"/>
              </w:tabs>
              <w:spacing w:after="0" w:line="240" w:lineRule="auto"/>
              <w:rPr>
                <w:b/>
                <w:sz w:val="28"/>
                <w:szCs w:val="28"/>
                <w:lang w:eastAsia="ru-RU"/>
              </w:rPr>
            </w:pPr>
          </w:p>
        </w:tc>
        <w:tc>
          <w:tcPr>
            <w:tcW w:w="2098" w:type="dxa"/>
          </w:tcPr>
          <w:p w:rsidR="00FD4EDE" w:rsidRPr="00812754" w:rsidRDefault="00FD4EDE" w:rsidP="00FD4EDE">
            <w:pPr>
              <w:tabs>
                <w:tab w:val="left" w:pos="2295"/>
              </w:tabs>
              <w:spacing w:after="0" w:line="240" w:lineRule="auto"/>
              <w:rPr>
                <w:b/>
                <w:sz w:val="28"/>
                <w:szCs w:val="28"/>
                <w:lang w:eastAsia="ru-RU"/>
              </w:rPr>
            </w:pPr>
          </w:p>
        </w:tc>
        <w:tc>
          <w:tcPr>
            <w:tcW w:w="2103" w:type="dxa"/>
          </w:tcPr>
          <w:p w:rsidR="00FD4EDE" w:rsidRPr="00812754" w:rsidRDefault="00FD4EDE" w:rsidP="00FD4EDE">
            <w:pPr>
              <w:tabs>
                <w:tab w:val="left" w:pos="2295"/>
              </w:tabs>
              <w:spacing w:after="0" w:line="240" w:lineRule="auto"/>
              <w:rPr>
                <w:b/>
                <w:sz w:val="28"/>
                <w:szCs w:val="28"/>
                <w:lang w:eastAsia="ru-RU"/>
              </w:rPr>
            </w:pPr>
          </w:p>
        </w:tc>
        <w:tc>
          <w:tcPr>
            <w:tcW w:w="2091" w:type="dxa"/>
          </w:tcPr>
          <w:p w:rsidR="00FD4EDE" w:rsidRPr="00812754" w:rsidRDefault="00FD4EDE" w:rsidP="00FD4EDE">
            <w:pPr>
              <w:tabs>
                <w:tab w:val="left" w:pos="2295"/>
              </w:tabs>
              <w:spacing w:after="0" w:line="240" w:lineRule="auto"/>
              <w:rPr>
                <w:b/>
                <w:sz w:val="28"/>
                <w:szCs w:val="28"/>
                <w:lang w:eastAsia="ru-RU"/>
              </w:rPr>
            </w:pPr>
          </w:p>
        </w:tc>
        <w:tc>
          <w:tcPr>
            <w:tcW w:w="2095" w:type="dxa"/>
          </w:tcPr>
          <w:p w:rsidR="00FD4EDE" w:rsidRPr="00812754" w:rsidRDefault="00FD4EDE" w:rsidP="00FD4EDE">
            <w:pPr>
              <w:tabs>
                <w:tab w:val="left" w:pos="2295"/>
              </w:tabs>
              <w:spacing w:after="0" w:line="240" w:lineRule="auto"/>
              <w:rPr>
                <w:b/>
                <w:sz w:val="28"/>
                <w:szCs w:val="28"/>
                <w:lang w:eastAsia="ru-RU"/>
              </w:rPr>
            </w:pPr>
          </w:p>
        </w:tc>
      </w:tr>
      <w:tr w:rsidR="00FD4EDE" w:rsidRPr="00812754" w:rsidTr="00FD4EDE">
        <w:tc>
          <w:tcPr>
            <w:tcW w:w="2227" w:type="dxa"/>
          </w:tcPr>
          <w:p w:rsidR="00FD4EDE" w:rsidRPr="00812754" w:rsidRDefault="00FD4EDE" w:rsidP="00FD4EDE">
            <w:pPr>
              <w:tabs>
                <w:tab w:val="left" w:pos="2295"/>
              </w:tabs>
              <w:spacing w:after="0" w:line="240" w:lineRule="auto"/>
              <w:rPr>
                <w:b/>
                <w:sz w:val="28"/>
                <w:szCs w:val="28"/>
                <w:lang w:eastAsia="ru-RU"/>
              </w:rPr>
            </w:pPr>
          </w:p>
        </w:tc>
        <w:tc>
          <w:tcPr>
            <w:tcW w:w="2088" w:type="dxa"/>
          </w:tcPr>
          <w:p w:rsidR="00FD4EDE" w:rsidRPr="00812754" w:rsidRDefault="00FD4EDE" w:rsidP="00FD4EDE">
            <w:pPr>
              <w:tabs>
                <w:tab w:val="left" w:pos="2295"/>
              </w:tabs>
              <w:spacing w:after="0" w:line="240" w:lineRule="auto"/>
              <w:rPr>
                <w:b/>
                <w:sz w:val="28"/>
                <w:szCs w:val="28"/>
                <w:lang w:eastAsia="ru-RU"/>
              </w:rPr>
            </w:pPr>
          </w:p>
        </w:tc>
        <w:tc>
          <w:tcPr>
            <w:tcW w:w="2084" w:type="dxa"/>
          </w:tcPr>
          <w:p w:rsidR="00FD4EDE" w:rsidRPr="00812754" w:rsidRDefault="00FD4EDE" w:rsidP="00FD4EDE">
            <w:pPr>
              <w:tabs>
                <w:tab w:val="left" w:pos="2295"/>
              </w:tabs>
              <w:spacing w:after="0" w:line="240" w:lineRule="auto"/>
              <w:rPr>
                <w:b/>
                <w:sz w:val="28"/>
                <w:szCs w:val="28"/>
                <w:lang w:eastAsia="ru-RU"/>
              </w:rPr>
            </w:pPr>
          </w:p>
        </w:tc>
        <w:tc>
          <w:tcPr>
            <w:tcW w:w="2098" w:type="dxa"/>
          </w:tcPr>
          <w:p w:rsidR="00FD4EDE" w:rsidRPr="00812754" w:rsidRDefault="00FD4EDE" w:rsidP="00FD4EDE">
            <w:pPr>
              <w:tabs>
                <w:tab w:val="left" w:pos="2295"/>
              </w:tabs>
              <w:spacing w:after="0" w:line="240" w:lineRule="auto"/>
              <w:rPr>
                <w:b/>
                <w:sz w:val="28"/>
                <w:szCs w:val="28"/>
                <w:lang w:eastAsia="ru-RU"/>
              </w:rPr>
            </w:pPr>
          </w:p>
        </w:tc>
        <w:tc>
          <w:tcPr>
            <w:tcW w:w="2103" w:type="dxa"/>
          </w:tcPr>
          <w:p w:rsidR="00FD4EDE" w:rsidRPr="00812754" w:rsidRDefault="00FD4EDE" w:rsidP="00FD4EDE">
            <w:pPr>
              <w:tabs>
                <w:tab w:val="left" w:pos="2295"/>
              </w:tabs>
              <w:spacing w:after="0" w:line="240" w:lineRule="auto"/>
              <w:rPr>
                <w:b/>
                <w:sz w:val="28"/>
                <w:szCs w:val="28"/>
                <w:lang w:eastAsia="ru-RU"/>
              </w:rPr>
            </w:pPr>
          </w:p>
        </w:tc>
        <w:tc>
          <w:tcPr>
            <w:tcW w:w="2091" w:type="dxa"/>
          </w:tcPr>
          <w:p w:rsidR="00FD4EDE" w:rsidRPr="00812754" w:rsidRDefault="00FD4EDE" w:rsidP="00FD4EDE">
            <w:pPr>
              <w:tabs>
                <w:tab w:val="left" w:pos="2295"/>
              </w:tabs>
              <w:spacing w:after="0" w:line="240" w:lineRule="auto"/>
              <w:rPr>
                <w:b/>
                <w:sz w:val="28"/>
                <w:szCs w:val="28"/>
                <w:lang w:eastAsia="ru-RU"/>
              </w:rPr>
            </w:pPr>
          </w:p>
        </w:tc>
        <w:tc>
          <w:tcPr>
            <w:tcW w:w="2095" w:type="dxa"/>
          </w:tcPr>
          <w:p w:rsidR="00FD4EDE" w:rsidRPr="00812754" w:rsidRDefault="00FD4EDE" w:rsidP="00FD4EDE">
            <w:pPr>
              <w:tabs>
                <w:tab w:val="left" w:pos="2295"/>
              </w:tabs>
              <w:spacing w:after="0" w:line="240" w:lineRule="auto"/>
              <w:rPr>
                <w:b/>
                <w:sz w:val="28"/>
                <w:szCs w:val="28"/>
                <w:lang w:eastAsia="ru-RU"/>
              </w:rPr>
            </w:pPr>
          </w:p>
        </w:tc>
      </w:tr>
      <w:tr w:rsidR="00FD4EDE" w:rsidRPr="00812754" w:rsidTr="00FD4EDE">
        <w:tc>
          <w:tcPr>
            <w:tcW w:w="2227" w:type="dxa"/>
          </w:tcPr>
          <w:p w:rsidR="00FD4EDE" w:rsidRPr="00812754" w:rsidRDefault="00FD4EDE" w:rsidP="00FD4EDE">
            <w:pPr>
              <w:tabs>
                <w:tab w:val="left" w:pos="2295"/>
              </w:tabs>
              <w:spacing w:after="0" w:line="240" w:lineRule="auto"/>
              <w:rPr>
                <w:b/>
                <w:sz w:val="28"/>
                <w:szCs w:val="28"/>
                <w:lang w:eastAsia="ru-RU"/>
              </w:rPr>
            </w:pPr>
          </w:p>
        </w:tc>
        <w:tc>
          <w:tcPr>
            <w:tcW w:w="2088" w:type="dxa"/>
          </w:tcPr>
          <w:p w:rsidR="00FD4EDE" w:rsidRPr="00812754" w:rsidRDefault="00FD4EDE" w:rsidP="00FD4EDE">
            <w:pPr>
              <w:tabs>
                <w:tab w:val="left" w:pos="2295"/>
              </w:tabs>
              <w:spacing w:after="0" w:line="240" w:lineRule="auto"/>
              <w:rPr>
                <w:b/>
                <w:sz w:val="28"/>
                <w:szCs w:val="28"/>
                <w:lang w:eastAsia="ru-RU"/>
              </w:rPr>
            </w:pPr>
          </w:p>
        </w:tc>
        <w:tc>
          <w:tcPr>
            <w:tcW w:w="2084" w:type="dxa"/>
          </w:tcPr>
          <w:p w:rsidR="00FD4EDE" w:rsidRPr="00812754" w:rsidRDefault="00FD4EDE" w:rsidP="00FD4EDE">
            <w:pPr>
              <w:tabs>
                <w:tab w:val="left" w:pos="2295"/>
              </w:tabs>
              <w:spacing w:after="0" w:line="240" w:lineRule="auto"/>
              <w:rPr>
                <w:b/>
                <w:sz w:val="28"/>
                <w:szCs w:val="28"/>
                <w:lang w:eastAsia="ru-RU"/>
              </w:rPr>
            </w:pPr>
          </w:p>
        </w:tc>
        <w:tc>
          <w:tcPr>
            <w:tcW w:w="2098" w:type="dxa"/>
          </w:tcPr>
          <w:p w:rsidR="00FD4EDE" w:rsidRPr="00812754" w:rsidRDefault="00FD4EDE" w:rsidP="00FD4EDE">
            <w:pPr>
              <w:tabs>
                <w:tab w:val="left" w:pos="2295"/>
              </w:tabs>
              <w:spacing w:after="0" w:line="240" w:lineRule="auto"/>
              <w:rPr>
                <w:b/>
                <w:sz w:val="28"/>
                <w:szCs w:val="28"/>
                <w:lang w:eastAsia="ru-RU"/>
              </w:rPr>
            </w:pPr>
          </w:p>
        </w:tc>
        <w:tc>
          <w:tcPr>
            <w:tcW w:w="2103" w:type="dxa"/>
          </w:tcPr>
          <w:p w:rsidR="00FD4EDE" w:rsidRPr="00812754" w:rsidRDefault="00FD4EDE" w:rsidP="00FD4EDE">
            <w:pPr>
              <w:tabs>
                <w:tab w:val="left" w:pos="2295"/>
              </w:tabs>
              <w:spacing w:after="0" w:line="240" w:lineRule="auto"/>
              <w:rPr>
                <w:b/>
                <w:sz w:val="28"/>
                <w:szCs w:val="28"/>
                <w:lang w:eastAsia="ru-RU"/>
              </w:rPr>
            </w:pPr>
          </w:p>
        </w:tc>
        <w:tc>
          <w:tcPr>
            <w:tcW w:w="2091" w:type="dxa"/>
          </w:tcPr>
          <w:p w:rsidR="00FD4EDE" w:rsidRPr="00812754" w:rsidRDefault="00FD4EDE" w:rsidP="00FD4EDE">
            <w:pPr>
              <w:tabs>
                <w:tab w:val="left" w:pos="2295"/>
              </w:tabs>
              <w:spacing w:after="0" w:line="240" w:lineRule="auto"/>
              <w:rPr>
                <w:b/>
                <w:sz w:val="28"/>
                <w:szCs w:val="28"/>
                <w:lang w:eastAsia="ru-RU"/>
              </w:rPr>
            </w:pPr>
          </w:p>
        </w:tc>
        <w:tc>
          <w:tcPr>
            <w:tcW w:w="2095" w:type="dxa"/>
          </w:tcPr>
          <w:p w:rsidR="00FD4EDE" w:rsidRPr="00812754" w:rsidRDefault="00FD4EDE" w:rsidP="00FD4EDE">
            <w:pPr>
              <w:tabs>
                <w:tab w:val="left" w:pos="2295"/>
              </w:tabs>
              <w:spacing w:after="0" w:line="240" w:lineRule="auto"/>
              <w:rPr>
                <w:b/>
                <w:sz w:val="28"/>
                <w:szCs w:val="28"/>
                <w:lang w:eastAsia="ru-RU"/>
              </w:rPr>
            </w:pPr>
          </w:p>
        </w:tc>
      </w:tr>
      <w:tr w:rsidR="00FD4EDE" w:rsidRPr="00812754" w:rsidTr="00FD4EDE">
        <w:tc>
          <w:tcPr>
            <w:tcW w:w="2227" w:type="dxa"/>
          </w:tcPr>
          <w:p w:rsidR="00FD4EDE" w:rsidRPr="00812754" w:rsidRDefault="00FD4EDE" w:rsidP="00FD4EDE">
            <w:pPr>
              <w:tabs>
                <w:tab w:val="left" w:pos="2295"/>
              </w:tabs>
              <w:spacing w:after="0" w:line="240" w:lineRule="auto"/>
              <w:rPr>
                <w:b/>
                <w:sz w:val="28"/>
                <w:szCs w:val="28"/>
                <w:lang w:eastAsia="ru-RU"/>
              </w:rPr>
            </w:pPr>
          </w:p>
        </w:tc>
        <w:tc>
          <w:tcPr>
            <w:tcW w:w="2088" w:type="dxa"/>
          </w:tcPr>
          <w:p w:rsidR="00FD4EDE" w:rsidRPr="00812754" w:rsidRDefault="00FD4EDE" w:rsidP="00FD4EDE">
            <w:pPr>
              <w:tabs>
                <w:tab w:val="left" w:pos="2295"/>
              </w:tabs>
              <w:spacing w:after="0" w:line="240" w:lineRule="auto"/>
              <w:rPr>
                <w:b/>
                <w:sz w:val="28"/>
                <w:szCs w:val="28"/>
                <w:lang w:eastAsia="ru-RU"/>
              </w:rPr>
            </w:pPr>
          </w:p>
        </w:tc>
        <w:tc>
          <w:tcPr>
            <w:tcW w:w="2084" w:type="dxa"/>
          </w:tcPr>
          <w:p w:rsidR="00FD4EDE" w:rsidRPr="00812754" w:rsidRDefault="00FD4EDE" w:rsidP="00FD4EDE">
            <w:pPr>
              <w:tabs>
                <w:tab w:val="left" w:pos="2295"/>
              </w:tabs>
              <w:spacing w:after="0" w:line="240" w:lineRule="auto"/>
              <w:rPr>
                <w:b/>
                <w:sz w:val="28"/>
                <w:szCs w:val="28"/>
                <w:lang w:eastAsia="ru-RU"/>
              </w:rPr>
            </w:pPr>
          </w:p>
        </w:tc>
        <w:tc>
          <w:tcPr>
            <w:tcW w:w="2098" w:type="dxa"/>
          </w:tcPr>
          <w:p w:rsidR="00FD4EDE" w:rsidRPr="00812754" w:rsidRDefault="00FD4EDE" w:rsidP="00FD4EDE">
            <w:pPr>
              <w:tabs>
                <w:tab w:val="left" w:pos="2295"/>
              </w:tabs>
              <w:spacing w:after="0" w:line="240" w:lineRule="auto"/>
              <w:rPr>
                <w:b/>
                <w:sz w:val="28"/>
                <w:szCs w:val="28"/>
                <w:lang w:eastAsia="ru-RU"/>
              </w:rPr>
            </w:pPr>
          </w:p>
        </w:tc>
        <w:tc>
          <w:tcPr>
            <w:tcW w:w="2103" w:type="dxa"/>
          </w:tcPr>
          <w:p w:rsidR="00FD4EDE" w:rsidRPr="00812754" w:rsidRDefault="00FD4EDE" w:rsidP="00FD4EDE">
            <w:pPr>
              <w:tabs>
                <w:tab w:val="left" w:pos="2295"/>
              </w:tabs>
              <w:spacing w:after="0" w:line="240" w:lineRule="auto"/>
              <w:rPr>
                <w:b/>
                <w:sz w:val="28"/>
                <w:szCs w:val="28"/>
                <w:lang w:eastAsia="ru-RU"/>
              </w:rPr>
            </w:pPr>
          </w:p>
        </w:tc>
        <w:tc>
          <w:tcPr>
            <w:tcW w:w="2091" w:type="dxa"/>
          </w:tcPr>
          <w:p w:rsidR="00FD4EDE" w:rsidRPr="00812754" w:rsidRDefault="00FD4EDE" w:rsidP="00FD4EDE">
            <w:pPr>
              <w:tabs>
                <w:tab w:val="left" w:pos="2295"/>
              </w:tabs>
              <w:spacing w:after="0" w:line="240" w:lineRule="auto"/>
              <w:rPr>
                <w:b/>
                <w:sz w:val="28"/>
                <w:szCs w:val="28"/>
                <w:lang w:eastAsia="ru-RU"/>
              </w:rPr>
            </w:pPr>
          </w:p>
        </w:tc>
        <w:tc>
          <w:tcPr>
            <w:tcW w:w="2095" w:type="dxa"/>
          </w:tcPr>
          <w:p w:rsidR="00FD4EDE" w:rsidRPr="00812754" w:rsidRDefault="00FD4EDE" w:rsidP="00FD4EDE">
            <w:pPr>
              <w:tabs>
                <w:tab w:val="left" w:pos="2295"/>
              </w:tabs>
              <w:spacing w:after="0" w:line="240" w:lineRule="auto"/>
              <w:rPr>
                <w:b/>
                <w:sz w:val="28"/>
                <w:szCs w:val="28"/>
                <w:lang w:eastAsia="ru-RU"/>
              </w:rPr>
            </w:pPr>
          </w:p>
        </w:tc>
      </w:tr>
    </w:tbl>
    <w:p w:rsidR="00FD4EDE" w:rsidRPr="00812754" w:rsidRDefault="00FD4EDE" w:rsidP="00E877BD">
      <w:pPr>
        <w:tabs>
          <w:tab w:val="left" w:pos="2295"/>
        </w:tabs>
        <w:spacing w:after="0" w:line="240" w:lineRule="auto"/>
        <w:jc w:val="center"/>
        <w:rPr>
          <w:rFonts w:ascii="Times New Roman" w:eastAsia="Times New Roman" w:hAnsi="Times New Roman"/>
          <w:sz w:val="24"/>
          <w:szCs w:val="24"/>
          <w:lang w:eastAsia="ru-RU"/>
        </w:rPr>
        <w:sectPr w:rsidR="00FD4EDE" w:rsidRPr="00812754" w:rsidSect="00FD4EDE">
          <w:footnotePr>
            <w:numRestart w:val="eachPage"/>
          </w:footnotePr>
          <w:pgSz w:w="16838" w:h="11906" w:orient="landscape"/>
          <w:pgMar w:top="1134" w:right="1134" w:bottom="1134" w:left="1134" w:header="709" w:footer="709" w:gutter="0"/>
          <w:cols w:space="708"/>
          <w:titlePg/>
          <w:docGrid w:linePitch="381"/>
        </w:sectPr>
      </w:pPr>
    </w:p>
    <w:p w:rsidR="00FD4EDE" w:rsidRPr="00812754" w:rsidRDefault="00A737BF" w:rsidP="00FD4EDE">
      <w:pPr>
        <w:pStyle w:val="1"/>
        <w:spacing w:before="120" w:line="360" w:lineRule="auto"/>
        <w:jc w:val="center"/>
        <w:rPr>
          <w:rFonts w:ascii="Times New Roman" w:hAnsi="Times New Roman"/>
        </w:rPr>
      </w:pPr>
      <w:r>
        <w:rPr>
          <w:rFonts w:ascii="Times New Roman" w:hAnsi="Times New Roman"/>
        </w:rPr>
        <w:lastRenderedPageBreak/>
        <w:t xml:space="preserve">Практическое задание </w:t>
      </w:r>
      <w:r w:rsidR="00FD4EDE" w:rsidRPr="00812754">
        <w:rPr>
          <w:rFonts w:ascii="Times New Roman" w:hAnsi="Times New Roman"/>
        </w:rPr>
        <w:t>17</w:t>
      </w:r>
    </w:p>
    <w:p w:rsidR="00FD4EDE" w:rsidRPr="00812754" w:rsidRDefault="00752D3E" w:rsidP="00FD4EDE">
      <w:pPr>
        <w:spacing w:after="0" w:line="360" w:lineRule="auto"/>
        <w:ind w:firstLine="709"/>
        <w:jc w:val="both"/>
        <w:rPr>
          <w:rFonts w:ascii="Times New Roman" w:hAnsi="Times New Roman"/>
          <w:sz w:val="28"/>
          <w:szCs w:val="28"/>
        </w:rPr>
      </w:pPr>
      <w:r>
        <w:rPr>
          <w:rFonts w:ascii="Times New Roman" w:eastAsia="Times New Roman" w:hAnsi="Times New Roman"/>
          <w:sz w:val="28"/>
          <w:szCs w:val="28"/>
          <w:lang w:eastAsia="ko-KR"/>
        </w:rPr>
        <w:t xml:space="preserve">Оформление наряда-допуска </w:t>
      </w:r>
      <w:r w:rsidRPr="00812754">
        <w:rPr>
          <w:rFonts w:ascii="Times New Roman" w:eastAsia="Times New Roman" w:hAnsi="Times New Roman"/>
          <w:color w:val="000000" w:themeColor="text1"/>
          <w:sz w:val="28"/>
          <w:szCs w:val="20"/>
          <w:lang w:eastAsia="ko-KR"/>
        </w:rPr>
        <w:t>на производство газоопасных или огневых работ</w:t>
      </w:r>
    </w:p>
    <w:p w:rsidR="00FD4EDE" w:rsidRPr="00AC39EB" w:rsidRDefault="00FD4EDE" w:rsidP="0053473E">
      <w:pPr>
        <w:spacing w:after="0" w:line="360" w:lineRule="auto"/>
        <w:ind w:firstLine="709"/>
        <w:jc w:val="both"/>
        <w:rPr>
          <w:rFonts w:ascii="Times New Roman" w:hAnsi="Times New Roman"/>
          <w:b/>
          <w:sz w:val="28"/>
          <w:szCs w:val="28"/>
        </w:rPr>
      </w:pPr>
      <w:r w:rsidRPr="00AC39EB">
        <w:rPr>
          <w:rFonts w:ascii="Times New Roman" w:hAnsi="Times New Roman"/>
          <w:b/>
          <w:sz w:val="28"/>
          <w:szCs w:val="28"/>
        </w:rPr>
        <w:t>Тема 5.1</w:t>
      </w:r>
      <w:r w:rsidR="00084704" w:rsidRPr="00AC39EB">
        <w:rPr>
          <w:rFonts w:ascii="Times New Roman" w:hAnsi="Times New Roman"/>
          <w:b/>
          <w:sz w:val="28"/>
          <w:szCs w:val="28"/>
        </w:rPr>
        <w:t>.</w:t>
      </w:r>
      <w:r w:rsidRPr="00AC39EB">
        <w:rPr>
          <w:rFonts w:ascii="Times New Roman" w:hAnsi="Times New Roman"/>
          <w:b/>
          <w:sz w:val="28"/>
          <w:szCs w:val="28"/>
        </w:rPr>
        <w:t xml:space="preserve"> Безопаснос</w:t>
      </w:r>
      <w:r w:rsidR="0053473E" w:rsidRPr="00AC39EB">
        <w:rPr>
          <w:rFonts w:ascii="Times New Roman" w:hAnsi="Times New Roman"/>
          <w:b/>
          <w:sz w:val="28"/>
          <w:szCs w:val="28"/>
        </w:rPr>
        <w:t>ть газоопасных и огневых работ</w:t>
      </w:r>
    </w:p>
    <w:p w:rsidR="00FD4EDE" w:rsidRPr="00812754" w:rsidRDefault="00FD4EDE" w:rsidP="0053473E">
      <w:pPr>
        <w:spacing w:after="0" w:line="360" w:lineRule="auto"/>
        <w:ind w:firstLine="709"/>
        <w:jc w:val="both"/>
        <w:rPr>
          <w:rFonts w:ascii="Times New Roman" w:hAnsi="Times New Roman"/>
          <w:sz w:val="28"/>
          <w:szCs w:val="28"/>
        </w:rPr>
      </w:pPr>
      <w:r w:rsidRPr="00812754">
        <w:rPr>
          <w:rFonts w:ascii="Times New Roman" w:hAnsi="Times New Roman"/>
          <w:b/>
          <w:bCs/>
          <w:iCs/>
          <w:color w:val="000000" w:themeColor="text1"/>
          <w:sz w:val="28"/>
          <w:szCs w:val="28"/>
        </w:rPr>
        <w:t>Формулировка задания:</w:t>
      </w:r>
      <w:r w:rsidRPr="00812754">
        <w:rPr>
          <w:rFonts w:ascii="Times New Roman" w:hAnsi="Times New Roman"/>
          <w:b/>
          <w:bCs/>
          <w:iCs/>
          <w:sz w:val="28"/>
          <w:szCs w:val="28"/>
        </w:rPr>
        <w:t xml:space="preserve"> </w:t>
      </w:r>
      <w:r w:rsidRPr="00812754">
        <w:rPr>
          <w:rFonts w:ascii="Times New Roman" w:hAnsi="Times New Roman"/>
          <w:sz w:val="28"/>
          <w:szCs w:val="28"/>
        </w:rPr>
        <w:t xml:space="preserve">на основе </w:t>
      </w:r>
      <w:r w:rsidRPr="00812754">
        <w:rPr>
          <w:rFonts w:ascii="Times New Roman" w:hAnsi="Times New Roman"/>
          <w:color w:val="000000" w:themeColor="text1"/>
          <w:sz w:val="28"/>
          <w:szCs w:val="28"/>
        </w:rPr>
        <w:t xml:space="preserve">изучения нормативных документов </w:t>
      </w:r>
      <w:r w:rsidRPr="00812754">
        <w:rPr>
          <w:rFonts w:ascii="Times New Roman" w:eastAsia="Times New Roman" w:hAnsi="Times New Roman"/>
          <w:color w:val="000000" w:themeColor="text1"/>
          <w:sz w:val="28"/>
          <w:szCs w:val="20"/>
          <w:lang w:eastAsia="ko-KR"/>
        </w:rPr>
        <w:t>оформить наряд-допуск на производство газоопасных или огневых работ</w:t>
      </w:r>
      <w:r w:rsidRPr="00812754">
        <w:rPr>
          <w:color w:val="000000" w:themeColor="text1"/>
          <w:sz w:val="28"/>
          <w:szCs w:val="28"/>
        </w:rPr>
        <w:t>.</w:t>
      </w:r>
    </w:p>
    <w:p w:rsidR="00FD4EDE" w:rsidRPr="00812754" w:rsidRDefault="00FD4EDE" w:rsidP="00FD4EDE">
      <w:pPr>
        <w:spacing w:after="0" w:line="360" w:lineRule="auto"/>
        <w:ind w:firstLine="709"/>
        <w:jc w:val="both"/>
        <w:rPr>
          <w:rFonts w:ascii="Times New Roman" w:hAnsi="Times New Roman"/>
          <w:b/>
          <w:sz w:val="28"/>
          <w:szCs w:val="28"/>
        </w:rPr>
      </w:pPr>
      <w:r w:rsidRPr="00812754">
        <w:rPr>
          <w:rFonts w:ascii="Times New Roman" w:hAnsi="Times New Roman"/>
          <w:b/>
          <w:sz w:val="28"/>
          <w:szCs w:val="28"/>
        </w:rPr>
        <w:t>Рекомендации по выполнению задания</w:t>
      </w:r>
    </w:p>
    <w:p w:rsidR="00414D7B" w:rsidRPr="00812754" w:rsidRDefault="00FD4EDE" w:rsidP="0053473E">
      <w:pPr>
        <w:pStyle w:val="ac"/>
        <w:widowControl w:val="0"/>
        <w:numPr>
          <w:ilvl w:val="0"/>
          <w:numId w:val="37"/>
        </w:numPr>
        <w:autoSpaceDE w:val="0"/>
        <w:autoSpaceDN w:val="0"/>
        <w:spacing w:after="0" w:line="360" w:lineRule="auto"/>
        <w:ind w:left="0" w:firstLine="709"/>
        <w:jc w:val="both"/>
        <w:rPr>
          <w:rFonts w:ascii="Times New Roman" w:eastAsia="Times New Roman" w:hAnsi="Times New Roman"/>
          <w:sz w:val="28"/>
          <w:szCs w:val="28"/>
          <w:lang w:eastAsia="ru-RU"/>
        </w:rPr>
      </w:pPr>
      <w:r w:rsidRPr="00812754">
        <w:rPr>
          <w:rFonts w:ascii="Times New Roman" w:hAnsi="Times New Roman"/>
          <w:sz w:val="28"/>
          <w:szCs w:val="28"/>
        </w:rPr>
        <w:t>Изучить нормативные документы</w:t>
      </w:r>
      <w:r w:rsidR="00414D7B" w:rsidRPr="00812754">
        <w:rPr>
          <w:rFonts w:ascii="Times New Roman" w:hAnsi="Times New Roman"/>
          <w:sz w:val="28"/>
          <w:szCs w:val="28"/>
        </w:rPr>
        <w:t>.</w:t>
      </w:r>
    </w:p>
    <w:p w:rsidR="00FD4EDE" w:rsidRPr="00812754" w:rsidRDefault="00FD4EDE" w:rsidP="0053473E">
      <w:pPr>
        <w:pStyle w:val="ac"/>
        <w:widowControl w:val="0"/>
        <w:numPr>
          <w:ilvl w:val="0"/>
          <w:numId w:val="37"/>
        </w:numPr>
        <w:autoSpaceDE w:val="0"/>
        <w:autoSpaceDN w:val="0"/>
        <w:spacing w:after="0" w:line="360" w:lineRule="auto"/>
        <w:ind w:left="0" w:firstLine="709"/>
        <w:jc w:val="both"/>
        <w:rPr>
          <w:rFonts w:ascii="Times New Roman" w:eastAsia="Times New Roman" w:hAnsi="Times New Roman"/>
          <w:sz w:val="28"/>
          <w:szCs w:val="28"/>
          <w:lang w:eastAsia="ru-RU"/>
        </w:rPr>
      </w:pPr>
      <w:r w:rsidRPr="00812754">
        <w:rPr>
          <w:rFonts w:ascii="Times New Roman" w:eastAsia="Times New Roman" w:hAnsi="Times New Roman"/>
          <w:color w:val="000000" w:themeColor="text1"/>
          <w:sz w:val="28"/>
          <w:szCs w:val="20"/>
          <w:lang w:eastAsia="ko-KR"/>
        </w:rPr>
        <w:t>Оформить наряд-допуск на производство газоопасных или огневых работ</w:t>
      </w:r>
      <w:r w:rsidR="0053473E" w:rsidRPr="00812754">
        <w:rPr>
          <w:rFonts w:ascii="Times New Roman" w:hAnsi="Times New Roman"/>
          <w:sz w:val="28"/>
          <w:szCs w:val="28"/>
        </w:rPr>
        <w:t xml:space="preserve"> согласно выбранному варианту по таблицам 17.1 и 17.2.</w:t>
      </w:r>
    </w:p>
    <w:p w:rsidR="00414D7B" w:rsidRPr="00812754" w:rsidRDefault="00414D7B" w:rsidP="00414D7B">
      <w:pPr>
        <w:widowControl w:val="0"/>
        <w:autoSpaceDE w:val="0"/>
        <w:autoSpaceDN w:val="0"/>
        <w:spacing w:after="0" w:line="360" w:lineRule="auto"/>
        <w:jc w:val="center"/>
        <w:rPr>
          <w:rFonts w:ascii="Times New Roman" w:hAnsi="Times New Roman"/>
          <w:b/>
          <w:sz w:val="28"/>
          <w:szCs w:val="28"/>
        </w:rPr>
      </w:pPr>
      <w:r w:rsidRPr="00812754">
        <w:rPr>
          <w:rFonts w:ascii="Times New Roman" w:hAnsi="Times New Roman"/>
          <w:b/>
          <w:sz w:val="28"/>
          <w:szCs w:val="28"/>
        </w:rPr>
        <w:t>Теоретический материал</w:t>
      </w:r>
    </w:p>
    <w:p w:rsidR="00414D7B" w:rsidRPr="00812754" w:rsidRDefault="00414D7B" w:rsidP="00414D7B">
      <w:pPr>
        <w:suppressAutoHyphens/>
        <w:spacing w:after="0" w:line="360" w:lineRule="auto"/>
        <w:ind w:firstLine="709"/>
        <w:jc w:val="center"/>
        <w:rPr>
          <w:rFonts w:ascii="Times New Roman" w:hAnsi="Times New Roman"/>
          <w:sz w:val="28"/>
          <w:szCs w:val="28"/>
          <w:lang w:eastAsia="zh-CN"/>
        </w:rPr>
      </w:pPr>
      <w:r w:rsidRPr="00812754">
        <w:rPr>
          <w:rFonts w:ascii="Times New Roman" w:hAnsi="Times New Roman"/>
          <w:sz w:val="28"/>
          <w:szCs w:val="28"/>
          <w:lang w:eastAsia="zh-CN"/>
        </w:rPr>
        <w:t>Правила по охране труда при хранении, транспортировании и реализации нефтепродуктов</w:t>
      </w:r>
      <w:r w:rsidRPr="00812754">
        <w:rPr>
          <w:rFonts w:ascii="Times New Roman" w:hAnsi="Times New Roman"/>
          <w:sz w:val="28"/>
          <w:szCs w:val="28"/>
          <w:lang w:eastAsia="ru-RU"/>
        </w:rPr>
        <w:t xml:space="preserve"> (из </w:t>
      </w:r>
      <w:r w:rsidR="00426857">
        <w:rPr>
          <w:rFonts w:ascii="Times New Roman" w:hAnsi="Times New Roman"/>
          <w:sz w:val="28"/>
          <w:szCs w:val="28"/>
          <w:lang w:eastAsia="ru-RU"/>
        </w:rPr>
        <w:t>Приказа Министерства труда и социальной защиты</w:t>
      </w:r>
      <w:r w:rsidRPr="00812754">
        <w:rPr>
          <w:rFonts w:ascii="Times New Roman" w:hAnsi="Times New Roman"/>
          <w:sz w:val="28"/>
          <w:szCs w:val="28"/>
          <w:lang w:eastAsia="ru-RU"/>
        </w:rPr>
        <w:t xml:space="preserve"> Российской Федерации от 16 ноября 2015 г. № 873н)</w:t>
      </w:r>
    </w:p>
    <w:p w:rsidR="00414D7B" w:rsidRPr="00812754" w:rsidRDefault="00414D7B" w:rsidP="00414D7B">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Требования охраны труда при работе в газоопасных местах</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248. Работодателем должен быть утвержден перечень газоопасных работ, выполняемых по нарядам-допускам.</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250. Газоопасные работы следует производить в дневное время, за исключением аварийных случаев.</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251. При организации и выполнении газоопасных работ запрещается: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направлять на газоопасные работы работников, заявивших о недомогании или плохом самочувствии;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при спуске в колодцы применять открытый огонь, свечные или ламповые электрические фонари;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работать в обуви, подбитой стальными гвоздями, со стальными накладками («подковками»);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работать инструментом, вызывающим при ударе искрообразование;</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 использовать неисправные или непроверенные СИЗ.</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252. Газоопасные работы разрешается производить только после выполнения всех подготовительных мероприятий, предусмотренных нарядом-допуском.</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253. В исключительных случаях (предупреждение аварии, устранение угрозы жизни работников, ликвидация последствий аварий и стихийных бедствий) газоопасные работы могут быть начаты без оформления наряда-допуска под руководством работника, назначенного работодателем ответственным за проведение газоопасных работ.</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Если указанные работы выполняются более суток, оформление наряда-допуска должно быть произведено в установленном порядке.</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254. Опасные зоны мест проведения газоопасных работ должны быть обозначены знаками безопасности «Газоопасно», «Проезд запрещен» и ограждены сигнальными ограждениями.</w:t>
      </w:r>
    </w:p>
    <w:p w:rsidR="00414D7B" w:rsidRPr="00812754" w:rsidRDefault="00414D7B" w:rsidP="00414D7B">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Требования охраны труда при огневых работах</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255. Перед началом огневых работ на территории резервуарного парка следует проверить плотность закрытия крышек колодцев канализации, наличие слоя песка на этих крышках, герметичность фланцевых соединений, очистить место работ от горючих материалов в радиусе 20 м.</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256. Вблизи мест проведения огневых работ сгораемые конструкции должны быть надежно защищены от возгораний.</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257. Огневые работы в резервуарах, на технологических трубопроводах могут производиться только после их освобождения от нефтепродуктов, продувки паром или инертным газом, установки заглушек и </w:t>
      </w:r>
      <w:r w:rsidR="009A67B7" w:rsidRPr="00812754">
        <w:rPr>
          <w:rFonts w:ascii="Times New Roman" w:hAnsi="Times New Roman"/>
          <w:sz w:val="28"/>
          <w:szCs w:val="28"/>
          <w:lang w:eastAsia="zh-CN"/>
        </w:rPr>
        <w:t>проведени</w:t>
      </w:r>
      <w:r w:rsidR="009A67B7">
        <w:rPr>
          <w:rFonts w:ascii="Times New Roman" w:hAnsi="Times New Roman"/>
          <w:sz w:val="28"/>
          <w:szCs w:val="28"/>
          <w:lang w:eastAsia="zh-CN"/>
        </w:rPr>
        <w:t>я</w:t>
      </w:r>
      <w:r w:rsidR="009A67B7" w:rsidRPr="00812754">
        <w:rPr>
          <w:rFonts w:ascii="Times New Roman" w:hAnsi="Times New Roman"/>
          <w:sz w:val="28"/>
          <w:szCs w:val="28"/>
          <w:lang w:eastAsia="zh-CN"/>
        </w:rPr>
        <w:t xml:space="preserve"> </w:t>
      </w:r>
      <w:r w:rsidRPr="00812754">
        <w:rPr>
          <w:rFonts w:ascii="Times New Roman" w:hAnsi="Times New Roman"/>
          <w:sz w:val="28"/>
          <w:szCs w:val="28"/>
          <w:lang w:eastAsia="zh-CN"/>
        </w:rPr>
        <w:t>контроля состояния воздушной среды в рабочей зоне.</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258. На действующих комбинированных блочных установках разрешается проведение огневых работ на отдельном блоке (системе) при условии, что ремонтируемый блок (система) полностью отглушен от действующих трубопроводов, аппаратов, агрегатов и приняты меры, обеспечивающие безопасность на действующем и ремонтируемом блоках (системах).</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259. При проведении огневых работ запрещается использование спецодежды со следами масла, бензина, керосина и других легковоспламеняющихся и горючих жидкостей.</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260. Огневые работы должны проводиться в дневное время. В аварийных случаях и с разрешения работодателя огневые работы допускается проводить в темное время суток. В этом случае место проведения работ должно быть освещено.</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261. Запрещается производить сварку, резку, пайку или нагрев открытым огнем оборудования и коммуникаций, находящихся под электрическим напряжением, заполненных горючими или токсичными веществами, а также находящихся под давлением негорючих жидкостей, паров и газов.</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262. При проведении огневых работ запрещается соприкосновение электропроводов с баллонами со сжатым, сжиженным и растворенным газами.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263. При проведении огневых работ внутри резервуаров люки (лазы) должны быть полностью открыты.</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264. Запрещается совмещение огневых работ внутри резервуаров с другими видами ремонтных работ.</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265. При выполнении работ внутри резервуара снаружи должны находиться наблюдающие (не менее двух работников) для оказания, в случае необходимости, экстренной помощи работающим внутри резервуара.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266. При выполнении электросварочных и газосварочных работ необходимо выполнять требования Правил по охране труда при выполнении электросварочных и газосварочных работ &lt;1&gt;.</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&lt;1&gt; Приказ Минтруда России от 23 декабря 2014 г. № 1101н «Об утверждении Правил по охране труда при выполнении электросварочных и газосварочных работ».</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267. Производство электросварочных работ во время дождя или снегопада при отсутствии навесов над электросварочным оборудованием и рабочим местом электросварщика запрещается.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268. При газосварочных работах на открытом воздухе рабочее место газосварщика должно быть защищено от воздействия атмосферных осадков и ветра.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269. Запрещается производить сварочные работы с приставных лестниц, пользоваться во время работы неисправным инструментом и незаземленным сварочным оборудованием.</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270. При резке металла бензорезом, керосинорезом и газокислородным резаком запрещается: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применять загрязненное или с примесью воды горючее;</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применять для подачи горючего к резаку кислородные шланги;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перегревать (до вишневого цвета) испаритель резака, а также подвешивать резак во время работы вертикально, головкой вверх;</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4) направлять пламя и класть горелку на сгораемые предметы;</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5) зажимать, перекручивать или заламывать шланги, подающие кислород и горючее к резаку;</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6) хранить запас горючего на рабочей площадке.</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271. Контроль мест проведения временных огневых работ должен осуществляться в течение 3 часов после их окончания.</w:t>
      </w:r>
    </w:p>
    <w:p w:rsidR="00414D7B" w:rsidRPr="00812754" w:rsidRDefault="00414D7B" w:rsidP="00414D7B">
      <w:pPr>
        <w:suppressAutoHyphens/>
        <w:spacing w:after="0" w:line="360" w:lineRule="auto"/>
        <w:ind w:firstLine="709"/>
        <w:jc w:val="center"/>
        <w:rPr>
          <w:rFonts w:ascii="Times New Roman" w:hAnsi="Times New Roman"/>
          <w:i/>
          <w:sz w:val="28"/>
          <w:szCs w:val="28"/>
          <w:lang w:eastAsia="zh-CN"/>
        </w:rPr>
      </w:pPr>
      <w:r w:rsidRPr="00812754">
        <w:rPr>
          <w:rFonts w:ascii="Times New Roman" w:hAnsi="Times New Roman"/>
          <w:i/>
          <w:sz w:val="28"/>
          <w:szCs w:val="28"/>
          <w:lang w:eastAsia="zh-CN"/>
        </w:rPr>
        <w:t>Требования охраны труда при работе в ограниченном пространстве</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272. Для выполнения в ограниченном пространстве работ, связанных со спуском в емкостные сооружения (бункеры, колодцы, емкости, резервуары), необходимо назначать не менее трех работников, двое из которых (страхующий и наблюдающий) должны находиться вне емкостного сооружения и непрерывно наблюдать за работающим внутри емкостного сооружения, страхуя его. Конец страхующего каната от страховочной привязи работающего внутри емкостного сооружения работника должен находиться в руках страхующего работника.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lastRenderedPageBreak/>
        <w:t>Запрещается отвлекать страхующего и наблюдающего для выполнения других работ до тех пор, пока работающий в емкостном сооружении не выйдет на поверхность (не покинет ограниченное пространство).</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273. Страхующий и наблюдающий должны быть обеспечены СИЗ, аналогичными тем, которыми обеспечен работающий внутри ограниченного пространства.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274. Между работником, выполняющим работу в ограниченном пространстве, и страхующим должна быть обеспечена визуальная и/или голосовая связь либо установлена система подачи условных сигналов с помощью страхующего каната (сигнально-спасательной веревки): два рывка</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все в порядке, три рывка</w:t>
      </w:r>
      <w:r w:rsidR="00CA7B19">
        <w:rPr>
          <w:rFonts w:ascii="Times New Roman" w:hAnsi="Times New Roman"/>
          <w:sz w:val="28"/>
          <w:szCs w:val="28"/>
          <w:lang w:eastAsia="zh-CN"/>
        </w:rPr>
        <w:t xml:space="preserve"> – </w:t>
      </w:r>
      <w:r w:rsidRPr="00812754">
        <w:rPr>
          <w:rFonts w:ascii="Times New Roman" w:hAnsi="Times New Roman"/>
          <w:sz w:val="28"/>
          <w:szCs w:val="28"/>
          <w:lang w:eastAsia="zh-CN"/>
        </w:rPr>
        <w:t>немедленный выход.</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Страхующий должен поддерживать страхующий канат (сигнально-спасательную веревку) в слегка натянутом состоянии для периодического обмена условными сигналами с работником, находящимся внутри ограниченного пространства.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Если условный сигнал страхующего остался без ответа, необходимо немедленно приступить к эвакуации работника из ограниченного пространства.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275. Если в действиях работающего внутри ограниченного пространства наблюдаются отклонения от обычного поведения (признаки недомогания, попытка снять шлем-маску шлангового противогаза), а также при возникновении обстоятельств, угрожающих его безопасности, работу следует немедленно прекратить, а работника эвакуировать из ограниченного пространства.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276. При выполнении работы в ограниченном пространстве несколькими работающими каждый из них должен индивидуально страховаться работниками, находящимися на поверхности (вне ограниченного пространства). При этом воздухозаборные шланги и страхующие канаты (сигнально-спасательные веревки) должны располагаться в диаметрально противоположных люках, дверцах, отверстиях </w:t>
      </w:r>
      <w:r w:rsidRPr="00812754">
        <w:rPr>
          <w:rFonts w:ascii="Times New Roman" w:hAnsi="Times New Roman"/>
          <w:sz w:val="28"/>
          <w:szCs w:val="28"/>
          <w:lang w:eastAsia="zh-CN"/>
        </w:rPr>
        <w:lastRenderedPageBreak/>
        <w:t>для исключения взаимного перекрещивания и перегибания шлангов и канатов как снаружи, так и внутри ограниченного пространства.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Запрещается выполнять работы несколькими работниками при одном страхующем.</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277. Люки, дверцы, отверстия ограниченного пространства следует открывать плавно, без рывков и ударов, с применением искробезопасного инструмента.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Во время перерывов в работе все люки, дверцы, отверстия должны плотно закрываться.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278. До начала работы в ограниченном пространстве должен быть проведен анализ состояния воздушной среды на содержание в воздухе:</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кислорода, содержание которого должно быть не менее 20</w:t>
      </w:r>
      <w:r w:rsidR="009A67B7">
        <w:rPr>
          <w:rFonts w:ascii="Times New Roman" w:hAnsi="Times New Roman"/>
          <w:sz w:val="28"/>
          <w:szCs w:val="28"/>
          <w:lang w:eastAsia="zh-CN"/>
        </w:rPr>
        <w:t xml:space="preserve"> </w:t>
      </w:r>
      <w:r w:rsidRPr="00812754">
        <w:rPr>
          <w:rFonts w:ascii="Times New Roman" w:hAnsi="Times New Roman"/>
          <w:sz w:val="28"/>
          <w:szCs w:val="28"/>
          <w:lang w:eastAsia="zh-CN"/>
        </w:rPr>
        <w:t>%;</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вредных веществ, содержание которых должно быть не выше ПДК;</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взрывопожароопасных веществ, содержание которых должно быть не выше 20</w:t>
      </w:r>
      <w:r w:rsidR="009A67B7">
        <w:rPr>
          <w:rFonts w:ascii="Times New Roman" w:hAnsi="Times New Roman"/>
          <w:sz w:val="28"/>
          <w:szCs w:val="28"/>
          <w:lang w:eastAsia="zh-CN"/>
        </w:rPr>
        <w:t xml:space="preserve"> </w:t>
      </w:r>
      <w:r w:rsidRPr="00812754">
        <w:rPr>
          <w:rFonts w:ascii="Times New Roman" w:hAnsi="Times New Roman"/>
          <w:sz w:val="28"/>
          <w:szCs w:val="28"/>
          <w:lang w:eastAsia="zh-CN"/>
        </w:rPr>
        <w:t>% нижнего концентрационного предела распространения пламени.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При неудовлетворительных результатах анализа должна быть проведена естественная или принудительная вентиляция ограниченного пространства с последующим проведением повторного анализа.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279. Запрещается: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1) приступать к работе без проверки ограниченного пространства на загазованность;</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 проверять отсутствие газов с помощью открытого огня;</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3) применять для вытеснения газов открытый огонь.</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280. Время пребывания работника в ограниченном пространстве устанавливается руководителем работ в зависимости от условий их выполнения и должно фиксироваться в наряде-допуске.</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 xml:space="preserve">281. При выполнении работ в ограниченном пространстве с использованием шлангового противогаза срок единовременного пребывания </w:t>
      </w:r>
      <w:r w:rsidRPr="00812754">
        <w:rPr>
          <w:rFonts w:ascii="Times New Roman" w:hAnsi="Times New Roman"/>
          <w:sz w:val="28"/>
          <w:szCs w:val="28"/>
          <w:lang w:eastAsia="zh-CN"/>
        </w:rPr>
        <w:lastRenderedPageBreak/>
        <w:t>работника в шланговом противогазе не должен превышать 30 минут с последующим отдыхом не менее 15 минут.</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282. При использовании шлангового противогаза открытый конец приемного воздушного (дыхательного) шланга противогаза должен находиться в зоне чистого воздуха, для чего он должен быть закреплен в заранее установленном месте.</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При необходимости применения воздушных (дыхательных) шлангов длиной более 10 м необходимо пользоваться шланговым противогазом с принудительной подачей воздуха.</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283. Для освещения рабочих мест в ограниченном пространстве должны применяться светильники напряжением не выше 12 В или аккумуляторные фонари во взрывозащищенном исполнении.</w:t>
      </w:r>
    </w:p>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r w:rsidRPr="00812754">
        <w:rPr>
          <w:rFonts w:ascii="Times New Roman" w:hAnsi="Times New Roman"/>
          <w:sz w:val="28"/>
          <w:szCs w:val="28"/>
          <w:lang w:eastAsia="zh-CN"/>
        </w:rPr>
        <w:t>284. По окончании работ внутри ограниченного пространства руководитель работ перед закрытием люков, дверец, отверстий должен удостовериться в том, что в ограниченном пространстве не остались работники.</w:t>
      </w:r>
    </w:p>
    <w:p w:rsidR="00BC043A" w:rsidRDefault="00414D7B" w:rsidP="00AC39EB">
      <w:pPr>
        <w:spacing w:after="0" w:line="264" w:lineRule="auto"/>
        <w:ind w:firstLine="709"/>
        <w:jc w:val="right"/>
        <w:rPr>
          <w:rFonts w:ascii="Times New Roman" w:hAnsi="Times New Roman"/>
          <w:sz w:val="28"/>
          <w:szCs w:val="28"/>
          <w:lang w:eastAsia="zh-CN"/>
        </w:rPr>
      </w:pPr>
      <w:r w:rsidRPr="00812754">
        <w:rPr>
          <w:rFonts w:ascii="Times New Roman" w:hAnsi="Times New Roman"/>
          <w:sz w:val="28"/>
          <w:szCs w:val="28"/>
          <w:lang w:eastAsia="zh-CN"/>
        </w:rPr>
        <w:t xml:space="preserve">Таблица 17.1 </w:t>
      </w:r>
    </w:p>
    <w:p w:rsidR="00414D7B" w:rsidRPr="00812754" w:rsidRDefault="00414D7B" w:rsidP="00AC39EB">
      <w:pPr>
        <w:spacing w:after="0" w:line="264" w:lineRule="auto"/>
        <w:ind w:firstLine="709"/>
        <w:jc w:val="center"/>
        <w:rPr>
          <w:rFonts w:ascii="Times New Roman" w:eastAsia="Times New Roman" w:hAnsi="Times New Roman"/>
          <w:sz w:val="28"/>
          <w:szCs w:val="28"/>
          <w:lang w:eastAsia="ru-RU"/>
        </w:rPr>
      </w:pPr>
      <w:r w:rsidRPr="00812754">
        <w:rPr>
          <w:rFonts w:ascii="Times New Roman" w:hAnsi="Times New Roman"/>
          <w:sz w:val="28"/>
          <w:szCs w:val="28"/>
          <w:lang w:eastAsia="zh-CN"/>
        </w:rPr>
        <w:t>Выбор варианта</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87"/>
        <w:gridCol w:w="2082"/>
        <w:gridCol w:w="2087"/>
        <w:gridCol w:w="3100"/>
      </w:tblGrid>
      <w:tr w:rsidR="00414D7B" w:rsidRPr="00812754" w:rsidTr="00414D7B">
        <w:trPr>
          <w:trHeight w:val="146"/>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Первые две буквы фамилии</w:t>
            </w:r>
          </w:p>
        </w:tc>
        <w:tc>
          <w:tcPr>
            <w:tcW w:w="2082"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Вариант</w:t>
            </w: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Первые две буквы фамилии</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Вариант</w:t>
            </w:r>
          </w:p>
        </w:tc>
      </w:tr>
      <w:tr w:rsidR="00414D7B" w:rsidRPr="00812754" w:rsidTr="00414D7B">
        <w:trPr>
          <w:trHeight w:val="354"/>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Аа – Ак</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Ол – Оя</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26</w:t>
            </w:r>
          </w:p>
        </w:tc>
      </w:tr>
      <w:tr w:rsidR="00414D7B" w:rsidRPr="00812754" w:rsidTr="00414D7B">
        <w:trPr>
          <w:trHeight w:val="146"/>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Ал – Ая</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Па – Пк</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27</w:t>
            </w:r>
          </w:p>
        </w:tc>
      </w:tr>
      <w:tr w:rsidR="00414D7B" w:rsidRPr="00812754" w:rsidTr="00414D7B">
        <w:trPr>
          <w:trHeight w:val="146"/>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Ба – Бк</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Пл – Пя</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28</w:t>
            </w:r>
          </w:p>
        </w:tc>
      </w:tr>
      <w:tr w:rsidR="00414D7B" w:rsidRPr="00812754" w:rsidTr="00414D7B">
        <w:trPr>
          <w:trHeight w:val="146"/>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Бл – Бя</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Ра – Рк</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29</w:t>
            </w:r>
          </w:p>
        </w:tc>
      </w:tr>
      <w:tr w:rsidR="00414D7B" w:rsidRPr="00812754" w:rsidTr="00414D7B">
        <w:trPr>
          <w:trHeight w:val="273"/>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Ва – Вк</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Рл – Ря</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30</w:t>
            </w:r>
          </w:p>
        </w:tc>
      </w:tr>
      <w:tr w:rsidR="00414D7B" w:rsidRPr="00812754" w:rsidTr="00414D7B">
        <w:trPr>
          <w:trHeight w:val="286"/>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Вл – Вя</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Са – Ск</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31</w:t>
            </w:r>
          </w:p>
        </w:tc>
      </w:tr>
      <w:tr w:rsidR="00414D7B" w:rsidRPr="00812754" w:rsidTr="00414D7B">
        <w:trPr>
          <w:trHeight w:val="350"/>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Га – Гк</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Сл – Ся</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32</w:t>
            </w:r>
          </w:p>
        </w:tc>
      </w:tr>
      <w:tr w:rsidR="00414D7B" w:rsidRPr="00812754" w:rsidTr="00414D7B">
        <w:trPr>
          <w:trHeight w:val="286"/>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Гл – Гя</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Та – Тк</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33</w:t>
            </w:r>
          </w:p>
        </w:tc>
      </w:tr>
      <w:tr w:rsidR="00414D7B" w:rsidRPr="00812754" w:rsidTr="00414D7B">
        <w:trPr>
          <w:trHeight w:val="349"/>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Да – Дк</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Тл – Тя</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34</w:t>
            </w:r>
          </w:p>
        </w:tc>
      </w:tr>
      <w:tr w:rsidR="00414D7B" w:rsidRPr="00812754" w:rsidTr="00414D7B">
        <w:trPr>
          <w:trHeight w:val="305"/>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Дл – Дя</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Уа – Ук</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35</w:t>
            </w:r>
          </w:p>
        </w:tc>
      </w:tr>
      <w:tr w:rsidR="00414D7B" w:rsidRPr="00812754" w:rsidTr="00414D7B">
        <w:trPr>
          <w:trHeight w:val="254"/>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Еа – Ея</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Ул – Уя</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36</w:t>
            </w:r>
          </w:p>
        </w:tc>
      </w:tr>
      <w:tr w:rsidR="00414D7B" w:rsidRPr="00812754" w:rsidTr="00414D7B">
        <w:trPr>
          <w:trHeight w:val="357"/>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Ёа – Ёя</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Фа – Фя</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37</w:t>
            </w:r>
          </w:p>
        </w:tc>
      </w:tr>
      <w:tr w:rsidR="00414D7B" w:rsidRPr="00812754" w:rsidTr="00414D7B">
        <w:trPr>
          <w:trHeight w:val="278"/>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Жа – Жя</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Ха – Хя</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38</w:t>
            </w:r>
          </w:p>
        </w:tc>
      </w:tr>
      <w:tr w:rsidR="00414D7B" w:rsidRPr="00812754" w:rsidTr="00414D7B">
        <w:trPr>
          <w:trHeight w:val="353"/>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За – Зя</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Ца – Ця</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39</w:t>
            </w:r>
          </w:p>
        </w:tc>
      </w:tr>
      <w:tr w:rsidR="00414D7B" w:rsidRPr="00812754" w:rsidTr="00414D7B">
        <w:trPr>
          <w:trHeight w:val="287"/>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lastRenderedPageBreak/>
              <w:t>Иа – Ик</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Ча – Чя</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40</w:t>
            </w:r>
          </w:p>
        </w:tc>
      </w:tr>
      <w:tr w:rsidR="00414D7B" w:rsidRPr="00812754" w:rsidTr="00414D7B">
        <w:trPr>
          <w:trHeight w:val="378"/>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Ил – Ия</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Ша – Шл</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41</w:t>
            </w:r>
          </w:p>
        </w:tc>
      </w:tr>
      <w:tr w:rsidR="00414D7B" w:rsidRPr="00812754" w:rsidTr="00414D7B">
        <w:trPr>
          <w:trHeight w:val="283"/>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Ка – Кк</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Шм – Шя</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42</w:t>
            </w:r>
          </w:p>
        </w:tc>
      </w:tr>
      <w:tr w:rsidR="00414D7B" w:rsidRPr="00812754" w:rsidTr="00414D7B">
        <w:trPr>
          <w:trHeight w:val="360"/>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Кл – Кя</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Ща – Щл</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43</w:t>
            </w:r>
          </w:p>
        </w:tc>
      </w:tr>
      <w:tr w:rsidR="00414D7B" w:rsidRPr="00812754" w:rsidTr="00414D7B">
        <w:trPr>
          <w:trHeight w:val="279"/>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Ла – Лк</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Щм – Щя</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44</w:t>
            </w:r>
          </w:p>
        </w:tc>
      </w:tr>
      <w:tr w:rsidR="00414D7B" w:rsidRPr="00812754" w:rsidTr="00414D7B">
        <w:trPr>
          <w:trHeight w:val="241"/>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Лл – Ля</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Эа – Эк</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45</w:t>
            </w:r>
          </w:p>
        </w:tc>
      </w:tr>
      <w:tr w:rsidR="00414D7B" w:rsidRPr="00812754" w:rsidTr="00414D7B">
        <w:trPr>
          <w:trHeight w:val="318"/>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Ма – Мк</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Эл – Эя</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46</w:t>
            </w:r>
          </w:p>
        </w:tc>
      </w:tr>
      <w:tr w:rsidR="00414D7B" w:rsidRPr="00812754" w:rsidTr="00414D7B">
        <w:trPr>
          <w:trHeight w:val="279"/>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Мл – Мя</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Юа – Юк</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47</w:t>
            </w:r>
          </w:p>
        </w:tc>
      </w:tr>
      <w:tr w:rsidR="00414D7B" w:rsidRPr="00812754" w:rsidTr="00414D7B">
        <w:trPr>
          <w:trHeight w:val="370"/>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На – Нк</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Юл – Юя</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48</w:t>
            </w:r>
          </w:p>
        </w:tc>
      </w:tr>
      <w:tr w:rsidR="00414D7B" w:rsidRPr="00812754" w:rsidTr="00414D7B">
        <w:trPr>
          <w:trHeight w:val="262"/>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Нл – Ня</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Яа – Як</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49</w:t>
            </w:r>
          </w:p>
        </w:tc>
      </w:tr>
      <w:tr w:rsidR="00414D7B" w:rsidRPr="00812754" w:rsidTr="00414D7B">
        <w:trPr>
          <w:trHeight w:val="223"/>
        </w:trPr>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Оа – Ок</w:t>
            </w:r>
          </w:p>
        </w:tc>
        <w:tc>
          <w:tcPr>
            <w:tcW w:w="2082" w:type="dxa"/>
            <w:shd w:val="clear" w:color="auto" w:fill="auto"/>
          </w:tcPr>
          <w:p w:rsidR="00414D7B" w:rsidRPr="00812754" w:rsidRDefault="00414D7B" w:rsidP="00414D7B">
            <w:pPr>
              <w:numPr>
                <w:ilvl w:val="0"/>
                <w:numId w:val="40"/>
              </w:numPr>
              <w:suppressAutoHyphens/>
              <w:spacing w:after="0" w:line="240" w:lineRule="auto"/>
              <w:ind w:left="0"/>
              <w:contextualSpacing/>
              <w:jc w:val="center"/>
              <w:rPr>
                <w:rFonts w:ascii="Times New Roman" w:eastAsia="Times New Roman" w:hAnsi="Times New Roman"/>
                <w:sz w:val="28"/>
                <w:szCs w:val="28"/>
                <w:lang w:eastAsia="ru-RU"/>
              </w:rPr>
            </w:pPr>
          </w:p>
        </w:tc>
        <w:tc>
          <w:tcPr>
            <w:tcW w:w="208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Ял – Яя</w:t>
            </w:r>
          </w:p>
        </w:tc>
        <w:tc>
          <w:tcPr>
            <w:tcW w:w="310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50</w:t>
            </w:r>
          </w:p>
        </w:tc>
      </w:tr>
    </w:tbl>
    <w:p w:rsidR="00414D7B" w:rsidRPr="00812754" w:rsidRDefault="00414D7B" w:rsidP="00414D7B">
      <w:pPr>
        <w:suppressAutoHyphens/>
        <w:spacing w:after="0" w:line="360" w:lineRule="auto"/>
        <w:ind w:firstLine="709"/>
        <w:jc w:val="both"/>
        <w:rPr>
          <w:rFonts w:ascii="Times New Roman" w:hAnsi="Times New Roman"/>
          <w:sz w:val="28"/>
          <w:szCs w:val="28"/>
          <w:lang w:eastAsia="zh-CN"/>
        </w:rPr>
      </w:pPr>
    </w:p>
    <w:p w:rsidR="00BC043A" w:rsidRDefault="00414D7B" w:rsidP="00AC39EB">
      <w:pPr>
        <w:suppressAutoHyphens/>
        <w:spacing w:after="0" w:line="360" w:lineRule="auto"/>
        <w:ind w:firstLine="709"/>
        <w:jc w:val="right"/>
        <w:rPr>
          <w:rFonts w:ascii="Times New Roman" w:hAnsi="Times New Roman"/>
          <w:sz w:val="28"/>
          <w:szCs w:val="28"/>
          <w:lang w:eastAsia="zh-CN"/>
        </w:rPr>
      </w:pPr>
      <w:r w:rsidRPr="00812754">
        <w:rPr>
          <w:rFonts w:ascii="Times New Roman" w:hAnsi="Times New Roman"/>
          <w:sz w:val="28"/>
          <w:szCs w:val="28"/>
          <w:lang w:eastAsia="zh-CN"/>
        </w:rPr>
        <w:t xml:space="preserve">Таблица 17.2 </w:t>
      </w:r>
    </w:p>
    <w:p w:rsidR="00414D7B" w:rsidRPr="00812754" w:rsidRDefault="00414D7B" w:rsidP="00AC39EB">
      <w:pPr>
        <w:suppressAutoHyphens/>
        <w:spacing w:after="0" w:line="360" w:lineRule="auto"/>
        <w:ind w:firstLine="709"/>
        <w:jc w:val="center"/>
        <w:rPr>
          <w:rFonts w:ascii="Times New Roman" w:hAnsi="Times New Roman"/>
          <w:sz w:val="28"/>
          <w:szCs w:val="28"/>
          <w:lang w:eastAsia="zh-CN"/>
        </w:rPr>
      </w:pPr>
      <w:r w:rsidRPr="00812754">
        <w:rPr>
          <w:rFonts w:ascii="Times New Roman" w:hAnsi="Times New Roman"/>
          <w:sz w:val="28"/>
          <w:szCs w:val="28"/>
          <w:lang w:eastAsia="zh-CN"/>
        </w:rPr>
        <w:t>Выбор варианта по видам работ</w:t>
      </w:r>
    </w:p>
    <w:tbl>
      <w:tblPr>
        <w:tblW w:w="974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7"/>
        <w:gridCol w:w="7620"/>
      </w:tblGrid>
      <w:tr w:rsidR="00414D7B" w:rsidRPr="00812754" w:rsidTr="00414D7B">
        <w:trPr>
          <w:trHeight w:val="73"/>
        </w:trPr>
        <w:tc>
          <w:tcPr>
            <w:tcW w:w="2127"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 варианта</w:t>
            </w:r>
          </w:p>
        </w:tc>
        <w:tc>
          <w:tcPr>
            <w:tcW w:w="7620" w:type="dxa"/>
            <w:shd w:val="clear" w:color="auto" w:fill="auto"/>
          </w:tcPr>
          <w:p w:rsidR="00414D7B" w:rsidRPr="00812754" w:rsidRDefault="00414D7B" w:rsidP="00414D7B">
            <w:pPr>
              <w:spacing w:after="0" w:line="240" w:lineRule="auto"/>
              <w:jc w:val="center"/>
              <w:rPr>
                <w:rFonts w:ascii="Times New Roman" w:eastAsia="Times New Roman" w:hAnsi="Times New Roman"/>
                <w:sz w:val="28"/>
                <w:szCs w:val="28"/>
                <w:lang w:eastAsia="ru-RU"/>
              </w:rPr>
            </w:pPr>
            <w:r w:rsidRPr="00812754">
              <w:rPr>
                <w:rFonts w:ascii="Times New Roman" w:eastAsia="Times New Roman" w:hAnsi="Times New Roman"/>
                <w:sz w:val="28"/>
                <w:szCs w:val="28"/>
                <w:lang w:eastAsia="ru-RU"/>
              </w:rPr>
              <w:t>Виды работ</w:t>
            </w:r>
          </w:p>
        </w:tc>
      </w:tr>
      <w:tr w:rsidR="00414D7B" w:rsidRPr="00812754" w:rsidTr="00414D7B">
        <w:trPr>
          <w:trHeight w:val="27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З</w:t>
            </w:r>
            <w:r w:rsidRPr="00812754">
              <w:rPr>
                <w:rFonts w:ascii="Times New Roman" w:hAnsi="Times New Roman"/>
                <w:sz w:val="28"/>
                <w:szCs w:val="28"/>
                <w:lang w:eastAsia="zh-CN"/>
              </w:rPr>
              <w:t xml:space="preserve">аполнение </w:t>
            </w:r>
            <w:r w:rsidR="00414D7B" w:rsidRPr="00812754">
              <w:rPr>
                <w:rFonts w:ascii="Times New Roman" w:hAnsi="Times New Roman"/>
                <w:sz w:val="28"/>
                <w:szCs w:val="28"/>
                <w:lang w:eastAsia="zh-CN"/>
              </w:rPr>
              <w:t>газом резервуаров при вводе их в эксплуатацию</w:t>
            </w:r>
          </w:p>
        </w:tc>
      </w:tr>
      <w:tr w:rsidR="00414D7B" w:rsidRPr="00812754" w:rsidTr="00414D7B">
        <w:trPr>
          <w:trHeight w:val="73"/>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З</w:t>
            </w:r>
            <w:r w:rsidRPr="00812754">
              <w:rPr>
                <w:rFonts w:ascii="Times New Roman" w:hAnsi="Times New Roman"/>
                <w:sz w:val="28"/>
                <w:szCs w:val="28"/>
                <w:lang w:eastAsia="zh-CN"/>
              </w:rPr>
              <w:t xml:space="preserve">аполнение </w:t>
            </w:r>
            <w:r w:rsidR="00414D7B" w:rsidRPr="00812754">
              <w:rPr>
                <w:rFonts w:ascii="Times New Roman" w:hAnsi="Times New Roman"/>
                <w:sz w:val="28"/>
                <w:szCs w:val="28"/>
                <w:lang w:eastAsia="zh-CN"/>
              </w:rPr>
              <w:t>газом резервуаров при вводе их в эксплуатацию после ремонта</w:t>
            </w:r>
          </w:p>
        </w:tc>
      </w:tr>
      <w:tr w:rsidR="00414D7B" w:rsidRPr="00812754" w:rsidTr="00414D7B">
        <w:trPr>
          <w:trHeight w:val="73"/>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З</w:t>
            </w:r>
            <w:r w:rsidRPr="00812754">
              <w:rPr>
                <w:rFonts w:ascii="Times New Roman" w:hAnsi="Times New Roman"/>
                <w:sz w:val="28"/>
                <w:szCs w:val="28"/>
                <w:lang w:eastAsia="zh-CN"/>
              </w:rPr>
              <w:t xml:space="preserve">аполнение </w:t>
            </w:r>
            <w:r w:rsidR="00414D7B" w:rsidRPr="00812754">
              <w:rPr>
                <w:rFonts w:ascii="Times New Roman" w:hAnsi="Times New Roman"/>
                <w:sz w:val="28"/>
                <w:szCs w:val="28"/>
                <w:lang w:eastAsia="zh-CN"/>
              </w:rPr>
              <w:t>газом резервуаров при вводе их в эксплуатацию после очистки</w:t>
            </w:r>
          </w:p>
        </w:tc>
      </w:tr>
      <w:tr w:rsidR="00414D7B" w:rsidRPr="00812754" w:rsidTr="00414D7B">
        <w:trPr>
          <w:trHeight w:val="73"/>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З</w:t>
            </w:r>
            <w:r w:rsidRPr="00812754">
              <w:rPr>
                <w:rFonts w:ascii="Times New Roman" w:hAnsi="Times New Roman"/>
                <w:sz w:val="28"/>
                <w:szCs w:val="28"/>
                <w:lang w:eastAsia="zh-CN"/>
              </w:rPr>
              <w:t xml:space="preserve">аполнение </w:t>
            </w:r>
            <w:r w:rsidR="00414D7B" w:rsidRPr="00812754">
              <w:rPr>
                <w:rFonts w:ascii="Times New Roman" w:hAnsi="Times New Roman"/>
                <w:sz w:val="28"/>
                <w:szCs w:val="28"/>
                <w:lang w:eastAsia="zh-CN"/>
              </w:rPr>
              <w:t>газом резервуаров при вводе их в эксплуатацию после проведения технического освидетельствования</w:t>
            </w:r>
          </w:p>
        </w:tc>
      </w:tr>
      <w:tr w:rsidR="00414D7B" w:rsidRPr="00812754" w:rsidTr="00414D7B">
        <w:trPr>
          <w:trHeight w:val="234"/>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П</w:t>
            </w:r>
            <w:r w:rsidRPr="00812754">
              <w:rPr>
                <w:rFonts w:ascii="Times New Roman" w:hAnsi="Times New Roman"/>
                <w:sz w:val="28"/>
                <w:szCs w:val="28"/>
                <w:lang w:eastAsia="zh-CN"/>
              </w:rPr>
              <w:t xml:space="preserve">уск </w:t>
            </w:r>
            <w:r w:rsidR="00414D7B" w:rsidRPr="00812754">
              <w:rPr>
                <w:rFonts w:ascii="Times New Roman" w:hAnsi="Times New Roman"/>
                <w:sz w:val="28"/>
                <w:szCs w:val="28"/>
                <w:lang w:eastAsia="zh-CN"/>
              </w:rPr>
              <w:t>газа в газопроводы</w:t>
            </w:r>
          </w:p>
        </w:tc>
      </w:tr>
      <w:tr w:rsidR="00414D7B" w:rsidRPr="00812754" w:rsidTr="00414D7B">
        <w:trPr>
          <w:trHeight w:val="242"/>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З</w:t>
            </w:r>
            <w:r w:rsidRPr="00812754">
              <w:rPr>
                <w:rFonts w:ascii="Times New Roman" w:hAnsi="Times New Roman"/>
                <w:sz w:val="28"/>
                <w:szCs w:val="28"/>
                <w:lang w:eastAsia="zh-CN"/>
              </w:rPr>
              <w:t xml:space="preserve">аполнение </w:t>
            </w:r>
            <w:r w:rsidR="00414D7B" w:rsidRPr="00812754">
              <w:rPr>
                <w:rFonts w:ascii="Times New Roman" w:hAnsi="Times New Roman"/>
                <w:sz w:val="28"/>
                <w:szCs w:val="28"/>
                <w:lang w:eastAsia="zh-CN"/>
              </w:rPr>
              <w:t>газом резервуаров при вводе их в эксплуатацию после проведения технического диагностирования</w:t>
            </w:r>
          </w:p>
        </w:tc>
      </w:tr>
      <w:tr w:rsidR="00414D7B" w:rsidRPr="00812754" w:rsidTr="00414D7B">
        <w:trPr>
          <w:trHeight w:val="242"/>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П</w:t>
            </w:r>
            <w:r w:rsidRPr="00812754">
              <w:rPr>
                <w:rFonts w:ascii="Times New Roman" w:hAnsi="Times New Roman"/>
                <w:sz w:val="28"/>
                <w:szCs w:val="28"/>
                <w:lang w:eastAsia="zh-CN"/>
              </w:rPr>
              <w:t xml:space="preserve">роведение </w:t>
            </w:r>
            <w:r w:rsidR="00414D7B" w:rsidRPr="00812754">
              <w:rPr>
                <w:rFonts w:ascii="Times New Roman" w:hAnsi="Times New Roman"/>
                <w:sz w:val="28"/>
                <w:szCs w:val="28"/>
                <w:lang w:eastAsia="zh-CN"/>
              </w:rPr>
              <w:t>пусконаладочных работ</w:t>
            </w:r>
          </w:p>
        </w:tc>
      </w:tr>
      <w:tr w:rsidR="00414D7B" w:rsidRPr="00812754" w:rsidTr="00414D7B">
        <w:trPr>
          <w:trHeight w:val="242"/>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У</w:t>
            </w:r>
            <w:r w:rsidRPr="00812754">
              <w:rPr>
                <w:rFonts w:ascii="Times New Roman" w:hAnsi="Times New Roman"/>
                <w:sz w:val="28"/>
                <w:szCs w:val="28"/>
                <w:lang w:eastAsia="zh-CN"/>
              </w:rPr>
              <w:t xml:space="preserve">даление </w:t>
            </w:r>
            <w:r w:rsidR="00414D7B" w:rsidRPr="00812754">
              <w:rPr>
                <w:rFonts w:ascii="Times New Roman" w:hAnsi="Times New Roman"/>
                <w:sz w:val="28"/>
                <w:szCs w:val="28"/>
                <w:lang w:eastAsia="zh-CN"/>
              </w:rPr>
              <w:t>закупорок и снятие заглушек на действующих газопроводах</w:t>
            </w:r>
          </w:p>
        </w:tc>
      </w:tr>
      <w:tr w:rsidR="00414D7B" w:rsidRPr="00812754" w:rsidTr="00414D7B">
        <w:trPr>
          <w:trHeight w:val="234"/>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У</w:t>
            </w:r>
            <w:r w:rsidRPr="00812754">
              <w:rPr>
                <w:rFonts w:ascii="Times New Roman" w:hAnsi="Times New Roman"/>
                <w:sz w:val="28"/>
                <w:szCs w:val="28"/>
                <w:lang w:eastAsia="zh-CN"/>
              </w:rPr>
              <w:t xml:space="preserve">становка </w:t>
            </w:r>
            <w:r w:rsidR="00414D7B" w:rsidRPr="00812754">
              <w:rPr>
                <w:rFonts w:ascii="Times New Roman" w:hAnsi="Times New Roman"/>
                <w:sz w:val="28"/>
                <w:szCs w:val="28"/>
                <w:lang w:eastAsia="zh-CN"/>
              </w:rPr>
              <w:t>и снятие заглушек на действующих газопроводах</w:t>
            </w:r>
          </w:p>
        </w:tc>
      </w:tr>
      <w:tr w:rsidR="00414D7B" w:rsidRPr="00812754" w:rsidTr="00414D7B">
        <w:trPr>
          <w:trHeight w:val="242"/>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О</w:t>
            </w:r>
            <w:r w:rsidRPr="00812754">
              <w:rPr>
                <w:rFonts w:ascii="Times New Roman" w:hAnsi="Times New Roman"/>
                <w:sz w:val="28"/>
                <w:szCs w:val="28"/>
                <w:lang w:eastAsia="zh-CN"/>
              </w:rPr>
              <w:t xml:space="preserve">тсоединение </w:t>
            </w:r>
            <w:r w:rsidR="00414D7B" w:rsidRPr="00812754">
              <w:rPr>
                <w:rFonts w:ascii="Times New Roman" w:hAnsi="Times New Roman"/>
                <w:sz w:val="28"/>
                <w:szCs w:val="28"/>
                <w:lang w:eastAsia="zh-CN"/>
              </w:rPr>
              <w:t xml:space="preserve">от газопроводов технических устройств </w:t>
            </w:r>
          </w:p>
        </w:tc>
      </w:tr>
      <w:tr w:rsidR="00414D7B" w:rsidRPr="00812754" w:rsidTr="00414D7B">
        <w:trPr>
          <w:trHeight w:val="242"/>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О</w:t>
            </w:r>
            <w:r w:rsidRPr="00812754">
              <w:rPr>
                <w:rFonts w:ascii="Times New Roman" w:hAnsi="Times New Roman"/>
                <w:sz w:val="28"/>
                <w:szCs w:val="28"/>
                <w:lang w:eastAsia="zh-CN"/>
              </w:rPr>
              <w:t xml:space="preserve">тсоединение </w:t>
            </w:r>
            <w:r w:rsidR="00414D7B" w:rsidRPr="00812754">
              <w:rPr>
                <w:rFonts w:ascii="Times New Roman" w:hAnsi="Times New Roman"/>
                <w:sz w:val="28"/>
                <w:szCs w:val="28"/>
                <w:lang w:eastAsia="zh-CN"/>
              </w:rPr>
              <w:t>от газопроводов отдельных узлов</w:t>
            </w:r>
          </w:p>
        </w:tc>
      </w:tr>
      <w:tr w:rsidR="00414D7B" w:rsidRPr="00812754" w:rsidTr="00414D7B">
        <w:trPr>
          <w:trHeight w:val="234"/>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О</w:t>
            </w:r>
            <w:r w:rsidRPr="00812754">
              <w:rPr>
                <w:rFonts w:ascii="Times New Roman" w:hAnsi="Times New Roman"/>
                <w:sz w:val="28"/>
                <w:szCs w:val="28"/>
                <w:lang w:eastAsia="zh-CN"/>
              </w:rPr>
              <w:t xml:space="preserve">тключение </w:t>
            </w:r>
            <w:r w:rsidR="00414D7B" w:rsidRPr="00812754">
              <w:rPr>
                <w:rFonts w:ascii="Times New Roman" w:hAnsi="Times New Roman"/>
                <w:sz w:val="28"/>
                <w:szCs w:val="28"/>
                <w:lang w:eastAsia="zh-CN"/>
              </w:rPr>
              <w:t>от действующей сети и продувка газопроводов</w:t>
            </w:r>
          </w:p>
        </w:tc>
      </w:tr>
      <w:tr w:rsidR="00414D7B" w:rsidRPr="00812754" w:rsidTr="00414D7B">
        <w:trPr>
          <w:trHeight w:val="242"/>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К</w:t>
            </w:r>
            <w:r w:rsidRPr="00812754">
              <w:rPr>
                <w:rFonts w:ascii="Times New Roman" w:hAnsi="Times New Roman"/>
                <w:sz w:val="28"/>
                <w:szCs w:val="28"/>
                <w:lang w:eastAsia="zh-CN"/>
              </w:rPr>
              <w:t xml:space="preserve">онсервация </w:t>
            </w:r>
            <w:r w:rsidR="00414D7B" w:rsidRPr="00812754">
              <w:rPr>
                <w:rFonts w:ascii="Times New Roman" w:hAnsi="Times New Roman"/>
                <w:sz w:val="28"/>
                <w:szCs w:val="28"/>
                <w:lang w:eastAsia="zh-CN"/>
              </w:rPr>
              <w:t xml:space="preserve">газопроводов </w:t>
            </w:r>
          </w:p>
        </w:tc>
      </w:tr>
      <w:tr w:rsidR="00414D7B" w:rsidRPr="00812754" w:rsidTr="00414D7B">
        <w:trPr>
          <w:trHeight w:val="234"/>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Р</w:t>
            </w:r>
            <w:r w:rsidRPr="00812754">
              <w:rPr>
                <w:rFonts w:ascii="Times New Roman" w:hAnsi="Times New Roman"/>
                <w:sz w:val="28"/>
                <w:szCs w:val="28"/>
                <w:lang w:eastAsia="zh-CN"/>
              </w:rPr>
              <w:t xml:space="preserve">асконсервация </w:t>
            </w:r>
            <w:r w:rsidR="00414D7B" w:rsidRPr="00812754">
              <w:rPr>
                <w:rFonts w:ascii="Times New Roman" w:hAnsi="Times New Roman"/>
                <w:sz w:val="28"/>
                <w:szCs w:val="28"/>
                <w:lang w:eastAsia="zh-CN"/>
              </w:rPr>
              <w:t xml:space="preserve">газопроводов </w:t>
            </w:r>
          </w:p>
        </w:tc>
      </w:tr>
      <w:tr w:rsidR="00414D7B" w:rsidRPr="00812754" w:rsidTr="00414D7B">
        <w:trPr>
          <w:trHeight w:val="242"/>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О</w:t>
            </w:r>
            <w:r w:rsidRPr="00812754">
              <w:rPr>
                <w:rFonts w:ascii="Times New Roman" w:hAnsi="Times New Roman"/>
                <w:sz w:val="28"/>
                <w:szCs w:val="28"/>
                <w:lang w:eastAsia="zh-CN"/>
              </w:rPr>
              <w:t xml:space="preserve">тключение </w:t>
            </w:r>
            <w:r w:rsidR="00414D7B" w:rsidRPr="00812754">
              <w:rPr>
                <w:rFonts w:ascii="Times New Roman" w:hAnsi="Times New Roman"/>
                <w:sz w:val="28"/>
                <w:szCs w:val="28"/>
                <w:lang w:eastAsia="zh-CN"/>
              </w:rPr>
              <w:t>от действующей сети и консервация технических устройств</w:t>
            </w:r>
          </w:p>
        </w:tc>
      </w:tr>
      <w:tr w:rsidR="00414D7B" w:rsidRPr="00812754" w:rsidTr="00414D7B">
        <w:trPr>
          <w:trHeight w:val="242"/>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Р</w:t>
            </w:r>
            <w:r w:rsidRPr="00812754">
              <w:rPr>
                <w:rFonts w:ascii="Times New Roman" w:hAnsi="Times New Roman"/>
                <w:sz w:val="28"/>
                <w:szCs w:val="28"/>
                <w:lang w:eastAsia="zh-CN"/>
              </w:rPr>
              <w:t xml:space="preserve">асконсервация </w:t>
            </w:r>
            <w:r w:rsidR="00414D7B" w:rsidRPr="00812754">
              <w:rPr>
                <w:rFonts w:ascii="Times New Roman" w:hAnsi="Times New Roman"/>
                <w:sz w:val="28"/>
                <w:szCs w:val="28"/>
                <w:lang w:eastAsia="zh-CN"/>
              </w:rPr>
              <w:t>технических устройств</w:t>
            </w:r>
          </w:p>
        </w:tc>
      </w:tr>
      <w:tr w:rsidR="00414D7B" w:rsidRPr="00812754" w:rsidTr="00414D7B">
        <w:trPr>
          <w:trHeight w:val="234"/>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П</w:t>
            </w:r>
            <w:r w:rsidRPr="00812754">
              <w:rPr>
                <w:rFonts w:ascii="Times New Roman" w:hAnsi="Times New Roman"/>
                <w:sz w:val="28"/>
                <w:szCs w:val="28"/>
                <w:lang w:eastAsia="zh-CN"/>
              </w:rPr>
              <w:t xml:space="preserve">одготовка </w:t>
            </w:r>
            <w:r w:rsidR="00414D7B" w:rsidRPr="00812754">
              <w:rPr>
                <w:rFonts w:ascii="Times New Roman" w:hAnsi="Times New Roman"/>
                <w:sz w:val="28"/>
                <w:szCs w:val="28"/>
                <w:lang w:eastAsia="zh-CN"/>
              </w:rPr>
              <w:t>к техническому освидетельствованию резервуаров</w:t>
            </w:r>
          </w:p>
        </w:tc>
      </w:tr>
      <w:tr w:rsidR="00414D7B" w:rsidRPr="00812754" w:rsidTr="00414D7B">
        <w:trPr>
          <w:trHeight w:val="242"/>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П</w:t>
            </w:r>
            <w:r w:rsidRPr="00812754">
              <w:rPr>
                <w:rFonts w:ascii="Times New Roman" w:hAnsi="Times New Roman"/>
                <w:sz w:val="28"/>
                <w:szCs w:val="28"/>
                <w:lang w:eastAsia="zh-CN"/>
              </w:rPr>
              <w:t xml:space="preserve">одготовка </w:t>
            </w:r>
            <w:r w:rsidR="00414D7B" w:rsidRPr="00812754">
              <w:rPr>
                <w:rFonts w:ascii="Times New Roman" w:hAnsi="Times New Roman"/>
                <w:sz w:val="28"/>
                <w:szCs w:val="28"/>
                <w:lang w:eastAsia="zh-CN"/>
              </w:rPr>
              <w:t>к техническому диагностированию резервуаров</w:t>
            </w:r>
          </w:p>
        </w:tc>
      </w:tr>
      <w:tr w:rsidR="00414D7B" w:rsidRPr="00812754" w:rsidTr="00414D7B">
        <w:trPr>
          <w:trHeight w:val="242"/>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Р</w:t>
            </w:r>
            <w:r w:rsidRPr="00812754">
              <w:rPr>
                <w:rFonts w:ascii="Times New Roman" w:hAnsi="Times New Roman"/>
                <w:sz w:val="28"/>
                <w:szCs w:val="28"/>
                <w:lang w:eastAsia="zh-CN"/>
              </w:rPr>
              <w:t xml:space="preserve">емонт </w:t>
            </w:r>
            <w:r w:rsidR="00414D7B" w:rsidRPr="00812754">
              <w:rPr>
                <w:rFonts w:ascii="Times New Roman" w:hAnsi="Times New Roman"/>
                <w:sz w:val="28"/>
                <w:szCs w:val="28"/>
                <w:lang w:eastAsia="zh-CN"/>
              </w:rPr>
              <w:t>действующих внутренних газопроводов</w:t>
            </w:r>
          </w:p>
        </w:tc>
      </w:tr>
      <w:tr w:rsidR="00414D7B" w:rsidRPr="00812754" w:rsidTr="00414D7B">
        <w:trPr>
          <w:trHeight w:val="234"/>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Р</w:t>
            </w:r>
            <w:r w:rsidRPr="00812754">
              <w:rPr>
                <w:rFonts w:ascii="Times New Roman" w:hAnsi="Times New Roman"/>
                <w:sz w:val="28"/>
                <w:szCs w:val="28"/>
                <w:lang w:eastAsia="zh-CN"/>
              </w:rPr>
              <w:t xml:space="preserve">емонт </w:t>
            </w:r>
            <w:r w:rsidR="00414D7B" w:rsidRPr="00812754">
              <w:rPr>
                <w:rFonts w:ascii="Times New Roman" w:hAnsi="Times New Roman"/>
                <w:sz w:val="28"/>
                <w:szCs w:val="28"/>
                <w:lang w:eastAsia="zh-CN"/>
              </w:rPr>
              <w:t>действующих наружных газопроводов</w:t>
            </w:r>
          </w:p>
        </w:tc>
      </w:tr>
      <w:tr w:rsidR="00414D7B" w:rsidRPr="00812754" w:rsidTr="00414D7B">
        <w:trPr>
          <w:trHeight w:val="242"/>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Р</w:t>
            </w:r>
            <w:r w:rsidRPr="00812754">
              <w:rPr>
                <w:rFonts w:ascii="Times New Roman" w:hAnsi="Times New Roman"/>
                <w:sz w:val="28"/>
                <w:szCs w:val="28"/>
                <w:lang w:eastAsia="zh-CN"/>
              </w:rPr>
              <w:t xml:space="preserve">емонт </w:t>
            </w:r>
            <w:r w:rsidR="00414D7B" w:rsidRPr="00812754">
              <w:rPr>
                <w:rFonts w:ascii="Times New Roman" w:hAnsi="Times New Roman"/>
                <w:sz w:val="28"/>
                <w:szCs w:val="28"/>
                <w:lang w:eastAsia="zh-CN"/>
              </w:rPr>
              <w:t>действующих насосов</w:t>
            </w:r>
          </w:p>
        </w:tc>
      </w:tr>
      <w:tr w:rsidR="00414D7B" w:rsidRPr="00812754" w:rsidTr="00414D7B">
        <w:trPr>
          <w:trHeight w:val="242"/>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Р</w:t>
            </w:r>
            <w:r w:rsidRPr="00812754">
              <w:rPr>
                <w:rFonts w:ascii="Times New Roman" w:hAnsi="Times New Roman"/>
                <w:sz w:val="28"/>
                <w:szCs w:val="28"/>
                <w:lang w:eastAsia="zh-CN"/>
              </w:rPr>
              <w:t xml:space="preserve">емонт </w:t>
            </w:r>
            <w:r w:rsidR="00414D7B" w:rsidRPr="00812754">
              <w:rPr>
                <w:rFonts w:ascii="Times New Roman" w:hAnsi="Times New Roman"/>
                <w:sz w:val="28"/>
                <w:szCs w:val="28"/>
                <w:lang w:eastAsia="zh-CN"/>
              </w:rPr>
              <w:t>действующих компрессоров</w:t>
            </w:r>
          </w:p>
        </w:tc>
      </w:tr>
      <w:tr w:rsidR="00414D7B" w:rsidRPr="00812754" w:rsidTr="00414D7B">
        <w:trPr>
          <w:trHeight w:val="234"/>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Р</w:t>
            </w:r>
            <w:r w:rsidRPr="00812754">
              <w:rPr>
                <w:rFonts w:ascii="Times New Roman" w:hAnsi="Times New Roman"/>
                <w:sz w:val="28"/>
                <w:szCs w:val="28"/>
                <w:lang w:eastAsia="zh-CN"/>
              </w:rPr>
              <w:t xml:space="preserve">емонт </w:t>
            </w:r>
            <w:r w:rsidR="00414D7B" w:rsidRPr="00812754">
              <w:rPr>
                <w:rFonts w:ascii="Times New Roman" w:hAnsi="Times New Roman"/>
                <w:sz w:val="28"/>
                <w:szCs w:val="28"/>
                <w:lang w:eastAsia="zh-CN"/>
              </w:rPr>
              <w:t>действующих испарителей</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Р</w:t>
            </w:r>
            <w:r w:rsidRPr="00812754">
              <w:rPr>
                <w:rFonts w:ascii="Times New Roman" w:hAnsi="Times New Roman"/>
                <w:sz w:val="28"/>
                <w:szCs w:val="28"/>
                <w:lang w:eastAsia="zh-CN"/>
              </w:rPr>
              <w:t xml:space="preserve">емонт </w:t>
            </w:r>
            <w:r w:rsidR="00414D7B" w:rsidRPr="00812754">
              <w:rPr>
                <w:rFonts w:ascii="Times New Roman" w:hAnsi="Times New Roman"/>
                <w:sz w:val="28"/>
                <w:szCs w:val="28"/>
                <w:lang w:eastAsia="zh-CN"/>
              </w:rPr>
              <w:t>действующих заправочных колонок</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Р</w:t>
            </w:r>
            <w:r w:rsidRPr="00812754">
              <w:rPr>
                <w:rFonts w:ascii="Times New Roman" w:hAnsi="Times New Roman"/>
                <w:sz w:val="28"/>
                <w:szCs w:val="28"/>
                <w:lang w:eastAsia="zh-CN"/>
              </w:rPr>
              <w:t xml:space="preserve">емонт </w:t>
            </w:r>
            <w:r w:rsidR="00414D7B" w:rsidRPr="00812754">
              <w:rPr>
                <w:rFonts w:ascii="Times New Roman" w:hAnsi="Times New Roman"/>
                <w:sz w:val="28"/>
                <w:szCs w:val="28"/>
                <w:lang w:eastAsia="zh-CN"/>
              </w:rPr>
              <w:t>действующих наполнительных колонок</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Р</w:t>
            </w:r>
            <w:r w:rsidRPr="00812754">
              <w:rPr>
                <w:rFonts w:ascii="Times New Roman" w:hAnsi="Times New Roman"/>
                <w:sz w:val="28"/>
                <w:szCs w:val="28"/>
                <w:lang w:eastAsia="zh-CN"/>
              </w:rPr>
              <w:t xml:space="preserve">емонт </w:t>
            </w:r>
            <w:r w:rsidR="00414D7B" w:rsidRPr="00812754">
              <w:rPr>
                <w:rFonts w:ascii="Times New Roman" w:hAnsi="Times New Roman"/>
                <w:sz w:val="28"/>
                <w:szCs w:val="28"/>
                <w:lang w:eastAsia="zh-CN"/>
              </w:rPr>
              <w:t>действующих резервуаров</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Д</w:t>
            </w:r>
            <w:r w:rsidRPr="00812754">
              <w:rPr>
                <w:rFonts w:ascii="Times New Roman" w:hAnsi="Times New Roman"/>
                <w:sz w:val="28"/>
                <w:szCs w:val="28"/>
                <w:lang w:eastAsia="zh-CN"/>
              </w:rPr>
              <w:t xml:space="preserve">емонтаж </w:t>
            </w:r>
            <w:r w:rsidR="00414D7B" w:rsidRPr="00812754">
              <w:rPr>
                <w:rFonts w:ascii="Times New Roman" w:hAnsi="Times New Roman"/>
                <w:sz w:val="28"/>
                <w:szCs w:val="28"/>
                <w:lang w:eastAsia="zh-CN"/>
              </w:rPr>
              <w:t>газопроводов</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Д</w:t>
            </w:r>
            <w:r w:rsidRPr="00812754">
              <w:rPr>
                <w:rFonts w:ascii="Times New Roman" w:hAnsi="Times New Roman"/>
                <w:sz w:val="28"/>
                <w:szCs w:val="28"/>
                <w:lang w:eastAsia="zh-CN"/>
              </w:rPr>
              <w:t xml:space="preserve">емонтаж </w:t>
            </w:r>
            <w:r w:rsidR="00414D7B" w:rsidRPr="00812754">
              <w:rPr>
                <w:rFonts w:ascii="Times New Roman" w:hAnsi="Times New Roman"/>
                <w:sz w:val="28"/>
                <w:szCs w:val="28"/>
                <w:lang w:eastAsia="zh-CN"/>
              </w:rPr>
              <w:t>резервуаров</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Д</w:t>
            </w:r>
            <w:r w:rsidRPr="00812754">
              <w:rPr>
                <w:rFonts w:ascii="Times New Roman" w:hAnsi="Times New Roman"/>
                <w:sz w:val="28"/>
                <w:szCs w:val="28"/>
                <w:lang w:eastAsia="zh-CN"/>
              </w:rPr>
              <w:t xml:space="preserve">емонтаж </w:t>
            </w:r>
            <w:r w:rsidR="00414D7B" w:rsidRPr="00812754">
              <w:rPr>
                <w:rFonts w:ascii="Times New Roman" w:hAnsi="Times New Roman"/>
                <w:sz w:val="28"/>
                <w:szCs w:val="28"/>
                <w:lang w:eastAsia="zh-CN"/>
              </w:rPr>
              <w:t>насосов</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Д</w:t>
            </w:r>
            <w:r w:rsidRPr="00812754">
              <w:rPr>
                <w:rFonts w:ascii="Times New Roman" w:hAnsi="Times New Roman"/>
                <w:sz w:val="28"/>
                <w:szCs w:val="28"/>
                <w:lang w:eastAsia="zh-CN"/>
              </w:rPr>
              <w:t xml:space="preserve">емонтаж </w:t>
            </w:r>
            <w:r w:rsidR="00414D7B" w:rsidRPr="00812754">
              <w:rPr>
                <w:rFonts w:ascii="Times New Roman" w:hAnsi="Times New Roman"/>
                <w:sz w:val="28"/>
                <w:szCs w:val="28"/>
                <w:lang w:eastAsia="zh-CN"/>
              </w:rPr>
              <w:t>компрессоров</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Д</w:t>
            </w:r>
            <w:r w:rsidRPr="00812754">
              <w:rPr>
                <w:rFonts w:ascii="Times New Roman" w:hAnsi="Times New Roman"/>
                <w:sz w:val="28"/>
                <w:szCs w:val="28"/>
                <w:lang w:eastAsia="zh-CN"/>
              </w:rPr>
              <w:t xml:space="preserve">емонтаж </w:t>
            </w:r>
            <w:r w:rsidR="00414D7B" w:rsidRPr="00812754">
              <w:rPr>
                <w:rFonts w:ascii="Times New Roman" w:hAnsi="Times New Roman"/>
                <w:sz w:val="28"/>
                <w:szCs w:val="28"/>
                <w:lang w:eastAsia="zh-CN"/>
              </w:rPr>
              <w:t>испарителей</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Т</w:t>
            </w:r>
            <w:r w:rsidRPr="00812754">
              <w:rPr>
                <w:rFonts w:ascii="Times New Roman" w:hAnsi="Times New Roman"/>
                <w:sz w:val="28"/>
                <w:szCs w:val="28"/>
                <w:lang w:eastAsia="zh-CN"/>
              </w:rPr>
              <w:t xml:space="preserve">екущий </w:t>
            </w:r>
            <w:r w:rsidR="00414D7B" w:rsidRPr="00812754">
              <w:rPr>
                <w:rFonts w:ascii="Times New Roman" w:hAnsi="Times New Roman"/>
                <w:sz w:val="28"/>
                <w:szCs w:val="28"/>
                <w:lang w:eastAsia="zh-CN"/>
              </w:rPr>
              <w:t>ремонт, связанный с разборкой арматуры на месте проведения работ</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Т</w:t>
            </w:r>
            <w:r w:rsidRPr="00812754">
              <w:rPr>
                <w:rFonts w:ascii="Times New Roman" w:hAnsi="Times New Roman"/>
                <w:sz w:val="28"/>
                <w:szCs w:val="28"/>
                <w:lang w:eastAsia="zh-CN"/>
              </w:rPr>
              <w:t xml:space="preserve">екущий </w:t>
            </w:r>
            <w:r w:rsidR="00414D7B" w:rsidRPr="00812754">
              <w:rPr>
                <w:rFonts w:ascii="Times New Roman" w:hAnsi="Times New Roman"/>
                <w:sz w:val="28"/>
                <w:szCs w:val="28"/>
                <w:lang w:eastAsia="zh-CN"/>
              </w:rPr>
              <w:t>ремонт, связанный с разборкой насосов на месте проведения работ</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Т</w:t>
            </w:r>
            <w:r w:rsidRPr="00812754">
              <w:rPr>
                <w:rFonts w:ascii="Times New Roman" w:hAnsi="Times New Roman"/>
                <w:sz w:val="28"/>
                <w:szCs w:val="28"/>
                <w:lang w:eastAsia="zh-CN"/>
              </w:rPr>
              <w:t xml:space="preserve">екущий </w:t>
            </w:r>
            <w:r w:rsidR="00414D7B" w:rsidRPr="00812754">
              <w:rPr>
                <w:rFonts w:ascii="Times New Roman" w:hAnsi="Times New Roman"/>
                <w:sz w:val="28"/>
                <w:szCs w:val="28"/>
                <w:lang w:eastAsia="zh-CN"/>
              </w:rPr>
              <w:t>ремонт, связанный с разборкой компрессоров на месте проведения работ</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Т</w:t>
            </w:r>
            <w:r w:rsidRPr="00812754">
              <w:rPr>
                <w:rFonts w:ascii="Times New Roman" w:hAnsi="Times New Roman"/>
                <w:sz w:val="28"/>
                <w:szCs w:val="28"/>
                <w:lang w:eastAsia="zh-CN"/>
              </w:rPr>
              <w:t xml:space="preserve">екущий </w:t>
            </w:r>
            <w:r w:rsidR="00414D7B" w:rsidRPr="00812754">
              <w:rPr>
                <w:rFonts w:ascii="Times New Roman" w:hAnsi="Times New Roman"/>
                <w:sz w:val="28"/>
                <w:szCs w:val="28"/>
                <w:lang w:eastAsia="zh-CN"/>
              </w:rPr>
              <w:t>ремонт, связанный с разборкой испарителей на месте проведения работ</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Р</w:t>
            </w:r>
            <w:r w:rsidRPr="00812754">
              <w:rPr>
                <w:rFonts w:ascii="Times New Roman" w:hAnsi="Times New Roman"/>
                <w:sz w:val="28"/>
                <w:szCs w:val="28"/>
                <w:lang w:eastAsia="zh-CN"/>
              </w:rPr>
              <w:t xml:space="preserve">аскопка </w:t>
            </w:r>
            <w:r w:rsidR="00414D7B" w:rsidRPr="00812754">
              <w:rPr>
                <w:rFonts w:ascii="Times New Roman" w:hAnsi="Times New Roman"/>
                <w:sz w:val="28"/>
                <w:szCs w:val="28"/>
                <w:lang w:eastAsia="zh-CN"/>
              </w:rPr>
              <w:t>грунта в местах утечки газа до ее устранения</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С</w:t>
            </w:r>
            <w:r w:rsidRPr="00812754">
              <w:rPr>
                <w:rFonts w:ascii="Times New Roman" w:hAnsi="Times New Roman"/>
                <w:sz w:val="28"/>
                <w:szCs w:val="28"/>
                <w:lang w:eastAsia="zh-CN"/>
              </w:rPr>
              <w:t xml:space="preserve">варочные </w:t>
            </w:r>
            <w:r w:rsidR="00414D7B" w:rsidRPr="00812754">
              <w:rPr>
                <w:rFonts w:ascii="Times New Roman" w:hAnsi="Times New Roman"/>
                <w:sz w:val="28"/>
                <w:szCs w:val="28"/>
                <w:lang w:eastAsia="zh-CN"/>
              </w:rPr>
              <w:t>работы на территории АЗС</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О</w:t>
            </w:r>
            <w:r w:rsidRPr="00812754">
              <w:rPr>
                <w:rFonts w:ascii="Times New Roman" w:hAnsi="Times New Roman"/>
                <w:sz w:val="28"/>
                <w:szCs w:val="28"/>
                <w:lang w:eastAsia="zh-CN"/>
              </w:rPr>
              <w:t xml:space="preserve">гневые </w:t>
            </w:r>
            <w:r w:rsidR="00414D7B" w:rsidRPr="00812754">
              <w:rPr>
                <w:rFonts w:ascii="Times New Roman" w:hAnsi="Times New Roman"/>
                <w:sz w:val="28"/>
                <w:szCs w:val="28"/>
                <w:lang w:eastAsia="zh-CN"/>
              </w:rPr>
              <w:t>работы на территории АЗС</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Р</w:t>
            </w:r>
            <w:r w:rsidRPr="00812754">
              <w:rPr>
                <w:rFonts w:ascii="Times New Roman" w:hAnsi="Times New Roman"/>
                <w:sz w:val="28"/>
                <w:szCs w:val="28"/>
                <w:lang w:eastAsia="zh-CN"/>
              </w:rPr>
              <w:t xml:space="preserve">емонт </w:t>
            </w:r>
            <w:r w:rsidR="00414D7B" w:rsidRPr="00812754">
              <w:rPr>
                <w:rFonts w:ascii="Times New Roman" w:hAnsi="Times New Roman"/>
                <w:sz w:val="28"/>
                <w:szCs w:val="28"/>
                <w:lang w:eastAsia="zh-CN"/>
              </w:rPr>
              <w:t>колодцев</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О</w:t>
            </w:r>
            <w:r w:rsidRPr="00812754">
              <w:rPr>
                <w:rFonts w:ascii="Times New Roman" w:hAnsi="Times New Roman"/>
                <w:sz w:val="28"/>
                <w:szCs w:val="28"/>
                <w:lang w:eastAsia="zh-CN"/>
              </w:rPr>
              <w:t xml:space="preserve">смотр </w:t>
            </w:r>
            <w:r w:rsidR="00414D7B" w:rsidRPr="00812754">
              <w:rPr>
                <w:rFonts w:ascii="Times New Roman" w:hAnsi="Times New Roman"/>
                <w:sz w:val="28"/>
                <w:szCs w:val="28"/>
                <w:lang w:eastAsia="zh-CN"/>
              </w:rPr>
              <w:t>колодцев</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П</w:t>
            </w:r>
            <w:r w:rsidRPr="00812754">
              <w:rPr>
                <w:rFonts w:ascii="Times New Roman" w:hAnsi="Times New Roman"/>
                <w:sz w:val="28"/>
                <w:szCs w:val="28"/>
                <w:lang w:eastAsia="zh-CN"/>
              </w:rPr>
              <w:t xml:space="preserve">роветривание </w:t>
            </w:r>
            <w:r w:rsidR="00414D7B" w:rsidRPr="00812754">
              <w:rPr>
                <w:rFonts w:ascii="Times New Roman" w:hAnsi="Times New Roman"/>
                <w:sz w:val="28"/>
                <w:szCs w:val="28"/>
                <w:lang w:eastAsia="zh-CN"/>
              </w:rPr>
              <w:t>колодцев</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Р</w:t>
            </w:r>
            <w:r w:rsidRPr="00812754">
              <w:rPr>
                <w:rFonts w:ascii="Times New Roman" w:hAnsi="Times New Roman"/>
                <w:sz w:val="28"/>
                <w:szCs w:val="28"/>
                <w:lang w:eastAsia="zh-CN"/>
              </w:rPr>
              <w:t xml:space="preserve">емонтные </w:t>
            </w:r>
            <w:r w:rsidR="00414D7B" w:rsidRPr="00812754">
              <w:rPr>
                <w:rFonts w:ascii="Times New Roman" w:hAnsi="Times New Roman"/>
                <w:sz w:val="28"/>
                <w:szCs w:val="28"/>
                <w:lang w:eastAsia="zh-CN"/>
              </w:rPr>
              <w:t>работы без применения сварки и резки в колодцах</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Р</w:t>
            </w:r>
            <w:r w:rsidRPr="00812754">
              <w:rPr>
                <w:rFonts w:ascii="Times New Roman" w:hAnsi="Times New Roman"/>
                <w:sz w:val="28"/>
                <w:szCs w:val="28"/>
                <w:lang w:eastAsia="zh-CN"/>
              </w:rPr>
              <w:t xml:space="preserve">емонтные </w:t>
            </w:r>
            <w:r w:rsidR="00414D7B" w:rsidRPr="00812754">
              <w:rPr>
                <w:rFonts w:ascii="Times New Roman" w:hAnsi="Times New Roman"/>
                <w:sz w:val="28"/>
                <w:szCs w:val="28"/>
                <w:lang w:eastAsia="zh-CN"/>
              </w:rPr>
              <w:t>работы без применения сварки и резки в траншеях</w:t>
            </w:r>
          </w:p>
        </w:tc>
      </w:tr>
      <w:tr w:rsidR="00414D7B" w:rsidRPr="00812754" w:rsidTr="00414D7B">
        <w:trPr>
          <w:trHeight w:val="251"/>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uppressAutoHyphens/>
              <w:spacing w:after="0"/>
              <w:jc w:val="center"/>
              <w:rPr>
                <w:rFonts w:ascii="Times New Roman" w:hAnsi="Times New Roman"/>
                <w:sz w:val="28"/>
                <w:szCs w:val="28"/>
                <w:lang w:eastAsia="zh-CN"/>
              </w:rPr>
            </w:pPr>
            <w:r>
              <w:rPr>
                <w:rFonts w:ascii="Times New Roman" w:hAnsi="Times New Roman"/>
                <w:sz w:val="28"/>
                <w:szCs w:val="28"/>
                <w:lang w:eastAsia="zh-CN"/>
              </w:rPr>
              <w:t>К</w:t>
            </w:r>
            <w:r w:rsidRPr="00812754">
              <w:rPr>
                <w:rFonts w:ascii="Times New Roman" w:hAnsi="Times New Roman"/>
                <w:sz w:val="28"/>
                <w:szCs w:val="28"/>
                <w:lang w:eastAsia="zh-CN"/>
              </w:rPr>
              <w:t xml:space="preserve">ислородная </w:t>
            </w:r>
            <w:r w:rsidR="00414D7B" w:rsidRPr="00812754">
              <w:rPr>
                <w:rFonts w:ascii="Times New Roman" w:hAnsi="Times New Roman"/>
                <w:sz w:val="28"/>
                <w:szCs w:val="28"/>
                <w:lang w:eastAsia="zh-CN"/>
              </w:rPr>
              <w:t>резка</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Р</w:t>
            </w:r>
            <w:r w:rsidRPr="00812754">
              <w:rPr>
                <w:rFonts w:ascii="Times New Roman" w:hAnsi="Times New Roman"/>
                <w:sz w:val="28"/>
                <w:szCs w:val="28"/>
                <w:lang w:eastAsia="zh-CN"/>
              </w:rPr>
              <w:t xml:space="preserve">емонтные </w:t>
            </w:r>
            <w:r w:rsidR="00414D7B" w:rsidRPr="00812754">
              <w:rPr>
                <w:rFonts w:ascii="Times New Roman" w:hAnsi="Times New Roman"/>
                <w:sz w:val="28"/>
                <w:szCs w:val="28"/>
                <w:lang w:eastAsia="zh-CN"/>
              </w:rPr>
              <w:t>работы без применения сварки и резки в заглублениях</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С</w:t>
            </w:r>
            <w:r w:rsidRPr="00812754">
              <w:rPr>
                <w:rFonts w:ascii="Times New Roman" w:hAnsi="Times New Roman"/>
                <w:sz w:val="28"/>
                <w:szCs w:val="28"/>
                <w:lang w:eastAsia="zh-CN"/>
              </w:rPr>
              <w:t xml:space="preserve">лив </w:t>
            </w:r>
            <w:r w:rsidR="00414D7B" w:rsidRPr="00812754">
              <w:rPr>
                <w:rFonts w:ascii="Times New Roman" w:hAnsi="Times New Roman"/>
                <w:sz w:val="28"/>
                <w:szCs w:val="28"/>
                <w:lang w:eastAsia="zh-CN"/>
              </w:rPr>
              <w:t xml:space="preserve">газа из автоцистерн в резервуары </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О</w:t>
            </w:r>
            <w:r w:rsidRPr="00812754">
              <w:rPr>
                <w:rFonts w:ascii="Times New Roman" w:hAnsi="Times New Roman"/>
                <w:sz w:val="28"/>
                <w:szCs w:val="28"/>
                <w:lang w:eastAsia="zh-CN"/>
              </w:rPr>
              <w:t xml:space="preserve">ткачка </w:t>
            </w:r>
            <w:r w:rsidR="00414D7B" w:rsidRPr="00812754">
              <w:rPr>
                <w:rFonts w:ascii="Times New Roman" w:hAnsi="Times New Roman"/>
                <w:sz w:val="28"/>
                <w:szCs w:val="28"/>
                <w:lang w:eastAsia="zh-CN"/>
              </w:rPr>
              <w:t>неиспарившихся остатков газа из резервуаров</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pacing w:after="0" w:line="240" w:lineRule="auto"/>
              <w:jc w:val="center"/>
              <w:rPr>
                <w:rFonts w:ascii="Times New Roman" w:eastAsia="Times New Roman" w:hAnsi="Times New Roman"/>
                <w:sz w:val="28"/>
                <w:szCs w:val="28"/>
                <w:lang w:eastAsia="ru-RU"/>
              </w:rPr>
            </w:pPr>
            <w:r>
              <w:rPr>
                <w:rFonts w:ascii="Times New Roman" w:hAnsi="Times New Roman"/>
                <w:sz w:val="28"/>
                <w:szCs w:val="28"/>
                <w:lang w:eastAsia="zh-CN"/>
              </w:rPr>
              <w:t>З</w:t>
            </w:r>
            <w:r w:rsidRPr="00812754">
              <w:rPr>
                <w:rFonts w:ascii="Times New Roman" w:hAnsi="Times New Roman"/>
                <w:sz w:val="28"/>
                <w:szCs w:val="28"/>
                <w:lang w:eastAsia="zh-CN"/>
              </w:rPr>
              <w:t xml:space="preserve">амена </w:t>
            </w:r>
            <w:r w:rsidR="00414D7B" w:rsidRPr="00812754">
              <w:rPr>
                <w:rFonts w:ascii="Times New Roman" w:hAnsi="Times New Roman"/>
                <w:sz w:val="28"/>
                <w:szCs w:val="28"/>
                <w:lang w:eastAsia="zh-CN"/>
              </w:rPr>
              <w:t>КИПиА на технических устройствах</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uppressAutoHyphens/>
              <w:spacing w:after="0"/>
              <w:jc w:val="center"/>
              <w:rPr>
                <w:rFonts w:ascii="Times New Roman" w:hAnsi="Times New Roman"/>
                <w:sz w:val="28"/>
                <w:szCs w:val="28"/>
                <w:lang w:eastAsia="zh-CN"/>
              </w:rPr>
            </w:pPr>
            <w:r>
              <w:rPr>
                <w:rFonts w:ascii="Times New Roman" w:hAnsi="Times New Roman"/>
                <w:sz w:val="28"/>
                <w:szCs w:val="28"/>
                <w:lang w:eastAsia="zh-CN"/>
              </w:rPr>
              <w:t>Г</w:t>
            </w:r>
            <w:r w:rsidRPr="00812754">
              <w:rPr>
                <w:rFonts w:ascii="Times New Roman" w:hAnsi="Times New Roman"/>
                <w:sz w:val="28"/>
                <w:szCs w:val="28"/>
                <w:lang w:eastAsia="zh-CN"/>
              </w:rPr>
              <w:t xml:space="preserve">азопламенная </w:t>
            </w:r>
            <w:r w:rsidR="00414D7B" w:rsidRPr="00812754">
              <w:rPr>
                <w:rFonts w:ascii="Times New Roman" w:hAnsi="Times New Roman"/>
                <w:sz w:val="28"/>
                <w:szCs w:val="28"/>
                <w:lang w:eastAsia="zh-CN"/>
              </w:rPr>
              <w:t>сварка</w:t>
            </w:r>
          </w:p>
        </w:tc>
      </w:tr>
      <w:tr w:rsidR="00414D7B" w:rsidRPr="00812754" w:rsidTr="00414D7B">
        <w:trPr>
          <w:trHeight w:val="250"/>
        </w:trPr>
        <w:tc>
          <w:tcPr>
            <w:tcW w:w="2127" w:type="dxa"/>
            <w:shd w:val="clear" w:color="auto" w:fill="auto"/>
          </w:tcPr>
          <w:p w:rsidR="00414D7B" w:rsidRPr="00812754" w:rsidRDefault="00414D7B" w:rsidP="00414D7B">
            <w:pPr>
              <w:numPr>
                <w:ilvl w:val="0"/>
                <w:numId w:val="39"/>
              </w:numPr>
              <w:suppressAutoHyphens/>
              <w:spacing w:after="0" w:line="240" w:lineRule="auto"/>
              <w:jc w:val="center"/>
              <w:rPr>
                <w:rFonts w:ascii="Times New Roman" w:eastAsia="Times New Roman" w:hAnsi="Times New Roman"/>
                <w:sz w:val="28"/>
                <w:szCs w:val="28"/>
                <w:lang w:eastAsia="ru-RU"/>
              </w:rPr>
            </w:pPr>
          </w:p>
        </w:tc>
        <w:tc>
          <w:tcPr>
            <w:tcW w:w="7620" w:type="dxa"/>
            <w:shd w:val="clear" w:color="auto" w:fill="auto"/>
          </w:tcPr>
          <w:p w:rsidR="00414D7B" w:rsidRPr="00812754" w:rsidRDefault="00E30129" w:rsidP="00414D7B">
            <w:pPr>
              <w:suppressAutoHyphens/>
              <w:spacing w:after="0"/>
              <w:jc w:val="center"/>
              <w:rPr>
                <w:rFonts w:ascii="Times New Roman" w:hAnsi="Times New Roman"/>
                <w:sz w:val="28"/>
                <w:szCs w:val="28"/>
                <w:lang w:eastAsia="zh-CN"/>
              </w:rPr>
            </w:pPr>
            <w:r>
              <w:rPr>
                <w:rFonts w:ascii="Times New Roman" w:hAnsi="Times New Roman"/>
                <w:sz w:val="28"/>
                <w:szCs w:val="28"/>
                <w:lang w:eastAsia="zh-CN"/>
              </w:rPr>
              <w:t>П</w:t>
            </w:r>
            <w:r w:rsidRPr="00812754">
              <w:rPr>
                <w:rFonts w:ascii="Times New Roman" w:hAnsi="Times New Roman"/>
                <w:sz w:val="28"/>
                <w:szCs w:val="28"/>
                <w:lang w:eastAsia="zh-CN"/>
              </w:rPr>
              <w:t xml:space="preserve">аяльные </w:t>
            </w:r>
            <w:r w:rsidR="00414D7B" w:rsidRPr="00812754">
              <w:rPr>
                <w:rFonts w:ascii="Times New Roman" w:hAnsi="Times New Roman"/>
                <w:sz w:val="28"/>
                <w:szCs w:val="28"/>
                <w:lang w:eastAsia="zh-CN"/>
              </w:rPr>
              <w:t>работы</w:t>
            </w:r>
          </w:p>
        </w:tc>
      </w:tr>
    </w:tbl>
    <w:p w:rsidR="00FD4EDE" w:rsidRPr="00812754" w:rsidRDefault="00FD4EDE" w:rsidP="00FD4EDE">
      <w:pPr>
        <w:pStyle w:val="1"/>
        <w:jc w:val="center"/>
        <w:rPr>
          <w:rFonts w:ascii="Times New Roman" w:hAnsi="Times New Roman"/>
        </w:rPr>
      </w:pPr>
      <w:r w:rsidRPr="00812754">
        <w:rPr>
          <w:rFonts w:ascii="Times New Roman" w:hAnsi="Times New Roman"/>
        </w:rPr>
        <w:br w:type="page"/>
      </w:r>
    </w:p>
    <w:p w:rsidR="00FD4EDE" w:rsidRPr="00812754" w:rsidRDefault="00FD4EDE" w:rsidP="00FD4EDE">
      <w:pPr>
        <w:spacing w:line="360" w:lineRule="auto"/>
        <w:ind w:firstLine="709"/>
        <w:jc w:val="both"/>
        <w:rPr>
          <w:rFonts w:ascii="Times New Roman" w:hAnsi="Times New Roman"/>
          <w:sz w:val="28"/>
          <w:szCs w:val="28"/>
        </w:rPr>
        <w:sectPr w:rsidR="00FD4EDE" w:rsidRPr="00812754" w:rsidSect="00B44CF2">
          <w:pgSz w:w="11906" w:h="16838"/>
          <w:pgMar w:top="1134" w:right="850" w:bottom="1134" w:left="1701" w:header="708" w:footer="708" w:gutter="0"/>
          <w:cols w:space="708"/>
          <w:docGrid w:linePitch="360"/>
        </w:sectPr>
      </w:pPr>
    </w:p>
    <w:p w:rsidR="00FD4EDE" w:rsidRPr="00812754" w:rsidRDefault="0093543A" w:rsidP="00FD4EDE">
      <w:pPr>
        <w:pStyle w:val="1"/>
        <w:spacing w:line="360" w:lineRule="auto"/>
        <w:ind w:firstLine="709"/>
        <w:jc w:val="center"/>
        <w:rPr>
          <w:rFonts w:ascii="Times New Roman" w:hAnsi="Times New Roman"/>
        </w:rPr>
      </w:pPr>
      <w:r>
        <w:rPr>
          <w:rFonts w:ascii="Times New Roman" w:hAnsi="Times New Roman"/>
        </w:rPr>
        <w:lastRenderedPageBreak/>
        <w:t xml:space="preserve">Бланк выполнения задания </w:t>
      </w:r>
      <w:r w:rsidR="00FD4EDE" w:rsidRPr="00812754">
        <w:rPr>
          <w:rFonts w:ascii="Times New Roman" w:hAnsi="Times New Roman"/>
        </w:rPr>
        <w:t>17</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НАРЯД-ДОПУСК № ________</w:t>
      </w:r>
    </w:p>
    <w:p w:rsidR="0053473E" w:rsidRPr="00812754" w:rsidRDefault="0053473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НА ПРОИЗВОДСТВО РАБОТ С ПОВЫШЕННОЙ ОПАСНОСТЬЮ</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___________________________________________________________________________</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(наименование организации)</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1. Наряд</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1.1. Производителю работ __________________________________________________</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(должность, наименование подразделения, фамилия</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и инициалы)</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с бригадой в составе ______ человек поручается произвести следующие работы:</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___________________________________________________________________________</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(содержание, характеристика, место производства и объем работ)</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___________________________________________________________________________</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___________________________________________________________________________</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___________________________________________________________________________</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1.2.  Вредные  и  опасные  производственные  факторы, которые действуют или</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могут возникнуть независимо от выполняемой работы в местах ее производства:</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___________________________________________________________________________</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___________________________________________________________________________</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1.3.  При  подготовке и  производстве  работ необходимо выполнить следующие</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мероприятия по охране труда:</w:t>
      </w:r>
    </w:p>
    <w:p w:rsidR="00FD4EDE" w:rsidRPr="00812754" w:rsidRDefault="00FD4EDE" w:rsidP="00FD4EDE">
      <w:pPr>
        <w:autoSpaceDE w:val="0"/>
        <w:autoSpaceDN w:val="0"/>
        <w:adjustRightInd w:val="0"/>
        <w:spacing w:after="0" w:line="240" w:lineRule="auto"/>
        <w:jc w:val="both"/>
        <w:rPr>
          <w:rFonts w:ascii="Times New Roman" w:eastAsia="Times New Roman" w:hAnsi="Times New Roman"/>
          <w:sz w:val="24"/>
          <w:szCs w:val="24"/>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1"/>
        <w:gridCol w:w="3345"/>
        <w:gridCol w:w="2041"/>
        <w:gridCol w:w="3118"/>
      </w:tblGrid>
      <w:tr w:rsidR="00FD4EDE" w:rsidRPr="00812754" w:rsidTr="00E877BD">
        <w:tc>
          <w:tcPr>
            <w:tcW w:w="1131" w:type="dxa"/>
          </w:tcPr>
          <w:p w:rsidR="00FD4EDE" w:rsidRPr="00812754" w:rsidRDefault="00AD1A92" w:rsidP="00FD4EDE">
            <w:pPr>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r w:rsidRPr="00812754">
              <w:rPr>
                <w:rFonts w:ascii="Times New Roman" w:eastAsia="Times New Roman" w:hAnsi="Times New Roman"/>
                <w:sz w:val="24"/>
                <w:szCs w:val="24"/>
                <w:lang w:eastAsia="ru-RU"/>
              </w:rPr>
              <w:t xml:space="preserve"> </w:t>
            </w:r>
            <w:r w:rsidR="00FD4EDE" w:rsidRPr="00812754">
              <w:rPr>
                <w:rFonts w:ascii="Times New Roman" w:eastAsia="Times New Roman" w:hAnsi="Times New Roman"/>
                <w:sz w:val="24"/>
                <w:szCs w:val="24"/>
                <w:lang w:eastAsia="ru-RU"/>
              </w:rPr>
              <w:t>п</w:t>
            </w:r>
            <w:r w:rsidR="00B13418">
              <w:rPr>
                <w:rFonts w:ascii="Times New Roman" w:eastAsia="Times New Roman" w:hAnsi="Times New Roman"/>
                <w:sz w:val="24"/>
                <w:szCs w:val="24"/>
                <w:lang w:val="en-US" w:eastAsia="ru-RU"/>
              </w:rPr>
              <w:t>/</w:t>
            </w:r>
            <w:r w:rsidR="00FD4EDE" w:rsidRPr="00812754">
              <w:rPr>
                <w:rFonts w:ascii="Times New Roman" w:eastAsia="Times New Roman" w:hAnsi="Times New Roman"/>
                <w:sz w:val="24"/>
                <w:szCs w:val="24"/>
                <w:lang w:eastAsia="ru-RU"/>
              </w:rPr>
              <w:t>п</w:t>
            </w:r>
          </w:p>
        </w:tc>
        <w:tc>
          <w:tcPr>
            <w:tcW w:w="3345"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Наименование мероприятий</w:t>
            </w:r>
          </w:p>
        </w:tc>
        <w:tc>
          <w:tcPr>
            <w:tcW w:w="2041"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Срок исполнения</w:t>
            </w:r>
          </w:p>
        </w:tc>
        <w:tc>
          <w:tcPr>
            <w:tcW w:w="3118"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Ответственный исполнитель</w:t>
            </w:r>
          </w:p>
        </w:tc>
      </w:tr>
      <w:tr w:rsidR="00FD4EDE" w:rsidRPr="00812754" w:rsidTr="00E877BD">
        <w:tc>
          <w:tcPr>
            <w:tcW w:w="1131"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3345"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2041"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3118"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r>
    </w:tbl>
    <w:p w:rsidR="00FD4EDE" w:rsidRPr="00812754" w:rsidRDefault="00FD4EDE" w:rsidP="00FD4EDE">
      <w:pPr>
        <w:autoSpaceDE w:val="0"/>
        <w:autoSpaceDN w:val="0"/>
        <w:adjustRightInd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1.4. Начать работы:     в _____ час. _____ мин. </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__</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______________ 20__ г.</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1.5. Окончить работы:   в _____ час. _____ мин. </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__</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______________ 20__ г.</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1.6. Наряд выдал руководитель работ _______________________________________</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___________________________________________________________________________</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(наименование должности, фамилия и инициалы, подпись)</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1.7. С условиями работ ознакомлены:</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Производитель работ _________ </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__</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_________ 20__ г. ______________________</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(подпись)                         (фамилия и инициалы)</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Допускающий         _________ </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__</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_________ 20__ г. ______________________</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(подпись)                         (фамилия и инициалы)</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2. Допуск</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2.1. Ознакомление  с  условиями работ и инструктаж по охране труда в объеме</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инструкций ________________________________________________________________</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___________________________________________________________________________</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(указать наименования или номера инструкций, по которым проведен</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инструктаж)</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lastRenderedPageBreak/>
        <w:t>проведены бригаде в составе ____ человек, в том числе:</w:t>
      </w:r>
    </w:p>
    <w:p w:rsidR="00FD4EDE" w:rsidRPr="00812754" w:rsidRDefault="00FD4EDE" w:rsidP="00FD4EDE">
      <w:pPr>
        <w:autoSpaceDE w:val="0"/>
        <w:autoSpaceDN w:val="0"/>
        <w:adjustRightInd w:val="0"/>
        <w:spacing w:after="0" w:line="240" w:lineRule="auto"/>
        <w:jc w:val="both"/>
        <w:rPr>
          <w:rFonts w:ascii="Times New Roman" w:eastAsia="Times New Roman" w:hAnsi="Times New Roman"/>
          <w:sz w:val="24"/>
          <w:szCs w:val="24"/>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6"/>
        <w:gridCol w:w="1871"/>
        <w:gridCol w:w="2721"/>
        <w:gridCol w:w="1645"/>
        <w:gridCol w:w="2929"/>
      </w:tblGrid>
      <w:tr w:rsidR="00FD4EDE" w:rsidRPr="00812754" w:rsidTr="00E877BD">
        <w:tc>
          <w:tcPr>
            <w:tcW w:w="446" w:type="dxa"/>
          </w:tcPr>
          <w:p w:rsidR="00FD4EDE" w:rsidRPr="00812754" w:rsidRDefault="00AD1A92" w:rsidP="00FD4EDE">
            <w:pPr>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r w:rsidRPr="00812754">
              <w:rPr>
                <w:rFonts w:ascii="Times New Roman" w:eastAsia="Times New Roman" w:hAnsi="Times New Roman"/>
                <w:sz w:val="24"/>
                <w:szCs w:val="24"/>
                <w:lang w:eastAsia="ru-RU"/>
              </w:rPr>
              <w:t xml:space="preserve"> </w:t>
            </w:r>
            <w:r w:rsidR="00FD4EDE" w:rsidRPr="00812754">
              <w:rPr>
                <w:rFonts w:ascii="Times New Roman" w:eastAsia="Times New Roman" w:hAnsi="Times New Roman"/>
                <w:sz w:val="24"/>
                <w:szCs w:val="24"/>
                <w:lang w:eastAsia="ru-RU"/>
              </w:rPr>
              <w:t>п</w:t>
            </w:r>
            <w:r w:rsidR="00B13418">
              <w:rPr>
                <w:rFonts w:ascii="Times New Roman" w:eastAsia="Times New Roman" w:hAnsi="Times New Roman"/>
                <w:sz w:val="24"/>
                <w:szCs w:val="24"/>
                <w:lang w:val="en-US" w:eastAsia="ru-RU"/>
              </w:rPr>
              <w:t>/</w:t>
            </w:r>
            <w:r w:rsidR="00FD4EDE" w:rsidRPr="00812754">
              <w:rPr>
                <w:rFonts w:ascii="Times New Roman" w:eastAsia="Times New Roman" w:hAnsi="Times New Roman"/>
                <w:sz w:val="24"/>
                <w:szCs w:val="24"/>
                <w:lang w:eastAsia="ru-RU"/>
              </w:rPr>
              <w:t>п</w:t>
            </w:r>
          </w:p>
        </w:tc>
        <w:tc>
          <w:tcPr>
            <w:tcW w:w="1871"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Фамилия и инициалы лица, получившего инструктаж</w:t>
            </w:r>
          </w:p>
        </w:tc>
        <w:tc>
          <w:tcPr>
            <w:tcW w:w="2721"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Профессия (должность), квалификация, группа по электробезопасности</w:t>
            </w:r>
          </w:p>
        </w:tc>
        <w:tc>
          <w:tcPr>
            <w:tcW w:w="1645"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Подпись лица, получившего инструктаж</w:t>
            </w:r>
          </w:p>
        </w:tc>
        <w:tc>
          <w:tcPr>
            <w:tcW w:w="2929"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Фамилия, инициалы и подпись лица, проводившего инструктаж</w:t>
            </w:r>
          </w:p>
        </w:tc>
      </w:tr>
      <w:tr w:rsidR="00FD4EDE" w:rsidRPr="00812754" w:rsidTr="00E877BD">
        <w:tc>
          <w:tcPr>
            <w:tcW w:w="446"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1871"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2721"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1645"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2929"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r>
      <w:tr w:rsidR="00FD4EDE" w:rsidRPr="00812754" w:rsidTr="00E877BD">
        <w:tc>
          <w:tcPr>
            <w:tcW w:w="446"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1871"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2721"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1645"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2929"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r>
    </w:tbl>
    <w:p w:rsidR="00FD4EDE" w:rsidRPr="00812754" w:rsidRDefault="00FD4EDE" w:rsidP="00FD4EDE">
      <w:pPr>
        <w:autoSpaceDE w:val="0"/>
        <w:autoSpaceDN w:val="0"/>
        <w:adjustRightInd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2.2.  Мероприятия  по  охране труда выполнены. Производитель работ и члены</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бригады   с   особенностями   работ   ознакомлены.   Объект  подготовлен  к</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производству работ.</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Допускающий к работам   _____________________ </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__</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____________ 20__ г.</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(подпись)</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2.3. С условиями работ ознакомлен и наряд-допуск получил</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Производитель работ     _____________________ </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__</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____________ 20__ г.</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(подпись)</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2.4. Подготовку рабочего места проверил. Разрешаю приступить к производству</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работ.</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Руководитель работ      _____________________ </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__</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____________ 20__ г.</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(подпись)</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3. Производство работ</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3.1. Оформление ежедневного допуска к производству работ</w:t>
      </w:r>
    </w:p>
    <w:p w:rsidR="00FD4EDE" w:rsidRPr="00812754" w:rsidRDefault="00FD4EDE" w:rsidP="00FD4EDE">
      <w:pPr>
        <w:autoSpaceDE w:val="0"/>
        <w:autoSpaceDN w:val="0"/>
        <w:adjustRightInd w:val="0"/>
        <w:spacing w:after="0" w:line="240" w:lineRule="auto"/>
        <w:jc w:val="both"/>
        <w:rPr>
          <w:rFonts w:ascii="Times New Roman" w:eastAsia="Times New Roman" w:hAnsi="Times New Roman"/>
          <w:sz w:val="24"/>
          <w:szCs w:val="24"/>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564"/>
        <w:gridCol w:w="1542"/>
        <w:gridCol w:w="1757"/>
        <w:gridCol w:w="1562"/>
        <w:gridCol w:w="1553"/>
      </w:tblGrid>
      <w:tr w:rsidR="00FD4EDE" w:rsidRPr="00812754" w:rsidTr="00E877BD">
        <w:tc>
          <w:tcPr>
            <w:tcW w:w="4750" w:type="dxa"/>
            <w:gridSpan w:val="3"/>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Оформление начала производства работ</w:t>
            </w:r>
          </w:p>
        </w:tc>
        <w:tc>
          <w:tcPr>
            <w:tcW w:w="4872" w:type="dxa"/>
            <w:gridSpan w:val="3"/>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Оформление окончания работ</w:t>
            </w:r>
          </w:p>
        </w:tc>
      </w:tr>
      <w:tr w:rsidR="00FD4EDE" w:rsidRPr="00812754" w:rsidTr="00E877BD">
        <w:tc>
          <w:tcPr>
            <w:tcW w:w="1644"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Начало работ (число, месяц, время)</w:t>
            </w:r>
          </w:p>
        </w:tc>
        <w:tc>
          <w:tcPr>
            <w:tcW w:w="1564"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Подпись производителя работ</w:t>
            </w:r>
          </w:p>
        </w:tc>
        <w:tc>
          <w:tcPr>
            <w:tcW w:w="1542"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Подпись допускающего</w:t>
            </w:r>
          </w:p>
        </w:tc>
        <w:tc>
          <w:tcPr>
            <w:tcW w:w="1757"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Окончание работ (число, месяц, время)</w:t>
            </w:r>
          </w:p>
        </w:tc>
        <w:tc>
          <w:tcPr>
            <w:tcW w:w="1562"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Подпись производителя работ</w:t>
            </w:r>
          </w:p>
        </w:tc>
        <w:tc>
          <w:tcPr>
            <w:tcW w:w="1553"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Подпись допускающего</w:t>
            </w:r>
          </w:p>
        </w:tc>
      </w:tr>
      <w:tr w:rsidR="00FD4EDE" w:rsidRPr="00812754" w:rsidTr="00E877BD">
        <w:tc>
          <w:tcPr>
            <w:tcW w:w="1644"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1564"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1542"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1757"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1562"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1553"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r>
      <w:tr w:rsidR="00FD4EDE" w:rsidRPr="00812754" w:rsidTr="00E877BD">
        <w:tc>
          <w:tcPr>
            <w:tcW w:w="1644"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1564"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1542"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1757"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1562"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1553"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r>
    </w:tbl>
    <w:p w:rsidR="00FD4EDE" w:rsidRPr="00812754" w:rsidRDefault="00FD4EDE" w:rsidP="00FD4EDE">
      <w:pPr>
        <w:autoSpaceDE w:val="0"/>
        <w:autoSpaceDN w:val="0"/>
        <w:adjustRightInd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3.2. Изменения в составе исполнителей работ</w:t>
      </w:r>
    </w:p>
    <w:p w:rsidR="00FD4EDE" w:rsidRPr="00812754" w:rsidRDefault="00FD4EDE" w:rsidP="00FD4EDE">
      <w:pPr>
        <w:autoSpaceDE w:val="0"/>
        <w:autoSpaceDN w:val="0"/>
        <w:adjustRightInd w:val="0"/>
        <w:spacing w:after="0" w:line="240" w:lineRule="auto"/>
        <w:jc w:val="both"/>
        <w:rPr>
          <w:rFonts w:ascii="Times New Roman" w:eastAsia="Times New Roman" w:hAnsi="Times New Roman"/>
          <w:sz w:val="24"/>
          <w:szCs w:val="24"/>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3"/>
        <w:gridCol w:w="2381"/>
        <w:gridCol w:w="2381"/>
        <w:gridCol w:w="3932"/>
      </w:tblGrid>
      <w:tr w:rsidR="00FD4EDE" w:rsidRPr="00812754" w:rsidTr="00E877BD">
        <w:tc>
          <w:tcPr>
            <w:tcW w:w="903"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Число, месяц, время</w:t>
            </w:r>
          </w:p>
        </w:tc>
        <w:tc>
          <w:tcPr>
            <w:tcW w:w="2381"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Введен в состав исполнителей работ</w:t>
            </w:r>
          </w:p>
        </w:tc>
        <w:tc>
          <w:tcPr>
            <w:tcW w:w="2381"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Выведен из состава исполнителей работ</w:t>
            </w:r>
          </w:p>
        </w:tc>
        <w:tc>
          <w:tcPr>
            <w:tcW w:w="3932" w:type="dxa"/>
          </w:tcPr>
          <w:p w:rsidR="00FD4EDE" w:rsidRPr="00812754" w:rsidRDefault="00FD4EDE" w:rsidP="00FD4EDE">
            <w:pPr>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Фамилия, инициалы и подпись лица, разрешившего произвести изменения в составе исполнителей работ</w:t>
            </w:r>
          </w:p>
        </w:tc>
      </w:tr>
      <w:tr w:rsidR="00FD4EDE" w:rsidRPr="00812754" w:rsidTr="00E877BD">
        <w:tc>
          <w:tcPr>
            <w:tcW w:w="903"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2381"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2381"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c>
          <w:tcPr>
            <w:tcW w:w="3932" w:type="dxa"/>
          </w:tcPr>
          <w:p w:rsidR="00FD4EDE" w:rsidRPr="00812754" w:rsidRDefault="00FD4EDE" w:rsidP="00FD4EDE">
            <w:pPr>
              <w:autoSpaceDE w:val="0"/>
              <w:autoSpaceDN w:val="0"/>
              <w:adjustRightInd w:val="0"/>
              <w:spacing w:after="0" w:line="240" w:lineRule="auto"/>
              <w:rPr>
                <w:rFonts w:ascii="Times New Roman" w:eastAsia="Times New Roman" w:hAnsi="Times New Roman"/>
                <w:sz w:val="24"/>
                <w:szCs w:val="24"/>
                <w:lang w:eastAsia="ru-RU"/>
              </w:rPr>
            </w:pPr>
          </w:p>
        </w:tc>
      </w:tr>
    </w:tbl>
    <w:p w:rsidR="00FD4EDE" w:rsidRPr="00812754" w:rsidRDefault="00FD4EDE" w:rsidP="00FD4EDE">
      <w:pPr>
        <w:autoSpaceDE w:val="0"/>
        <w:autoSpaceDN w:val="0"/>
        <w:adjustRightInd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3.3.  Работы  завершены,  материалы,  инструмент  и  приспособления убраны,</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работники с места производства работ выведены.</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Наряд-допуск закрыт    в ____ час. ____ мин. </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__</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_________________ 20__ г.</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Производитель работ          _______________ </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__</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_________________ 20__ г.</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(подпись)</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Руководитель работ           _______________ </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__</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_________________ 20__ г.</w:t>
      </w:r>
    </w:p>
    <w:p w:rsidR="00FD4EDE" w:rsidRPr="00812754" w:rsidRDefault="00FD4EDE" w:rsidP="00FD4EDE">
      <w:pPr>
        <w:widowControl w:val="0"/>
        <w:autoSpaceDE w:val="0"/>
        <w:autoSpaceDN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(подпись)</w:t>
      </w:r>
    </w:p>
    <w:p w:rsidR="00FD4EDE" w:rsidRPr="00812754" w:rsidRDefault="00FD4EDE" w:rsidP="00FD4EDE">
      <w:pPr>
        <w:autoSpaceDE w:val="0"/>
        <w:autoSpaceDN w:val="0"/>
        <w:adjustRightInd w:val="0"/>
        <w:spacing w:after="0" w:line="240" w:lineRule="auto"/>
        <w:jc w:val="both"/>
        <w:rPr>
          <w:rFonts w:ascii="Times New Roman" w:eastAsia="Times New Roman" w:hAnsi="Times New Roman"/>
          <w:sz w:val="24"/>
          <w:szCs w:val="24"/>
          <w:lang w:eastAsia="ru-RU"/>
        </w:rPr>
      </w:pPr>
    </w:p>
    <w:p w:rsidR="00F57C41" w:rsidRPr="00812754" w:rsidRDefault="00F57C41" w:rsidP="00F57C41">
      <w:pPr>
        <w:pStyle w:val="1"/>
        <w:jc w:val="right"/>
        <w:rPr>
          <w:rFonts w:ascii="Times New Roman" w:hAnsi="Times New Roman"/>
          <w:lang w:eastAsia="ru-RU"/>
        </w:rPr>
      </w:pPr>
      <w:r w:rsidRPr="00812754">
        <w:rPr>
          <w:rFonts w:ascii="Times New Roman" w:hAnsi="Times New Roman"/>
          <w:lang w:eastAsia="ru-RU"/>
        </w:rPr>
        <w:t>Образец заполнения</w:t>
      </w:r>
    </w:p>
    <w:p w:rsidR="00F57C41" w:rsidRPr="00812754" w:rsidRDefault="00F57C41" w:rsidP="00F57C41">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p>
    <w:p w:rsidR="00F57C41" w:rsidRPr="00812754" w:rsidRDefault="00F57C41" w:rsidP="00F57C41">
      <w:pPr>
        <w:widowControl w:val="0"/>
        <w:tabs>
          <w:tab w:val="right" w:pos="9354"/>
        </w:tabs>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Организация</w:t>
      </w:r>
      <w:r w:rsidRPr="00812754">
        <w:rPr>
          <w:rFonts w:ascii="Times New Roman" w:eastAsia="Times New Roman" w:hAnsi="Times New Roman"/>
          <w:sz w:val="24"/>
          <w:szCs w:val="24"/>
          <w:lang w:eastAsia="ru-RU"/>
        </w:rPr>
        <w:tab/>
        <w:t xml:space="preserve">                                        УТВЕРЖДАЮ </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Предприятие</w:t>
      </w:r>
    </w:p>
    <w:p w:rsidR="00F57C41" w:rsidRPr="00812754" w:rsidRDefault="00F57C41" w:rsidP="00F57C41">
      <w:pPr>
        <w:widowControl w:val="0"/>
        <w:tabs>
          <w:tab w:val="right" w:pos="9354"/>
        </w:tabs>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Цех</w:t>
      </w:r>
      <w:r w:rsidRPr="00812754">
        <w:rPr>
          <w:rFonts w:ascii="Times New Roman" w:eastAsia="Times New Roman" w:hAnsi="Times New Roman"/>
          <w:sz w:val="24"/>
          <w:szCs w:val="24"/>
          <w:lang w:eastAsia="ru-RU"/>
        </w:rPr>
        <w:tab/>
        <w:t xml:space="preserve">                                      __________________________________</w:t>
      </w:r>
    </w:p>
    <w:p w:rsidR="00F57C41" w:rsidRPr="00812754" w:rsidRDefault="00F57C41" w:rsidP="00F57C41">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(руководитель или лицо,</w:t>
      </w:r>
    </w:p>
    <w:p w:rsidR="00F57C41" w:rsidRPr="00812754" w:rsidRDefault="00F57C41" w:rsidP="00F57C41">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ответственное за пожарную</w:t>
      </w:r>
    </w:p>
    <w:p w:rsidR="00F57C41" w:rsidRPr="00812754" w:rsidRDefault="00F57C41" w:rsidP="00F57C41">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безопасность, должность, ф.</w:t>
      </w:r>
      <w:r w:rsidR="00B41080">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и.</w:t>
      </w:r>
      <w:r w:rsidR="00B41080">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о.)</w:t>
      </w:r>
    </w:p>
    <w:p w:rsidR="00F57C41" w:rsidRPr="00812754" w:rsidRDefault="00F57C41" w:rsidP="00F57C41">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__________________________________</w:t>
      </w:r>
    </w:p>
    <w:p w:rsidR="00F57C41" w:rsidRPr="00812754" w:rsidRDefault="00F57C41" w:rsidP="00F57C41">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(подпись)</w:t>
      </w:r>
    </w:p>
    <w:p w:rsidR="00F57C41" w:rsidRPr="00812754" w:rsidRDefault="00F57C41" w:rsidP="00F57C41">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w:t>
      </w:r>
      <w:r w:rsidR="00E01FF9">
        <w:rPr>
          <w:rFonts w:ascii="Times New Roman" w:eastAsia="Times New Roman" w:hAnsi="Times New Roman"/>
          <w:sz w:val="24"/>
          <w:szCs w:val="24"/>
          <w:lang w:eastAsia="ru-RU"/>
        </w:rPr>
        <w:t>«</w:t>
      </w:r>
      <w:r w:rsidR="00E01FF9" w:rsidRPr="00812754">
        <w:rPr>
          <w:rFonts w:ascii="Times New Roman" w:eastAsia="Times New Roman" w:hAnsi="Times New Roman"/>
          <w:sz w:val="24"/>
          <w:szCs w:val="24"/>
          <w:lang w:eastAsia="ru-RU"/>
        </w:rPr>
        <w:t xml:space="preserve"> </w:t>
      </w:r>
      <w:r w:rsidR="00E01FF9">
        <w:rPr>
          <w:rFonts w:ascii="Times New Roman" w:eastAsia="Times New Roman" w:hAnsi="Times New Roman"/>
          <w:sz w:val="24"/>
          <w:szCs w:val="24"/>
          <w:lang w:eastAsia="ru-RU"/>
        </w:rPr>
        <w:t xml:space="preserve"> »</w:t>
      </w:r>
      <w:r w:rsidR="00E01FF9" w:rsidRPr="00812754">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___________ 20__ г.</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F57C41" w:rsidRPr="00812754" w:rsidRDefault="00F57C41" w:rsidP="00F57C4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НАРЯД-ДОПУСК</w:t>
      </w:r>
    </w:p>
    <w:p w:rsidR="00F57C41" w:rsidRPr="00812754" w:rsidRDefault="00F57C41" w:rsidP="00F57C4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на выполнение огневых работ</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1. Выдан (кому) </w:t>
      </w:r>
      <w:r w:rsidR="00AD1A92">
        <w:rPr>
          <w:rFonts w:ascii="Times New Roman" w:eastAsia="Times New Roman" w:hAnsi="Times New Roman"/>
          <w:sz w:val="24"/>
          <w:szCs w:val="24"/>
          <w:u w:val="single"/>
          <w:lang w:eastAsia="ru-RU"/>
        </w:rPr>
        <w:t>м</w:t>
      </w:r>
      <w:r w:rsidR="00AD1A92" w:rsidRPr="00812754">
        <w:rPr>
          <w:rFonts w:ascii="Times New Roman" w:eastAsia="Times New Roman" w:hAnsi="Times New Roman"/>
          <w:sz w:val="24"/>
          <w:szCs w:val="24"/>
          <w:u w:val="single"/>
          <w:lang w:eastAsia="ru-RU"/>
        </w:rPr>
        <w:t xml:space="preserve">астеру </w:t>
      </w:r>
      <w:r w:rsidRPr="00812754">
        <w:rPr>
          <w:rFonts w:ascii="Times New Roman" w:eastAsia="Times New Roman" w:hAnsi="Times New Roman"/>
          <w:sz w:val="24"/>
          <w:szCs w:val="24"/>
          <w:u w:val="single"/>
          <w:lang w:eastAsia="ru-RU"/>
        </w:rPr>
        <w:t>смены КТЦ ТоТЭЦ Иванову И.И.</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(должность руководителя работ,</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_____________________________________________________________________________</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ответственного за проведение работ, ф.</w:t>
      </w:r>
      <w:r w:rsidR="00CD6D84">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и.</w:t>
      </w:r>
      <w:r w:rsidR="00CD6D84">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о., дата)</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u w:val="single"/>
          <w:lang w:eastAsia="ru-RU"/>
        </w:rPr>
      </w:pPr>
      <w:r w:rsidRPr="00812754">
        <w:rPr>
          <w:rFonts w:ascii="Times New Roman" w:eastAsia="Times New Roman" w:hAnsi="Times New Roman"/>
          <w:sz w:val="24"/>
          <w:szCs w:val="24"/>
          <w:lang w:eastAsia="ru-RU"/>
        </w:rPr>
        <w:t xml:space="preserve">    2. На выполнение работ </w:t>
      </w:r>
      <w:r w:rsidRPr="00812754">
        <w:rPr>
          <w:rFonts w:ascii="Times New Roman" w:eastAsia="Times New Roman" w:hAnsi="Times New Roman"/>
          <w:sz w:val="24"/>
          <w:szCs w:val="24"/>
          <w:u w:val="single"/>
          <w:lang w:eastAsia="ru-RU"/>
        </w:rPr>
        <w:t>газовая резка, электродуговая сварка</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(указывается характер и содержание работы)</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3. Место проведения работ </w:t>
      </w:r>
      <w:r w:rsidRPr="00812754">
        <w:rPr>
          <w:rFonts w:ascii="Times New Roman" w:eastAsia="Times New Roman" w:hAnsi="Times New Roman"/>
          <w:sz w:val="24"/>
          <w:szCs w:val="24"/>
          <w:u w:val="single"/>
          <w:lang w:eastAsia="ru-RU"/>
        </w:rPr>
        <w:t>барабан котла, Отм. 27</w:t>
      </w:r>
      <w:r w:rsidRPr="00AA27D9">
        <w:rPr>
          <w:rFonts w:ascii="Times New Roman" w:eastAsia="Times New Roman" w:hAnsi="Times New Roman"/>
          <w:sz w:val="24"/>
          <w:szCs w:val="24"/>
          <w:u w:val="single"/>
          <w:lang w:eastAsia="ru-RU"/>
        </w:rPr>
        <w:t>,0</w:t>
      </w:r>
      <w:r w:rsidR="00AA27D9" w:rsidRPr="00AC39EB">
        <w:rPr>
          <w:rFonts w:ascii="Times New Roman" w:eastAsia="Times New Roman" w:hAnsi="Times New Roman"/>
          <w:sz w:val="24"/>
          <w:szCs w:val="24"/>
          <w:u w:val="single"/>
          <w:lang w:eastAsia="ru-RU"/>
        </w:rPr>
        <w:t xml:space="preserve"> </w:t>
      </w:r>
      <w:r w:rsidRPr="00AA27D9">
        <w:rPr>
          <w:rFonts w:ascii="Times New Roman" w:eastAsia="Times New Roman" w:hAnsi="Times New Roman"/>
          <w:sz w:val="24"/>
          <w:szCs w:val="24"/>
          <w:u w:val="single"/>
          <w:lang w:eastAsia="ru-RU"/>
        </w:rPr>
        <w:t>м.</w:t>
      </w:r>
      <w:r w:rsidRPr="00812754">
        <w:rPr>
          <w:rFonts w:ascii="Times New Roman" w:eastAsia="Times New Roman" w:hAnsi="Times New Roman"/>
          <w:sz w:val="24"/>
          <w:szCs w:val="24"/>
          <w:u w:val="single"/>
          <w:lang w:eastAsia="ru-RU"/>
        </w:rPr>
        <w:t xml:space="preserve"> Оси 2-4; Ряд А-Б</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(отделение, участок, установка,</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_____________________________________________________________________________</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аппарат, выработка, помещение)</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4. Состав исполнителей</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0" w:type="auto"/>
        <w:tblInd w:w="2" w:type="dxa"/>
        <w:tblLayout w:type="fixed"/>
        <w:tblCellMar>
          <w:top w:w="75" w:type="dxa"/>
          <w:left w:w="0" w:type="dxa"/>
          <w:bottom w:w="75" w:type="dxa"/>
          <w:right w:w="0" w:type="dxa"/>
        </w:tblCellMar>
        <w:tblLook w:val="0000" w:firstRow="0" w:lastRow="0" w:firstColumn="0" w:lastColumn="0" w:noHBand="0" w:noVBand="0"/>
      </w:tblPr>
      <w:tblGrid>
        <w:gridCol w:w="720"/>
        <w:gridCol w:w="2160"/>
        <w:gridCol w:w="2760"/>
        <w:gridCol w:w="2040"/>
        <w:gridCol w:w="1800"/>
      </w:tblGrid>
      <w:tr w:rsidR="00F57C41" w:rsidRPr="00812754" w:rsidTr="00E877BD">
        <w:tc>
          <w:tcPr>
            <w:tcW w:w="7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B13418" w:rsidP="00F57C4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F57C41" w:rsidRPr="00812754" w:rsidRDefault="00F57C41" w:rsidP="00F57C4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п/п</w:t>
            </w:r>
          </w:p>
        </w:tc>
        <w:tc>
          <w:tcPr>
            <w:tcW w:w="216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Ф.</w:t>
            </w:r>
            <w:r w:rsidR="00AA27D9">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И.</w:t>
            </w:r>
            <w:r w:rsidR="00AA27D9">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О. исполнителей</w:t>
            </w:r>
          </w:p>
        </w:tc>
        <w:tc>
          <w:tcPr>
            <w:tcW w:w="276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Квалификация (разряд)</w:t>
            </w:r>
          </w:p>
        </w:tc>
        <w:tc>
          <w:tcPr>
            <w:tcW w:w="384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Инструктаж о мерах пожарной безопасности получил</w:t>
            </w:r>
          </w:p>
        </w:tc>
      </w:tr>
      <w:tr w:rsidR="00F57C41" w:rsidRPr="00812754" w:rsidTr="00E877BD">
        <w:tc>
          <w:tcPr>
            <w:tcW w:w="7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21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27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B41080" w:rsidP="00F57C4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w:t>
            </w:r>
            <w:r w:rsidRPr="00812754">
              <w:rPr>
                <w:rFonts w:ascii="Times New Roman" w:eastAsia="Times New Roman" w:hAnsi="Times New Roman"/>
                <w:sz w:val="24"/>
                <w:szCs w:val="24"/>
                <w:lang w:eastAsia="ru-RU"/>
              </w:rPr>
              <w:t>одпись</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B41080" w:rsidP="00F57C4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w:t>
            </w:r>
            <w:r w:rsidRPr="00812754">
              <w:rPr>
                <w:rFonts w:ascii="Times New Roman" w:eastAsia="Times New Roman" w:hAnsi="Times New Roman"/>
                <w:sz w:val="24"/>
                <w:szCs w:val="24"/>
                <w:lang w:eastAsia="ru-RU"/>
              </w:rPr>
              <w:t>ата</w:t>
            </w:r>
          </w:p>
        </w:tc>
      </w:tr>
      <w:tr w:rsidR="00F57C41" w:rsidRPr="00812754" w:rsidTr="00E877BD">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1</w:t>
            </w:r>
          </w:p>
        </w:tc>
        <w:tc>
          <w:tcPr>
            <w:tcW w:w="21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Пайкин П.А. </w:t>
            </w:r>
          </w:p>
        </w:tc>
        <w:tc>
          <w:tcPr>
            <w:tcW w:w="27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Электрогазосварщик 5</w:t>
            </w:r>
            <w:r w:rsidR="00AA27D9">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р.</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i/>
                <w:iCs/>
                <w:sz w:val="24"/>
                <w:szCs w:val="24"/>
                <w:lang w:eastAsia="ru-RU"/>
              </w:rPr>
            </w:pPr>
            <w:r w:rsidRPr="00812754">
              <w:rPr>
                <w:rFonts w:ascii="Times New Roman" w:eastAsia="Times New Roman" w:hAnsi="Times New Roman"/>
                <w:i/>
                <w:iCs/>
                <w:sz w:val="24"/>
                <w:szCs w:val="24"/>
                <w:lang w:eastAsia="ru-RU"/>
              </w:rPr>
              <w:t>подпись</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09.11.2014</w:t>
            </w:r>
          </w:p>
        </w:tc>
      </w:tr>
      <w:tr w:rsidR="00F57C41" w:rsidRPr="00812754" w:rsidTr="00E877BD">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2</w:t>
            </w:r>
          </w:p>
        </w:tc>
        <w:tc>
          <w:tcPr>
            <w:tcW w:w="21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Резкин Л.Н.</w:t>
            </w:r>
          </w:p>
        </w:tc>
        <w:tc>
          <w:tcPr>
            <w:tcW w:w="27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Электрогазосварщик 5</w:t>
            </w:r>
            <w:r w:rsidR="00AA27D9">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р.</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i/>
                <w:iCs/>
                <w:sz w:val="24"/>
                <w:szCs w:val="24"/>
                <w:lang w:eastAsia="ru-RU"/>
              </w:rPr>
              <w:t>подпись</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09.11.2014</w:t>
            </w:r>
          </w:p>
        </w:tc>
      </w:tr>
      <w:tr w:rsidR="00F57C41" w:rsidRPr="00812754" w:rsidTr="00E877BD">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lastRenderedPageBreak/>
              <w:t>3</w:t>
            </w:r>
          </w:p>
        </w:tc>
        <w:tc>
          <w:tcPr>
            <w:tcW w:w="21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Рашпелев Р.Л.</w:t>
            </w:r>
          </w:p>
        </w:tc>
        <w:tc>
          <w:tcPr>
            <w:tcW w:w="27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Слесарь 5</w:t>
            </w:r>
            <w:r w:rsidR="00AA27D9">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 xml:space="preserve">р. </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i/>
                <w:iCs/>
                <w:sz w:val="24"/>
                <w:szCs w:val="24"/>
                <w:lang w:eastAsia="ru-RU"/>
              </w:rPr>
              <w:t>подпись</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09.11.2014</w:t>
            </w:r>
          </w:p>
        </w:tc>
      </w:tr>
      <w:tr w:rsidR="00F57C41" w:rsidRPr="00812754" w:rsidTr="00E877BD">
        <w:tc>
          <w:tcPr>
            <w:tcW w:w="7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4</w:t>
            </w:r>
          </w:p>
        </w:tc>
        <w:tc>
          <w:tcPr>
            <w:tcW w:w="21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Сидоров М.М.</w:t>
            </w:r>
          </w:p>
        </w:tc>
        <w:tc>
          <w:tcPr>
            <w:tcW w:w="27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Слесарь 4</w:t>
            </w:r>
            <w:r w:rsidR="00AA27D9">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р.</w:t>
            </w:r>
          </w:p>
        </w:tc>
        <w:tc>
          <w:tcPr>
            <w:tcW w:w="20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i/>
                <w:iCs/>
                <w:sz w:val="24"/>
                <w:szCs w:val="24"/>
                <w:lang w:eastAsia="ru-RU"/>
              </w:rPr>
              <w:t>подпись</w:t>
            </w:r>
          </w:p>
        </w:tc>
        <w:tc>
          <w:tcPr>
            <w:tcW w:w="180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09.11.2014</w:t>
            </w:r>
          </w:p>
        </w:tc>
      </w:tr>
    </w:tbl>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5. Планируемое время проведения работ:</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Начало </w:t>
      </w:r>
      <w:r w:rsidRPr="00812754">
        <w:rPr>
          <w:rFonts w:ascii="Times New Roman" w:eastAsia="Times New Roman" w:hAnsi="Times New Roman"/>
          <w:i/>
          <w:iCs/>
          <w:sz w:val="24"/>
          <w:szCs w:val="24"/>
          <w:u w:val="single"/>
          <w:lang w:eastAsia="ru-RU"/>
        </w:rPr>
        <w:t>8.10</w:t>
      </w:r>
      <w:r w:rsidRPr="00812754">
        <w:rPr>
          <w:rFonts w:ascii="Times New Roman" w:eastAsia="Times New Roman" w:hAnsi="Times New Roman"/>
          <w:sz w:val="24"/>
          <w:szCs w:val="24"/>
          <w:u w:val="single"/>
          <w:lang w:eastAsia="ru-RU"/>
        </w:rPr>
        <w:t xml:space="preserve">  </w:t>
      </w:r>
      <w:r w:rsidRPr="00812754">
        <w:rPr>
          <w:rFonts w:ascii="Times New Roman" w:eastAsia="Times New Roman" w:hAnsi="Times New Roman"/>
          <w:sz w:val="24"/>
          <w:szCs w:val="24"/>
          <w:lang w:eastAsia="ru-RU"/>
        </w:rPr>
        <w:t xml:space="preserve">время </w:t>
      </w:r>
      <w:r w:rsidRPr="00812754">
        <w:rPr>
          <w:rFonts w:ascii="Times New Roman" w:eastAsia="Times New Roman" w:hAnsi="Times New Roman"/>
          <w:i/>
          <w:iCs/>
          <w:sz w:val="24"/>
          <w:szCs w:val="24"/>
          <w:u w:val="single"/>
          <w:lang w:eastAsia="ru-RU"/>
        </w:rPr>
        <w:t>09.11.2014</w:t>
      </w:r>
      <w:r w:rsidRPr="00812754">
        <w:rPr>
          <w:rFonts w:ascii="Times New Roman" w:eastAsia="Times New Roman" w:hAnsi="Times New Roman"/>
          <w:sz w:val="24"/>
          <w:szCs w:val="24"/>
          <w:lang w:eastAsia="ru-RU"/>
        </w:rPr>
        <w:t xml:space="preserve"> дата</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Окончание </w:t>
      </w:r>
      <w:r w:rsidRPr="00812754">
        <w:rPr>
          <w:rFonts w:ascii="Times New Roman" w:eastAsia="Times New Roman" w:hAnsi="Times New Roman"/>
          <w:i/>
          <w:iCs/>
          <w:sz w:val="24"/>
          <w:szCs w:val="24"/>
          <w:u w:val="single"/>
          <w:lang w:eastAsia="ru-RU"/>
        </w:rPr>
        <w:t>16.30</w:t>
      </w:r>
      <w:r w:rsidRPr="00812754">
        <w:rPr>
          <w:rFonts w:ascii="Times New Roman" w:eastAsia="Times New Roman" w:hAnsi="Times New Roman"/>
          <w:sz w:val="24"/>
          <w:szCs w:val="24"/>
          <w:lang w:eastAsia="ru-RU"/>
        </w:rPr>
        <w:t xml:space="preserve">  время </w:t>
      </w:r>
      <w:r w:rsidRPr="00812754">
        <w:rPr>
          <w:rFonts w:ascii="Times New Roman" w:eastAsia="Times New Roman" w:hAnsi="Times New Roman"/>
          <w:i/>
          <w:iCs/>
          <w:sz w:val="24"/>
          <w:szCs w:val="24"/>
          <w:u w:val="single"/>
          <w:lang w:eastAsia="ru-RU"/>
        </w:rPr>
        <w:t>09.11.2014</w:t>
      </w:r>
      <w:r w:rsidRPr="00812754">
        <w:rPr>
          <w:rFonts w:ascii="Times New Roman" w:eastAsia="Times New Roman" w:hAnsi="Times New Roman"/>
          <w:sz w:val="24"/>
          <w:szCs w:val="24"/>
          <w:lang w:eastAsia="ru-RU"/>
        </w:rPr>
        <w:t xml:space="preserve"> дата</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6.  Меры  по  обеспечению пожарной безопасности места (мест) проведения</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работ  (указываются организационные и технические меры пожарной безопасности, осуществляемые при подготовке места проведения работ)</w:t>
      </w:r>
    </w:p>
    <w:p w:rsidR="00F57C41" w:rsidRPr="00812754" w:rsidRDefault="00F57C41" w:rsidP="00F57C41">
      <w:pPr>
        <w:widowControl w:val="0"/>
        <w:autoSpaceDE w:val="0"/>
        <w:autoSpaceDN w:val="0"/>
        <w:adjustRightInd w:val="0"/>
        <w:spacing w:after="0" w:line="240" w:lineRule="auto"/>
        <w:ind w:firstLine="540"/>
        <w:jc w:val="both"/>
        <w:rPr>
          <w:rFonts w:ascii="Times New Roman" w:eastAsia="Times New Roman" w:hAnsi="Times New Roman"/>
          <w:sz w:val="24"/>
          <w:szCs w:val="24"/>
          <w:u w:val="single"/>
          <w:lang w:eastAsia="ru-RU"/>
        </w:rPr>
      </w:pPr>
      <w:r w:rsidRPr="00812754">
        <w:rPr>
          <w:rFonts w:ascii="Times New Roman" w:eastAsia="Times New Roman" w:hAnsi="Times New Roman"/>
          <w:sz w:val="24"/>
          <w:szCs w:val="24"/>
          <w:u w:val="single"/>
          <w:lang w:eastAsia="ru-RU"/>
        </w:rPr>
        <w:t>Место проведения работ укомплектовать огнетушителем ОП-5 (2 шт.). Емкость барабана очистить от сгораемых материалов. Барабан оградить сигнальной лентой и вывесить знаки безопасности. Сварку проводить с применением двух проводов (прямого и обратного). Емкость барабана надежно заземлить. Огневые работы проводить при открытых люках и постоянном вентилировании.</w:t>
      </w:r>
    </w:p>
    <w:p w:rsidR="00F57C41" w:rsidRPr="00812754" w:rsidRDefault="00F57C41" w:rsidP="00F57C41">
      <w:pPr>
        <w:widowControl w:val="0"/>
        <w:autoSpaceDE w:val="0"/>
        <w:autoSpaceDN w:val="0"/>
        <w:adjustRightInd w:val="0"/>
        <w:spacing w:after="0" w:line="240" w:lineRule="auto"/>
        <w:ind w:firstLine="540"/>
        <w:jc w:val="both"/>
        <w:rPr>
          <w:rFonts w:ascii="Times New Roman" w:eastAsia="Times New Roman" w:hAnsi="Times New Roman"/>
          <w:sz w:val="24"/>
          <w:szCs w:val="24"/>
          <w:u w:val="single"/>
          <w:lang w:eastAsia="ru-RU"/>
        </w:rPr>
      </w:pPr>
      <w:r w:rsidRPr="00812754">
        <w:rPr>
          <w:rFonts w:ascii="Times New Roman" w:eastAsia="Times New Roman" w:hAnsi="Times New Roman"/>
          <w:sz w:val="24"/>
          <w:szCs w:val="24"/>
          <w:u w:val="single"/>
          <w:lang w:eastAsia="ru-RU"/>
        </w:rPr>
        <w:t xml:space="preserve">Перед производством работ проводить анализ воздушной среды на наличие кислорода. Внутри емкости барабана электрогазосварщик должен работать в соответствующих средствах защиты, предохраняющих человека от поражения электрическим током. Обеспечить наблюдение в течение 3 часов за местом, где проводились огневые работы (лицом, принявшим оборудование после огневых </w:t>
      </w:r>
      <w:r w:rsidRPr="00F35791">
        <w:rPr>
          <w:rFonts w:ascii="Times New Roman" w:eastAsia="Times New Roman" w:hAnsi="Times New Roman"/>
          <w:sz w:val="24"/>
          <w:szCs w:val="24"/>
          <w:u w:val="single"/>
          <w:lang w:eastAsia="ru-RU"/>
        </w:rPr>
        <w:t>ра</w:t>
      </w:r>
      <w:r w:rsidR="00B41080" w:rsidRPr="00F35791">
        <w:rPr>
          <w:rFonts w:ascii="Times New Roman" w:eastAsia="Times New Roman" w:hAnsi="Times New Roman"/>
          <w:sz w:val="24"/>
          <w:szCs w:val="24"/>
          <w:u w:val="single"/>
          <w:lang w:eastAsia="ru-RU"/>
        </w:rPr>
        <w:t>бо</w:t>
      </w:r>
      <w:r w:rsidRPr="00F35791">
        <w:rPr>
          <w:rFonts w:ascii="Times New Roman" w:eastAsia="Times New Roman" w:hAnsi="Times New Roman"/>
          <w:sz w:val="24"/>
          <w:szCs w:val="24"/>
          <w:u w:val="single"/>
          <w:lang w:eastAsia="ru-RU"/>
        </w:rPr>
        <w:t>т</w:t>
      </w:r>
      <w:r w:rsidRPr="00812754">
        <w:rPr>
          <w:rFonts w:ascii="Times New Roman" w:eastAsia="Times New Roman" w:hAnsi="Times New Roman"/>
          <w:sz w:val="24"/>
          <w:szCs w:val="24"/>
          <w:u w:val="single"/>
          <w:lang w:eastAsia="ru-RU"/>
        </w:rPr>
        <w:t>) на предмет отсутствия возгорания.</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u w:val="single"/>
          <w:lang w:eastAsia="ru-RU"/>
        </w:rPr>
      </w:pPr>
      <w:r w:rsidRPr="00812754">
        <w:rPr>
          <w:rFonts w:ascii="Times New Roman" w:eastAsia="Times New Roman" w:hAnsi="Times New Roman"/>
          <w:sz w:val="24"/>
          <w:szCs w:val="24"/>
          <w:u w:val="single"/>
          <w:lang w:eastAsia="ru-RU"/>
        </w:rPr>
        <w:t xml:space="preserve">          </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7. Согласовано:</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u w:val="single"/>
          <w:lang w:eastAsia="ru-RU"/>
        </w:rPr>
      </w:pPr>
      <w:r w:rsidRPr="00812754">
        <w:rPr>
          <w:rFonts w:ascii="Times New Roman" w:eastAsia="Times New Roman" w:hAnsi="Times New Roman"/>
          <w:sz w:val="24"/>
          <w:szCs w:val="24"/>
          <w:lang w:eastAsia="ru-RU"/>
        </w:rPr>
        <w:t xml:space="preserve">со службами  объекта,  на  </w:t>
      </w:r>
      <w:r w:rsidRPr="00812754">
        <w:rPr>
          <w:rFonts w:ascii="Times New Roman" w:eastAsia="Times New Roman" w:hAnsi="Times New Roman"/>
          <w:sz w:val="24"/>
          <w:szCs w:val="24"/>
          <w:u w:val="single"/>
          <w:lang w:eastAsia="ru-RU"/>
        </w:rPr>
        <w:t>Начальник службы ЦРС (Центральной ремонтной службы)</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котором             будут                 (название службы,</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производиться     огневые </w:t>
      </w:r>
      <w:r w:rsidRPr="00812754">
        <w:rPr>
          <w:rFonts w:ascii="Times New Roman" w:eastAsia="Times New Roman" w:hAnsi="Times New Roman"/>
          <w:sz w:val="24"/>
          <w:szCs w:val="24"/>
          <w:u w:val="single"/>
          <w:lang w:eastAsia="ru-RU"/>
        </w:rPr>
        <w:t>Фетисов И.П.______</w:t>
      </w:r>
      <w:r w:rsidRPr="00812754">
        <w:rPr>
          <w:rFonts w:ascii="Times New Roman" w:eastAsia="Times New Roman" w:hAnsi="Times New Roman"/>
          <w:i/>
          <w:iCs/>
          <w:sz w:val="24"/>
          <w:szCs w:val="24"/>
          <w:u w:val="single"/>
          <w:lang w:eastAsia="ru-RU"/>
        </w:rPr>
        <w:t xml:space="preserve"> подпись 09.11.2014</w:t>
      </w:r>
      <w:r w:rsidRPr="00812754">
        <w:rPr>
          <w:rFonts w:ascii="Times New Roman" w:eastAsia="Times New Roman" w:hAnsi="Times New Roman"/>
          <w:sz w:val="24"/>
          <w:szCs w:val="24"/>
          <w:u w:val="single"/>
          <w:lang w:eastAsia="ru-RU"/>
        </w:rPr>
        <w:t>________________</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работы                          ф.</w:t>
      </w:r>
      <w:r w:rsidR="00B41080">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и.</w:t>
      </w:r>
      <w:r w:rsidR="00B41080">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о. ответственного, подпись, дата)</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u w:val="single"/>
          <w:lang w:eastAsia="ru-RU"/>
        </w:rPr>
      </w:pPr>
      <w:r w:rsidRPr="00812754">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u w:val="single"/>
          <w:lang w:eastAsia="ru-RU"/>
        </w:rPr>
        <w:t>Мастер маслохозяйства КТЦ Разуваев В.А.</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(цех, участок,</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w:t>
      </w:r>
      <w:r w:rsidRPr="00812754">
        <w:rPr>
          <w:rFonts w:ascii="Times New Roman" w:eastAsia="Times New Roman" w:hAnsi="Times New Roman"/>
          <w:i/>
          <w:iCs/>
          <w:sz w:val="24"/>
          <w:szCs w:val="24"/>
          <w:u w:val="single"/>
          <w:lang w:eastAsia="ru-RU"/>
        </w:rPr>
        <w:t>подпись 09.11.2014</w:t>
      </w:r>
      <w:r w:rsidRPr="00812754">
        <w:rPr>
          <w:rFonts w:ascii="Times New Roman" w:eastAsia="Times New Roman" w:hAnsi="Times New Roman"/>
          <w:sz w:val="24"/>
          <w:szCs w:val="24"/>
          <w:lang w:eastAsia="ru-RU"/>
        </w:rPr>
        <w:t>______________________________</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ф.</w:t>
      </w:r>
      <w:r w:rsidR="00B41080">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и.</w:t>
      </w:r>
      <w:r w:rsidR="00B41080">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о. ответственного, подпись, дата)</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8. Место проведения работ подготовлено:</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u w:val="single"/>
          <w:lang w:eastAsia="ru-RU"/>
        </w:rPr>
      </w:pPr>
      <w:r w:rsidRPr="00812754">
        <w:rPr>
          <w:rFonts w:ascii="Times New Roman" w:eastAsia="Times New Roman" w:hAnsi="Times New Roman"/>
          <w:sz w:val="24"/>
          <w:szCs w:val="24"/>
          <w:u w:val="single"/>
          <w:lang w:eastAsia="ru-RU"/>
        </w:rPr>
        <w:t>Подготовительные мероприятия выполнены в соответствии с распоряжением №</w:t>
      </w:r>
      <w:r w:rsidR="00B41080">
        <w:rPr>
          <w:rFonts w:ascii="Times New Roman" w:eastAsia="Times New Roman" w:hAnsi="Times New Roman"/>
          <w:sz w:val="24"/>
          <w:szCs w:val="24"/>
          <w:u w:val="single"/>
          <w:lang w:eastAsia="ru-RU"/>
        </w:rPr>
        <w:t xml:space="preserve"> </w:t>
      </w:r>
      <w:r w:rsidRPr="00812754">
        <w:rPr>
          <w:rFonts w:ascii="Times New Roman" w:eastAsia="Times New Roman" w:hAnsi="Times New Roman"/>
          <w:sz w:val="24"/>
          <w:szCs w:val="24"/>
          <w:u w:val="single"/>
          <w:lang w:eastAsia="ru-RU"/>
        </w:rPr>
        <w:t>17 от «08» ноября 2014</w:t>
      </w:r>
      <w:r w:rsidR="00B41080">
        <w:rPr>
          <w:rFonts w:ascii="Times New Roman" w:eastAsia="Times New Roman" w:hAnsi="Times New Roman"/>
          <w:sz w:val="24"/>
          <w:szCs w:val="24"/>
          <w:u w:val="single"/>
          <w:lang w:eastAsia="ru-RU"/>
        </w:rPr>
        <w:t xml:space="preserve"> </w:t>
      </w:r>
      <w:r w:rsidRPr="00812754">
        <w:rPr>
          <w:rFonts w:ascii="Times New Roman" w:eastAsia="Times New Roman" w:hAnsi="Times New Roman"/>
          <w:sz w:val="24"/>
          <w:szCs w:val="24"/>
          <w:u w:val="single"/>
          <w:lang w:eastAsia="ru-RU"/>
        </w:rPr>
        <w:t>г.</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Ответственный          за  ___</w:t>
      </w:r>
      <w:r w:rsidRPr="00812754">
        <w:rPr>
          <w:rFonts w:ascii="Times New Roman" w:eastAsia="Times New Roman" w:hAnsi="Times New Roman"/>
          <w:sz w:val="24"/>
          <w:szCs w:val="24"/>
          <w:u w:val="single"/>
          <w:lang w:eastAsia="ru-RU"/>
        </w:rPr>
        <w:t xml:space="preserve"> Мастер смены КТЦ ТоТЭЦ Иванов И.И.</w:t>
      </w:r>
      <w:r w:rsidRPr="00812754">
        <w:rPr>
          <w:rFonts w:ascii="Times New Roman" w:eastAsia="Times New Roman" w:hAnsi="Times New Roman"/>
          <w:i/>
          <w:iCs/>
          <w:sz w:val="24"/>
          <w:szCs w:val="24"/>
          <w:u w:val="single"/>
          <w:lang w:eastAsia="ru-RU"/>
        </w:rPr>
        <w:t xml:space="preserve"> подпись</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подготовку          места           (должность, ф.</w:t>
      </w:r>
      <w:r w:rsidR="00B41080">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и.</w:t>
      </w:r>
      <w:r w:rsidR="00B41080">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о., подпись,</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проведения работ          __</w:t>
      </w:r>
      <w:r w:rsidRPr="00812754">
        <w:rPr>
          <w:rFonts w:ascii="Times New Roman" w:eastAsia="Times New Roman" w:hAnsi="Times New Roman"/>
          <w:i/>
          <w:iCs/>
          <w:sz w:val="24"/>
          <w:szCs w:val="24"/>
          <w:u w:val="single"/>
          <w:lang w:eastAsia="ru-RU"/>
        </w:rPr>
        <w:t>09.11.2014</w:t>
      </w:r>
      <w:r w:rsidR="00F35791">
        <w:rPr>
          <w:rFonts w:ascii="Times New Roman" w:eastAsia="Times New Roman" w:hAnsi="Times New Roman"/>
          <w:i/>
          <w:iCs/>
          <w:sz w:val="24"/>
          <w:szCs w:val="24"/>
          <w:u w:val="single"/>
          <w:lang w:eastAsia="ru-RU"/>
        </w:rPr>
        <w:t xml:space="preserve"> </w:t>
      </w:r>
      <w:r w:rsidRPr="00812754">
        <w:rPr>
          <w:rFonts w:ascii="Times New Roman" w:eastAsia="Times New Roman" w:hAnsi="Times New Roman"/>
          <w:sz w:val="24"/>
          <w:szCs w:val="24"/>
          <w:u w:val="single"/>
          <w:lang w:eastAsia="ru-RU"/>
        </w:rPr>
        <w:t xml:space="preserve"> </w:t>
      </w:r>
      <w:r w:rsidR="00F35791" w:rsidRPr="00812754">
        <w:rPr>
          <w:rFonts w:ascii="Times New Roman" w:eastAsia="Times New Roman" w:hAnsi="Times New Roman"/>
          <w:i/>
          <w:iCs/>
          <w:sz w:val="24"/>
          <w:szCs w:val="24"/>
          <w:u w:val="single"/>
          <w:lang w:eastAsia="ru-RU"/>
        </w:rPr>
        <w:t>8.10</w:t>
      </w:r>
      <w:r w:rsidR="00F35791" w:rsidRPr="00812754">
        <w:rPr>
          <w:rFonts w:ascii="Times New Roman" w:eastAsia="Times New Roman" w:hAnsi="Times New Roman"/>
          <w:sz w:val="24"/>
          <w:szCs w:val="24"/>
          <w:u w:val="single"/>
          <w:lang w:eastAsia="ru-RU"/>
        </w:rPr>
        <w:t xml:space="preserve"> </w:t>
      </w:r>
      <w:r w:rsidRPr="00812754">
        <w:rPr>
          <w:rFonts w:ascii="Times New Roman" w:eastAsia="Times New Roman" w:hAnsi="Times New Roman"/>
          <w:sz w:val="24"/>
          <w:szCs w:val="24"/>
          <w:u w:val="single"/>
          <w:lang w:eastAsia="ru-RU"/>
        </w:rPr>
        <w:t>_</w:t>
      </w:r>
      <w:r w:rsidRPr="00812754">
        <w:rPr>
          <w:rFonts w:ascii="Times New Roman" w:eastAsia="Times New Roman" w:hAnsi="Times New Roman"/>
          <w:sz w:val="24"/>
          <w:szCs w:val="24"/>
          <w:lang w:eastAsia="ru-RU"/>
        </w:rPr>
        <w:t>_________________________________________</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w:t>
      </w:r>
      <w:r w:rsidRPr="00F35791">
        <w:rPr>
          <w:rFonts w:ascii="Times New Roman" w:eastAsia="Times New Roman" w:hAnsi="Times New Roman"/>
          <w:sz w:val="24"/>
          <w:szCs w:val="24"/>
          <w:lang w:eastAsia="ru-RU"/>
        </w:rPr>
        <w:t>дата, время)</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9. Наряд-допуск продлен до </w:t>
      </w:r>
      <w:r w:rsidRPr="00812754">
        <w:rPr>
          <w:rFonts w:ascii="Times New Roman" w:eastAsia="Times New Roman" w:hAnsi="Times New Roman"/>
          <w:sz w:val="24"/>
          <w:szCs w:val="24"/>
          <w:u w:val="single"/>
          <w:lang w:eastAsia="ru-RU"/>
        </w:rPr>
        <w:t>__10.11.2014   08.00-16.00 начальник смены КТЦ Петров А.В.</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(дата, время, подпись выдавшего наряд,</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___________________________________________________________________________</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ф.</w:t>
      </w:r>
      <w:r w:rsidR="00B41080">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и.</w:t>
      </w:r>
      <w:r w:rsidR="00B41080">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о., должность)</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10. Продление наряда-допуска согласовано (в соответствии с </w:t>
      </w:r>
      <w:hyperlink w:anchor="Par1495" w:history="1">
        <w:r w:rsidRPr="00812754">
          <w:rPr>
            <w:rFonts w:ascii="Times New Roman" w:eastAsia="Times New Roman" w:hAnsi="Times New Roman"/>
            <w:sz w:val="24"/>
            <w:szCs w:val="24"/>
            <w:lang w:eastAsia="ru-RU"/>
          </w:rPr>
          <w:t>пунктом 7</w:t>
        </w:r>
      </w:hyperlink>
      <w:r w:rsidRPr="00812754">
        <w:rPr>
          <w:rFonts w:ascii="Times New Roman" w:eastAsia="Times New Roman" w:hAnsi="Times New Roman"/>
          <w:sz w:val="24"/>
          <w:szCs w:val="24"/>
          <w:lang w:eastAsia="ru-RU"/>
        </w:rPr>
        <w:t>)</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F35791">
        <w:rPr>
          <w:rFonts w:ascii="Times New Roman" w:eastAsia="Times New Roman" w:hAnsi="Times New Roman"/>
          <w:sz w:val="24"/>
          <w:szCs w:val="24"/>
          <w:u w:val="single"/>
          <w:lang w:eastAsia="ru-RU"/>
        </w:rPr>
        <w:t>Начальник службы ЦРС (Центральной ремонтной службы) Фетисов И.П.______</w:t>
      </w:r>
      <w:r w:rsidRPr="00F35791">
        <w:rPr>
          <w:rFonts w:ascii="Times New Roman" w:eastAsia="Times New Roman" w:hAnsi="Times New Roman"/>
          <w:i/>
          <w:iCs/>
          <w:sz w:val="24"/>
          <w:szCs w:val="24"/>
          <w:u w:val="single"/>
          <w:lang w:eastAsia="ru-RU"/>
        </w:rPr>
        <w:t xml:space="preserve"> подпись 10.</w:t>
      </w:r>
      <w:r w:rsidRPr="00812754">
        <w:rPr>
          <w:rFonts w:ascii="Times New Roman" w:eastAsia="Times New Roman" w:hAnsi="Times New Roman"/>
          <w:i/>
          <w:iCs/>
          <w:sz w:val="24"/>
          <w:szCs w:val="24"/>
          <w:u w:val="single"/>
          <w:lang w:eastAsia="ru-RU"/>
        </w:rPr>
        <w:t>11.2014</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(название службы, должность ответственного,</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u w:val="single"/>
          <w:lang w:eastAsia="ru-RU"/>
        </w:rPr>
        <w:t>Мастер маслохозяйства КТЦ Разуваев В.А.</w:t>
      </w:r>
      <w:r w:rsidRPr="00812754">
        <w:rPr>
          <w:rFonts w:ascii="Times New Roman" w:eastAsia="Times New Roman" w:hAnsi="Times New Roman"/>
          <w:i/>
          <w:iCs/>
          <w:sz w:val="24"/>
          <w:szCs w:val="24"/>
          <w:u w:val="single"/>
          <w:lang w:eastAsia="ru-RU"/>
        </w:rPr>
        <w:t xml:space="preserve"> подпись </w:t>
      </w:r>
      <w:r w:rsidR="00F35791">
        <w:rPr>
          <w:rFonts w:ascii="Times New Roman" w:eastAsia="Times New Roman" w:hAnsi="Times New Roman"/>
          <w:i/>
          <w:iCs/>
          <w:sz w:val="24"/>
          <w:szCs w:val="24"/>
          <w:u w:val="single"/>
          <w:lang w:eastAsia="ru-RU"/>
        </w:rPr>
        <w:t>10</w:t>
      </w:r>
      <w:r w:rsidRPr="00812754">
        <w:rPr>
          <w:rFonts w:ascii="Times New Roman" w:eastAsia="Times New Roman" w:hAnsi="Times New Roman"/>
          <w:i/>
          <w:iCs/>
          <w:sz w:val="24"/>
          <w:szCs w:val="24"/>
          <w:u w:val="single"/>
          <w:lang w:eastAsia="ru-RU"/>
        </w:rPr>
        <w:t>.11.2014</w:t>
      </w:r>
      <w:r w:rsidRPr="00812754">
        <w:rPr>
          <w:rFonts w:ascii="Times New Roman" w:eastAsia="Times New Roman" w:hAnsi="Times New Roman"/>
          <w:sz w:val="24"/>
          <w:szCs w:val="24"/>
          <w:lang w:eastAsia="ru-RU"/>
        </w:rPr>
        <w:t xml:space="preserve">_                        </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ф.</w:t>
      </w:r>
      <w:r w:rsidR="00B41080">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и.</w:t>
      </w:r>
      <w:r w:rsidR="00B41080">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о., подпись, дата)</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sectPr w:rsidR="00F57C41" w:rsidRPr="00812754" w:rsidSect="00E877BD">
          <w:pgSz w:w="11905" w:h="16838"/>
          <w:pgMar w:top="1134" w:right="1134" w:bottom="1134" w:left="1134" w:header="720" w:footer="720" w:gutter="0"/>
          <w:cols w:space="720"/>
          <w:noEndnote/>
        </w:sectPr>
      </w:pP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11. Изменение состава бригады исполнителей</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580" w:type="dxa"/>
        <w:tblInd w:w="2" w:type="dxa"/>
        <w:tblLayout w:type="fixed"/>
        <w:tblCellMar>
          <w:top w:w="75" w:type="dxa"/>
          <w:left w:w="0" w:type="dxa"/>
          <w:bottom w:w="75" w:type="dxa"/>
          <w:right w:w="0" w:type="dxa"/>
        </w:tblCellMar>
        <w:tblLook w:val="0000" w:firstRow="0" w:lastRow="0" w:firstColumn="0" w:lastColumn="0" w:noHBand="0" w:noVBand="0"/>
      </w:tblPr>
      <w:tblGrid>
        <w:gridCol w:w="1037"/>
        <w:gridCol w:w="1517"/>
        <w:gridCol w:w="1152"/>
        <w:gridCol w:w="1037"/>
        <w:gridCol w:w="921"/>
        <w:gridCol w:w="1037"/>
        <w:gridCol w:w="921"/>
        <w:gridCol w:w="1037"/>
        <w:gridCol w:w="921"/>
      </w:tblGrid>
      <w:tr w:rsidR="00F57C41" w:rsidRPr="00812754" w:rsidTr="00E877BD">
        <w:trPr>
          <w:trHeight w:val="227"/>
        </w:trPr>
        <w:tc>
          <w:tcPr>
            <w:tcW w:w="566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Введен в состав бригады</w:t>
            </w:r>
          </w:p>
        </w:tc>
        <w:tc>
          <w:tcPr>
            <w:tcW w:w="299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Выведен из состава бригады</w:t>
            </w:r>
          </w:p>
        </w:tc>
        <w:tc>
          <w:tcPr>
            <w:tcW w:w="92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Руководитель работ (подпись)</w:t>
            </w:r>
          </w:p>
        </w:tc>
      </w:tr>
      <w:tr w:rsidR="00F57C41" w:rsidRPr="00812754" w:rsidTr="00E877BD">
        <w:trPr>
          <w:trHeight w:val="1165"/>
        </w:trPr>
        <w:tc>
          <w:tcPr>
            <w:tcW w:w="10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B4108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w:t>
            </w:r>
            <w:r w:rsidR="00F57C41" w:rsidRPr="00812754">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И</w:t>
            </w:r>
            <w:r w:rsidR="00F57C41" w:rsidRPr="00812754">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О</w:t>
            </w:r>
            <w:r w:rsidR="00F57C41" w:rsidRPr="00812754">
              <w:rPr>
                <w:rFonts w:ascii="Times New Roman" w:eastAsia="Times New Roman" w:hAnsi="Times New Roman"/>
                <w:sz w:val="24"/>
                <w:szCs w:val="24"/>
                <w:lang w:eastAsia="ru-RU"/>
              </w:rPr>
              <w:t>.</w:t>
            </w:r>
          </w:p>
        </w:tc>
        <w:tc>
          <w:tcPr>
            <w:tcW w:w="15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B41080"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w:t>
            </w:r>
            <w:r w:rsidRPr="00812754">
              <w:rPr>
                <w:rFonts w:ascii="Times New Roman" w:eastAsia="Times New Roman" w:hAnsi="Times New Roman"/>
                <w:sz w:val="24"/>
                <w:szCs w:val="24"/>
                <w:lang w:eastAsia="ru-RU"/>
              </w:rPr>
              <w:t xml:space="preserve"> </w:t>
            </w:r>
            <w:r w:rsidR="00F57C41" w:rsidRPr="00812754">
              <w:rPr>
                <w:rFonts w:ascii="Times New Roman" w:eastAsia="Times New Roman" w:hAnsi="Times New Roman"/>
                <w:sz w:val="24"/>
                <w:szCs w:val="24"/>
                <w:lang w:eastAsia="ru-RU"/>
              </w:rPr>
              <w:t>условиями работы ознакомлен, проинструктирован (подпись)</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B41080"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w:t>
            </w:r>
            <w:r w:rsidRPr="00812754">
              <w:rPr>
                <w:rFonts w:ascii="Times New Roman" w:eastAsia="Times New Roman" w:hAnsi="Times New Roman"/>
                <w:sz w:val="24"/>
                <w:szCs w:val="24"/>
                <w:lang w:eastAsia="ru-RU"/>
              </w:rPr>
              <w:t>валификация</w:t>
            </w:r>
            <w:r w:rsidR="00F57C41" w:rsidRPr="00812754">
              <w:rPr>
                <w:rFonts w:ascii="Times New Roman" w:eastAsia="Times New Roman" w:hAnsi="Times New Roman"/>
                <w:sz w:val="24"/>
                <w:szCs w:val="24"/>
                <w:lang w:eastAsia="ru-RU"/>
              </w:rPr>
              <w:t>, разряд,</w:t>
            </w:r>
          </w:p>
        </w:tc>
        <w:tc>
          <w:tcPr>
            <w:tcW w:w="10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B41080"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w:t>
            </w:r>
            <w:r w:rsidRPr="00812754">
              <w:rPr>
                <w:rFonts w:ascii="Times New Roman" w:eastAsia="Times New Roman" w:hAnsi="Times New Roman"/>
                <w:sz w:val="24"/>
                <w:szCs w:val="24"/>
                <w:lang w:eastAsia="ru-RU"/>
              </w:rPr>
              <w:t xml:space="preserve">ыполняемая </w:t>
            </w:r>
            <w:r w:rsidR="00F57C41" w:rsidRPr="00812754">
              <w:rPr>
                <w:rFonts w:ascii="Times New Roman" w:eastAsia="Times New Roman" w:hAnsi="Times New Roman"/>
                <w:sz w:val="24"/>
                <w:szCs w:val="24"/>
                <w:lang w:eastAsia="ru-RU"/>
              </w:rPr>
              <w:t>функция</w:t>
            </w: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B41080"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w:t>
            </w:r>
            <w:r w:rsidRPr="00812754">
              <w:rPr>
                <w:rFonts w:ascii="Times New Roman" w:eastAsia="Times New Roman" w:hAnsi="Times New Roman"/>
                <w:sz w:val="24"/>
                <w:szCs w:val="24"/>
                <w:lang w:eastAsia="ru-RU"/>
              </w:rPr>
              <w:t>ата</w:t>
            </w:r>
            <w:r w:rsidR="00F57C41" w:rsidRPr="00812754">
              <w:rPr>
                <w:rFonts w:ascii="Times New Roman" w:eastAsia="Times New Roman" w:hAnsi="Times New Roman"/>
                <w:sz w:val="24"/>
                <w:szCs w:val="24"/>
                <w:lang w:eastAsia="ru-RU"/>
              </w:rPr>
              <w:t>, время</w:t>
            </w:r>
          </w:p>
        </w:tc>
        <w:tc>
          <w:tcPr>
            <w:tcW w:w="10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B4108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w:t>
            </w:r>
            <w:r w:rsidR="00F57C41" w:rsidRPr="00812754">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И</w:t>
            </w:r>
            <w:r w:rsidR="00F57C41" w:rsidRPr="00812754">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О</w:t>
            </w:r>
            <w:r w:rsidR="00F57C41" w:rsidRPr="00812754">
              <w:rPr>
                <w:rFonts w:ascii="Times New Roman" w:eastAsia="Times New Roman" w:hAnsi="Times New Roman"/>
                <w:sz w:val="24"/>
                <w:szCs w:val="24"/>
                <w:lang w:eastAsia="ru-RU"/>
              </w:rPr>
              <w:t>.</w:t>
            </w: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B41080"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w:t>
            </w:r>
            <w:r w:rsidRPr="00812754">
              <w:rPr>
                <w:rFonts w:ascii="Times New Roman" w:eastAsia="Times New Roman" w:hAnsi="Times New Roman"/>
                <w:sz w:val="24"/>
                <w:szCs w:val="24"/>
                <w:lang w:eastAsia="ru-RU"/>
              </w:rPr>
              <w:t>ата</w:t>
            </w:r>
            <w:r w:rsidR="00F57C41" w:rsidRPr="00812754">
              <w:rPr>
                <w:rFonts w:ascii="Times New Roman" w:eastAsia="Times New Roman" w:hAnsi="Times New Roman"/>
                <w:sz w:val="24"/>
                <w:szCs w:val="24"/>
                <w:lang w:eastAsia="ru-RU"/>
              </w:rPr>
              <w:t>, время</w:t>
            </w:r>
          </w:p>
        </w:tc>
        <w:tc>
          <w:tcPr>
            <w:tcW w:w="10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B41080"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w:t>
            </w:r>
            <w:r w:rsidRPr="00812754">
              <w:rPr>
                <w:rFonts w:ascii="Times New Roman" w:eastAsia="Times New Roman" w:hAnsi="Times New Roman"/>
                <w:sz w:val="24"/>
                <w:szCs w:val="24"/>
                <w:lang w:eastAsia="ru-RU"/>
              </w:rPr>
              <w:t xml:space="preserve">ыполняемая </w:t>
            </w:r>
            <w:r w:rsidR="00F57C41" w:rsidRPr="00812754">
              <w:rPr>
                <w:rFonts w:ascii="Times New Roman" w:eastAsia="Times New Roman" w:hAnsi="Times New Roman"/>
                <w:sz w:val="24"/>
                <w:szCs w:val="24"/>
                <w:lang w:eastAsia="ru-RU"/>
              </w:rPr>
              <w:t>функция</w:t>
            </w:r>
          </w:p>
        </w:tc>
        <w:tc>
          <w:tcPr>
            <w:tcW w:w="9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F57C41" w:rsidRPr="00812754" w:rsidTr="00E877BD">
        <w:trPr>
          <w:trHeight w:val="242"/>
        </w:trPr>
        <w:tc>
          <w:tcPr>
            <w:tcW w:w="10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Нечаев И.П.</w:t>
            </w:r>
          </w:p>
        </w:tc>
        <w:tc>
          <w:tcPr>
            <w:tcW w:w="15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F35791" w:rsidRDefault="00F57C41" w:rsidP="00F57C41">
            <w:pPr>
              <w:widowControl w:val="0"/>
              <w:autoSpaceDE w:val="0"/>
              <w:autoSpaceDN w:val="0"/>
              <w:adjustRightInd w:val="0"/>
              <w:spacing w:after="0" w:line="240" w:lineRule="auto"/>
              <w:rPr>
                <w:rFonts w:ascii="Times New Roman" w:eastAsia="Times New Roman" w:hAnsi="Times New Roman"/>
                <w:i/>
                <w:iCs/>
                <w:sz w:val="24"/>
                <w:szCs w:val="24"/>
                <w:lang w:eastAsia="ru-RU"/>
              </w:rPr>
            </w:pPr>
            <w:r w:rsidRPr="00F35791">
              <w:rPr>
                <w:rFonts w:ascii="Times New Roman" w:eastAsia="Times New Roman" w:hAnsi="Times New Roman"/>
                <w:i/>
                <w:iCs/>
                <w:sz w:val="24"/>
                <w:szCs w:val="24"/>
                <w:lang w:eastAsia="ru-RU"/>
              </w:rPr>
              <w:t>подпись</w:t>
            </w: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F35791"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F35791">
              <w:rPr>
                <w:rFonts w:ascii="Times New Roman" w:eastAsia="Times New Roman" w:hAnsi="Times New Roman"/>
                <w:sz w:val="24"/>
                <w:szCs w:val="24"/>
                <w:lang w:eastAsia="ru-RU"/>
              </w:rPr>
              <w:t>Слесарь 5</w:t>
            </w:r>
            <w:r w:rsidR="00F35791" w:rsidRPr="00AC39EB">
              <w:rPr>
                <w:rFonts w:ascii="Times New Roman" w:eastAsia="Times New Roman" w:hAnsi="Times New Roman"/>
                <w:sz w:val="24"/>
                <w:szCs w:val="24"/>
                <w:lang w:eastAsia="ru-RU"/>
              </w:rPr>
              <w:t xml:space="preserve"> </w:t>
            </w:r>
            <w:r w:rsidRPr="00F35791">
              <w:rPr>
                <w:rFonts w:ascii="Times New Roman" w:eastAsia="Times New Roman" w:hAnsi="Times New Roman"/>
                <w:sz w:val="24"/>
                <w:szCs w:val="24"/>
                <w:lang w:eastAsia="ru-RU"/>
              </w:rPr>
              <w:t>р.</w:t>
            </w:r>
          </w:p>
        </w:tc>
        <w:tc>
          <w:tcPr>
            <w:tcW w:w="10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F35791"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F35791">
              <w:rPr>
                <w:rFonts w:ascii="Times New Roman" w:eastAsia="Times New Roman" w:hAnsi="Times New Roman"/>
                <w:sz w:val="24"/>
                <w:szCs w:val="24"/>
                <w:lang w:eastAsia="ru-RU"/>
              </w:rPr>
              <w:t>Вспомогательные работы</w:t>
            </w: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F35791"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F35791">
              <w:rPr>
                <w:rFonts w:ascii="Times New Roman" w:eastAsia="Times New Roman" w:hAnsi="Times New Roman"/>
                <w:sz w:val="24"/>
                <w:szCs w:val="24"/>
                <w:lang w:eastAsia="ru-RU"/>
              </w:rPr>
              <w:t>10.11.2014</w:t>
            </w:r>
          </w:p>
          <w:p w:rsidR="00F57C41" w:rsidRPr="00F35791"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F35791">
              <w:rPr>
                <w:rFonts w:ascii="Times New Roman" w:eastAsia="Times New Roman" w:hAnsi="Times New Roman"/>
                <w:sz w:val="24"/>
                <w:szCs w:val="24"/>
                <w:lang w:eastAsia="ru-RU"/>
              </w:rPr>
              <w:t>8.00</w:t>
            </w:r>
          </w:p>
        </w:tc>
        <w:tc>
          <w:tcPr>
            <w:tcW w:w="10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F35791"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F35791">
              <w:rPr>
                <w:rFonts w:ascii="Times New Roman" w:eastAsia="Times New Roman" w:hAnsi="Times New Roman"/>
                <w:sz w:val="24"/>
                <w:szCs w:val="24"/>
                <w:lang w:eastAsia="ru-RU"/>
              </w:rPr>
              <w:t>Слесарь 4</w:t>
            </w:r>
            <w:r w:rsidR="00F35791" w:rsidRPr="00AC39EB">
              <w:rPr>
                <w:rFonts w:ascii="Times New Roman" w:eastAsia="Times New Roman" w:hAnsi="Times New Roman"/>
                <w:sz w:val="24"/>
                <w:szCs w:val="24"/>
                <w:lang w:eastAsia="ru-RU"/>
              </w:rPr>
              <w:t xml:space="preserve"> </w:t>
            </w:r>
            <w:r w:rsidRPr="00F35791">
              <w:rPr>
                <w:rFonts w:ascii="Times New Roman" w:eastAsia="Times New Roman" w:hAnsi="Times New Roman"/>
                <w:sz w:val="24"/>
                <w:szCs w:val="24"/>
                <w:lang w:eastAsia="ru-RU"/>
              </w:rPr>
              <w:t>р. Сидоров М.М.</w:t>
            </w: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10.11.2014</w:t>
            </w:r>
          </w:p>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8.00</w:t>
            </w:r>
          </w:p>
        </w:tc>
        <w:tc>
          <w:tcPr>
            <w:tcW w:w="10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Вспомогательные работы</w:t>
            </w: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Мастер смены КТЦ ТоТЭЦ Иванов И.И.</w:t>
            </w:r>
            <w:r w:rsidRPr="00812754">
              <w:rPr>
                <w:rFonts w:ascii="Times New Roman" w:eastAsia="Times New Roman" w:hAnsi="Times New Roman"/>
                <w:i/>
                <w:iCs/>
                <w:sz w:val="24"/>
                <w:szCs w:val="24"/>
                <w:lang w:eastAsia="ru-RU"/>
              </w:rPr>
              <w:t xml:space="preserve"> подпись</w:t>
            </w:r>
          </w:p>
        </w:tc>
      </w:tr>
      <w:tr w:rsidR="00F57C41" w:rsidRPr="00812754" w:rsidTr="00E877BD">
        <w:trPr>
          <w:trHeight w:val="227"/>
        </w:trPr>
        <w:tc>
          <w:tcPr>
            <w:tcW w:w="10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5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1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0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0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0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9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p>
        </w:tc>
      </w:tr>
    </w:tbl>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12.  Работа  выполнена  в  полном  объеме,  рабочие  места  приведены в</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порядок, инструмент и материалы убраны, люди выведены, наряд-допуск закрыт</w:t>
      </w:r>
    </w:p>
    <w:p w:rsidR="00F57C41" w:rsidRPr="00812754" w:rsidRDefault="00F57C41" w:rsidP="00F57C41">
      <w:pPr>
        <w:widowControl w:val="0"/>
        <w:autoSpaceDE w:val="0"/>
        <w:autoSpaceDN w:val="0"/>
        <w:adjustRightInd w:val="0"/>
        <w:spacing w:after="0" w:line="240" w:lineRule="auto"/>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__________</w:t>
      </w:r>
      <w:r w:rsidRPr="00812754">
        <w:rPr>
          <w:rFonts w:ascii="Times New Roman" w:eastAsia="Times New Roman" w:hAnsi="Times New Roman"/>
          <w:sz w:val="24"/>
          <w:szCs w:val="24"/>
          <w:u w:val="single"/>
          <w:lang w:eastAsia="ru-RU"/>
        </w:rPr>
        <w:t xml:space="preserve"> Мастер смены КТЦ ТоТЭЦ Иванов И.И.</w:t>
      </w:r>
      <w:r w:rsidRPr="00812754">
        <w:rPr>
          <w:rFonts w:ascii="Times New Roman" w:eastAsia="Times New Roman" w:hAnsi="Times New Roman"/>
          <w:i/>
          <w:iCs/>
          <w:sz w:val="24"/>
          <w:szCs w:val="24"/>
          <w:u w:val="single"/>
          <w:lang w:eastAsia="ru-RU"/>
        </w:rPr>
        <w:t xml:space="preserve"> подпись 10.11.2014 16.00</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w:t>
      </w:r>
      <w:r w:rsidRPr="00F35791">
        <w:rPr>
          <w:rFonts w:ascii="Times New Roman" w:eastAsia="Times New Roman" w:hAnsi="Times New Roman"/>
          <w:sz w:val="24"/>
          <w:szCs w:val="24"/>
          <w:lang w:eastAsia="ru-RU"/>
        </w:rPr>
        <w:t xml:space="preserve">(руководитель работ, </w:t>
      </w:r>
      <w:r w:rsidR="00F35791" w:rsidRPr="00F35791">
        <w:rPr>
          <w:rFonts w:ascii="Times New Roman" w:eastAsia="Times New Roman" w:hAnsi="Times New Roman"/>
          <w:sz w:val="24"/>
          <w:szCs w:val="24"/>
          <w:lang w:eastAsia="ru-RU"/>
        </w:rPr>
        <w:t xml:space="preserve">ф. и. о., </w:t>
      </w:r>
      <w:r w:rsidRPr="00F35791">
        <w:rPr>
          <w:rFonts w:ascii="Times New Roman" w:eastAsia="Times New Roman" w:hAnsi="Times New Roman"/>
          <w:sz w:val="24"/>
          <w:szCs w:val="24"/>
          <w:lang w:eastAsia="ru-RU"/>
        </w:rPr>
        <w:t>подпись, дата, время)</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_________________</w:t>
      </w:r>
      <w:r w:rsidRPr="00812754">
        <w:rPr>
          <w:rFonts w:ascii="Times New Roman" w:eastAsia="Times New Roman" w:hAnsi="Times New Roman"/>
          <w:sz w:val="24"/>
          <w:szCs w:val="24"/>
          <w:u w:val="single"/>
          <w:lang w:eastAsia="ru-RU"/>
        </w:rPr>
        <w:t xml:space="preserve"> начальник смены КТЦ Петров А.В.</w:t>
      </w:r>
      <w:r w:rsidRPr="00812754">
        <w:rPr>
          <w:rFonts w:ascii="Times New Roman" w:eastAsia="Times New Roman" w:hAnsi="Times New Roman"/>
          <w:i/>
          <w:iCs/>
          <w:sz w:val="24"/>
          <w:szCs w:val="24"/>
          <w:u w:val="single"/>
          <w:lang w:eastAsia="ru-RU"/>
        </w:rPr>
        <w:t xml:space="preserve"> подпись</w:t>
      </w:r>
      <w:r w:rsidRPr="00812754">
        <w:rPr>
          <w:rFonts w:ascii="Courier New" w:eastAsia="Times New Roman" w:hAnsi="Courier New" w:cs="Courier New"/>
          <w:i/>
          <w:iCs/>
          <w:sz w:val="24"/>
          <w:szCs w:val="24"/>
          <w:u w:val="single"/>
          <w:lang w:eastAsia="ru-RU"/>
        </w:rPr>
        <w:t xml:space="preserve"> </w:t>
      </w:r>
      <w:r w:rsidRPr="00812754">
        <w:rPr>
          <w:rFonts w:ascii="Times New Roman" w:eastAsia="Times New Roman" w:hAnsi="Times New Roman"/>
          <w:i/>
          <w:iCs/>
          <w:sz w:val="24"/>
          <w:szCs w:val="24"/>
          <w:u w:val="single"/>
          <w:lang w:eastAsia="ru-RU"/>
        </w:rPr>
        <w:t>10.11.2014 16.00</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(начальник смены (старший по смене) по месту проведения работ,</w:t>
      </w:r>
    </w:p>
    <w:p w:rsidR="00F57C41" w:rsidRPr="00812754"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_____________________________________________________________________________</w:t>
      </w:r>
    </w:p>
    <w:p w:rsidR="00F57C41" w:rsidRPr="00F57C41" w:rsidRDefault="00F57C41" w:rsidP="00F57C4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12754">
        <w:rPr>
          <w:rFonts w:ascii="Times New Roman" w:eastAsia="Times New Roman" w:hAnsi="Times New Roman"/>
          <w:sz w:val="24"/>
          <w:szCs w:val="24"/>
          <w:lang w:eastAsia="ru-RU"/>
        </w:rPr>
        <w:t xml:space="preserve">                       ф.</w:t>
      </w:r>
      <w:r w:rsidR="00B41080">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и.</w:t>
      </w:r>
      <w:r w:rsidR="00B41080">
        <w:rPr>
          <w:rFonts w:ascii="Times New Roman" w:eastAsia="Times New Roman" w:hAnsi="Times New Roman"/>
          <w:sz w:val="24"/>
          <w:szCs w:val="24"/>
          <w:lang w:eastAsia="ru-RU"/>
        </w:rPr>
        <w:t xml:space="preserve"> </w:t>
      </w:r>
      <w:r w:rsidRPr="00812754">
        <w:rPr>
          <w:rFonts w:ascii="Times New Roman" w:eastAsia="Times New Roman" w:hAnsi="Times New Roman"/>
          <w:sz w:val="24"/>
          <w:szCs w:val="24"/>
          <w:lang w:eastAsia="ru-RU"/>
        </w:rPr>
        <w:t>о., подпись, дата, время)</w:t>
      </w:r>
    </w:p>
    <w:p w:rsidR="00F57C41" w:rsidRPr="00F57C41" w:rsidRDefault="00F57C41" w:rsidP="00F57C41">
      <w:pPr>
        <w:keepNext/>
        <w:spacing w:after="0" w:line="360" w:lineRule="auto"/>
        <w:jc w:val="center"/>
        <w:outlineLvl w:val="0"/>
        <w:rPr>
          <w:rFonts w:ascii="Times New Roman" w:hAnsi="Times New Roman"/>
          <w:b/>
          <w:sz w:val="28"/>
          <w:szCs w:val="20"/>
          <w:lang w:eastAsia="ru-RU"/>
        </w:rPr>
      </w:pPr>
    </w:p>
    <w:p w:rsidR="005E22F8" w:rsidRPr="00D76FF2" w:rsidRDefault="005E22F8" w:rsidP="00FD4EDE">
      <w:pPr>
        <w:autoSpaceDE w:val="0"/>
        <w:autoSpaceDN w:val="0"/>
        <w:adjustRightInd w:val="0"/>
        <w:spacing w:after="0" w:line="240" w:lineRule="auto"/>
        <w:ind w:firstLine="709"/>
        <w:jc w:val="right"/>
        <w:rPr>
          <w:rFonts w:ascii="Times New Roman" w:hAnsi="Times New Roman"/>
          <w:sz w:val="28"/>
          <w:szCs w:val="28"/>
        </w:rPr>
      </w:pPr>
    </w:p>
    <w:sectPr w:rsidR="005E22F8" w:rsidRPr="00D76FF2" w:rsidSect="00840FD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0C21" w:rsidRDefault="00310C21" w:rsidP="00996141">
      <w:pPr>
        <w:spacing w:after="0" w:line="240" w:lineRule="auto"/>
      </w:pPr>
      <w:r>
        <w:separator/>
      </w:r>
    </w:p>
  </w:endnote>
  <w:endnote w:type="continuationSeparator" w:id="0">
    <w:p w:rsidR="00310C21" w:rsidRDefault="00310C21" w:rsidP="00996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392" w:rsidRPr="003947C2" w:rsidRDefault="00C24392" w:rsidP="00600A07">
    <w:pPr>
      <w:pStyle w:val="af2"/>
      <w:jc w:val="center"/>
      <w:rPr>
        <w:sz w:val="24"/>
      </w:rPr>
    </w:pPr>
    <w:r w:rsidRPr="003947C2">
      <w:rPr>
        <w:sz w:val="24"/>
      </w:rPr>
      <w:fldChar w:fldCharType="begin"/>
    </w:r>
    <w:r w:rsidRPr="003947C2">
      <w:rPr>
        <w:sz w:val="24"/>
      </w:rPr>
      <w:instrText>PAGE   \* MERGEFORMAT</w:instrText>
    </w:r>
    <w:r w:rsidRPr="003947C2">
      <w:rPr>
        <w:sz w:val="24"/>
      </w:rPr>
      <w:fldChar w:fldCharType="separate"/>
    </w:r>
    <w:r w:rsidR="00AC39EB">
      <w:rPr>
        <w:noProof/>
        <w:sz w:val="24"/>
      </w:rPr>
      <w:t>1</w:t>
    </w:r>
    <w:r w:rsidRPr="003947C2">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392" w:rsidRPr="003947C2" w:rsidRDefault="00C24392" w:rsidP="00600A07">
    <w:pPr>
      <w:pStyle w:val="af2"/>
      <w:jc w:val="center"/>
      <w:rPr>
        <w:sz w:val="24"/>
      </w:rPr>
    </w:pPr>
    <w:r w:rsidRPr="003947C2">
      <w:rPr>
        <w:sz w:val="24"/>
      </w:rPr>
      <w:fldChar w:fldCharType="begin"/>
    </w:r>
    <w:r w:rsidRPr="003947C2">
      <w:rPr>
        <w:sz w:val="24"/>
      </w:rPr>
      <w:instrText>PAGE   \* MERGEFORMAT</w:instrText>
    </w:r>
    <w:r w:rsidRPr="003947C2">
      <w:rPr>
        <w:sz w:val="24"/>
      </w:rPr>
      <w:fldChar w:fldCharType="separate"/>
    </w:r>
    <w:r w:rsidR="00AC39EB">
      <w:rPr>
        <w:noProof/>
        <w:sz w:val="24"/>
      </w:rPr>
      <w:t>50</w:t>
    </w:r>
    <w:r w:rsidRPr="003947C2">
      <w:rPr>
        <w:sz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392" w:rsidRDefault="00C24392">
    <w:pPr>
      <w:pStyle w:val="af2"/>
      <w:jc w:val="center"/>
    </w:pPr>
    <w:r>
      <w:fldChar w:fldCharType="begin"/>
    </w:r>
    <w:r>
      <w:instrText xml:space="preserve"> PAGE   \* MERGEFORMAT </w:instrText>
    </w:r>
    <w:r>
      <w:fldChar w:fldCharType="separate"/>
    </w:r>
    <w:r w:rsidR="00AC39EB">
      <w:rPr>
        <w:noProof/>
      </w:rPr>
      <w:t>51</w:t>
    </w:r>
    <w:r>
      <w:rPr>
        <w:noProof/>
      </w:rPr>
      <w:fldChar w:fldCharType="end"/>
    </w:r>
  </w:p>
  <w:p w:rsidR="00C24392" w:rsidRDefault="00C24392">
    <w:pPr>
      <w:pStyle w:val="af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392" w:rsidRDefault="00C24392">
    <w:pPr>
      <w:pStyle w:val="af2"/>
      <w:jc w:val="center"/>
    </w:pPr>
    <w:r>
      <w:fldChar w:fldCharType="begin"/>
    </w:r>
    <w:r>
      <w:instrText xml:space="preserve"> PAGE   \* MERGEFORMAT </w:instrText>
    </w:r>
    <w:r>
      <w:fldChar w:fldCharType="separate"/>
    </w:r>
    <w:r w:rsidR="00AC39EB">
      <w:rPr>
        <w:noProof/>
      </w:rPr>
      <w:t>63</w:t>
    </w:r>
    <w:r>
      <w:rPr>
        <w:noProof/>
      </w:rPr>
      <w:fldChar w:fldCharType="end"/>
    </w:r>
  </w:p>
  <w:p w:rsidR="00C24392" w:rsidRDefault="00C24392">
    <w:pPr>
      <w:pStyle w:val="af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392" w:rsidRDefault="00C24392">
    <w:pPr>
      <w:pStyle w:val="af2"/>
      <w:jc w:val="center"/>
    </w:pPr>
    <w:r>
      <w:fldChar w:fldCharType="begin"/>
    </w:r>
    <w:r>
      <w:instrText xml:space="preserve"> PAGE   \* MERGEFORMAT </w:instrText>
    </w:r>
    <w:r>
      <w:fldChar w:fldCharType="separate"/>
    </w:r>
    <w:r w:rsidR="00AC39EB">
      <w:rPr>
        <w:noProof/>
      </w:rPr>
      <w:t>64</w:t>
    </w:r>
    <w:r>
      <w:rPr>
        <w:noProof/>
      </w:rPr>
      <w:fldChar w:fldCharType="end"/>
    </w:r>
  </w:p>
  <w:p w:rsidR="00C24392" w:rsidRDefault="00C24392">
    <w:pPr>
      <w:pStyle w:val="af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392" w:rsidRDefault="00C24392">
    <w:pPr>
      <w:pStyle w:val="af2"/>
      <w:jc w:val="center"/>
    </w:pPr>
    <w:r>
      <w:fldChar w:fldCharType="begin"/>
    </w:r>
    <w:r>
      <w:instrText xml:space="preserve"> PAGE   \* MERGEFORMAT </w:instrText>
    </w:r>
    <w:r>
      <w:fldChar w:fldCharType="separate"/>
    </w:r>
    <w:r w:rsidR="00AC39EB">
      <w:rPr>
        <w:noProof/>
      </w:rPr>
      <w:t>69</w:t>
    </w:r>
    <w:r>
      <w:rPr>
        <w:noProof/>
      </w:rPr>
      <w:fldChar w:fldCharType="end"/>
    </w:r>
  </w:p>
  <w:p w:rsidR="00C24392" w:rsidRDefault="00C24392">
    <w:pPr>
      <w:pStyle w:val="af2"/>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392" w:rsidRDefault="00C24392">
    <w:pPr>
      <w:pStyle w:val="af2"/>
      <w:jc w:val="center"/>
    </w:pPr>
    <w:r>
      <w:fldChar w:fldCharType="begin"/>
    </w:r>
    <w:r>
      <w:instrText xml:space="preserve"> PAGE   \* MERGEFORMAT </w:instrText>
    </w:r>
    <w:r>
      <w:fldChar w:fldCharType="separate"/>
    </w:r>
    <w:r w:rsidR="00AC39EB">
      <w:rPr>
        <w:noProof/>
      </w:rPr>
      <w:t>74</w:t>
    </w:r>
    <w:r>
      <w:rPr>
        <w:noProof/>
      </w:rPr>
      <w:fldChar w:fldCharType="end"/>
    </w:r>
  </w:p>
  <w:p w:rsidR="00C24392" w:rsidRDefault="00C24392">
    <w:pPr>
      <w:pStyle w:val="af2"/>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392" w:rsidRDefault="00C24392">
    <w:pPr>
      <w:pStyle w:val="af2"/>
      <w:jc w:val="center"/>
    </w:pPr>
    <w:r>
      <w:fldChar w:fldCharType="begin"/>
    </w:r>
    <w:r>
      <w:instrText xml:space="preserve"> PAGE   \* MERGEFORMAT </w:instrText>
    </w:r>
    <w:r>
      <w:fldChar w:fldCharType="separate"/>
    </w:r>
    <w:r w:rsidR="00AC39EB">
      <w:rPr>
        <w:noProof/>
      </w:rPr>
      <w:t>85</w:t>
    </w:r>
    <w:r>
      <w:rPr>
        <w:noProof/>
      </w:rPr>
      <w:fldChar w:fldCharType="end"/>
    </w:r>
  </w:p>
  <w:p w:rsidR="00C24392" w:rsidRDefault="00C24392">
    <w:pPr>
      <w:pStyle w:val="af2"/>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392" w:rsidRDefault="00C24392">
    <w:pPr>
      <w:pStyle w:val="af2"/>
      <w:jc w:val="center"/>
    </w:pPr>
    <w:r>
      <w:fldChar w:fldCharType="begin"/>
    </w:r>
    <w:r>
      <w:instrText xml:space="preserve"> PAGE   \* MERGEFORMAT </w:instrText>
    </w:r>
    <w:r>
      <w:fldChar w:fldCharType="separate"/>
    </w:r>
    <w:r w:rsidR="00AC39EB">
      <w:rPr>
        <w:noProof/>
      </w:rPr>
      <w:t>135</w:t>
    </w:r>
    <w:r>
      <w:rPr>
        <w:noProof/>
      </w:rPr>
      <w:fldChar w:fldCharType="end"/>
    </w:r>
  </w:p>
  <w:p w:rsidR="00C24392" w:rsidRDefault="00C24392">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0C21" w:rsidRDefault="00310C21" w:rsidP="00996141">
      <w:pPr>
        <w:spacing w:after="0" w:line="240" w:lineRule="auto"/>
      </w:pPr>
      <w:r>
        <w:separator/>
      </w:r>
    </w:p>
  </w:footnote>
  <w:footnote w:type="continuationSeparator" w:id="0">
    <w:p w:rsidR="00310C21" w:rsidRDefault="00310C21" w:rsidP="009961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C65C2"/>
    <w:multiLevelType w:val="hybridMultilevel"/>
    <w:tmpl w:val="19B45754"/>
    <w:lvl w:ilvl="0" w:tplc="D570CB5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E0A4573"/>
    <w:multiLevelType w:val="hybridMultilevel"/>
    <w:tmpl w:val="29E21E0C"/>
    <w:lvl w:ilvl="0" w:tplc="7CB6D76A">
      <w:start w:val="1"/>
      <w:numFmt w:val="bullet"/>
      <w:lvlText w:val=""/>
      <w:lvlJc w:val="left"/>
      <w:pPr>
        <w:tabs>
          <w:tab w:val="num" w:pos="1134"/>
        </w:tabs>
        <w:ind w:firstLine="720"/>
      </w:pPr>
      <w:rPr>
        <w:rFonts w:ascii="Symbol" w:hAnsi="Symbol" w:cs="Symbol" w:hint="default"/>
        <w:sz w:val="28"/>
        <w:szCs w:val="28"/>
      </w:rPr>
    </w:lvl>
    <w:lvl w:ilvl="1" w:tplc="0419000F">
      <w:start w:val="1"/>
      <w:numFmt w:val="decimal"/>
      <w:lvlText w:val="%2."/>
      <w:lvlJc w:val="left"/>
      <w:pPr>
        <w:tabs>
          <w:tab w:val="num" w:pos="1440"/>
        </w:tabs>
        <w:ind w:left="1440" w:hanging="360"/>
      </w:pPr>
      <w:rPr>
        <w:rFonts w:hint="default"/>
        <w:sz w:val="28"/>
        <w:szCs w:val="28"/>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
    <w:nsid w:val="0FE27690"/>
    <w:multiLevelType w:val="hybridMultilevel"/>
    <w:tmpl w:val="0F86D0AE"/>
    <w:lvl w:ilvl="0" w:tplc="8520B8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14E0A3A"/>
    <w:multiLevelType w:val="hybridMultilevel"/>
    <w:tmpl w:val="222A184A"/>
    <w:lvl w:ilvl="0" w:tplc="7CB6D76A">
      <w:start w:val="1"/>
      <w:numFmt w:val="bullet"/>
      <w:lvlText w:val=""/>
      <w:lvlJc w:val="left"/>
      <w:pPr>
        <w:tabs>
          <w:tab w:val="num" w:pos="1134"/>
        </w:tabs>
        <w:ind w:firstLine="720"/>
      </w:pPr>
      <w:rPr>
        <w:rFonts w:ascii="Symbol" w:hAnsi="Symbol" w:cs="Symbol" w:hint="default"/>
        <w:sz w:val="28"/>
        <w:szCs w:val="2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
    <w:nsid w:val="15CF6354"/>
    <w:multiLevelType w:val="hybridMultilevel"/>
    <w:tmpl w:val="7098D5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8D46F4"/>
    <w:multiLevelType w:val="hybridMultilevel"/>
    <w:tmpl w:val="881406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BE14251"/>
    <w:multiLevelType w:val="hybridMultilevel"/>
    <w:tmpl w:val="C75E18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D0E5B72"/>
    <w:multiLevelType w:val="hybridMultilevel"/>
    <w:tmpl w:val="8DBE3514"/>
    <w:lvl w:ilvl="0" w:tplc="B516BEC2">
      <w:start w:val="1"/>
      <w:numFmt w:val="decimal"/>
      <w:lvlText w:val="%1"/>
      <w:lvlJc w:val="left"/>
      <w:pPr>
        <w:ind w:left="720" w:hanging="360"/>
      </w:pPr>
      <w:rPr>
        <w:rFonts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21491E92"/>
    <w:multiLevelType w:val="hybridMultilevel"/>
    <w:tmpl w:val="3CC4BE22"/>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
    <w:nsid w:val="2347090E"/>
    <w:multiLevelType w:val="hybridMultilevel"/>
    <w:tmpl w:val="19B45754"/>
    <w:lvl w:ilvl="0" w:tplc="D570CB5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25C05FA0"/>
    <w:multiLevelType w:val="hybridMultilevel"/>
    <w:tmpl w:val="8EA24216"/>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
    <w:nsid w:val="261F306E"/>
    <w:multiLevelType w:val="hybridMultilevel"/>
    <w:tmpl w:val="31B07D4E"/>
    <w:lvl w:ilvl="0" w:tplc="98068AD0">
      <w:start w:val="1"/>
      <w:numFmt w:val="decimal"/>
      <w:lvlText w:val="%1."/>
      <w:lvlJc w:val="left"/>
      <w:pPr>
        <w:ind w:left="720" w:hanging="360"/>
      </w:pPr>
      <w:rPr>
        <w:rFonts w:hint="default"/>
        <w:b w:val="0"/>
        <w:i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6CD364E"/>
    <w:multiLevelType w:val="hybridMultilevel"/>
    <w:tmpl w:val="D9288074"/>
    <w:lvl w:ilvl="0" w:tplc="50321FAE">
      <w:start w:val="1"/>
      <w:numFmt w:val="decimal"/>
      <w:lvlText w:val="%1."/>
      <w:lvlJc w:val="left"/>
      <w:pPr>
        <w:ind w:left="360" w:hanging="360"/>
      </w:pPr>
      <w:rPr>
        <w:rFonts w:hint="default"/>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26F36A90"/>
    <w:multiLevelType w:val="hybridMultilevel"/>
    <w:tmpl w:val="0F86D0AE"/>
    <w:lvl w:ilvl="0" w:tplc="8520B8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70531CF"/>
    <w:multiLevelType w:val="hybridMultilevel"/>
    <w:tmpl w:val="2C341DDE"/>
    <w:lvl w:ilvl="0" w:tplc="7CB6D76A">
      <w:start w:val="1"/>
      <w:numFmt w:val="bullet"/>
      <w:lvlText w:val=""/>
      <w:lvlJc w:val="left"/>
      <w:pPr>
        <w:tabs>
          <w:tab w:val="num" w:pos="1134"/>
        </w:tabs>
        <w:ind w:firstLine="720"/>
      </w:pPr>
      <w:rPr>
        <w:rFonts w:ascii="Symbol" w:hAnsi="Symbol" w:cs="Symbol" w:hint="default"/>
        <w:sz w:val="28"/>
        <w:szCs w:val="2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nsid w:val="289B090B"/>
    <w:multiLevelType w:val="hybridMultilevel"/>
    <w:tmpl w:val="19B45754"/>
    <w:lvl w:ilvl="0" w:tplc="D570CB5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4667CA2"/>
    <w:multiLevelType w:val="hybridMultilevel"/>
    <w:tmpl w:val="0F86D0AE"/>
    <w:lvl w:ilvl="0" w:tplc="8520B8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5134D06"/>
    <w:multiLevelType w:val="hybridMultilevel"/>
    <w:tmpl w:val="5FA0FF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93E3504"/>
    <w:multiLevelType w:val="hybridMultilevel"/>
    <w:tmpl w:val="0F86D0AE"/>
    <w:lvl w:ilvl="0" w:tplc="8520B8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B9C0C47"/>
    <w:multiLevelType w:val="hybridMultilevel"/>
    <w:tmpl w:val="5C14C3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C3D28DE"/>
    <w:multiLevelType w:val="hybridMultilevel"/>
    <w:tmpl w:val="947A7250"/>
    <w:lvl w:ilvl="0" w:tplc="7CB6D76A">
      <w:start w:val="1"/>
      <w:numFmt w:val="bullet"/>
      <w:lvlText w:val=""/>
      <w:lvlJc w:val="left"/>
      <w:pPr>
        <w:tabs>
          <w:tab w:val="num" w:pos="1134"/>
        </w:tabs>
        <w:ind w:firstLine="720"/>
      </w:pPr>
      <w:rPr>
        <w:rFonts w:ascii="Symbol" w:hAnsi="Symbol" w:cs="Symbol" w:hint="default"/>
        <w:sz w:val="28"/>
        <w:szCs w:val="28"/>
      </w:rPr>
    </w:lvl>
    <w:lvl w:ilvl="1" w:tplc="CF9040C0">
      <w:numFmt w:val="bullet"/>
      <w:lvlText w:val="•"/>
      <w:lvlJc w:val="left"/>
      <w:pPr>
        <w:ind w:left="1440" w:hanging="360"/>
      </w:pPr>
      <w:rPr>
        <w:rFonts w:ascii="Times New Roman" w:eastAsia="Times New Roman" w:hAnsi="Times New Roman"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1">
    <w:nsid w:val="3EAF79FA"/>
    <w:multiLevelType w:val="hybridMultilevel"/>
    <w:tmpl w:val="0F86D0AE"/>
    <w:lvl w:ilvl="0" w:tplc="8520B8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07B7D2A"/>
    <w:multiLevelType w:val="hybridMultilevel"/>
    <w:tmpl w:val="ED2AE3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34F788D"/>
    <w:multiLevelType w:val="hybridMultilevel"/>
    <w:tmpl w:val="223A51B2"/>
    <w:lvl w:ilvl="0" w:tplc="95403EE0">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4">
    <w:nsid w:val="4D6D1522"/>
    <w:multiLevelType w:val="hybridMultilevel"/>
    <w:tmpl w:val="00AAE7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E5B3935"/>
    <w:multiLevelType w:val="hybridMultilevel"/>
    <w:tmpl w:val="FDCE6BA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nsid w:val="55C4039F"/>
    <w:multiLevelType w:val="hybridMultilevel"/>
    <w:tmpl w:val="19341F56"/>
    <w:lvl w:ilvl="0" w:tplc="B694E0C6">
      <w:start w:val="1"/>
      <w:numFmt w:val="bullet"/>
      <w:lvlText w:val=""/>
      <w:lvlJc w:val="left"/>
      <w:pPr>
        <w:tabs>
          <w:tab w:val="num" w:pos="360"/>
        </w:tabs>
        <w:ind w:left="360" w:hanging="360"/>
      </w:pPr>
      <w:rPr>
        <w:rFonts w:ascii="Symbol" w:hAnsi="Symbol" w:cs="Symbol" w:hint="default"/>
        <w:color w:val="auto"/>
        <w:sz w:val="16"/>
        <w:szCs w:val="16"/>
      </w:rPr>
    </w:lvl>
    <w:lvl w:ilvl="1" w:tplc="04190003">
      <w:start w:val="1"/>
      <w:numFmt w:val="bullet"/>
      <w:lvlText w:val="o"/>
      <w:lvlJc w:val="left"/>
      <w:pPr>
        <w:tabs>
          <w:tab w:val="num" w:pos="0"/>
        </w:tabs>
        <w:ind w:hanging="360"/>
      </w:pPr>
      <w:rPr>
        <w:rFonts w:ascii="Courier New" w:hAnsi="Courier New" w:cs="Courier New" w:hint="default"/>
      </w:rPr>
    </w:lvl>
    <w:lvl w:ilvl="2" w:tplc="04190005">
      <w:start w:val="1"/>
      <w:numFmt w:val="bullet"/>
      <w:lvlText w:val=""/>
      <w:lvlJc w:val="left"/>
      <w:pPr>
        <w:tabs>
          <w:tab w:val="num" w:pos="720"/>
        </w:tabs>
        <w:ind w:left="720" w:hanging="360"/>
      </w:pPr>
      <w:rPr>
        <w:rFonts w:ascii="Wingdings" w:hAnsi="Wingdings" w:cs="Wingdings" w:hint="default"/>
      </w:rPr>
    </w:lvl>
    <w:lvl w:ilvl="3" w:tplc="04190001">
      <w:start w:val="1"/>
      <w:numFmt w:val="bullet"/>
      <w:lvlText w:val=""/>
      <w:lvlJc w:val="left"/>
      <w:pPr>
        <w:tabs>
          <w:tab w:val="num" w:pos="1440"/>
        </w:tabs>
        <w:ind w:left="1440" w:hanging="360"/>
      </w:pPr>
      <w:rPr>
        <w:rFonts w:ascii="Symbol" w:hAnsi="Symbol" w:cs="Symbol" w:hint="default"/>
      </w:rPr>
    </w:lvl>
    <w:lvl w:ilvl="4" w:tplc="04190003">
      <w:start w:val="1"/>
      <w:numFmt w:val="bullet"/>
      <w:lvlText w:val="o"/>
      <w:lvlJc w:val="left"/>
      <w:pPr>
        <w:tabs>
          <w:tab w:val="num" w:pos="2160"/>
        </w:tabs>
        <w:ind w:left="2160" w:hanging="360"/>
      </w:pPr>
      <w:rPr>
        <w:rFonts w:ascii="Courier New" w:hAnsi="Courier New" w:cs="Courier New" w:hint="default"/>
      </w:rPr>
    </w:lvl>
    <w:lvl w:ilvl="5" w:tplc="04190005">
      <w:start w:val="1"/>
      <w:numFmt w:val="bullet"/>
      <w:lvlText w:val=""/>
      <w:lvlJc w:val="left"/>
      <w:pPr>
        <w:tabs>
          <w:tab w:val="num" w:pos="2880"/>
        </w:tabs>
        <w:ind w:left="2880" w:hanging="360"/>
      </w:pPr>
      <w:rPr>
        <w:rFonts w:ascii="Wingdings" w:hAnsi="Wingdings" w:cs="Wingdings" w:hint="default"/>
      </w:rPr>
    </w:lvl>
    <w:lvl w:ilvl="6" w:tplc="04190001">
      <w:start w:val="1"/>
      <w:numFmt w:val="bullet"/>
      <w:lvlText w:val=""/>
      <w:lvlJc w:val="left"/>
      <w:pPr>
        <w:tabs>
          <w:tab w:val="num" w:pos="3600"/>
        </w:tabs>
        <w:ind w:left="3600" w:hanging="360"/>
      </w:pPr>
      <w:rPr>
        <w:rFonts w:ascii="Symbol" w:hAnsi="Symbol" w:cs="Symbol" w:hint="default"/>
      </w:rPr>
    </w:lvl>
    <w:lvl w:ilvl="7" w:tplc="04190003">
      <w:start w:val="1"/>
      <w:numFmt w:val="bullet"/>
      <w:lvlText w:val="o"/>
      <w:lvlJc w:val="left"/>
      <w:pPr>
        <w:tabs>
          <w:tab w:val="num" w:pos="4320"/>
        </w:tabs>
        <w:ind w:left="4320" w:hanging="360"/>
      </w:pPr>
      <w:rPr>
        <w:rFonts w:ascii="Courier New" w:hAnsi="Courier New" w:cs="Courier New" w:hint="default"/>
      </w:rPr>
    </w:lvl>
    <w:lvl w:ilvl="8" w:tplc="04190005">
      <w:start w:val="1"/>
      <w:numFmt w:val="bullet"/>
      <w:lvlText w:val=""/>
      <w:lvlJc w:val="left"/>
      <w:pPr>
        <w:tabs>
          <w:tab w:val="num" w:pos="5040"/>
        </w:tabs>
        <w:ind w:left="5040" w:hanging="360"/>
      </w:pPr>
      <w:rPr>
        <w:rFonts w:ascii="Wingdings" w:hAnsi="Wingdings" w:cs="Wingdings" w:hint="default"/>
      </w:rPr>
    </w:lvl>
  </w:abstractNum>
  <w:abstractNum w:abstractNumId="27">
    <w:nsid w:val="55C7053B"/>
    <w:multiLevelType w:val="singleLevel"/>
    <w:tmpl w:val="B6460D20"/>
    <w:lvl w:ilvl="0">
      <w:start w:val="1"/>
      <w:numFmt w:val="bullet"/>
      <w:pStyle w:val="spisok"/>
      <w:lvlText w:val=""/>
      <w:lvlJc w:val="left"/>
      <w:pPr>
        <w:tabs>
          <w:tab w:val="num" w:pos="757"/>
        </w:tabs>
        <w:ind w:left="0" w:firstLine="397"/>
      </w:pPr>
      <w:rPr>
        <w:rFonts w:ascii="Symbol" w:hAnsi="Symbol" w:hint="default"/>
        <w:b w:val="0"/>
        <w:i w:val="0"/>
      </w:rPr>
    </w:lvl>
  </w:abstractNum>
  <w:abstractNum w:abstractNumId="28">
    <w:nsid w:val="5FDF262B"/>
    <w:multiLevelType w:val="multilevel"/>
    <w:tmpl w:val="58CC26AC"/>
    <w:lvl w:ilvl="0">
      <w:start w:val="2"/>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Zero"/>
      <w:lvlText w:val="%1.%2.%3.%4"/>
      <w:lvlJc w:val="left"/>
      <w:pPr>
        <w:ind w:left="1080" w:hanging="1080"/>
      </w:pPr>
      <w:rPr>
        <w:rFonts w:cs="Times New Roman" w:hint="default"/>
      </w:rPr>
    </w:lvl>
    <w:lvl w:ilvl="4">
      <w:start w:val="1"/>
      <w:numFmt w:val="decimalZero"/>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9">
    <w:nsid w:val="639F19FF"/>
    <w:multiLevelType w:val="hybridMultilevel"/>
    <w:tmpl w:val="EC52CC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72C4970"/>
    <w:multiLevelType w:val="hybridMultilevel"/>
    <w:tmpl w:val="22A223E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68DA47A9"/>
    <w:multiLevelType w:val="hybridMultilevel"/>
    <w:tmpl w:val="AC3CEA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B6302C7"/>
    <w:multiLevelType w:val="hybridMultilevel"/>
    <w:tmpl w:val="0F86D0AE"/>
    <w:lvl w:ilvl="0" w:tplc="8520B8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70D278F0"/>
    <w:multiLevelType w:val="hybridMultilevel"/>
    <w:tmpl w:val="9FB45E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36B1835"/>
    <w:multiLevelType w:val="hybridMultilevel"/>
    <w:tmpl w:val="941EF1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39D2590"/>
    <w:multiLevelType w:val="hybridMultilevel"/>
    <w:tmpl w:val="FFA4C88E"/>
    <w:lvl w:ilvl="0" w:tplc="98068AD0">
      <w:start w:val="1"/>
      <w:numFmt w:val="decimal"/>
      <w:lvlText w:val="%1."/>
      <w:lvlJc w:val="left"/>
      <w:pPr>
        <w:tabs>
          <w:tab w:val="num" w:pos="1004"/>
        </w:tabs>
        <w:ind w:left="1004" w:hanging="284"/>
      </w:pPr>
      <w:rPr>
        <w:rFonts w:hint="default"/>
        <w:b w:val="0"/>
        <w:i w:val="0"/>
        <w:color w:val="auto"/>
        <w:sz w:val="28"/>
        <w:szCs w:val="2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75603084"/>
    <w:multiLevelType w:val="hybridMultilevel"/>
    <w:tmpl w:val="0F86D0AE"/>
    <w:lvl w:ilvl="0" w:tplc="8520B8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7C3854D0"/>
    <w:multiLevelType w:val="hybridMultilevel"/>
    <w:tmpl w:val="0F86D0AE"/>
    <w:lvl w:ilvl="0" w:tplc="8520B8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7DBE4891"/>
    <w:multiLevelType w:val="hybridMultilevel"/>
    <w:tmpl w:val="0F86D0AE"/>
    <w:lvl w:ilvl="0" w:tplc="8520B8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7"/>
  </w:num>
  <w:num w:numId="2">
    <w:abstractNumId w:val="3"/>
  </w:num>
  <w:num w:numId="3">
    <w:abstractNumId w:val="20"/>
  </w:num>
  <w:num w:numId="4">
    <w:abstractNumId w:val="14"/>
  </w:num>
  <w:num w:numId="5">
    <w:abstractNumId w:val="1"/>
  </w:num>
  <w:num w:numId="6">
    <w:abstractNumId w:val="26"/>
  </w:num>
  <w:num w:numId="7">
    <w:abstractNumId w:val="35"/>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31"/>
  </w:num>
  <w:num w:numId="11">
    <w:abstractNumId w:val="29"/>
  </w:num>
  <w:num w:numId="12">
    <w:abstractNumId w:val="6"/>
  </w:num>
  <w:num w:numId="13">
    <w:abstractNumId w:val="5"/>
  </w:num>
  <w:num w:numId="14">
    <w:abstractNumId w:val="11"/>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num>
  <w:num w:numId="17">
    <w:abstractNumId w:val="12"/>
  </w:num>
  <w:num w:numId="18">
    <w:abstractNumId w:val="34"/>
  </w:num>
  <w:num w:numId="19">
    <w:abstractNumId w:val="17"/>
  </w:num>
  <w:num w:numId="20">
    <w:abstractNumId w:val="19"/>
  </w:num>
  <w:num w:numId="21">
    <w:abstractNumId w:val="28"/>
  </w:num>
  <w:num w:numId="22">
    <w:abstractNumId w:val="22"/>
  </w:num>
  <w:num w:numId="23">
    <w:abstractNumId w:val="24"/>
  </w:num>
  <w:num w:numId="24">
    <w:abstractNumId w:val="4"/>
  </w:num>
  <w:num w:numId="25">
    <w:abstractNumId w:val="33"/>
  </w:num>
  <w:num w:numId="26">
    <w:abstractNumId w:val="21"/>
  </w:num>
  <w:num w:numId="27">
    <w:abstractNumId w:val="0"/>
  </w:num>
  <w:num w:numId="28">
    <w:abstractNumId w:val="13"/>
  </w:num>
  <w:num w:numId="29">
    <w:abstractNumId w:val="37"/>
  </w:num>
  <w:num w:numId="30">
    <w:abstractNumId w:val="32"/>
  </w:num>
  <w:num w:numId="31">
    <w:abstractNumId w:val="2"/>
  </w:num>
  <w:num w:numId="32">
    <w:abstractNumId w:val="36"/>
  </w:num>
  <w:num w:numId="33">
    <w:abstractNumId w:val="38"/>
  </w:num>
  <w:num w:numId="34">
    <w:abstractNumId w:val="18"/>
  </w:num>
  <w:num w:numId="35">
    <w:abstractNumId w:val="16"/>
  </w:num>
  <w:num w:numId="36">
    <w:abstractNumId w:val="30"/>
  </w:num>
  <w:num w:numId="37">
    <w:abstractNumId w:val="15"/>
  </w:num>
  <w:num w:numId="38">
    <w:abstractNumId w:val="9"/>
  </w:num>
  <w:num w:numId="39">
    <w:abstractNumId w:val="23"/>
  </w:num>
  <w:num w:numId="40">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trackRevisions/>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A2048"/>
    <w:rsid w:val="000006DD"/>
    <w:rsid w:val="00010D8E"/>
    <w:rsid w:val="00012AD7"/>
    <w:rsid w:val="00017944"/>
    <w:rsid w:val="00020AE0"/>
    <w:rsid w:val="00031E1A"/>
    <w:rsid w:val="00033A6F"/>
    <w:rsid w:val="00036106"/>
    <w:rsid w:val="000556A1"/>
    <w:rsid w:val="000705DF"/>
    <w:rsid w:val="00072121"/>
    <w:rsid w:val="00072140"/>
    <w:rsid w:val="00084704"/>
    <w:rsid w:val="00085D1B"/>
    <w:rsid w:val="000D263B"/>
    <w:rsid w:val="000D5A25"/>
    <w:rsid w:val="000D79F1"/>
    <w:rsid w:val="000E787B"/>
    <w:rsid w:val="000F4948"/>
    <w:rsid w:val="0010185E"/>
    <w:rsid w:val="001076B9"/>
    <w:rsid w:val="00110BC5"/>
    <w:rsid w:val="00114E7C"/>
    <w:rsid w:val="001239E5"/>
    <w:rsid w:val="001506CC"/>
    <w:rsid w:val="001531A3"/>
    <w:rsid w:val="0015509A"/>
    <w:rsid w:val="001579AA"/>
    <w:rsid w:val="00166305"/>
    <w:rsid w:val="0017046D"/>
    <w:rsid w:val="001730FE"/>
    <w:rsid w:val="00177EDF"/>
    <w:rsid w:val="001862C1"/>
    <w:rsid w:val="00192AD9"/>
    <w:rsid w:val="001A5709"/>
    <w:rsid w:val="001B24A3"/>
    <w:rsid w:val="001B3A5F"/>
    <w:rsid w:val="001B63C3"/>
    <w:rsid w:val="001C023E"/>
    <w:rsid w:val="001C3CD1"/>
    <w:rsid w:val="001D04E7"/>
    <w:rsid w:val="001D3A28"/>
    <w:rsid w:val="001D79A4"/>
    <w:rsid w:val="001D79C4"/>
    <w:rsid w:val="001E0327"/>
    <w:rsid w:val="001E4F4A"/>
    <w:rsid w:val="001F0E6A"/>
    <w:rsid w:val="001F1F13"/>
    <w:rsid w:val="001F5946"/>
    <w:rsid w:val="002135F7"/>
    <w:rsid w:val="00230EC2"/>
    <w:rsid w:val="00233D47"/>
    <w:rsid w:val="002379E2"/>
    <w:rsid w:val="00254055"/>
    <w:rsid w:val="00255F06"/>
    <w:rsid w:val="002843D1"/>
    <w:rsid w:val="002A5963"/>
    <w:rsid w:val="002B1E52"/>
    <w:rsid w:val="002C1415"/>
    <w:rsid w:val="002C3762"/>
    <w:rsid w:val="002C4079"/>
    <w:rsid w:val="002C50AB"/>
    <w:rsid w:val="002E5A6D"/>
    <w:rsid w:val="002F4B2C"/>
    <w:rsid w:val="0030056C"/>
    <w:rsid w:val="00301313"/>
    <w:rsid w:val="00310C21"/>
    <w:rsid w:val="00331C1F"/>
    <w:rsid w:val="0033216C"/>
    <w:rsid w:val="0033660C"/>
    <w:rsid w:val="003413ED"/>
    <w:rsid w:val="00341FBA"/>
    <w:rsid w:val="00342A11"/>
    <w:rsid w:val="00352CC2"/>
    <w:rsid w:val="00355903"/>
    <w:rsid w:val="0035783C"/>
    <w:rsid w:val="0037363C"/>
    <w:rsid w:val="0037426D"/>
    <w:rsid w:val="00376D83"/>
    <w:rsid w:val="00391CCC"/>
    <w:rsid w:val="003A1C90"/>
    <w:rsid w:val="003A2181"/>
    <w:rsid w:val="003A729A"/>
    <w:rsid w:val="003B125D"/>
    <w:rsid w:val="003B136C"/>
    <w:rsid w:val="003B2F60"/>
    <w:rsid w:val="003B3F5B"/>
    <w:rsid w:val="003B7954"/>
    <w:rsid w:val="003D2917"/>
    <w:rsid w:val="003E1235"/>
    <w:rsid w:val="003E31BE"/>
    <w:rsid w:val="003F1F0F"/>
    <w:rsid w:val="003F5962"/>
    <w:rsid w:val="00402E4F"/>
    <w:rsid w:val="00404139"/>
    <w:rsid w:val="00411FAB"/>
    <w:rsid w:val="00414D7B"/>
    <w:rsid w:val="00415937"/>
    <w:rsid w:val="00424169"/>
    <w:rsid w:val="004257F3"/>
    <w:rsid w:val="00426857"/>
    <w:rsid w:val="00433CFD"/>
    <w:rsid w:val="00436D93"/>
    <w:rsid w:val="00444975"/>
    <w:rsid w:val="004514E4"/>
    <w:rsid w:val="00452651"/>
    <w:rsid w:val="004643AD"/>
    <w:rsid w:val="00472414"/>
    <w:rsid w:val="00475989"/>
    <w:rsid w:val="00482ABF"/>
    <w:rsid w:val="004861F8"/>
    <w:rsid w:val="0049437E"/>
    <w:rsid w:val="004A69F2"/>
    <w:rsid w:val="004A746B"/>
    <w:rsid w:val="004B7918"/>
    <w:rsid w:val="004C2FC8"/>
    <w:rsid w:val="004D4004"/>
    <w:rsid w:val="004D641F"/>
    <w:rsid w:val="004F66DD"/>
    <w:rsid w:val="00501FD0"/>
    <w:rsid w:val="005026BC"/>
    <w:rsid w:val="00504A42"/>
    <w:rsid w:val="00510C16"/>
    <w:rsid w:val="00523C7C"/>
    <w:rsid w:val="00526AF3"/>
    <w:rsid w:val="005276BB"/>
    <w:rsid w:val="00527A51"/>
    <w:rsid w:val="00530B6D"/>
    <w:rsid w:val="00531D40"/>
    <w:rsid w:val="005336B9"/>
    <w:rsid w:val="0053473E"/>
    <w:rsid w:val="00534F2E"/>
    <w:rsid w:val="005352BF"/>
    <w:rsid w:val="005370D2"/>
    <w:rsid w:val="0053780D"/>
    <w:rsid w:val="00541673"/>
    <w:rsid w:val="005443B7"/>
    <w:rsid w:val="00554E3C"/>
    <w:rsid w:val="005563E5"/>
    <w:rsid w:val="00567344"/>
    <w:rsid w:val="00575B5C"/>
    <w:rsid w:val="00585B11"/>
    <w:rsid w:val="00590269"/>
    <w:rsid w:val="00592FDB"/>
    <w:rsid w:val="005A6728"/>
    <w:rsid w:val="005A6E27"/>
    <w:rsid w:val="005B035A"/>
    <w:rsid w:val="005B0E29"/>
    <w:rsid w:val="005B45E8"/>
    <w:rsid w:val="005D5979"/>
    <w:rsid w:val="005D7D8A"/>
    <w:rsid w:val="005E22F8"/>
    <w:rsid w:val="005E6B31"/>
    <w:rsid w:val="005E70FE"/>
    <w:rsid w:val="00600A07"/>
    <w:rsid w:val="006074F4"/>
    <w:rsid w:val="00611977"/>
    <w:rsid w:val="00617DCE"/>
    <w:rsid w:val="00634E43"/>
    <w:rsid w:val="006479DB"/>
    <w:rsid w:val="00651988"/>
    <w:rsid w:val="0065289B"/>
    <w:rsid w:val="00654378"/>
    <w:rsid w:val="00664825"/>
    <w:rsid w:val="00670824"/>
    <w:rsid w:val="00685C2B"/>
    <w:rsid w:val="006867EC"/>
    <w:rsid w:val="00693643"/>
    <w:rsid w:val="006A0FB1"/>
    <w:rsid w:val="006B402E"/>
    <w:rsid w:val="006B7352"/>
    <w:rsid w:val="006B7EEE"/>
    <w:rsid w:val="006D45CD"/>
    <w:rsid w:val="006D7F32"/>
    <w:rsid w:val="006F5C39"/>
    <w:rsid w:val="006F74D0"/>
    <w:rsid w:val="007026F9"/>
    <w:rsid w:val="00714880"/>
    <w:rsid w:val="007167FB"/>
    <w:rsid w:val="0071704F"/>
    <w:rsid w:val="007226FB"/>
    <w:rsid w:val="0072642E"/>
    <w:rsid w:val="00742A22"/>
    <w:rsid w:val="00744ACF"/>
    <w:rsid w:val="00752D3E"/>
    <w:rsid w:val="00754951"/>
    <w:rsid w:val="0075611E"/>
    <w:rsid w:val="00760F76"/>
    <w:rsid w:val="00762314"/>
    <w:rsid w:val="007677A0"/>
    <w:rsid w:val="00771026"/>
    <w:rsid w:val="00777CC4"/>
    <w:rsid w:val="00781020"/>
    <w:rsid w:val="0079388F"/>
    <w:rsid w:val="007B5F5A"/>
    <w:rsid w:val="007C0018"/>
    <w:rsid w:val="007C61F8"/>
    <w:rsid w:val="007E7063"/>
    <w:rsid w:val="007F2E74"/>
    <w:rsid w:val="007F3478"/>
    <w:rsid w:val="007F49DB"/>
    <w:rsid w:val="007F5A58"/>
    <w:rsid w:val="00800140"/>
    <w:rsid w:val="00804041"/>
    <w:rsid w:val="0080540B"/>
    <w:rsid w:val="00807231"/>
    <w:rsid w:val="00811B31"/>
    <w:rsid w:val="008125A1"/>
    <w:rsid w:val="00812665"/>
    <w:rsid w:val="00812754"/>
    <w:rsid w:val="008176F7"/>
    <w:rsid w:val="008201F2"/>
    <w:rsid w:val="008204D5"/>
    <w:rsid w:val="008268FA"/>
    <w:rsid w:val="00833043"/>
    <w:rsid w:val="00834AC5"/>
    <w:rsid w:val="00834DA6"/>
    <w:rsid w:val="00837572"/>
    <w:rsid w:val="00837A7A"/>
    <w:rsid w:val="00840FD3"/>
    <w:rsid w:val="00843710"/>
    <w:rsid w:val="00847CE9"/>
    <w:rsid w:val="0085799C"/>
    <w:rsid w:val="00884C51"/>
    <w:rsid w:val="008A7321"/>
    <w:rsid w:val="008B44F2"/>
    <w:rsid w:val="008B66F4"/>
    <w:rsid w:val="008B6928"/>
    <w:rsid w:val="008B71BE"/>
    <w:rsid w:val="008E54A0"/>
    <w:rsid w:val="008F64D8"/>
    <w:rsid w:val="008F74DE"/>
    <w:rsid w:val="009139C7"/>
    <w:rsid w:val="00913AFB"/>
    <w:rsid w:val="00917FEB"/>
    <w:rsid w:val="00923B98"/>
    <w:rsid w:val="0093543A"/>
    <w:rsid w:val="009469CA"/>
    <w:rsid w:val="00952A15"/>
    <w:rsid w:val="009567FF"/>
    <w:rsid w:val="0096219B"/>
    <w:rsid w:val="00972BAE"/>
    <w:rsid w:val="0097581D"/>
    <w:rsid w:val="00982709"/>
    <w:rsid w:val="00984C53"/>
    <w:rsid w:val="00986205"/>
    <w:rsid w:val="00986AA3"/>
    <w:rsid w:val="00996141"/>
    <w:rsid w:val="009A2048"/>
    <w:rsid w:val="009A67B7"/>
    <w:rsid w:val="009A7B4E"/>
    <w:rsid w:val="009D5A6C"/>
    <w:rsid w:val="009E24BF"/>
    <w:rsid w:val="009F2F62"/>
    <w:rsid w:val="00A11DF7"/>
    <w:rsid w:val="00A11EE9"/>
    <w:rsid w:val="00A32293"/>
    <w:rsid w:val="00A33D77"/>
    <w:rsid w:val="00A36161"/>
    <w:rsid w:val="00A36631"/>
    <w:rsid w:val="00A37CF5"/>
    <w:rsid w:val="00A37E2A"/>
    <w:rsid w:val="00A407F0"/>
    <w:rsid w:val="00A4168F"/>
    <w:rsid w:val="00A418EC"/>
    <w:rsid w:val="00A446A0"/>
    <w:rsid w:val="00A616BF"/>
    <w:rsid w:val="00A64934"/>
    <w:rsid w:val="00A64F4C"/>
    <w:rsid w:val="00A657BE"/>
    <w:rsid w:val="00A67A12"/>
    <w:rsid w:val="00A737BF"/>
    <w:rsid w:val="00A75316"/>
    <w:rsid w:val="00A77FD1"/>
    <w:rsid w:val="00A809FB"/>
    <w:rsid w:val="00A92066"/>
    <w:rsid w:val="00A95BB8"/>
    <w:rsid w:val="00A9774F"/>
    <w:rsid w:val="00AA27D9"/>
    <w:rsid w:val="00AB1E74"/>
    <w:rsid w:val="00AB5C9B"/>
    <w:rsid w:val="00AC39EB"/>
    <w:rsid w:val="00AC440E"/>
    <w:rsid w:val="00AC5A26"/>
    <w:rsid w:val="00AC6B0C"/>
    <w:rsid w:val="00AD1A92"/>
    <w:rsid w:val="00AE1793"/>
    <w:rsid w:val="00AE76F3"/>
    <w:rsid w:val="00AF2E4F"/>
    <w:rsid w:val="00B13418"/>
    <w:rsid w:val="00B13F50"/>
    <w:rsid w:val="00B1639F"/>
    <w:rsid w:val="00B27F88"/>
    <w:rsid w:val="00B32BA2"/>
    <w:rsid w:val="00B4036F"/>
    <w:rsid w:val="00B41080"/>
    <w:rsid w:val="00B4478B"/>
    <w:rsid w:val="00B44CF2"/>
    <w:rsid w:val="00B45D8D"/>
    <w:rsid w:val="00B45E7C"/>
    <w:rsid w:val="00B47A4E"/>
    <w:rsid w:val="00B55038"/>
    <w:rsid w:val="00B63A6F"/>
    <w:rsid w:val="00B65A85"/>
    <w:rsid w:val="00B71660"/>
    <w:rsid w:val="00B74CB1"/>
    <w:rsid w:val="00B848F3"/>
    <w:rsid w:val="00B8520E"/>
    <w:rsid w:val="00B92686"/>
    <w:rsid w:val="00B978B2"/>
    <w:rsid w:val="00BA16A7"/>
    <w:rsid w:val="00BA46F9"/>
    <w:rsid w:val="00BB205F"/>
    <w:rsid w:val="00BB3522"/>
    <w:rsid w:val="00BB36A7"/>
    <w:rsid w:val="00BC043A"/>
    <w:rsid w:val="00BD2739"/>
    <w:rsid w:val="00BD5E12"/>
    <w:rsid w:val="00BF2E3F"/>
    <w:rsid w:val="00C05CAE"/>
    <w:rsid w:val="00C13239"/>
    <w:rsid w:val="00C24392"/>
    <w:rsid w:val="00C40F88"/>
    <w:rsid w:val="00C42665"/>
    <w:rsid w:val="00C524C5"/>
    <w:rsid w:val="00C55388"/>
    <w:rsid w:val="00C70FF5"/>
    <w:rsid w:val="00C71581"/>
    <w:rsid w:val="00C85D4B"/>
    <w:rsid w:val="00C8645C"/>
    <w:rsid w:val="00C91C4D"/>
    <w:rsid w:val="00CA500D"/>
    <w:rsid w:val="00CA751D"/>
    <w:rsid w:val="00CA7B19"/>
    <w:rsid w:val="00CB3B14"/>
    <w:rsid w:val="00CB6D38"/>
    <w:rsid w:val="00CB7642"/>
    <w:rsid w:val="00CB7B22"/>
    <w:rsid w:val="00CC0939"/>
    <w:rsid w:val="00CC1095"/>
    <w:rsid w:val="00CC6B94"/>
    <w:rsid w:val="00CD4B1D"/>
    <w:rsid w:val="00CD655A"/>
    <w:rsid w:val="00CD6D84"/>
    <w:rsid w:val="00CE414B"/>
    <w:rsid w:val="00CE45EB"/>
    <w:rsid w:val="00CF0116"/>
    <w:rsid w:val="00CF341A"/>
    <w:rsid w:val="00D01E2B"/>
    <w:rsid w:val="00D03467"/>
    <w:rsid w:val="00D100D0"/>
    <w:rsid w:val="00D1265B"/>
    <w:rsid w:val="00D21A91"/>
    <w:rsid w:val="00D31822"/>
    <w:rsid w:val="00D45F1D"/>
    <w:rsid w:val="00D50498"/>
    <w:rsid w:val="00D54A29"/>
    <w:rsid w:val="00D56ED8"/>
    <w:rsid w:val="00D66EE0"/>
    <w:rsid w:val="00D72E99"/>
    <w:rsid w:val="00D76FF2"/>
    <w:rsid w:val="00D77FB7"/>
    <w:rsid w:val="00D90EAD"/>
    <w:rsid w:val="00D91296"/>
    <w:rsid w:val="00D94A91"/>
    <w:rsid w:val="00D9535D"/>
    <w:rsid w:val="00DA367C"/>
    <w:rsid w:val="00DA3FCB"/>
    <w:rsid w:val="00DB612F"/>
    <w:rsid w:val="00DB7E66"/>
    <w:rsid w:val="00DD318B"/>
    <w:rsid w:val="00DD4F8E"/>
    <w:rsid w:val="00DE0FDD"/>
    <w:rsid w:val="00DE3DB5"/>
    <w:rsid w:val="00DE4C49"/>
    <w:rsid w:val="00DE4DD1"/>
    <w:rsid w:val="00E01FF9"/>
    <w:rsid w:val="00E04724"/>
    <w:rsid w:val="00E21C1E"/>
    <w:rsid w:val="00E30129"/>
    <w:rsid w:val="00E409F0"/>
    <w:rsid w:val="00E43E21"/>
    <w:rsid w:val="00E51614"/>
    <w:rsid w:val="00E543FB"/>
    <w:rsid w:val="00E70C4A"/>
    <w:rsid w:val="00E84896"/>
    <w:rsid w:val="00E877BD"/>
    <w:rsid w:val="00E91F8B"/>
    <w:rsid w:val="00E9393F"/>
    <w:rsid w:val="00E93D2B"/>
    <w:rsid w:val="00E963B5"/>
    <w:rsid w:val="00EA6CE5"/>
    <w:rsid w:val="00EC004A"/>
    <w:rsid w:val="00EC424E"/>
    <w:rsid w:val="00ED39B1"/>
    <w:rsid w:val="00ED4EFE"/>
    <w:rsid w:val="00EE0E6E"/>
    <w:rsid w:val="00EE1BAA"/>
    <w:rsid w:val="00EE61DB"/>
    <w:rsid w:val="00EF1EB0"/>
    <w:rsid w:val="00EF3F27"/>
    <w:rsid w:val="00EF6297"/>
    <w:rsid w:val="00F06D8E"/>
    <w:rsid w:val="00F0774C"/>
    <w:rsid w:val="00F1510E"/>
    <w:rsid w:val="00F2012B"/>
    <w:rsid w:val="00F24F77"/>
    <w:rsid w:val="00F27302"/>
    <w:rsid w:val="00F35791"/>
    <w:rsid w:val="00F42368"/>
    <w:rsid w:val="00F55308"/>
    <w:rsid w:val="00F55716"/>
    <w:rsid w:val="00F56496"/>
    <w:rsid w:val="00F57C41"/>
    <w:rsid w:val="00F6069C"/>
    <w:rsid w:val="00F63A20"/>
    <w:rsid w:val="00F73487"/>
    <w:rsid w:val="00F73493"/>
    <w:rsid w:val="00F816DF"/>
    <w:rsid w:val="00F83C67"/>
    <w:rsid w:val="00F933F3"/>
    <w:rsid w:val="00F94290"/>
    <w:rsid w:val="00F95AF9"/>
    <w:rsid w:val="00F96127"/>
    <w:rsid w:val="00FA7B6C"/>
    <w:rsid w:val="00FB0A13"/>
    <w:rsid w:val="00FB3EA0"/>
    <w:rsid w:val="00FC20C7"/>
    <w:rsid w:val="00FC30AF"/>
    <w:rsid w:val="00FC61D4"/>
    <w:rsid w:val="00FD01A3"/>
    <w:rsid w:val="00FD41AA"/>
    <w:rsid w:val="00FD4EDE"/>
    <w:rsid w:val="00FE43DE"/>
    <w:rsid w:val="00FF3F23"/>
    <w:rsid w:val="00FF47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uiPriority="0" w:qFormat="1"/>
    <w:lsdException w:name="heading 5"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43FB"/>
    <w:pPr>
      <w:spacing w:after="200" w:line="276" w:lineRule="auto"/>
    </w:pPr>
    <w:rPr>
      <w:sz w:val="22"/>
      <w:szCs w:val="22"/>
      <w:lang w:eastAsia="en-US"/>
    </w:rPr>
  </w:style>
  <w:style w:type="paragraph" w:styleId="1">
    <w:name w:val="heading 1"/>
    <w:basedOn w:val="a"/>
    <w:next w:val="a"/>
    <w:link w:val="10"/>
    <w:qFormat/>
    <w:rsid w:val="004514E4"/>
    <w:pPr>
      <w:keepNext/>
      <w:keepLines/>
      <w:spacing w:before="480" w:after="0"/>
      <w:outlineLvl w:val="0"/>
    </w:pPr>
    <w:rPr>
      <w:rFonts w:ascii="Cambria" w:hAnsi="Cambria"/>
      <w:b/>
      <w:bCs/>
      <w:color w:val="365F91"/>
      <w:sz w:val="28"/>
      <w:szCs w:val="28"/>
    </w:rPr>
  </w:style>
  <w:style w:type="paragraph" w:styleId="2">
    <w:name w:val="heading 2"/>
    <w:basedOn w:val="a"/>
    <w:next w:val="a"/>
    <w:link w:val="20"/>
    <w:unhideWhenUsed/>
    <w:qFormat/>
    <w:rsid w:val="00D1265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qFormat/>
    <w:rsid w:val="00CF341A"/>
    <w:pPr>
      <w:keepNext/>
      <w:spacing w:before="240" w:after="60" w:line="240" w:lineRule="auto"/>
      <w:outlineLvl w:val="2"/>
    </w:pPr>
    <w:rPr>
      <w:rFonts w:ascii="Arial" w:hAnsi="Arial"/>
      <w:b/>
      <w:bCs/>
      <w:sz w:val="26"/>
      <w:szCs w:val="26"/>
      <w:lang w:eastAsia="ru-RU"/>
    </w:rPr>
  </w:style>
  <w:style w:type="paragraph" w:styleId="4">
    <w:name w:val="heading 4"/>
    <w:basedOn w:val="a"/>
    <w:next w:val="a"/>
    <w:link w:val="40"/>
    <w:unhideWhenUsed/>
    <w:qFormat/>
    <w:rsid w:val="00CF341A"/>
    <w:pPr>
      <w:keepNext/>
      <w:spacing w:before="240" w:after="60" w:line="240" w:lineRule="auto"/>
      <w:outlineLvl w:val="3"/>
    </w:pPr>
    <w:rPr>
      <w:rFonts w:eastAsia="Times New Roman"/>
      <w:b/>
      <w:bCs/>
      <w:sz w:val="28"/>
      <w:szCs w:val="28"/>
      <w:lang w:eastAsia="ru-RU"/>
    </w:rPr>
  </w:style>
  <w:style w:type="paragraph" w:styleId="5">
    <w:name w:val="heading 5"/>
    <w:basedOn w:val="a"/>
    <w:next w:val="a"/>
    <w:link w:val="50"/>
    <w:uiPriority w:val="99"/>
    <w:qFormat/>
    <w:rsid w:val="00CF341A"/>
    <w:pPr>
      <w:spacing w:before="240" w:after="60" w:line="240" w:lineRule="auto"/>
      <w:outlineLvl w:val="4"/>
    </w:pPr>
    <w:rPr>
      <w:rFonts w:ascii="Times New Roman" w:hAnsi="Times New Roman"/>
      <w:b/>
      <w:bCs/>
      <w:i/>
      <w:iCs/>
      <w:sz w:val="26"/>
      <w:szCs w:val="26"/>
      <w:lang w:eastAsia="ru-RU"/>
    </w:rPr>
  </w:style>
  <w:style w:type="paragraph" w:styleId="6">
    <w:name w:val="heading 6"/>
    <w:basedOn w:val="a"/>
    <w:next w:val="a"/>
    <w:link w:val="60"/>
    <w:unhideWhenUsed/>
    <w:qFormat/>
    <w:rsid w:val="00CF341A"/>
    <w:pPr>
      <w:spacing w:before="240" w:after="60" w:line="240" w:lineRule="auto"/>
      <w:outlineLvl w:val="5"/>
    </w:pPr>
    <w:rPr>
      <w:rFonts w:eastAsia="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A204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A2048"/>
    <w:rPr>
      <w:rFonts w:ascii="Tahoma" w:hAnsi="Tahoma" w:cs="Tahoma"/>
      <w:sz w:val="16"/>
      <w:szCs w:val="16"/>
    </w:rPr>
  </w:style>
  <w:style w:type="paragraph" w:styleId="a5">
    <w:name w:val="Normal (Web)"/>
    <w:basedOn w:val="a"/>
    <w:uiPriority w:val="99"/>
    <w:unhideWhenUsed/>
    <w:rsid w:val="007226FB"/>
    <w:pPr>
      <w:spacing w:before="100" w:beforeAutospacing="1" w:after="100" w:afterAutospacing="1" w:line="240" w:lineRule="auto"/>
    </w:pPr>
    <w:rPr>
      <w:rFonts w:ascii="Times New Roman" w:eastAsia="Times New Roman" w:hAnsi="Times New Roman"/>
      <w:sz w:val="24"/>
      <w:szCs w:val="24"/>
      <w:lang w:eastAsia="ru-RU"/>
    </w:rPr>
  </w:style>
  <w:style w:type="table" w:styleId="a6">
    <w:name w:val="Table Grid"/>
    <w:basedOn w:val="a1"/>
    <w:rsid w:val="009D5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
    <w:name w:val="w"/>
    <w:basedOn w:val="a0"/>
    <w:rsid w:val="00E963B5"/>
  </w:style>
  <w:style w:type="character" w:customStyle="1" w:styleId="apple-converted-space">
    <w:name w:val="apple-converted-space"/>
    <w:basedOn w:val="a0"/>
    <w:uiPriority w:val="99"/>
    <w:rsid w:val="00E963B5"/>
  </w:style>
  <w:style w:type="character" w:customStyle="1" w:styleId="10">
    <w:name w:val="Заголовок 1 Знак"/>
    <w:basedOn w:val="a0"/>
    <w:link w:val="1"/>
    <w:rsid w:val="004514E4"/>
    <w:rPr>
      <w:rFonts w:ascii="Cambria" w:hAnsi="Cambria"/>
      <w:b/>
      <w:bCs/>
      <w:color w:val="365F91"/>
      <w:sz w:val="28"/>
      <w:szCs w:val="28"/>
      <w:lang w:eastAsia="en-US"/>
    </w:rPr>
  </w:style>
  <w:style w:type="paragraph" w:styleId="a7">
    <w:name w:val="Document Map"/>
    <w:basedOn w:val="a"/>
    <w:link w:val="a8"/>
    <w:uiPriority w:val="99"/>
    <w:semiHidden/>
    <w:unhideWhenUsed/>
    <w:rsid w:val="00020AE0"/>
    <w:pPr>
      <w:spacing w:after="0" w:line="240" w:lineRule="auto"/>
    </w:pPr>
    <w:rPr>
      <w:rFonts w:ascii="Tahoma" w:hAnsi="Tahoma" w:cs="Tahoma"/>
      <w:sz w:val="16"/>
      <w:szCs w:val="16"/>
    </w:rPr>
  </w:style>
  <w:style w:type="character" w:customStyle="1" w:styleId="a8">
    <w:name w:val="Схема документа Знак"/>
    <w:basedOn w:val="a0"/>
    <w:link w:val="a7"/>
    <w:uiPriority w:val="99"/>
    <w:semiHidden/>
    <w:rsid w:val="00020AE0"/>
    <w:rPr>
      <w:rFonts w:ascii="Tahoma" w:hAnsi="Tahoma" w:cs="Tahoma"/>
      <w:sz w:val="16"/>
      <w:szCs w:val="16"/>
      <w:lang w:eastAsia="en-US"/>
    </w:rPr>
  </w:style>
  <w:style w:type="paragraph" w:customStyle="1" w:styleId="HEADERTEXT">
    <w:name w:val=".HEADERTEXT"/>
    <w:rsid w:val="00B27F88"/>
    <w:pPr>
      <w:widowControl w:val="0"/>
      <w:autoSpaceDE w:val="0"/>
      <w:autoSpaceDN w:val="0"/>
      <w:adjustRightInd w:val="0"/>
    </w:pPr>
    <w:rPr>
      <w:rFonts w:ascii="Times New Roman" w:hAnsi="Times New Roman"/>
      <w:color w:val="2B4279"/>
      <w:sz w:val="24"/>
      <w:szCs w:val="24"/>
    </w:rPr>
  </w:style>
  <w:style w:type="paragraph" w:customStyle="1" w:styleId="ConsPlusTitle">
    <w:name w:val="ConsPlusTitle"/>
    <w:rsid w:val="0049437E"/>
    <w:pPr>
      <w:widowControl w:val="0"/>
      <w:autoSpaceDE w:val="0"/>
      <w:autoSpaceDN w:val="0"/>
    </w:pPr>
    <w:rPr>
      <w:rFonts w:ascii="Times New Roman" w:eastAsia="Times New Roman" w:hAnsi="Times New Roman"/>
      <w:b/>
      <w:sz w:val="24"/>
    </w:rPr>
  </w:style>
  <w:style w:type="paragraph" w:customStyle="1" w:styleId="ConsPlusNormal">
    <w:name w:val="ConsPlusNormal"/>
    <w:rsid w:val="0049437E"/>
    <w:pPr>
      <w:widowControl w:val="0"/>
      <w:autoSpaceDE w:val="0"/>
      <w:autoSpaceDN w:val="0"/>
    </w:pPr>
    <w:rPr>
      <w:rFonts w:ascii="Times New Roman" w:eastAsia="Times New Roman" w:hAnsi="Times New Roman"/>
      <w:sz w:val="24"/>
    </w:rPr>
  </w:style>
  <w:style w:type="paragraph" w:customStyle="1" w:styleId="FORMATTEXT">
    <w:name w:val=".FORMATTEXT"/>
    <w:rsid w:val="0049437E"/>
    <w:pPr>
      <w:widowControl w:val="0"/>
      <w:autoSpaceDE w:val="0"/>
      <w:autoSpaceDN w:val="0"/>
      <w:adjustRightInd w:val="0"/>
    </w:pPr>
    <w:rPr>
      <w:rFonts w:ascii="Times New Roman" w:hAnsi="Times New Roman"/>
      <w:sz w:val="24"/>
      <w:szCs w:val="24"/>
    </w:rPr>
  </w:style>
  <w:style w:type="paragraph" w:customStyle="1" w:styleId="a9">
    <w:name w:val="."/>
    <w:rsid w:val="0049437E"/>
    <w:pPr>
      <w:widowControl w:val="0"/>
      <w:autoSpaceDE w:val="0"/>
      <w:autoSpaceDN w:val="0"/>
      <w:adjustRightInd w:val="0"/>
    </w:pPr>
    <w:rPr>
      <w:rFonts w:ascii="Times New Roman" w:hAnsi="Times New Roman"/>
      <w:sz w:val="24"/>
      <w:szCs w:val="24"/>
    </w:rPr>
  </w:style>
  <w:style w:type="paragraph" w:customStyle="1" w:styleId="TOPLEVELTEXT">
    <w:name w:val=".TOPLEVELTEXT"/>
    <w:rsid w:val="0049437E"/>
    <w:pPr>
      <w:widowControl w:val="0"/>
      <w:autoSpaceDE w:val="0"/>
      <w:autoSpaceDN w:val="0"/>
      <w:adjustRightInd w:val="0"/>
    </w:pPr>
    <w:rPr>
      <w:rFonts w:ascii="Times New Roman" w:hAnsi="Times New Roman"/>
      <w:sz w:val="24"/>
      <w:szCs w:val="24"/>
    </w:rPr>
  </w:style>
  <w:style w:type="character" w:styleId="aa">
    <w:name w:val="Hyperlink"/>
    <w:basedOn w:val="a0"/>
    <w:uiPriority w:val="99"/>
    <w:unhideWhenUsed/>
    <w:rsid w:val="00952A15"/>
    <w:rPr>
      <w:color w:val="0000FF" w:themeColor="hyperlink"/>
      <w:u w:val="single"/>
    </w:rPr>
  </w:style>
  <w:style w:type="character" w:styleId="ab">
    <w:name w:val="FollowedHyperlink"/>
    <w:basedOn w:val="a0"/>
    <w:uiPriority w:val="99"/>
    <w:semiHidden/>
    <w:unhideWhenUsed/>
    <w:rsid w:val="00952A15"/>
    <w:rPr>
      <w:color w:val="800080" w:themeColor="followedHyperlink"/>
      <w:u w:val="single"/>
    </w:rPr>
  </w:style>
  <w:style w:type="paragraph" w:styleId="ac">
    <w:name w:val="List Paragraph"/>
    <w:basedOn w:val="a"/>
    <w:uiPriority w:val="34"/>
    <w:qFormat/>
    <w:rsid w:val="00923B98"/>
    <w:pPr>
      <w:ind w:left="720"/>
      <w:contextualSpacing/>
    </w:pPr>
  </w:style>
  <w:style w:type="paragraph" w:customStyle="1" w:styleId="ConsPlusCell">
    <w:name w:val="ConsPlusCell"/>
    <w:rsid w:val="0030056C"/>
    <w:pPr>
      <w:widowControl w:val="0"/>
      <w:autoSpaceDE w:val="0"/>
      <w:autoSpaceDN w:val="0"/>
      <w:adjustRightInd w:val="0"/>
    </w:pPr>
    <w:rPr>
      <w:rFonts w:ascii="Courier New" w:eastAsiaTheme="minorEastAsia" w:hAnsi="Courier New" w:cs="Courier New"/>
    </w:rPr>
  </w:style>
  <w:style w:type="paragraph" w:customStyle="1" w:styleId="ConsPlusNonformat">
    <w:name w:val="ConsPlusNonformat"/>
    <w:rsid w:val="007C61F8"/>
    <w:pPr>
      <w:widowControl w:val="0"/>
      <w:autoSpaceDE w:val="0"/>
      <w:autoSpaceDN w:val="0"/>
      <w:adjustRightInd w:val="0"/>
    </w:pPr>
    <w:rPr>
      <w:rFonts w:ascii="Courier New" w:eastAsiaTheme="minorEastAsia" w:hAnsi="Courier New" w:cs="Courier New"/>
    </w:rPr>
  </w:style>
  <w:style w:type="paragraph" w:customStyle="1" w:styleId="Zag1">
    <w:name w:val="Zag_1"/>
    <w:basedOn w:val="a"/>
    <w:rsid w:val="00685C2B"/>
    <w:pPr>
      <w:keepNext/>
      <w:suppressAutoHyphens/>
      <w:spacing w:before="120" w:after="60" w:line="235" w:lineRule="auto"/>
      <w:jc w:val="center"/>
    </w:pPr>
    <w:rPr>
      <w:rFonts w:ascii="Times New Roman" w:eastAsia="Times New Roman" w:hAnsi="Times New Roman"/>
      <w:b/>
      <w:noProof/>
      <w:szCs w:val="20"/>
      <w:lang w:eastAsia="ru-RU"/>
    </w:rPr>
  </w:style>
  <w:style w:type="paragraph" w:customStyle="1" w:styleId="11">
    <w:name w:val="Основной текст1"/>
    <w:next w:val="a"/>
    <w:link w:val="bodytext"/>
    <w:rsid w:val="00685C2B"/>
    <w:pPr>
      <w:ind w:firstLine="425"/>
      <w:jc w:val="both"/>
    </w:pPr>
    <w:rPr>
      <w:rFonts w:ascii="Times New Roman" w:eastAsia="Times New Roman" w:hAnsi="Times New Roman"/>
      <w:lang w:eastAsia="en-US"/>
    </w:rPr>
  </w:style>
  <w:style w:type="paragraph" w:customStyle="1" w:styleId="spisok">
    <w:name w:val="spisok"/>
    <w:basedOn w:val="a"/>
    <w:rsid w:val="00685C2B"/>
    <w:pPr>
      <w:numPr>
        <w:numId w:val="1"/>
      </w:numPr>
      <w:tabs>
        <w:tab w:val="left" w:pos="567"/>
      </w:tabs>
      <w:spacing w:after="0" w:line="235" w:lineRule="auto"/>
      <w:jc w:val="both"/>
    </w:pPr>
    <w:rPr>
      <w:rFonts w:ascii="Times New Roman" w:eastAsia="Times New Roman" w:hAnsi="Times New Roman"/>
      <w:sz w:val="20"/>
      <w:szCs w:val="20"/>
      <w:lang w:eastAsia="ru-RU"/>
    </w:rPr>
  </w:style>
  <w:style w:type="character" w:customStyle="1" w:styleId="bodytext">
    <w:name w:val="body text Знак"/>
    <w:basedOn w:val="a0"/>
    <w:link w:val="11"/>
    <w:rsid w:val="00685C2B"/>
    <w:rPr>
      <w:rFonts w:ascii="Times New Roman" w:eastAsia="Times New Roman" w:hAnsi="Times New Roman"/>
      <w:lang w:eastAsia="en-US"/>
    </w:rPr>
  </w:style>
  <w:style w:type="paragraph" w:customStyle="1" w:styleId="tab">
    <w:name w:val="tab_#"/>
    <w:basedOn w:val="a"/>
    <w:rsid w:val="003A1C90"/>
    <w:pPr>
      <w:keepNext/>
      <w:spacing w:before="60" w:after="60" w:line="240" w:lineRule="auto"/>
      <w:jc w:val="right"/>
    </w:pPr>
    <w:rPr>
      <w:rFonts w:ascii="Arial" w:eastAsia="Times New Roman" w:hAnsi="Arial"/>
      <w:sz w:val="18"/>
      <w:szCs w:val="20"/>
    </w:rPr>
  </w:style>
  <w:style w:type="paragraph" w:customStyle="1" w:styleId="Tablleft">
    <w:name w:val="Tabl_left"/>
    <w:basedOn w:val="a"/>
    <w:rsid w:val="003A1C90"/>
    <w:pPr>
      <w:spacing w:before="20" w:after="20" w:line="209" w:lineRule="auto"/>
    </w:pPr>
    <w:rPr>
      <w:rFonts w:ascii="Times New Roman" w:eastAsia="Times New Roman" w:hAnsi="Times New Roman"/>
      <w:sz w:val="18"/>
      <w:szCs w:val="18"/>
      <w:lang w:eastAsia="ru-RU"/>
    </w:rPr>
  </w:style>
  <w:style w:type="paragraph" w:customStyle="1" w:styleId="Zagpril">
    <w:name w:val="Zag_pril"/>
    <w:basedOn w:val="a"/>
    <w:rsid w:val="003A1C90"/>
    <w:pPr>
      <w:suppressAutoHyphens/>
      <w:spacing w:before="120" w:after="120" w:line="240" w:lineRule="auto"/>
      <w:jc w:val="center"/>
    </w:pPr>
    <w:rPr>
      <w:rFonts w:ascii="Times New Roman" w:eastAsia="Times New Roman" w:hAnsi="Times New Roman"/>
      <w:b/>
      <w:sz w:val="21"/>
      <w:szCs w:val="20"/>
      <w:lang w:eastAsia="ru-RU"/>
    </w:rPr>
  </w:style>
  <w:style w:type="paragraph" w:customStyle="1" w:styleId="12">
    <w:name w:val="Абзац списка1"/>
    <w:basedOn w:val="a"/>
    <w:rsid w:val="00B32BA2"/>
    <w:pPr>
      <w:ind w:left="720"/>
    </w:pPr>
    <w:rPr>
      <w:rFonts w:ascii="Times New Roman" w:hAnsi="Times New Roman"/>
      <w:sz w:val="28"/>
      <w:szCs w:val="28"/>
      <w:lang w:eastAsia="ru-RU"/>
    </w:rPr>
  </w:style>
  <w:style w:type="character" w:customStyle="1" w:styleId="20">
    <w:name w:val="Заголовок 2 Знак"/>
    <w:basedOn w:val="a0"/>
    <w:link w:val="2"/>
    <w:rsid w:val="00D1265B"/>
    <w:rPr>
      <w:rFonts w:asciiTheme="majorHAnsi" w:eastAsiaTheme="majorEastAsia" w:hAnsiTheme="majorHAnsi" w:cstheme="majorBidi"/>
      <w:b/>
      <w:bCs/>
      <w:color w:val="4F81BD" w:themeColor="accent1"/>
      <w:sz w:val="26"/>
      <w:szCs w:val="26"/>
      <w:lang w:eastAsia="en-US"/>
    </w:rPr>
  </w:style>
  <w:style w:type="character" w:customStyle="1" w:styleId="30">
    <w:name w:val="Заголовок 3 Знак"/>
    <w:basedOn w:val="a0"/>
    <w:link w:val="3"/>
    <w:uiPriority w:val="99"/>
    <w:rsid w:val="00CF341A"/>
    <w:rPr>
      <w:rFonts w:ascii="Arial" w:hAnsi="Arial"/>
      <w:b/>
      <w:bCs/>
      <w:sz w:val="26"/>
      <w:szCs w:val="26"/>
    </w:rPr>
  </w:style>
  <w:style w:type="character" w:customStyle="1" w:styleId="40">
    <w:name w:val="Заголовок 4 Знак"/>
    <w:basedOn w:val="a0"/>
    <w:link w:val="4"/>
    <w:rsid w:val="00CF341A"/>
    <w:rPr>
      <w:rFonts w:eastAsia="Times New Roman"/>
      <w:b/>
      <w:bCs/>
      <w:sz w:val="28"/>
      <w:szCs w:val="28"/>
    </w:rPr>
  </w:style>
  <w:style w:type="character" w:customStyle="1" w:styleId="50">
    <w:name w:val="Заголовок 5 Знак"/>
    <w:basedOn w:val="a0"/>
    <w:link w:val="5"/>
    <w:uiPriority w:val="99"/>
    <w:rsid w:val="00CF341A"/>
    <w:rPr>
      <w:rFonts w:ascii="Times New Roman" w:hAnsi="Times New Roman"/>
      <w:b/>
      <w:bCs/>
      <w:i/>
      <w:iCs/>
      <w:sz w:val="26"/>
      <w:szCs w:val="26"/>
    </w:rPr>
  </w:style>
  <w:style w:type="character" w:customStyle="1" w:styleId="60">
    <w:name w:val="Заголовок 6 Знак"/>
    <w:basedOn w:val="a0"/>
    <w:link w:val="6"/>
    <w:rsid w:val="00CF341A"/>
    <w:rPr>
      <w:rFonts w:eastAsia="Times New Roman"/>
      <w:b/>
      <w:bCs/>
      <w:sz w:val="22"/>
      <w:szCs w:val="22"/>
    </w:rPr>
  </w:style>
  <w:style w:type="numbering" w:customStyle="1" w:styleId="13">
    <w:name w:val="Нет списка1"/>
    <w:next w:val="a2"/>
    <w:uiPriority w:val="99"/>
    <w:semiHidden/>
    <w:unhideWhenUsed/>
    <w:rsid w:val="00CF341A"/>
  </w:style>
  <w:style w:type="paragraph" w:styleId="21">
    <w:name w:val="Body Text 2"/>
    <w:basedOn w:val="a"/>
    <w:link w:val="22"/>
    <w:uiPriority w:val="99"/>
    <w:rsid w:val="00CF341A"/>
    <w:pPr>
      <w:shd w:val="clear" w:color="auto" w:fill="FFFFFF"/>
      <w:spacing w:after="0" w:line="240" w:lineRule="auto"/>
      <w:jc w:val="both"/>
    </w:pPr>
    <w:rPr>
      <w:rFonts w:ascii="Times New Roman" w:hAnsi="Times New Roman"/>
      <w:color w:val="000000"/>
      <w:sz w:val="20"/>
      <w:szCs w:val="20"/>
      <w:lang w:eastAsia="ru-RU"/>
    </w:rPr>
  </w:style>
  <w:style w:type="character" w:customStyle="1" w:styleId="22">
    <w:name w:val="Основной текст 2 Знак"/>
    <w:basedOn w:val="a0"/>
    <w:link w:val="21"/>
    <w:uiPriority w:val="99"/>
    <w:rsid w:val="00CF341A"/>
    <w:rPr>
      <w:rFonts w:ascii="Times New Roman" w:hAnsi="Times New Roman"/>
      <w:color w:val="000000"/>
      <w:shd w:val="clear" w:color="auto" w:fill="FFFFFF"/>
    </w:rPr>
  </w:style>
  <w:style w:type="character" w:styleId="ad">
    <w:name w:val="Emphasis"/>
    <w:uiPriority w:val="99"/>
    <w:qFormat/>
    <w:rsid w:val="00CF341A"/>
    <w:rPr>
      <w:i/>
      <w:iCs/>
    </w:rPr>
  </w:style>
  <w:style w:type="paragraph" w:styleId="31">
    <w:name w:val="Body Text 3"/>
    <w:basedOn w:val="a"/>
    <w:link w:val="32"/>
    <w:uiPriority w:val="99"/>
    <w:rsid w:val="00CF341A"/>
    <w:pPr>
      <w:spacing w:after="120" w:line="240" w:lineRule="auto"/>
    </w:pPr>
    <w:rPr>
      <w:rFonts w:ascii="Times New Roman" w:hAnsi="Times New Roman"/>
      <w:sz w:val="16"/>
      <w:szCs w:val="16"/>
      <w:lang w:eastAsia="ru-RU"/>
    </w:rPr>
  </w:style>
  <w:style w:type="character" w:customStyle="1" w:styleId="32">
    <w:name w:val="Основной текст 3 Знак"/>
    <w:basedOn w:val="a0"/>
    <w:link w:val="31"/>
    <w:uiPriority w:val="99"/>
    <w:rsid w:val="00CF341A"/>
    <w:rPr>
      <w:rFonts w:ascii="Times New Roman" w:hAnsi="Times New Roman"/>
      <w:sz w:val="16"/>
      <w:szCs w:val="16"/>
    </w:rPr>
  </w:style>
  <w:style w:type="paragraph" w:styleId="ae">
    <w:name w:val="Body Text Indent"/>
    <w:basedOn w:val="a"/>
    <w:link w:val="af"/>
    <w:uiPriority w:val="99"/>
    <w:semiHidden/>
    <w:rsid w:val="00CF341A"/>
    <w:pPr>
      <w:spacing w:after="120" w:line="240" w:lineRule="auto"/>
      <w:ind w:left="283"/>
    </w:pPr>
    <w:rPr>
      <w:rFonts w:ascii="Times New Roman" w:hAnsi="Times New Roman"/>
      <w:sz w:val="20"/>
      <w:szCs w:val="20"/>
      <w:lang w:eastAsia="ru-RU"/>
    </w:rPr>
  </w:style>
  <w:style w:type="character" w:customStyle="1" w:styleId="af">
    <w:name w:val="Основной текст с отступом Знак"/>
    <w:basedOn w:val="a0"/>
    <w:link w:val="ae"/>
    <w:uiPriority w:val="99"/>
    <w:semiHidden/>
    <w:rsid w:val="00CF341A"/>
    <w:rPr>
      <w:rFonts w:ascii="Times New Roman" w:hAnsi="Times New Roman"/>
    </w:rPr>
  </w:style>
  <w:style w:type="paragraph" w:styleId="af0">
    <w:name w:val="header"/>
    <w:basedOn w:val="a"/>
    <w:link w:val="af1"/>
    <w:uiPriority w:val="99"/>
    <w:rsid w:val="00CF341A"/>
    <w:pPr>
      <w:tabs>
        <w:tab w:val="center" w:pos="4677"/>
        <w:tab w:val="right" w:pos="9355"/>
      </w:tabs>
      <w:spacing w:after="0" w:line="240" w:lineRule="auto"/>
    </w:pPr>
    <w:rPr>
      <w:rFonts w:ascii="Times New Roman" w:hAnsi="Times New Roman"/>
      <w:sz w:val="20"/>
      <w:szCs w:val="20"/>
      <w:lang w:eastAsia="ru-RU"/>
    </w:rPr>
  </w:style>
  <w:style w:type="character" w:customStyle="1" w:styleId="af1">
    <w:name w:val="Верхний колонтитул Знак"/>
    <w:basedOn w:val="a0"/>
    <w:link w:val="af0"/>
    <w:uiPriority w:val="99"/>
    <w:rsid w:val="00CF341A"/>
    <w:rPr>
      <w:rFonts w:ascii="Times New Roman" w:hAnsi="Times New Roman"/>
    </w:rPr>
  </w:style>
  <w:style w:type="paragraph" w:styleId="af2">
    <w:name w:val="footer"/>
    <w:basedOn w:val="a"/>
    <w:link w:val="af3"/>
    <w:uiPriority w:val="99"/>
    <w:rsid w:val="00CF341A"/>
    <w:pPr>
      <w:tabs>
        <w:tab w:val="center" w:pos="4677"/>
        <w:tab w:val="right" w:pos="9355"/>
      </w:tabs>
      <w:spacing w:after="0" w:line="240" w:lineRule="auto"/>
    </w:pPr>
    <w:rPr>
      <w:rFonts w:ascii="Times New Roman" w:hAnsi="Times New Roman"/>
      <w:sz w:val="20"/>
      <w:szCs w:val="20"/>
      <w:lang w:eastAsia="ru-RU"/>
    </w:rPr>
  </w:style>
  <w:style w:type="character" w:customStyle="1" w:styleId="af3">
    <w:name w:val="Нижний колонтитул Знак"/>
    <w:basedOn w:val="a0"/>
    <w:link w:val="af2"/>
    <w:uiPriority w:val="99"/>
    <w:rsid w:val="00CF341A"/>
    <w:rPr>
      <w:rFonts w:ascii="Times New Roman" w:hAnsi="Times New Roman"/>
    </w:rPr>
  </w:style>
  <w:style w:type="table" w:customStyle="1" w:styleId="14">
    <w:name w:val="Сетка таблицы1"/>
    <w:basedOn w:val="a1"/>
    <w:next w:val="a6"/>
    <w:uiPriority w:val="99"/>
    <w:rsid w:val="00CF341A"/>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ody Text"/>
    <w:basedOn w:val="a"/>
    <w:link w:val="af5"/>
    <w:uiPriority w:val="99"/>
    <w:rsid w:val="00CF341A"/>
    <w:pPr>
      <w:spacing w:after="120" w:line="240" w:lineRule="auto"/>
    </w:pPr>
    <w:rPr>
      <w:rFonts w:ascii="Times New Roman" w:hAnsi="Times New Roman"/>
      <w:sz w:val="20"/>
      <w:szCs w:val="20"/>
      <w:lang w:eastAsia="ru-RU"/>
    </w:rPr>
  </w:style>
  <w:style w:type="character" w:customStyle="1" w:styleId="af5">
    <w:name w:val="Основной текст Знак"/>
    <w:basedOn w:val="a0"/>
    <w:link w:val="af4"/>
    <w:uiPriority w:val="99"/>
    <w:rsid w:val="00CF341A"/>
    <w:rPr>
      <w:rFonts w:ascii="Times New Roman" w:hAnsi="Times New Roman"/>
    </w:rPr>
  </w:style>
  <w:style w:type="table" w:customStyle="1" w:styleId="110">
    <w:name w:val="Сетка таблицы11"/>
    <w:uiPriority w:val="99"/>
    <w:rsid w:val="00CF341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Indent21">
    <w:name w:val="Body Text Indent 21"/>
    <w:basedOn w:val="a"/>
    <w:uiPriority w:val="99"/>
    <w:rsid w:val="00CF341A"/>
    <w:pPr>
      <w:widowControl w:val="0"/>
      <w:overflowPunct w:val="0"/>
      <w:autoSpaceDE w:val="0"/>
      <w:autoSpaceDN w:val="0"/>
      <w:adjustRightInd w:val="0"/>
      <w:spacing w:after="0" w:line="240" w:lineRule="auto"/>
      <w:ind w:firstLine="284"/>
      <w:jc w:val="both"/>
      <w:textAlignment w:val="baseline"/>
    </w:pPr>
    <w:rPr>
      <w:rFonts w:ascii="Times New Roman" w:eastAsia="Times New Roman" w:hAnsi="Times New Roman"/>
      <w:sz w:val="28"/>
      <w:szCs w:val="28"/>
      <w:lang w:eastAsia="ru-RU"/>
    </w:rPr>
  </w:style>
  <w:style w:type="paragraph" w:customStyle="1" w:styleId="41">
    <w:name w:val="Знак4 Знак Знак Знак Знак Знак Знак"/>
    <w:basedOn w:val="a"/>
    <w:uiPriority w:val="99"/>
    <w:rsid w:val="00CF341A"/>
    <w:pPr>
      <w:spacing w:after="160" w:line="240" w:lineRule="exact"/>
    </w:pPr>
    <w:rPr>
      <w:rFonts w:ascii="Times New Roman" w:hAnsi="Times New Roman"/>
      <w:sz w:val="20"/>
      <w:szCs w:val="20"/>
      <w:lang w:eastAsia="zh-CN"/>
    </w:rPr>
  </w:style>
  <w:style w:type="paragraph" w:customStyle="1" w:styleId="p1">
    <w:name w:val="p1"/>
    <w:basedOn w:val="a"/>
    <w:uiPriority w:val="99"/>
    <w:rsid w:val="00CF341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basedOn w:val="a0"/>
    <w:uiPriority w:val="99"/>
    <w:rsid w:val="00CF341A"/>
  </w:style>
  <w:style w:type="paragraph" w:styleId="af6">
    <w:name w:val="footnote text"/>
    <w:basedOn w:val="a"/>
    <w:link w:val="af7"/>
    <w:uiPriority w:val="99"/>
    <w:semiHidden/>
    <w:unhideWhenUsed/>
    <w:rsid w:val="00CF341A"/>
    <w:pPr>
      <w:spacing w:after="0" w:line="240" w:lineRule="auto"/>
    </w:pPr>
    <w:rPr>
      <w:rFonts w:ascii="Times New Roman" w:eastAsia="Times New Roman" w:hAnsi="Times New Roman"/>
      <w:sz w:val="20"/>
      <w:szCs w:val="20"/>
      <w:lang w:eastAsia="ru-RU"/>
    </w:rPr>
  </w:style>
  <w:style w:type="character" w:customStyle="1" w:styleId="af7">
    <w:name w:val="Текст сноски Знак"/>
    <w:basedOn w:val="a0"/>
    <w:link w:val="af6"/>
    <w:uiPriority w:val="99"/>
    <w:semiHidden/>
    <w:rsid w:val="00CF341A"/>
    <w:rPr>
      <w:rFonts w:ascii="Times New Roman" w:eastAsia="Times New Roman" w:hAnsi="Times New Roman"/>
    </w:rPr>
  </w:style>
  <w:style w:type="character" w:styleId="af8">
    <w:name w:val="footnote reference"/>
    <w:uiPriority w:val="99"/>
    <w:rsid w:val="00CF341A"/>
    <w:rPr>
      <w:vertAlign w:val="superscript"/>
    </w:rPr>
  </w:style>
  <w:style w:type="paragraph" w:styleId="af9">
    <w:name w:val="Title"/>
    <w:basedOn w:val="a"/>
    <w:next w:val="a"/>
    <w:link w:val="afa"/>
    <w:qFormat/>
    <w:rsid w:val="00CF341A"/>
    <w:pPr>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a">
    <w:name w:val="Название Знак"/>
    <w:basedOn w:val="a0"/>
    <w:link w:val="af9"/>
    <w:rsid w:val="00CF341A"/>
    <w:rPr>
      <w:rFonts w:ascii="Cambria" w:eastAsia="Times New Roman" w:hAnsi="Cambria"/>
      <w:b/>
      <w:bCs/>
      <w:kern w:val="28"/>
      <w:sz w:val="32"/>
      <w:szCs w:val="32"/>
    </w:rPr>
  </w:style>
  <w:style w:type="paragraph" w:styleId="afb">
    <w:name w:val="TOC Heading"/>
    <w:basedOn w:val="1"/>
    <w:next w:val="a"/>
    <w:uiPriority w:val="39"/>
    <w:semiHidden/>
    <w:unhideWhenUsed/>
    <w:qFormat/>
    <w:rsid w:val="00CF341A"/>
    <w:pPr>
      <w:outlineLvl w:val="9"/>
    </w:pPr>
    <w:rPr>
      <w:rFonts w:eastAsia="Times New Roman"/>
    </w:rPr>
  </w:style>
  <w:style w:type="paragraph" w:styleId="15">
    <w:name w:val="toc 1"/>
    <w:basedOn w:val="a"/>
    <w:next w:val="a"/>
    <w:autoRedefine/>
    <w:uiPriority w:val="39"/>
    <w:rsid w:val="00CF341A"/>
    <w:pPr>
      <w:spacing w:after="0" w:line="240" w:lineRule="auto"/>
    </w:pPr>
    <w:rPr>
      <w:rFonts w:ascii="Times New Roman" w:eastAsia="Times New Roman" w:hAnsi="Times New Roman"/>
      <w:sz w:val="20"/>
      <w:szCs w:val="20"/>
      <w:lang w:eastAsia="ru-RU"/>
    </w:rPr>
  </w:style>
  <w:style w:type="paragraph" w:styleId="23">
    <w:name w:val="toc 2"/>
    <w:basedOn w:val="a"/>
    <w:next w:val="a"/>
    <w:autoRedefine/>
    <w:uiPriority w:val="39"/>
    <w:rsid w:val="00CF341A"/>
    <w:pPr>
      <w:spacing w:after="0" w:line="240" w:lineRule="auto"/>
      <w:ind w:left="200"/>
    </w:pPr>
    <w:rPr>
      <w:rFonts w:ascii="Times New Roman" w:eastAsia="Times New Roman" w:hAnsi="Times New Roman"/>
      <w:sz w:val="20"/>
      <w:szCs w:val="20"/>
      <w:lang w:eastAsia="ru-RU"/>
    </w:rPr>
  </w:style>
  <w:style w:type="paragraph" w:styleId="33">
    <w:name w:val="toc 3"/>
    <w:basedOn w:val="a"/>
    <w:next w:val="a"/>
    <w:autoRedefine/>
    <w:uiPriority w:val="39"/>
    <w:rsid w:val="00CF341A"/>
    <w:pPr>
      <w:spacing w:after="0" w:line="240" w:lineRule="auto"/>
      <w:ind w:left="400"/>
    </w:pPr>
    <w:rPr>
      <w:rFonts w:ascii="Times New Roman" w:eastAsia="Times New Roman" w:hAnsi="Times New Roman"/>
      <w:sz w:val="20"/>
      <w:szCs w:val="20"/>
      <w:lang w:eastAsia="ru-RU"/>
    </w:rPr>
  </w:style>
  <w:style w:type="paragraph" w:styleId="42">
    <w:name w:val="toc 4"/>
    <w:basedOn w:val="a"/>
    <w:next w:val="a"/>
    <w:autoRedefine/>
    <w:uiPriority w:val="39"/>
    <w:unhideWhenUsed/>
    <w:rsid w:val="00CF341A"/>
    <w:pPr>
      <w:spacing w:after="100"/>
      <w:ind w:left="660"/>
    </w:pPr>
    <w:rPr>
      <w:rFonts w:eastAsia="Times New Roman"/>
      <w:lang w:eastAsia="ru-RU"/>
    </w:rPr>
  </w:style>
  <w:style w:type="paragraph" w:styleId="51">
    <w:name w:val="toc 5"/>
    <w:basedOn w:val="a"/>
    <w:next w:val="a"/>
    <w:autoRedefine/>
    <w:uiPriority w:val="39"/>
    <w:unhideWhenUsed/>
    <w:rsid w:val="00CF341A"/>
    <w:pPr>
      <w:spacing w:after="100"/>
      <w:ind w:left="880"/>
    </w:pPr>
    <w:rPr>
      <w:rFonts w:eastAsia="Times New Roman"/>
      <w:lang w:eastAsia="ru-RU"/>
    </w:rPr>
  </w:style>
  <w:style w:type="paragraph" w:styleId="61">
    <w:name w:val="toc 6"/>
    <w:basedOn w:val="a"/>
    <w:next w:val="a"/>
    <w:autoRedefine/>
    <w:uiPriority w:val="39"/>
    <w:unhideWhenUsed/>
    <w:rsid w:val="00CF341A"/>
    <w:pPr>
      <w:spacing w:after="100"/>
      <w:ind w:left="1100"/>
    </w:pPr>
    <w:rPr>
      <w:rFonts w:eastAsia="Times New Roman"/>
      <w:lang w:eastAsia="ru-RU"/>
    </w:rPr>
  </w:style>
  <w:style w:type="paragraph" w:styleId="7">
    <w:name w:val="toc 7"/>
    <w:basedOn w:val="a"/>
    <w:next w:val="a"/>
    <w:autoRedefine/>
    <w:uiPriority w:val="39"/>
    <w:unhideWhenUsed/>
    <w:rsid w:val="00CF341A"/>
    <w:pPr>
      <w:spacing w:after="100"/>
      <w:ind w:left="1320"/>
    </w:pPr>
    <w:rPr>
      <w:rFonts w:eastAsia="Times New Roman"/>
      <w:lang w:eastAsia="ru-RU"/>
    </w:rPr>
  </w:style>
  <w:style w:type="paragraph" w:styleId="8">
    <w:name w:val="toc 8"/>
    <w:basedOn w:val="a"/>
    <w:next w:val="a"/>
    <w:autoRedefine/>
    <w:uiPriority w:val="39"/>
    <w:unhideWhenUsed/>
    <w:rsid w:val="00CF341A"/>
    <w:pPr>
      <w:spacing w:after="100"/>
      <w:ind w:left="1540"/>
    </w:pPr>
    <w:rPr>
      <w:rFonts w:eastAsia="Times New Roman"/>
      <w:lang w:eastAsia="ru-RU"/>
    </w:rPr>
  </w:style>
  <w:style w:type="paragraph" w:styleId="9">
    <w:name w:val="toc 9"/>
    <w:basedOn w:val="a"/>
    <w:next w:val="a"/>
    <w:autoRedefine/>
    <w:uiPriority w:val="39"/>
    <w:unhideWhenUsed/>
    <w:rsid w:val="00CF341A"/>
    <w:pPr>
      <w:spacing w:after="100"/>
      <w:ind w:left="1760"/>
    </w:pPr>
    <w:rPr>
      <w:rFonts w:eastAsia="Times New Roman"/>
      <w:lang w:eastAsia="ru-RU"/>
    </w:rPr>
  </w:style>
  <w:style w:type="paragraph" w:customStyle="1" w:styleId="afc">
    <w:name w:val="Содержимое таблицы"/>
    <w:basedOn w:val="a"/>
    <w:rsid w:val="00CF341A"/>
    <w:pPr>
      <w:widowControl w:val="0"/>
      <w:suppressLineNumbers/>
      <w:suppressAutoHyphens/>
      <w:spacing w:after="0" w:line="240" w:lineRule="auto"/>
    </w:pPr>
    <w:rPr>
      <w:rFonts w:ascii="Times New Roman" w:eastAsia="SimSun" w:hAnsi="Times New Roman" w:cs="Mangal"/>
      <w:kern w:val="1"/>
      <w:sz w:val="24"/>
      <w:szCs w:val="24"/>
      <w:lang w:eastAsia="zh-CN" w:bidi="hi-IN"/>
    </w:rPr>
  </w:style>
  <w:style w:type="numbering" w:customStyle="1" w:styleId="24">
    <w:name w:val="Нет списка2"/>
    <w:next w:val="a2"/>
    <w:uiPriority w:val="99"/>
    <w:semiHidden/>
    <w:unhideWhenUsed/>
    <w:rsid w:val="00996141"/>
  </w:style>
  <w:style w:type="table" w:customStyle="1" w:styleId="25">
    <w:name w:val="Сетка таблицы2"/>
    <w:basedOn w:val="a1"/>
    <w:next w:val="a6"/>
    <w:uiPriority w:val="99"/>
    <w:rsid w:val="00996141"/>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uiPriority w:val="99"/>
    <w:rsid w:val="0099614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
    <w:name w:val="Нет списка3"/>
    <w:next w:val="a2"/>
    <w:uiPriority w:val="99"/>
    <w:semiHidden/>
    <w:unhideWhenUsed/>
    <w:rsid w:val="00D90EAD"/>
  </w:style>
  <w:style w:type="table" w:customStyle="1" w:styleId="35">
    <w:name w:val="Сетка таблицы3"/>
    <w:basedOn w:val="a1"/>
    <w:next w:val="a6"/>
    <w:uiPriority w:val="99"/>
    <w:rsid w:val="00D90EAD"/>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uiPriority w:val="99"/>
    <w:rsid w:val="00D90EA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2"/>
    <w:uiPriority w:val="99"/>
    <w:semiHidden/>
    <w:unhideWhenUsed/>
    <w:rsid w:val="00342A11"/>
  </w:style>
  <w:style w:type="paragraph" w:customStyle="1" w:styleId="ConsPlusDocList">
    <w:name w:val="ConsPlusDocList"/>
    <w:rsid w:val="00342A11"/>
    <w:pPr>
      <w:widowControl w:val="0"/>
      <w:autoSpaceDE w:val="0"/>
      <w:autoSpaceDN w:val="0"/>
    </w:pPr>
    <w:rPr>
      <w:rFonts w:ascii="Courier New" w:eastAsia="Times New Roman" w:hAnsi="Courier New" w:cs="Courier New"/>
    </w:rPr>
  </w:style>
  <w:style w:type="paragraph" w:customStyle="1" w:styleId="ConsPlusTitlePage">
    <w:name w:val="ConsPlusTitlePage"/>
    <w:rsid w:val="00342A11"/>
    <w:pPr>
      <w:widowControl w:val="0"/>
      <w:autoSpaceDE w:val="0"/>
      <w:autoSpaceDN w:val="0"/>
    </w:pPr>
    <w:rPr>
      <w:rFonts w:ascii="Tahoma" w:eastAsia="Times New Roman" w:hAnsi="Tahoma" w:cs="Tahoma"/>
    </w:rPr>
  </w:style>
  <w:style w:type="paragraph" w:customStyle="1" w:styleId="ConsPlusJurTerm">
    <w:name w:val="ConsPlusJurTerm"/>
    <w:rsid w:val="00342A11"/>
    <w:pPr>
      <w:widowControl w:val="0"/>
      <w:autoSpaceDE w:val="0"/>
      <w:autoSpaceDN w:val="0"/>
    </w:pPr>
    <w:rPr>
      <w:rFonts w:ascii="Tahoma" w:eastAsia="Times New Roman" w:hAnsi="Tahoma" w:cs="Tahoma"/>
      <w:sz w:val="26"/>
    </w:rPr>
  </w:style>
  <w:style w:type="numbering" w:customStyle="1" w:styleId="52">
    <w:name w:val="Нет списка5"/>
    <w:next w:val="a2"/>
    <w:uiPriority w:val="99"/>
    <w:semiHidden/>
    <w:unhideWhenUsed/>
    <w:rsid w:val="00D76FF2"/>
  </w:style>
  <w:style w:type="character" w:styleId="afd">
    <w:name w:val="Subtle Emphasis"/>
    <w:basedOn w:val="a0"/>
    <w:uiPriority w:val="19"/>
    <w:qFormat/>
    <w:rsid w:val="00EF6297"/>
    <w:rPr>
      <w:i/>
      <w:iCs/>
      <w:color w:val="808080" w:themeColor="text1" w:themeTint="7F"/>
    </w:rPr>
  </w:style>
  <w:style w:type="numbering" w:customStyle="1" w:styleId="62">
    <w:name w:val="Нет списка6"/>
    <w:next w:val="a2"/>
    <w:uiPriority w:val="99"/>
    <w:semiHidden/>
    <w:unhideWhenUsed/>
    <w:rsid w:val="00651988"/>
  </w:style>
  <w:style w:type="table" w:customStyle="1" w:styleId="44">
    <w:name w:val="Сетка таблицы4"/>
    <w:basedOn w:val="a1"/>
    <w:next w:val="a6"/>
    <w:rsid w:val="006519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651988"/>
  </w:style>
  <w:style w:type="table" w:customStyle="1" w:styleId="140">
    <w:name w:val="Сетка таблицы14"/>
    <w:basedOn w:val="a1"/>
    <w:next w:val="a6"/>
    <w:uiPriority w:val="99"/>
    <w:rsid w:val="00651988"/>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uiPriority w:val="99"/>
    <w:rsid w:val="0065198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
    <w:name w:val="Нет списка21"/>
    <w:next w:val="a2"/>
    <w:uiPriority w:val="99"/>
    <w:semiHidden/>
    <w:unhideWhenUsed/>
    <w:rsid w:val="00651988"/>
  </w:style>
  <w:style w:type="table" w:customStyle="1" w:styleId="211">
    <w:name w:val="Сетка таблицы21"/>
    <w:basedOn w:val="a1"/>
    <w:next w:val="a6"/>
    <w:uiPriority w:val="99"/>
    <w:rsid w:val="00651988"/>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uiPriority w:val="99"/>
    <w:rsid w:val="0065198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
    <w:name w:val="Нет списка31"/>
    <w:next w:val="a2"/>
    <w:uiPriority w:val="99"/>
    <w:semiHidden/>
    <w:unhideWhenUsed/>
    <w:rsid w:val="00651988"/>
  </w:style>
  <w:style w:type="table" w:customStyle="1" w:styleId="311">
    <w:name w:val="Сетка таблицы31"/>
    <w:basedOn w:val="a1"/>
    <w:next w:val="a6"/>
    <w:uiPriority w:val="99"/>
    <w:rsid w:val="00651988"/>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uiPriority w:val="99"/>
    <w:rsid w:val="0065198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0">
    <w:name w:val="Нет списка41"/>
    <w:next w:val="a2"/>
    <w:uiPriority w:val="99"/>
    <w:semiHidden/>
    <w:unhideWhenUsed/>
    <w:rsid w:val="00651988"/>
  </w:style>
  <w:style w:type="numbering" w:customStyle="1" w:styleId="510">
    <w:name w:val="Нет списка51"/>
    <w:next w:val="a2"/>
    <w:uiPriority w:val="99"/>
    <w:semiHidden/>
    <w:unhideWhenUsed/>
    <w:rsid w:val="00651988"/>
  </w:style>
  <w:style w:type="character" w:styleId="afe">
    <w:name w:val="Placeholder Text"/>
    <w:basedOn w:val="a0"/>
    <w:uiPriority w:val="99"/>
    <w:semiHidden/>
    <w:rsid w:val="00651988"/>
    <w:rPr>
      <w:color w:val="808080"/>
    </w:rPr>
  </w:style>
  <w:style w:type="table" w:customStyle="1" w:styleId="53">
    <w:name w:val="Сетка таблицы5"/>
    <w:basedOn w:val="a1"/>
    <w:next w:val="a6"/>
    <w:uiPriority w:val="59"/>
    <w:rsid w:val="00ED4EFE"/>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1"/>
    <w:next w:val="a6"/>
    <w:uiPriority w:val="59"/>
    <w:rsid w:val="005E22F8"/>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етка таблицы7"/>
    <w:basedOn w:val="a1"/>
    <w:next w:val="a6"/>
    <w:uiPriority w:val="59"/>
    <w:rsid w:val="005E22F8"/>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a1"/>
    <w:next w:val="a6"/>
    <w:uiPriority w:val="59"/>
    <w:rsid w:val="00840FD3"/>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1"/>
    <w:next w:val="a6"/>
    <w:uiPriority w:val="59"/>
    <w:rsid w:val="00840FD3"/>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6"/>
    <w:uiPriority w:val="59"/>
    <w:rsid w:val="00847CE9"/>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6"/>
    <w:uiPriority w:val="59"/>
    <w:rsid w:val="00FD4EDE"/>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312662">
      <w:bodyDiv w:val="1"/>
      <w:marLeft w:val="0"/>
      <w:marRight w:val="0"/>
      <w:marTop w:val="0"/>
      <w:marBottom w:val="0"/>
      <w:divBdr>
        <w:top w:val="none" w:sz="0" w:space="0" w:color="auto"/>
        <w:left w:val="none" w:sz="0" w:space="0" w:color="auto"/>
        <w:bottom w:val="none" w:sz="0" w:space="0" w:color="auto"/>
        <w:right w:val="none" w:sz="0" w:space="0" w:color="auto"/>
      </w:divBdr>
    </w:div>
    <w:div w:id="323749592">
      <w:bodyDiv w:val="1"/>
      <w:marLeft w:val="0"/>
      <w:marRight w:val="0"/>
      <w:marTop w:val="0"/>
      <w:marBottom w:val="0"/>
      <w:divBdr>
        <w:top w:val="none" w:sz="0" w:space="0" w:color="auto"/>
        <w:left w:val="none" w:sz="0" w:space="0" w:color="auto"/>
        <w:bottom w:val="none" w:sz="0" w:space="0" w:color="auto"/>
        <w:right w:val="none" w:sz="0" w:space="0" w:color="auto"/>
      </w:divBdr>
    </w:div>
    <w:div w:id="446046725">
      <w:bodyDiv w:val="1"/>
      <w:marLeft w:val="0"/>
      <w:marRight w:val="0"/>
      <w:marTop w:val="0"/>
      <w:marBottom w:val="0"/>
      <w:divBdr>
        <w:top w:val="none" w:sz="0" w:space="0" w:color="auto"/>
        <w:left w:val="none" w:sz="0" w:space="0" w:color="auto"/>
        <w:bottom w:val="none" w:sz="0" w:space="0" w:color="auto"/>
        <w:right w:val="none" w:sz="0" w:space="0" w:color="auto"/>
      </w:divBdr>
    </w:div>
    <w:div w:id="506333223">
      <w:bodyDiv w:val="1"/>
      <w:marLeft w:val="0"/>
      <w:marRight w:val="0"/>
      <w:marTop w:val="0"/>
      <w:marBottom w:val="0"/>
      <w:divBdr>
        <w:top w:val="none" w:sz="0" w:space="0" w:color="auto"/>
        <w:left w:val="none" w:sz="0" w:space="0" w:color="auto"/>
        <w:bottom w:val="none" w:sz="0" w:space="0" w:color="auto"/>
        <w:right w:val="none" w:sz="0" w:space="0" w:color="auto"/>
      </w:divBdr>
    </w:div>
    <w:div w:id="555895272">
      <w:bodyDiv w:val="1"/>
      <w:marLeft w:val="0"/>
      <w:marRight w:val="0"/>
      <w:marTop w:val="0"/>
      <w:marBottom w:val="0"/>
      <w:divBdr>
        <w:top w:val="none" w:sz="0" w:space="0" w:color="auto"/>
        <w:left w:val="none" w:sz="0" w:space="0" w:color="auto"/>
        <w:bottom w:val="none" w:sz="0" w:space="0" w:color="auto"/>
        <w:right w:val="none" w:sz="0" w:space="0" w:color="auto"/>
      </w:divBdr>
    </w:div>
    <w:div w:id="570848901">
      <w:bodyDiv w:val="1"/>
      <w:marLeft w:val="0"/>
      <w:marRight w:val="0"/>
      <w:marTop w:val="0"/>
      <w:marBottom w:val="0"/>
      <w:divBdr>
        <w:top w:val="none" w:sz="0" w:space="0" w:color="auto"/>
        <w:left w:val="none" w:sz="0" w:space="0" w:color="auto"/>
        <w:bottom w:val="none" w:sz="0" w:space="0" w:color="auto"/>
        <w:right w:val="none" w:sz="0" w:space="0" w:color="auto"/>
      </w:divBdr>
    </w:div>
    <w:div w:id="747967273">
      <w:bodyDiv w:val="1"/>
      <w:marLeft w:val="0"/>
      <w:marRight w:val="0"/>
      <w:marTop w:val="0"/>
      <w:marBottom w:val="0"/>
      <w:divBdr>
        <w:top w:val="none" w:sz="0" w:space="0" w:color="auto"/>
        <w:left w:val="none" w:sz="0" w:space="0" w:color="auto"/>
        <w:bottom w:val="none" w:sz="0" w:space="0" w:color="auto"/>
        <w:right w:val="none" w:sz="0" w:space="0" w:color="auto"/>
      </w:divBdr>
    </w:div>
    <w:div w:id="873035351">
      <w:bodyDiv w:val="1"/>
      <w:marLeft w:val="0"/>
      <w:marRight w:val="0"/>
      <w:marTop w:val="0"/>
      <w:marBottom w:val="0"/>
      <w:divBdr>
        <w:top w:val="none" w:sz="0" w:space="0" w:color="auto"/>
        <w:left w:val="none" w:sz="0" w:space="0" w:color="auto"/>
        <w:bottom w:val="none" w:sz="0" w:space="0" w:color="auto"/>
        <w:right w:val="none" w:sz="0" w:space="0" w:color="auto"/>
      </w:divBdr>
    </w:div>
    <w:div w:id="880239766">
      <w:bodyDiv w:val="1"/>
      <w:marLeft w:val="0"/>
      <w:marRight w:val="0"/>
      <w:marTop w:val="0"/>
      <w:marBottom w:val="0"/>
      <w:divBdr>
        <w:top w:val="none" w:sz="0" w:space="0" w:color="auto"/>
        <w:left w:val="none" w:sz="0" w:space="0" w:color="auto"/>
        <w:bottom w:val="none" w:sz="0" w:space="0" w:color="auto"/>
        <w:right w:val="none" w:sz="0" w:space="0" w:color="auto"/>
      </w:divBdr>
    </w:div>
    <w:div w:id="1100562834">
      <w:bodyDiv w:val="1"/>
      <w:marLeft w:val="0"/>
      <w:marRight w:val="0"/>
      <w:marTop w:val="0"/>
      <w:marBottom w:val="0"/>
      <w:divBdr>
        <w:top w:val="none" w:sz="0" w:space="0" w:color="auto"/>
        <w:left w:val="none" w:sz="0" w:space="0" w:color="auto"/>
        <w:bottom w:val="none" w:sz="0" w:space="0" w:color="auto"/>
        <w:right w:val="none" w:sz="0" w:space="0" w:color="auto"/>
      </w:divBdr>
    </w:div>
    <w:div w:id="1222519059">
      <w:bodyDiv w:val="1"/>
      <w:marLeft w:val="0"/>
      <w:marRight w:val="0"/>
      <w:marTop w:val="0"/>
      <w:marBottom w:val="0"/>
      <w:divBdr>
        <w:top w:val="none" w:sz="0" w:space="0" w:color="auto"/>
        <w:left w:val="none" w:sz="0" w:space="0" w:color="auto"/>
        <w:bottom w:val="none" w:sz="0" w:space="0" w:color="auto"/>
        <w:right w:val="none" w:sz="0" w:space="0" w:color="auto"/>
      </w:divBdr>
    </w:div>
    <w:div w:id="1235968205">
      <w:bodyDiv w:val="1"/>
      <w:marLeft w:val="0"/>
      <w:marRight w:val="0"/>
      <w:marTop w:val="0"/>
      <w:marBottom w:val="0"/>
      <w:divBdr>
        <w:top w:val="none" w:sz="0" w:space="0" w:color="auto"/>
        <w:left w:val="none" w:sz="0" w:space="0" w:color="auto"/>
        <w:bottom w:val="none" w:sz="0" w:space="0" w:color="auto"/>
        <w:right w:val="none" w:sz="0" w:space="0" w:color="auto"/>
      </w:divBdr>
    </w:div>
    <w:div w:id="1308048603">
      <w:bodyDiv w:val="1"/>
      <w:marLeft w:val="0"/>
      <w:marRight w:val="0"/>
      <w:marTop w:val="0"/>
      <w:marBottom w:val="0"/>
      <w:divBdr>
        <w:top w:val="none" w:sz="0" w:space="0" w:color="auto"/>
        <w:left w:val="none" w:sz="0" w:space="0" w:color="auto"/>
        <w:bottom w:val="none" w:sz="0" w:space="0" w:color="auto"/>
        <w:right w:val="none" w:sz="0" w:space="0" w:color="auto"/>
      </w:divBdr>
    </w:div>
    <w:div w:id="1357459046">
      <w:bodyDiv w:val="1"/>
      <w:marLeft w:val="0"/>
      <w:marRight w:val="0"/>
      <w:marTop w:val="0"/>
      <w:marBottom w:val="0"/>
      <w:divBdr>
        <w:top w:val="none" w:sz="0" w:space="0" w:color="auto"/>
        <w:left w:val="none" w:sz="0" w:space="0" w:color="auto"/>
        <w:bottom w:val="none" w:sz="0" w:space="0" w:color="auto"/>
        <w:right w:val="none" w:sz="0" w:space="0" w:color="auto"/>
      </w:divBdr>
    </w:div>
    <w:div w:id="1499884255">
      <w:bodyDiv w:val="1"/>
      <w:marLeft w:val="0"/>
      <w:marRight w:val="0"/>
      <w:marTop w:val="0"/>
      <w:marBottom w:val="0"/>
      <w:divBdr>
        <w:top w:val="none" w:sz="0" w:space="0" w:color="auto"/>
        <w:left w:val="none" w:sz="0" w:space="0" w:color="auto"/>
        <w:bottom w:val="none" w:sz="0" w:space="0" w:color="auto"/>
        <w:right w:val="none" w:sz="0" w:space="0" w:color="auto"/>
      </w:divBdr>
    </w:div>
    <w:div w:id="1603338312">
      <w:bodyDiv w:val="1"/>
      <w:marLeft w:val="0"/>
      <w:marRight w:val="0"/>
      <w:marTop w:val="0"/>
      <w:marBottom w:val="0"/>
      <w:divBdr>
        <w:top w:val="none" w:sz="0" w:space="0" w:color="auto"/>
        <w:left w:val="none" w:sz="0" w:space="0" w:color="auto"/>
        <w:bottom w:val="none" w:sz="0" w:space="0" w:color="auto"/>
        <w:right w:val="none" w:sz="0" w:space="0" w:color="auto"/>
      </w:divBdr>
    </w:div>
    <w:div w:id="1666712895">
      <w:bodyDiv w:val="1"/>
      <w:marLeft w:val="0"/>
      <w:marRight w:val="0"/>
      <w:marTop w:val="0"/>
      <w:marBottom w:val="0"/>
      <w:divBdr>
        <w:top w:val="none" w:sz="0" w:space="0" w:color="auto"/>
        <w:left w:val="none" w:sz="0" w:space="0" w:color="auto"/>
        <w:bottom w:val="none" w:sz="0" w:space="0" w:color="auto"/>
        <w:right w:val="none" w:sz="0" w:space="0" w:color="auto"/>
      </w:divBdr>
    </w:div>
    <w:div w:id="1948540898">
      <w:bodyDiv w:val="1"/>
      <w:marLeft w:val="0"/>
      <w:marRight w:val="0"/>
      <w:marTop w:val="0"/>
      <w:marBottom w:val="0"/>
      <w:divBdr>
        <w:top w:val="none" w:sz="0" w:space="0" w:color="auto"/>
        <w:left w:val="none" w:sz="0" w:space="0" w:color="auto"/>
        <w:bottom w:val="none" w:sz="0" w:space="0" w:color="auto"/>
        <w:right w:val="none" w:sz="0" w:space="0" w:color="auto"/>
      </w:divBdr>
    </w:div>
    <w:div w:id="2083717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promplace.ru/article_single.php?arc=266" TargetMode="External"/><Relationship Id="rId18" Type="http://schemas.openxmlformats.org/officeDocument/2006/relationships/hyperlink" Target="consultantplus://offline/ref=D30C8FB8575FBCC608929966D4FD819016041B4F5F982556519B165186H4Y6N" TargetMode="External"/><Relationship Id="rId26" Type="http://schemas.openxmlformats.org/officeDocument/2006/relationships/hyperlink" Target="consultantplus://offline/ref=D30C8FB8575FBCC608929966D4FD819016021E425C972556519B165186H4Y6N" TargetMode="External"/><Relationship Id="rId3" Type="http://schemas.openxmlformats.org/officeDocument/2006/relationships/styles" Target="styles.xml"/><Relationship Id="rId21" Type="http://schemas.openxmlformats.org/officeDocument/2006/relationships/hyperlink" Target="consultantplus://offline/ref=D30C8FB8575FBCC608929966D4FD819016021B485D962556519B165186H4Y6N" TargetMode="Externa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consultantplus://offline/ref=D30C8FB8575FBCC608929966D4FD819015031D495095785C59C21A53H8Y1N" TargetMode="External"/><Relationship Id="rId25" Type="http://schemas.openxmlformats.org/officeDocument/2006/relationships/hyperlink" Target="consultantplus://offline/ref=D30C8FB8575FBCC608929966D4FD819016021E425C972556519B16518646DC0057D79BCB77EC141BHDYFN" TargetMode="External"/><Relationship Id="rId33" Type="http://schemas.openxmlformats.org/officeDocument/2006/relationships/footer" Target="footer6.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D30C8FB8575FBCC608929966D4FD81901505174B5F972556519B165186H4Y6N" TargetMode="External"/><Relationship Id="rId20" Type="http://schemas.openxmlformats.org/officeDocument/2006/relationships/hyperlink" Target="consultantplus://offline/ref=D30C8FB8575FBCC608929966D4FD819016021B485D962556519B16518646DC0057D79BCB77EC141BHDYCN" TargetMode="External"/><Relationship Id="rId29" Type="http://schemas.openxmlformats.org/officeDocument/2006/relationships/hyperlink" Target="consultantplus://offline/ref=D30C8FB8575FBCC608929966D4FD81901305164D5995785C59C21A53H8Y1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consultantplus://offline/ref=D30C8FB8575FBCC608929966D4FD81901505174B5F9E2556519B165186H4Y6N" TargetMode="External"/><Relationship Id="rId32" Type="http://schemas.openxmlformats.org/officeDocument/2006/relationships/hyperlink" Target="consultantplus://offline/ref=D30C8FB8575FBCC608929966D4FD81901601164C59972556519B165186H4Y6N"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consultantplus://offline/ref=D30C8FB8575FBCC608929966D4FD81901505174B5F9E2556519B16518646DC0057D79BCB77EC141BHDY7N" TargetMode="External"/><Relationship Id="rId28" Type="http://schemas.openxmlformats.org/officeDocument/2006/relationships/hyperlink" Target="consultantplus://offline/ref=D30C8FB8575FBCC608929966D4FD8190160C18425E9E2556519B165186H4Y6N" TargetMode="External"/><Relationship Id="rId36" Type="http://schemas.openxmlformats.org/officeDocument/2006/relationships/footer" Target="footer9.xml"/><Relationship Id="rId10" Type="http://schemas.openxmlformats.org/officeDocument/2006/relationships/hyperlink" Target="consultantplus://offline/ref=5E8E2B50BABA1C6F1B9C9FF185DF4E73E5618537F932E7E97E82897E233B2EG" TargetMode="External"/><Relationship Id="rId19" Type="http://schemas.openxmlformats.org/officeDocument/2006/relationships/hyperlink" Target="consultantplus://offline/ref=D30C8FB8575FBCC608929966D4FD819016021A425D9D2556519B165186H4Y6N" TargetMode="External"/><Relationship Id="rId31"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hyperlink" Target="consultantplus://offline/ref=5E8E2B50BABA1C6F1B9C9FF185DF4E73E560853CFD37E7E97E82897E233B2EG" TargetMode="External"/><Relationship Id="rId14" Type="http://schemas.openxmlformats.org/officeDocument/2006/relationships/hyperlink" Target="http://promplace.ru/mobilnie-azs-379.htm" TargetMode="External"/><Relationship Id="rId22" Type="http://schemas.openxmlformats.org/officeDocument/2006/relationships/hyperlink" Target="consultantplus://offline/ref=D30C8FB8575FBCC608929966D4FD819016041C425E982556519B165186H4Y6N" TargetMode="External"/><Relationship Id="rId27" Type="http://schemas.openxmlformats.org/officeDocument/2006/relationships/hyperlink" Target="consultantplus://offline/ref=D30C8FB8575FBCC608929966D4FD8190160C164F5E9E2556519B165186H4Y6N" TargetMode="External"/><Relationship Id="rId30" Type="http://schemas.openxmlformats.org/officeDocument/2006/relationships/footer" Target="footer4.xml"/><Relationship Id="rId35"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59C0BE-100F-402D-AF23-9F6D00B11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2573</TotalTime>
  <Pages>135</Pages>
  <Words>29239</Words>
  <Characters>166667</Characters>
  <Application>Microsoft Office Word</Application>
  <DocSecurity>0</DocSecurity>
  <Lines>1388</Lines>
  <Paragraphs>391</Paragraphs>
  <ScaleCrop>false</ScaleCrop>
  <HeadingPairs>
    <vt:vector size="2" baseType="variant">
      <vt:variant>
        <vt:lpstr>Название</vt:lpstr>
      </vt:variant>
      <vt:variant>
        <vt:i4>1</vt:i4>
      </vt:variant>
    </vt:vector>
  </HeadingPairs>
  <TitlesOfParts>
    <vt:vector size="1" baseType="lpstr">
      <vt:lpstr/>
    </vt:vector>
  </TitlesOfParts>
  <Company>Мой дом</Company>
  <LinksUpToDate>false</LinksUpToDate>
  <CharactersWithSpaces>195515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Капрова В.Г.</dc:creator>
  <cp:lastModifiedBy>user</cp:lastModifiedBy>
  <cp:revision>129</cp:revision>
  <dcterms:created xsi:type="dcterms:W3CDTF">2016-04-11T07:35:00Z</dcterms:created>
  <dcterms:modified xsi:type="dcterms:W3CDTF">2018-08-14T11:22:00Z</dcterms:modified>
</cp:coreProperties>
</file>