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5DC4E"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sz w:val="24"/>
          <w:szCs w:val="24"/>
        </w:rPr>
        <w:t>МИНИСТЕРСТВО НАУКИ И ВЫСШЕГО ОБРАЗОВАНИЯ РОССИЙСКОЙ ФЕДЕРАЦИИ</w:t>
      </w:r>
    </w:p>
    <w:p w14:paraId="0F117295" w14:textId="77777777" w:rsidR="001713B0" w:rsidRPr="001713B0" w:rsidRDefault="001713B0" w:rsidP="001713B0">
      <w:pPr>
        <w:spacing w:after="0" w:line="2" w:lineRule="exact"/>
        <w:rPr>
          <w:rFonts w:ascii="Times New Roman" w:hAnsi="Times New Roman" w:cs="Times New Roman"/>
          <w:sz w:val="20"/>
          <w:szCs w:val="20"/>
        </w:rPr>
      </w:pPr>
    </w:p>
    <w:p w14:paraId="2B65743B" w14:textId="77777777" w:rsidR="001713B0" w:rsidRPr="001713B0" w:rsidRDefault="001713B0" w:rsidP="001713B0">
      <w:pPr>
        <w:spacing w:after="0"/>
        <w:jc w:val="center"/>
        <w:rPr>
          <w:rFonts w:ascii="Times New Roman" w:hAnsi="Times New Roman" w:cs="Times New Roman"/>
          <w:sz w:val="24"/>
          <w:szCs w:val="24"/>
        </w:rPr>
      </w:pPr>
      <w:r w:rsidRPr="001713B0">
        <w:rPr>
          <w:rFonts w:ascii="Times New Roman" w:eastAsia="Times New Roman" w:hAnsi="Times New Roman" w:cs="Times New Roman"/>
          <w:sz w:val="24"/>
          <w:szCs w:val="24"/>
        </w:rPr>
        <w:t>федеральное государственное бюджетное образовательное учреждение</w:t>
      </w:r>
      <w:r w:rsidRPr="001713B0">
        <w:rPr>
          <w:rFonts w:ascii="Times New Roman" w:hAnsi="Times New Roman" w:cs="Times New Roman"/>
          <w:sz w:val="24"/>
          <w:szCs w:val="24"/>
        </w:rPr>
        <w:t xml:space="preserve"> </w:t>
      </w:r>
      <w:r w:rsidRPr="001713B0">
        <w:rPr>
          <w:rFonts w:ascii="Times New Roman" w:eastAsia="Times New Roman" w:hAnsi="Times New Roman" w:cs="Times New Roman"/>
          <w:sz w:val="24"/>
          <w:szCs w:val="24"/>
        </w:rPr>
        <w:t>высшего образования</w:t>
      </w:r>
    </w:p>
    <w:p w14:paraId="6E28B474" w14:textId="77777777" w:rsidR="001713B0" w:rsidRPr="001713B0" w:rsidRDefault="001713B0" w:rsidP="001713B0">
      <w:pPr>
        <w:spacing w:after="0"/>
        <w:jc w:val="center"/>
        <w:rPr>
          <w:rFonts w:ascii="Times New Roman" w:hAnsi="Times New Roman" w:cs="Times New Roman"/>
          <w:sz w:val="24"/>
          <w:szCs w:val="24"/>
        </w:rPr>
      </w:pPr>
      <w:r w:rsidRPr="001713B0">
        <w:rPr>
          <w:rFonts w:ascii="Times New Roman" w:eastAsia="Times New Roman" w:hAnsi="Times New Roman" w:cs="Times New Roman"/>
          <w:sz w:val="24"/>
          <w:szCs w:val="24"/>
        </w:rPr>
        <w:t>«Тольяттинский государственный университет»</w:t>
      </w:r>
    </w:p>
    <w:p w14:paraId="2A9FA8BF" w14:textId="77777777" w:rsidR="001713B0" w:rsidRPr="001713B0" w:rsidRDefault="001713B0" w:rsidP="001713B0">
      <w:pPr>
        <w:spacing w:after="0" w:line="321" w:lineRule="exact"/>
        <w:rPr>
          <w:rFonts w:ascii="Times New Roman" w:hAnsi="Times New Roman" w:cs="Times New Roman"/>
          <w:sz w:val="20"/>
          <w:szCs w:val="20"/>
        </w:rPr>
      </w:pPr>
    </w:p>
    <w:p w14:paraId="4A1982B9" w14:textId="3E941934" w:rsidR="001713B0" w:rsidRPr="001713B0" w:rsidRDefault="001713B0" w:rsidP="001713B0">
      <w:pPr>
        <w:spacing w:after="0"/>
        <w:jc w:val="center"/>
        <w:rPr>
          <w:rFonts w:ascii="Times New Roman" w:hAnsi="Times New Roman" w:cs="Times New Roman"/>
          <w:sz w:val="28"/>
          <w:szCs w:val="28"/>
        </w:rPr>
      </w:pPr>
      <w:r w:rsidRPr="001713B0">
        <w:rPr>
          <w:rFonts w:ascii="Times New Roman" w:hAnsi="Times New Roman" w:cs="Times New Roman"/>
          <w:sz w:val="28"/>
          <w:szCs w:val="28"/>
        </w:rPr>
        <w:t xml:space="preserve">Институт креативных индустрий, строительства и архитектуры </w:t>
      </w:r>
    </w:p>
    <w:tbl>
      <w:tblPr>
        <w:tblStyle w:val="a6"/>
        <w:tblW w:w="0" w:type="auto"/>
        <w:tblLook w:val="04A0" w:firstRow="1" w:lastRow="0" w:firstColumn="1" w:lastColumn="0" w:noHBand="0" w:noVBand="1"/>
      </w:tblPr>
      <w:tblGrid>
        <w:gridCol w:w="9627"/>
      </w:tblGrid>
      <w:tr w:rsidR="001713B0" w:rsidRPr="001713B0" w14:paraId="02091B3B" w14:textId="77777777" w:rsidTr="00C82D3C">
        <w:tc>
          <w:tcPr>
            <w:tcW w:w="9627" w:type="dxa"/>
            <w:tcBorders>
              <w:top w:val="single" w:sz="4" w:space="0" w:color="auto"/>
              <w:left w:val="nil"/>
              <w:bottom w:val="nil"/>
              <w:right w:val="nil"/>
            </w:tcBorders>
          </w:tcPr>
          <w:p w14:paraId="4FB8DD28" w14:textId="77777777" w:rsidR="001713B0" w:rsidRPr="001713B0" w:rsidRDefault="001713B0" w:rsidP="001713B0">
            <w:pPr>
              <w:jc w:val="center"/>
              <w:rPr>
                <w:rFonts w:ascii="Times New Roman" w:hAnsi="Times New Roman" w:cs="Times New Roman"/>
                <w:i/>
                <w:iCs/>
                <w:vertAlign w:val="superscript"/>
              </w:rPr>
            </w:pPr>
            <w:r w:rsidRPr="001713B0">
              <w:rPr>
                <w:rFonts w:ascii="Times New Roman" w:hAnsi="Times New Roman" w:cs="Times New Roman"/>
                <w:i/>
                <w:iCs/>
                <w:vertAlign w:val="superscript"/>
              </w:rPr>
              <w:t>(наименование института полностью)</w:t>
            </w:r>
          </w:p>
        </w:tc>
      </w:tr>
      <w:tr w:rsidR="001713B0" w:rsidRPr="001713B0" w14:paraId="1AF5F86F" w14:textId="77777777" w:rsidTr="00C82D3C">
        <w:tc>
          <w:tcPr>
            <w:tcW w:w="9627" w:type="dxa"/>
            <w:tcBorders>
              <w:top w:val="nil"/>
              <w:left w:val="nil"/>
              <w:bottom w:val="single" w:sz="4" w:space="0" w:color="auto"/>
              <w:right w:val="nil"/>
            </w:tcBorders>
          </w:tcPr>
          <w:p w14:paraId="326655CA" w14:textId="3F8500F2" w:rsidR="001713B0" w:rsidRPr="001713B0" w:rsidRDefault="001713B0" w:rsidP="001713B0">
            <w:pPr>
              <w:tabs>
                <w:tab w:val="left" w:pos="5220"/>
              </w:tabs>
              <w:jc w:val="center"/>
              <w:rPr>
                <w:rFonts w:ascii="Times New Roman" w:hAnsi="Times New Roman" w:cs="Times New Roman"/>
                <w:sz w:val="28"/>
                <w:szCs w:val="28"/>
              </w:rPr>
            </w:pPr>
            <w:r w:rsidRPr="001713B0">
              <w:rPr>
                <w:rFonts w:ascii="Times New Roman" w:hAnsi="Times New Roman" w:cs="Times New Roman"/>
                <w:sz w:val="28"/>
                <w:szCs w:val="28"/>
              </w:rPr>
              <w:t>Центр архитектурных, конструктивных решений и организации строительства</w:t>
            </w:r>
          </w:p>
        </w:tc>
      </w:tr>
      <w:tr w:rsidR="001713B0" w:rsidRPr="001713B0" w14:paraId="1D83424C" w14:textId="77777777" w:rsidTr="00C82D3C">
        <w:tc>
          <w:tcPr>
            <w:tcW w:w="9627" w:type="dxa"/>
            <w:tcBorders>
              <w:top w:val="single" w:sz="4" w:space="0" w:color="auto"/>
              <w:left w:val="nil"/>
              <w:bottom w:val="nil"/>
              <w:right w:val="nil"/>
            </w:tcBorders>
          </w:tcPr>
          <w:p w14:paraId="694880D4" w14:textId="77777777" w:rsidR="001713B0" w:rsidRPr="001713B0" w:rsidRDefault="001713B0" w:rsidP="001713B0">
            <w:pPr>
              <w:jc w:val="center"/>
              <w:rPr>
                <w:rFonts w:ascii="Times New Roman" w:hAnsi="Times New Roman" w:cs="Times New Roman"/>
                <w:vertAlign w:val="superscript"/>
              </w:rPr>
            </w:pPr>
            <w:r w:rsidRPr="001713B0">
              <w:rPr>
                <w:rFonts w:ascii="Times New Roman" w:hAnsi="Times New Roman" w:cs="Times New Roman"/>
                <w:vertAlign w:val="superscript"/>
              </w:rPr>
              <w:t>(</w:t>
            </w:r>
            <w:r w:rsidRPr="001713B0">
              <w:rPr>
                <w:rFonts w:ascii="Times New Roman" w:hAnsi="Times New Roman" w:cs="Times New Roman"/>
                <w:i/>
                <w:iCs/>
                <w:vertAlign w:val="superscript"/>
              </w:rPr>
              <w:t>Наименование учебного структурного подразделения</w:t>
            </w:r>
            <w:r w:rsidRPr="001713B0">
              <w:rPr>
                <w:rFonts w:ascii="Times New Roman" w:hAnsi="Times New Roman" w:cs="Times New Roman"/>
                <w:vertAlign w:val="superscript"/>
              </w:rPr>
              <w:t>)</w:t>
            </w:r>
          </w:p>
        </w:tc>
      </w:tr>
    </w:tbl>
    <w:p w14:paraId="4F932C0F" w14:textId="77777777" w:rsidR="001713B0" w:rsidRPr="001713B0" w:rsidRDefault="001713B0" w:rsidP="001713B0">
      <w:pPr>
        <w:spacing w:after="0" w:line="200" w:lineRule="exact"/>
        <w:rPr>
          <w:rFonts w:ascii="Times New Roman" w:hAnsi="Times New Roman" w:cs="Times New Roman"/>
          <w:sz w:val="20"/>
          <w:szCs w:val="20"/>
        </w:rPr>
      </w:pPr>
    </w:p>
    <w:p w14:paraId="5C0E1C1B" w14:textId="77777777" w:rsidR="001713B0" w:rsidRPr="001713B0" w:rsidRDefault="001713B0" w:rsidP="001713B0">
      <w:pPr>
        <w:spacing w:after="0" w:line="200" w:lineRule="exact"/>
        <w:rPr>
          <w:rFonts w:ascii="Times New Roman" w:hAnsi="Times New Roman" w:cs="Times New Roman"/>
          <w:sz w:val="20"/>
          <w:szCs w:val="20"/>
        </w:rPr>
      </w:pPr>
    </w:p>
    <w:p w14:paraId="24591DCA" w14:textId="77777777" w:rsidR="001713B0" w:rsidRPr="001713B0" w:rsidRDefault="001713B0" w:rsidP="001713B0">
      <w:pPr>
        <w:spacing w:after="0" w:line="248" w:lineRule="exact"/>
        <w:rPr>
          <w:rFonts w:ascii="Times New Roman" w:hAnsi="Times New Roman" w:cs="Times New Roman"/>
          <w:sz w:val="20"/>
          <w:szCs w:val="20"/>
        </w:rPr>
      </w:pPr>
    </w:p>
    <w:p w14:paraId="09D88A08" w14:textId="77777777" w:rsidR="001713B0" w:rsidRPr="001713B0" w:rsidRDefault="001713B0" w:rsidP="001713B0">
      <w:pPr>
        <w:spacing w:after="0"/>
        <w:jc w:val="center"/>
        <w:outlineLvl w:val="0"/>
        <w:rPr>
          <w:rFonts w:ascii="Times New Roman" w:hAnsi="Times New Roman" w:cs="Times New Roman"/>
          <w:b/>
          <w:sz w:val="28"/>
          <w:szCs w:val="28"/>
        </w:rPr>
      </w:pPr>
      <w:bookmarkStart w:id="0" w:name="_Toc227674897"/>
      <w:r w:rsidRPr="001713B0">
        <w:rPr>
          <w:rFonts w:ascii="Times New Roman" w:hAnsi="Times New Roman" w:cs="Times New Roman"/>
          <w:b/>
          <w:sz w:val="28"/>
          <w:szCs w:val="28"/>
        </w:rPr>
        <w:t>ОТЧЕТ</w:t>
      </w:r>
      <w:bookmarkEnd w:id="0"/>
    </w:p>
    <w:p w14:paraId="5333F87F" w14:textId="77777777" w:rsidR="001713B0" w:rsidRPr="001713B0" w:rsidRDefault="001713B0" w:rsidP="001713B0">
      <w:pPr>
        <w:spacing w:after="0"/>
        <w:jc w:val="center"/>
        <w:outlineLvl w:val="0"/>
        <w:rPr>
          <w:rFonts w:ascii="Times New Roman" w:hAnsi="Times New Roman" w:cs="Times New Roman"/>
          <w:b/>
          <w:sz w:val="28"/>
          <w:szCs w:val="28"/>
        </w:rPr>
      </w:pPr>
    </w:p>
    <w:p w14:paraId="0BD104B2" w14:textId="3F9044CC" w:rsidR="001713B0" w:rsidRPr="001713B0" w:rsidRDefault="001713B0" w:rsidP="001713B0">
      <w:pPr>
        <w:pBdr>
          <w:bottom w:val="single" w:sz="4" w:space="1" w:color="auto"/>
        </w:pBdr>
        <w:spacing w:after="0"/>
        <w:jc w:val="center"/>
        <w:rPr>
          <w:rFonts w:ascii="Times New Roman" w:hAnsi="Times New Roman" w:cs="Times New Roman"/>
          <w:b/>
          <w:caps/>
          <w:sz w:val="28"/>
          <w:szCs w:val="28"/>
          <w:u w:val="single"/>
        </w:rPr>
      </w:pPr>
      <w:r w:rsidRPr="001713B0">
        <w:rPr>
          <w:rFonts w:ascii="Times New Roman" w:hAnsi="Times New Roman" w:cs="Times New Roman"/>
          <w:b/>
          <w:caps/>
          <w:sz w:val="28"/>
          <w:szCs w:val="28"/>
          <w:u w:val="single"/>
        </w:rPr>
        <w:t>Производственная практика (технологическая практика)</w:t>
      </w:r>
    </w:p>
    <w:p w14:paraId="6CADCAFF" w14:textId="77777777" w:rsidR="001713B0" w:rsidRPr="001713B0" w:rsidRDefault="001713B0" w:rsidP="001713B0">
      <w:pPr>
        <w:spacing w:after="0"/>
        <w:jc w:val="center"/>
        <w:rPr>
          <w:rFonts w:ascii="Times New Roman" w:hAnsi="Times New Roman" w:cs="Times New Roman"/>
          <w:caps/>
          <w:sz w:val="28"/>
          <w:szCs w:val="28"/>
          <w:vertAlign w:val="subscript"/>
        </w:rPr>
      </w:pPr>
      <w:r w:rsidRPr="001713B0">
        <w:rPr>
          <w:rFonts w:ascii="Times New Roman" w:hAnsi="Times New Roman" w:cs="Times New Roman"/>
          <w:sz w:val="16"/>
          <w:szCs w:val="16"/>
        </w:rPr>
        <w:t>(</w:t>
      </w:r>
      <w:r w:rsidRPr="001713B0">
        <w:rPr>
          <w:rFonts w:ascii="Times New Roman" w:hAnsi="Times New Roman" w:cs="Times New Roman"/>
          <w:i/>
          <w:sz w:val="16"/>
          <w:szCs w:val="16"/>
        </w:rPr>
        <w:t>Наименование практики</w:t>
      </w:r>
      <w:r w:rsidRPr="001713B0">
        <w:rPr>
          <w:rFonts w:ascii="Times New Roman" w:hAnsi="Times New Roman" w:cs="Times New Roman"/>
          <w:sz w:val="16"/>
          <w:szCs w:val="16"/>
        </w:rPr>
        <w:t>)</w:t>
      </w:r>
    </w:p>
    <w:p w14:paraId="62518A87" w14:textId="77777777" w:rsidR="001713B0" w:rsidRPr="001713B0" w:rsidRDefault="001713B0" w:rsidP="001713B0">
      <w:pPr>
        <w:spacing w:after="0"/>
        <w:jc w:val="center"/>
        <w:rPr>
          <w:rFonts w:ascii="Times New Roman" w:hAnsi="Times New Roman" w:cs="Times New Roman"/>
          <w:b/>
          <w:caps/>
          <w:sz w:val="28"/>
          <w:szCs w:val="28"/>
          <w:u w:val="single"/>
        </w:rPr>
      </w:pPr>
    </w:p>
    <w:p w14:paraId="6D3C3A7A" w14:textId="686A78E0" w:rsidR="001713B0" w:rsidRPr="001713B0" w:rsidRDefault="001713B0" w:rsidP="001713B0">
      <w:pPr>
        <w:spacing w:after="0"/>
        <w:outlineLvl w:val="0"/>
        <w:rPr>
          <w:rFonts w:ascii="Times New Roman" w:hAnsi="Times New Roman" w:cs="Times New Roman"/>
          <w:i/>
          <w:sz w:val="32"/>
          <w:szCs w:val="32"/>
          <w:vertAlign w:val="subscript"/>
        </w:rPr>
      </w:pPr>
      <w:bookmarkStart w:id="1" w:name="_Toc443239600"/>
      <w:bookmarkStart w:id="2" w:name="_Toc443289566"/>
      <w:bookmarkStart w:id="3" w:name="_Toc443296365"/>
      <w:bookmarkStart w:id="4" w:name="_Toc227674898"/>
      <w:r w:rsidRPr="001713B0">
        <w:rPr>
          <w:rFonts w:ascii="Times New Roman" w:hAnsi="Times New Roman" w:cs="Times New Roman"/>
          <w:caps/>
        </w:rPr>
        <w:t xml:space="preserve">обучающегося </w:t>
      </w:r>
      <w:bookmarkEnd w:id="1"/>
      <w:bookmarkEnd w:id="2"/>
      <w:bookmarkEnd w:id="3"/>
      <w:bookmarkEnd w:id="4"/>
      <w:r>
        <w:rPr>
          <w:rFonts w:ascii="Times New Roman" w:hAnsi="Times New Roman" w:cs="Times New Roman"/>
          <w:color w:val="000000"/>
          <w:sz w:val="28"/>
          <w:szCs w:val="28"/>
        </w:rPr>
        <w:t>Морозова Д.В.</w:t>
      </w:r>
    </w:p>
    <w:p w14:paraId="3A9C4791" w14:textId="77777777" w:rsidR="001713B0" w:rsidRPr="001713B0" w:rsidRDefault="001713B0" w:rsidP="001713B0">
      <w:pPr>
        <w:spacing w:after="0"/>
        <w:jc w:val="center"/>
        <w:outlineLvl w:val="0"/>
        <w:rPr>
          <w:rFonts w:ascii="Times New Roman" w:hAnsi="Times New Roman" w:cs="Times New Roman"/>
          <w:i/>
          <w:sz w:val="20"/>
          <w:szCs w:val="20"/>
          <w:vertAlign w:val="subscript"/>
        </w:rPr>
      </w:pPr>
      <w:bookmarkStart w:id="5" w:name="_Toc443239601"/>
      <w:bookmarkStart w:id="6" w:name="_Toc443289567"/>
      <w:bookmarkStart w:id="7" w:name="_Toc443296366"/>
      <w:bookmarkStart w:id="8" w:name="_Toc227674899"/>
      <w:r w:rsidRPr="001713B0">
        <w:rPr>
          <w:rFonts w:ascii="Times New Roman" w:hAnsi="Times New Roman" w:cs="Times New Roman"/>
          <w:i/>
          <w:vertAlign w:val="subscript"/>
        </w:rPr>
        <w:t>(И.О. Фамилия)</w:t>
      </w:r>
      <w:bookmarkEnd w:id="8"/>
    </w:p>
    <w:bookmarkEnd w:id="5"/>
    <w:bookmarkEnd w:id="6"/>
    <w:bookmarkEnd w:id="7"/>
    <w:p w14:paraId="18725939" w14:textId="77777777" w:rsidR="001713B0" w:rsidRPr="001713B0" w:rsidRDefault="001713B0" w:rsidP="001713B0">
      <w:pPr>
        <w:spacing w:after="0"/>
        <w:rPr>
          <w:rFonts w:ascii="Times New Roman" w:hAnsi="Times New Roman" w:cs="Times New Roman"/>
        </w:rPr>
      </w:pPr>
    </w:p>
    <w:p w14:paraId="75D5A77C" w14:textId="3EAC9970" w:rsidR="001713B0" w:rsidRPr="001713B0" w:rsidRDefault="001713B0" w:rsidP="001713B0">
      <w:pPr>
        <w:spacing w:after="0"/>
        <w:rPr>
          <w:rFonts w:ascii="Times New Roman" w:hAnsi="Times New Roman" w:cs="Times New Roman"/>
          <w:sz w:val="32"/>
          <w:szCs w:val="32"/>
        </w:rPr>
      </w:pPr>
      <w:r w:rsidRPr="001713B0">
        <w:rPr>
          <w:rFonts w:ascii="Times New Roman" w:hAnsi="Times New Roman" w:cs="Times New Roman"/>
        </w:rPr>
        <w:t>НАПРАВЛЕНИЕ ПОДГОТОВКИ (СПЕЦИАЛЬНОСТЬ</w:t>
      </w:r>
      <w:r>
        <w:rPr>
          <w:rFonts w:ascii="Times New Roman" w:hAnsi="Times New Roman" w:cs="Times New Roman"/>
        </w:rPr>
        <w:t xml:space="preserve">) 08.03.01 </w:t>
      </w:r>
      <w:r w:rsidRPr="001713B0">
        <w:rPr>
          <w:rFonts w:ascii="Times New Roman" w:hAnsi="Times New Roman" w:cs="Times New Roman"/>
        </w:rPr>
        <w:t>Строительство</w:t>
      </w:r>
    </w:p>
    <w:p w14:paraId="208740B3" w14:textId="77777777" w:rsidR="001713B0" w:rsidRPr="001713B0" w:rsidRDefault="001713B0" w:rsidP="001713B0">
      <w:pPr>
        <w:spacing w:after="0"/>
        <w:rPr>
          <w:rFonts w:ascii="Times New Roman" w:hAnsi="Times New Roman" w:cs="Times New Roman"/>
          <w:b/>
          <w:sz w:val="32"/>
          <w:szCs w:val="32"/>
        </w:rPr>
      </w:pPr>
    </w:p>
    <w:p w14:paraId="7FC9E838" w14:textId="1313E8A8" w:rsidR="001713B0" w:rsidRPr="001713B0" w:rsidRDefault="001713B0" w:rsidP="001713B0">
      <w:pPr>
        <w:spacing w:after="0"/>
        <w:rPr>
          <w:rFonts w:ascii="Times New Roman" w:hAnsi="Times New Roman" w:cs="Times New Roman"/>
          <w:sz w:val="32"/>
          <w:szCs w:val="32"/>
        </w:rPr>
      </w:pPr>
      <w:r w:rsidRPr="001713B0">
        <w:rPr>
          <w:rFonts w:ascii="Times New Roman" w:hAnsi="Times New Roman" w:cs="Times New Roman"/>
        </w:rPr>
        <w:t>ГРУППА</w:t>
      </w:r>
      <w:r w:rsidRPr="001713B0">
        <w:t xml:space="preserve"> </w:t>
      </w:r>
      <w:r w:rsidRPr="001713B0">
        <w:rPr>
          <w:rFonts w:ascii="Times New Roman" w:hAnsi="Times New Roman" w:cs="Times New Roman"/>
          <w:sz w:val="28"/>
          <w:szCs w:val="28"/>
        </w:rPr>
        <w:t>СТРбвд-2103а</w:t>
      </w:r>
    </w:p>
    <w:p w14:paraId="7FDE9A56" w14:textId="77777777" w:rsidR="001713B0" w:rsidRPr="001713B0" w:rsidRDefault="001713B0" w:rsidP="001713B0">
      <w:pPr>
        <w:spacing w:after="0"/>
        <w:rPr>
          <w:rFonts w:ascii="Times New Roman" w:hAnsi="Times New Roman" w:cs="Times New Roman"/>
          <w:sz w:val="32"/>
          <w:szCs w:val="32"/>
          <w:u w:val="single"/>
        </w:rPr>
      </w:pPr>
    </w:p>
    <w:p w14:paraId="19D3C7F6" w14:textId="77777777" w:rsidR="001713B0" w:rsidRPr="001713B0" w:rsidRDefault="001713B0" w:rsidP="001713B0">
      <w:pPr>
        <w:spacing w:after="0"/>
        <w:outlineLvl w:val="0"/>
        <w:rPr>
          <w:rFonts w:ascii="Times New Roman" w:hAnsi="Times New Roman" w:cs="Times New Roman"/>
        </w:rPr>
      </w:pPr>
      <w:bookmarkStart w:id="9" w:name="_Toc443239602"/>
      <w:bookmarkStart w:id="10" w:name="_Toc443289568"/>
      <w:bookmarkStart w:id="11" w:name="_Toc443296367"/>
      <w:bookmarkStart w:id="12" w:name="_Toc227674900"/>
      <w:r w:rsidRPr="001713B0">
        <w:rPr>
          <w:rFonts w:ascii="Times New Roman" w:hAnsi="Times New Roman" w:cs="Times New Roman"/>
        </w:rPr>
        <w:t>РУКОВОДИТЕЛЬ</w:t>
      </w:r>
      <w:bookmarkEnd w:id="9"/>
      <w:bookmarkEnd w:id="10"/>
      <w:bookmarkEnd w:id="11"/>
      <w:bookmarkEnd w:id="12"/>
    </w:p>
    <w:p w14:paraId="6CAADF70" w14:textId="2705B220" w:rsidR="001713B0" w:rsidRPr="001713B0" w:rsidRDefault="001713B0" w:rsidP="001713B0">
      <w:pPr>
        <w:spacing w:after="0"/>
        <w:outlineLvl w:val="0"/>
        <w:rPr>
          <w:rFonts w:ascii="Times New Roman" w:hAnsi="Times New Roman" w:cs="Times New Roman"/>
          <w:b/>
          <w:sz w:val="32"/>
          <w:szCs w:val="32"/>
        </w:rPr>
      </w:pPr>
      <w:bookmarkStart w:id="13" w:name="_Toc443239603"/>
      <w:bookmarkStart w:id="14" w:name="_Toc443289569"/>
      <w:bookmarkStart w:id="15" w:name="_Toc443296368"/>
      <w:bookmarkStart w:id="16" w:name="_Toc227674901"/>
      <w:r w:rsidRPr="001713B0">
        <w:rPr>
          <w:rFonts w:ascii="Times New Roman" w:hAnsi="Times New Roman" w:cs="Times New Roman"/>
        </w:rPr>
        <w:t>ПРАКТИКИ ОТ УНИВЕРСИТЕТА</w:t>
      </w:r>
      <w:r w:rsidRPr="001713B0">
        <w:rPr>
          <w:rFonts w:ascii="Times New Roman" w:hAnsi="Times New Roman" w:cs="Times New Roman"/>
          <w:color w:val="000000"/>
        </w:rPr>
        <w:t>:</w:t>
      </w:r>
      <w:r w:rsidRPr="001713B0">
        <w:rPr>
          <w:rFonts w:ascii="Times New Roman" w:hAnsi="Times New Roman" w:cs="Times New Roman"/>
          <w:b/>
          <w:caps/>
          <w:color w:val="000000"/>
          <w:sz w:val="28"/>
          <w:szCs w:val="28"/>
        </w:rPr>
        <w:t xml:space="preserve"> </w:t>
      </w:r>
      <w:bookmarkEnd w:id="16"/>
      <w:proofErr w:type="spellStart"/>
      <w:r>
        <w:rPr>
          <w:rFonts w:ascii="Times New Roman" w:hAnsi="Times New Roman" w:cs="Times New Roman"/>
          <w:bCs/>
          <w:color w:val="000000"/>
          <w:sz w:val="28"/>
          <w:szCs w:val="28"/>
        </w:rPr>
        <w:t>К</w:t>
      </w:r>
      <w:r w:rsidRPr="001713B0">
        <w:rPr>
          <w:rFonts w:ascii="Times New Roman" w:hAnsi="Times New Roman" w:cs="Times New Roman"/>
          <w:bCs/>
          <w:color w:val="000000"/>
          <w:sz w:val="28"/>
          <w:szCs w:val="28"/>
        </w:rPr>
        <w:t>апелюшный</w:t>
      </w:r>
      <w:proofErr w:type="spellEnd"/>
      <w:r w:rsidRPr="001713B0">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Э</w:t>
      </w:r>
      <w:r w:rsidRPr="001713B0">
        <w:rPr>
          <w:rFonts w:ascii="Times New Roman" w:hAnsi="Times New Roman" w:cs="Times New Roman"/>
          <w:bCs/>
          <w:color w:val="000000"/>
          <w:sz w:val="28"/>
          <w:szCs w:val="28"/>
        </w:rPr>
        <w:t>.</w:t>
      </w:r>
      <w:r>
        <w:rPr>
          <w:rFonts w:ascii="Times New Roman" w:hAnsi="Times New Roman" w:cs="Times New Roman"/>
          <w:bCs/>
          <w:color w:val="000000"/>
          <w:sz w:val="28"/>
          <w:szCs w:val="28"/>
        </w:rPr>
        <w:t>Д</w:t>
      </w:r>
      <w:r w:rsidRPr="001713B0">
        <w:rPr>
          <w:rFonts w:ascii="Times New Roman" w:hAnsi="Times New Roman" w:cs="Times New Roman"/>
          <w:bCs/>
          <w:color w:val="000000"/>
          <w:sz w:val="28"/>
          <w:szCs w:val="28"/>
        </w:rPr>
        <w:t xml:space="preserve">., </w:t>
      </w:r>
      <w:proofErr w:type="spellStart"/>
      <w:proofErr w:type="gramStart"/>
      <w:r w:rsidRPr="001713B0">
        <w:rPr>
          <w:rFonts w:ascii="Times New Roman" w:hAnsi="Times New Roman" w:cs="Times New Roman"/>
          <w:bCs/>
          <w:color w:val="000000"/>
          <w:sz w:val="28"/>
          <w:szCs w:val="28"/>
        </w:rPr>
        <w:t>канд.экон</w:t>
      </w:r>
      <w:proofErr w:type="gramEnd"/>
      <w:r w:rsidRPr="001713B0">
        <w:rPr>
          <w:rFonts w:ascii="Times New Roman" w:hAnsi="Times New Roman" w:cs="Times New Roman"/>
          <w:bCs/>
          <w:color w:val="000000"/>
          <w:sz w:val="28"/>
          <w:szCs w:val="28"/>
        </w:rPr>
        <w:t>.наук</w:t>
      </w:r>
      <w:proofErr w:type="spellEnd"/>
      <w:r w:rsidRPr="001713B0">
        <w:rPr>
          <w:rFonts w:ascii="Times New Roman" w:hAnsi="Times New Roman" w:cs="Times New Roman"/>
          <w:bCs/>
          <w:color w:val="000000"/>
          <w:sz w:val="28"/>
          <w:szCs w:val="28"/>
        </w:rPr>
        <w:t>, доцент</w:t>
      </w:r>
      <w:r w:rsidRPr="001713B0">
        <w:rPr>
          <w:rFonts w:ascii="Times New Roman" w:hAnsi="Times New Roman" w:cs="Times New Roman"/>
          <w:b/>
          <w:caps/>
          <w:color w:val="000000"/>
          <w:sz w:val="28"/>
          <w:szCs w:val="28"/>
        </w:rPr>
        <w:t xml:space="preserve">  </w:t>
      </w:r>
      <w:bookmarkEnd w:id="13"/>
      <w:bookmarkEnd w:id="14"/>
      <w:bookmarkEnd w:id="15"/>
    </w:p>
    <w:p w14:paraId="724AB8EE" w14:textId="77777777" w:rsidR="001713B0" w:rsidRPr="001713B0" w:rsidRDefault="001713B0" w:rsidP="001713B0">
      <w:pPr>
        <w:spacing w:after="0"/>
        <w:jc w:val="center"/>
        <w:outlineLvl w:val="0"/>
        <w:rPr>
          <w:rFonts w:ascii="Times New Roman" w:hAnsi="Times New Roman" w:cs="Times New Roman"/>
          <w:b/>
          <w:i/>
          <w:sz w:val="18"/>
          <w:szCs w:val="18"/>
          <w:vertAlign w:val="subscript"/>
        </w:rPr>
      </w:pPr>
      <w:r w:rsidRPr="001713B0">
        <w:rPr>
          <w:rFonts w:ascii="Times New Roman" w:hAnsi="Times New Roman" w:cs="Times New Roman"/>
          <w:i/>
          <w:sz w:val="18"/>
          <w:szCs w:val="18"/>
        </w:rPr>
        <w:t xml:space="preserve">                                                                   </w:t>
      </w:r>
      <w:bookmarkStart w:id="17" w:name="_Toc227674902"/>
      <w:r w:rsidRPr="001713B0">
        <w:rPr>
          <w:rFonts w:ascii="Times New Roman" w:hAnsi="Times New Roman" w:cs="Times New Roman"/>
          <w:i/>
          <w:sz w:val="18"/>
          <w:szCs w:val="18"/>
        </w:rPr>
        <w:t>(</w:t>
      </w:r>
      <w:r w:rsidRPr="001713B0">
        <w:rPr>
          <w:rFonts w:ascii="Times New Roman" w:hAnsi="Times New Roman" w:cs="Times New Roman"/>
          <w:sz w:val="18"/>
          <w:szCs w:val="18"/>
        </w:rPr>
        <w:t>фамилия, имя, отчество, должность</w:t>
      </w:r>
      <w:r w:rsidRPr="001713B0">
        <w:rPr>
          <w:rFonts w:ascii="Times New Roman" w:hAnsi="Times New Roman" w:cs="Times New Roman"/>
          <w:b/>
          <w:i/>
          <w:sz w:val="18"/>
          <w:szCs w:val="18"/>
        </w:rPr>
        <w:t>)</w:t>
      </w:r>
      <w:bookmarkEnd w:id="17"/>
      <w:r w:rsidRPr="001713B0">
        <w:rPr>
          <w:rFonts w:ascii="Times New Roman" w:hAnsi="Times New Roman" w:cs="Times New Roman"/>
          <w:i/>
          <w:sz w:val="18"/>
          <w:szCs w:val="18"/>
        </w:rPr>
        <w:t xml:space="preserve">                                                </w:t>
      </w:r>
    </w:p>
    <w:p w14:paraId="37A57C5F" w14:textId="77777777" w:rsidR="001713B0" w:rsidRPr="001713B0" w:rsidRDefault="001713B0" w:rsidP="001713B0">
      <w:pPr>
        <w:spacing w:after="0"/>
        <w:rPr>
          <w:rFonts w:ascii="Times New Roman" w:hAnsi="Times New Roman" w:cs="Times New Roman"/>
          <w:sz w:val="28"/>
          <w:szCs w:val="28"/>
        </w:rPr>
      </w:pPr>
    </w:p>
    <w:p w14:paraId="62A1105E" w14:textId="77777777" w:rsidR="001713B0" w:rsidRPr="001713B0" w:rsidRDefault="001713B0" w:rsidP="001713B0">
      <w:pPr>
        <w:spacing w:after="0"/>
        <w:jc w:val="center"/>
        <w:rPr>
          <w:rFonts w:ascii="Times New Roman" w:hAnsi="Times New Roman" w:cs="Times New Roman"/>
          <w:b/>
          <w:sz w:val="28"/>
          <w:szCs w:val="28"/>
        </w:rPr>
      </w:pPr>
    </w:p>
    <w:p w14:paraId="57FDC767" w14:textId="77777777" w:rsidR="001713B0" w:rsidRPr="001713B0" w:rsidRDefault="001713B0" w:rsidP="001713B0">
      <w:pPr>
        <w:spacing w:after="0"/>
        <w:jc w:val="center"/>
        <w:rPr>
          <w:rFonts w:ascii="Times New Roman" w:hAnsi="Times New Roman" w:cs="Times New Roman"/>
          <w:b/>
          <w:sz w:val="28"/>
          <w:szCs w:val="28"/>
        </w:rPr>
      </w:pPr>
    </w:p>
    <w:p w14:paraId="3DD7B1C7" w14:textId="77777777" w:rsidR="001713B0" w:rsidRPr="001713B0" w:rsidRDefault="001713B0" w:rsidP="001713B0">
      <w:pPr>
        <w:spacing w:after="0"/>
        <w:jc w:val="center"/>
        <w:rPr>
          <w:rFonts w:ascii="Times New Roman" w:hAnsi="Times New Roman" w:cs="Times New Roman"/>
          <w:b/>
          <w:sz w:val="28"/>
          <w:szCs w:val="28"/>
        </w:rPr>
      </w:pPr>
    </w:p>
    <w:p w14:paraId="16CC06B2" w14:textId="77777777" w:rsidR="001713B0" w:rsidRPr="001713B0" w:rsidRDefault="001713B0" w:rsidP="001713B0">
      <w:pPr>
        <w:spacing w:after="0"/>
        <w:jc w:val="center"/>
        <w:rPr>
          <w:rFonts w:ascii="Times New Roman" w:hAnsi="Times New Roman" w:cs="Times New Roman"/>
          <w:b/>
          <w:sz w:val="28"/>
          <w:szCs w:val="28"/>
        </w:rPr>
      </w:pPr>
    </w:p>
    <w:p w14:paraId="2C29A79E" w14:textId="77777777" w:rsidR="001713B0" w:rsidRPr="001713B0" w:rsidRDefault="001713B0" w:rsidP="001713B0">
      <w:pPr>
        <w:spacing w:after="0"/>
        <w:rPr>
          <w:rFonts w:ascii="Times New Roman" w:hAnsi="Times New Roman" w:cs="Times New Roman"/>
          <w:sz w:val="28"/>
          <w:szCs w:val="28"/>
        </w:rPr>
      </w:pPr>
      <w:r w:rsidRPr="001713B0">
        <w:rPr>
          <w:rFonts w:ascii="Times New Roman" w:hAnsi="Times New Roman" w:cs="Times New Roman"/>
          <w:sz w:val="28"/>
          <w:szCs w:val="28"/>
        </w:rPr>
        <w:t xml:space="preserve">Руководитель практики от организации </w:t>
      </w:r>
    </w:p>
    <w:p w14:paraId="551020C7" w14:textId="77777777" w:rsidR="001713B0" w:rsidRPr="001713B0" w:rsidRDefault="001713B0" w:rsidP="001713B0">
      <w:pPr>
        <w:spacing w:after="0"/>
        <w:rPr>
          <w:rFonts w:ascii="Times New Roman" w:hAnsi="Times New Roman" w:cs="Times New Roman"/>
          <w:sz w:val="28"/>
          <w:szCs w:val="28"/>
        </w:rPr>
      </w:pPr>
      <w:r w:rsidRPr="001713B0">
        <w:rPr>
          <w:rFonts w:ascii="Times New Roman" w:hAnsi="Times New Roman" w:cs="Times New Roman"/>
          <w:sz w:val="28"/>
          <w:szCs w:val="28"/>
        </w:rPr>
        <w:t xml:space="preserve">(предприятия, учреждения, сообщества) </w:t>
      </w:r>
    </w:p>
    <w:p w14:paraId="66C65DF6" w14:textId="77777777" w:rsidR="001713B0" w:rsidRPr="001713B0" w:rsidRDefault="001713B0" w:rsidP="001713B0">
      <w:pPr>
        <w:spacing w:after="0"/>
        <w:rPr>
          <w:rFonts w:ascii="Times New Roman" w:hAnsi="Times New Roman" w:cs="Times New Roman"/>
          <w:sz w:val="28"/>
          <w:szCs w:val="28"/>
        </w:rPr>
      </w:pPr>
    </w:p>
    <w:p w14:paraId="630FA73E" w14:textId="77777777" w:rsidR="001713B0" w:rsidRPr="001713B0" w:rsidRDefault="001713B0" w:rsidP="001713B0">
      <w:pPr>
        <w:spacing w:after="0"/>
        <w:rPr>
          <w:rFonts w:ascii="Times New Roman" w:hAnsi="Times New Roman" w:cs="Times New Roman"/>
          <w:sz w:val="28"/>
          <w:szCs w:val="28"/>
        </w:rPr>
      </w:pPr>
      <w:r w:rsidRPr="001713B0">
        <w:rPr>
          <w:rFonts w:ascii="Times New Roman" w:hAnsi="Times New Roman" w:cs="Times New Roman"/>
          <w:sz w:val="28"/>
          <w:szCs w:val="28"/>
        </w:rPr>
        <w:t>__________________________________________________________________</w:t>
      </w:r>
    </w:p>
    <w:p w14:paraId="6A8FDF8B" w14:textId="77777777" w:rsidR="001713B0" w:rsidRPr="001713B0" w:rsidRDefault="001713B0" w:rsidP="001713B0">
      <w:pPr>
        <w:spacing w:after="0"/>
        <w:jc w:val="center"/>
        <w:rPr>
          <w:rFonts w:ascii="Times New Roman" w:hAnsi="Times New Roman" w:cs="Times New Roman"/>
          <w:sz w:val="28"/>
          <w:szCs w:val="28"/>
        </w:rPr>
      </w:pPr>
      <w:r w:rsidRPr="001713B0">
        <w:rPr>
          <w:rFonts w:ascii="Times New Roman" w:hAnsi="Times New Roman" w:cs="Times New Roman"/>
          <w:sz w:val="28"/>
          <w:szCs w:val="28"/>
          <w:vertAlign w:val="superscript"/>
        </w:rPr>
        <w:t xml:space="preserve">(фамилия, имя, отчество, должность) </w:t>
      </w:r>
    </w:p>
    <w:p w14:paraId="53079C37" w14:textId="77777777" w:rsidR="001713B0" w:rsidRPr="001713B0" w:rsidRDefault="001713B0" w:rsidP="001713B0">
      <w:pPr>
        <w:spacing w:after="0"/>
        <w:outlineLvl w:val="0"/>
        <w:rPr>
          <w:rFonts w:ascii="Times New Roman" w:hAnsi="Times New Roman" w:cs="Times New Roman"/>
          <w:sz w:val="28"/>
          <w:szCs w:val="28"/>
        </w:rPr>
      </w:pPr>
    </w:p>
    <w:p w14:paraId="6600BC53" w14:textId="77777777" w:rsidR="001713B0" w:rsidRPr="001713B0" w:rsidRDefault="001713B0" w:rsidP="001713B0">
      <w:pPr>
        <w:spacing w:after="0"/>
        <w:outlineLvl w:val="0"/>
        <w:rPr>
          <w:rFonts w:ascii="Times New Roman" w:hAnsi="Times New Roman" w:cs="Times New Roman"/>
          <w:sz w:val="28"/>
          <w:szCs w:val="28"/>
        </w:rPr>
      </w:pPr>
    </w:p>
    <w:p w14:paraId="4545ADE5" w14:textId="77777777" w:rsidR="001713B0" w:rsidRPr="001713B0" w:rsidRDefault="001713B0" w:rsidP="001713B0">
      <w:pPr>
        <w:spacing w:after="0"/>
        <w:outlineLvl w:val="0"/>
        <w:rPr>
          <w:rFonts w:ascii="Times New Roman" w:hAnsi="Times New Roman" w:cs="Times New Roman"/>
          <w:sz w:val="28"/>
          <w:szCs w:val="28"/>
        </w:rPr>
      </w:pPr>
    </w:p>
    <w:p w14:paraId="1D2CF9B1" w14:textId="77777777" w:rsidR="001713B0" w:rsidRPr="001713B0" w:rsidRDefault="001713B0" w:rsidP="001713B0">
      <w:pPr>
        <w:spacing w:after="0"/>
        <w:outlineLvl w:val="0"/>
        <w:rPr>
          <w:rFonts w:ascii="Times New Roman" w:hAnsi="Times New Roman" w:cs="Times New Roman"/>
          <w:sz w:val="28"/>
          <w:szCs w:val="28"/>
        </w:rPr>
      </w:pPr>
    </w:p>
    <w:p w14:paraId="6173CA6C" w14:textId="60DEB891" w:rsidR="001713B0" w:rsidRPr="001713B0" w:rsidRDefault="001713B0" w:rsidP="001713B0">
      <w:pPr>
        <w:spacing w:after="0"/>
        <w:ind w:firstLine="720"/>
        <w:jc w:val="center"/>
        <w:outlineLvl w:val="0"/>
        <w:rPr>
          <w:rFonts w:ascii="Times New Roman" w:hAnsi="Times New Roman" w:cs="Times New Roman"/>
        </w:rPr>
      </w:pPr>
      <w:bookmarkStart w:id="18" w:name="_Toc443239605"/>
      <w:bookmarkStart w:id="19" w:name="_Toc443289571"/>
      <w:bookmarkStart w:id="20" w:name="_Toc443296370"/>
      <w:bookmarkStart w:id="21" w:name="_Toc227674903"/>
      <w:r w:rsidRPr="001713B0">
        <w:rPr>
          <w:rFonts w:ascii="Times New Roman" w:hAnsi="Times New Roman" w:cs="Times New Roman"/>
          <w:sz w:val="28"/>
          <w:szCs w:val="28"/>
        </w:rPr>
        <w:t>Тольятти 20</w:t>
      </w:r>
      <w:bookmarkEnd w:id="18"/>
      <w:bookmarkEnd w:id="19"/>
      <w:bookmarkEnd w:id="20"/>
      <w:bookmarkEnd w:id="21"/>
      <w:r>
        <w:rPr>
          <w:rFonts w:ascii="Times New Roman" w:hAnsi="Times New Roman" w:cs="Times New Roman"/>
          <w:sz w:val="28"/>
          <w:szCs w:val="28"/>
        </w:rPr>
        <w:t>26</w:t>
      </w:r>
    </w:p>
    <w:p w14:paraId="7A594D39"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16302AEA"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68078C54" w14:textId="0441A34C" w:rsidR="001713B0" w:rsidRDefault="001713B0" w:rsidP="001713B0">
      <w:pPr>
        <w:rPr>
          <w:sz w:val="24"/>
          <w:szCs w:val="24"/>
        </w:rPr>
      </w:pPr>
    </w:p>
    <w:p w14:paraId="7CD4A5C5" w14:textId="77777777" w:rsidR="001713B0" w:rsidRDefault="001713B0" w:rsidP="001713B0">
      <w:pPr>
        <w:rPr>
          <w:sz w:val="24"/>
          <w:szCs w:val="24"/>
        </w:rPr>
      </w:pPr>
    </w:p>
    <w:p w14:paraId="049F5C3E"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sz w:val="24"/>
          <w:szCs w:val="24"/>
        </w:rPr>
        <w:t>МИНИСТЕРСТВО НАУКИ И ВЫСШЕГО ОБРАЗОВАНИЯ РОССИЙСКОЙ ФЕДЕРАЦИИ</w:t>
      </w:r>
    </w:p>
    <w:p w14:paraId="70A27550" w14:textId="77777777" w:rsidR="001713B0" w:rsidRPr="001713B0" w:rsidRDefault="001713B0" w:rsidP="001713B0">
      <w:pPr>
        <w:spacing w:after="0" w:line="2" w:lineRule="exact"/>
        <w:rPr>
          <w:rFonts w:ascii="Times New Roman" w:hAnsi="Times New Roman" w:cs="Times New Roman"/>
          <w:sz w:val="20"/>
          <w:szCs w:val="20"/>
        </w:rPr>
      </w:pPr>
    </w:p>
    <w:p w14:paraId="237B6025"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sz w:val="28"/>
          <w:szCs w:val="28"/>
        </w:rPr>
        <w:t>федеральное государственное бюджетное образовательное учреждение</w:t>
      </w:r>
    </w:p>
    <w:p w14:paraId="4F243C70" w14:textId="77777777" w:rsidR="001713B0" w:rsidRPr="001713B0" w:rsidRDefault="001713B0" w:rsidP="001713B0">
      <w:pPr>
        <w:spacing w:after="0" w:line="2" w:lineRule="exact"/>
        <w:rPr>
          <w:rFonts w:ascii="Times New Roman" w:hAnsi="Times New Roman" w:cs="Times New Roman"/>
          <w:sz w:val="20"/>
          <w:szCs w:val="20"/>
        </w:rPr>
      </w:pPr>
    </w:p>
    <w:p w14:paraId="3C2F7C17"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sz w:val="28"/>
          <w:szCs w:val="28"/>
        </w:rPr>
        <w:t>высшего образования</w:t>
      </w:r>
    </w:p>
    <w:p w14:paraId="04B84B50"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sz w:val="28"/>
          <w:szCs w:val="28"/>
        </w:rPr>
        <w:t>«Тольяттинский государственный университет»</w:t>
      </w:r>
    </w:p>
    <w:p w14:paraId="2D2DDE15" w14:textId="77777777" w:rsidR="001713B0" w:rsidRPr="001713B0" w:rsidRDefault="001713B0" w:rsidP="001713B0">
      <w:pPr>
        <w:spacing w:after="0" w:line="321" w:lineRule="exact"/>
        <w:rPr>
          <w:rFonts w:ascii="Times New Roman" w:hAnsi="Times New Roman" w:cs="Times New Roman"/>
          <w:sz w:val="20"/>
          <w:szCs w:val="20"/>
        </w:rPr>
      </w:pPr>
    </w:p>
    <w:p w14:paraId="01BB7057" w14:textId="734F7D94" w:rsidR="001713B0" w:rsidRPr="001713B0" w:rsidRDefault="001713B0" w:rsidP="001713B0">
      <w:pPr>
        <w:spacing w:after="0"/>
        <w:jc w:val="center"/>
        <w:rPr>
          <w:rFonts w:ascii="Times New Roman" w:hAnsi="Times New Roman" w:cs="Times New Roman"/>
          <w:sz w:val="28"/>
          <w:szCs w:val="28"/>
        </w:rPr>
      </w:pPr>
      <w:r w:rsidRPr="001713B0">
        <w:rPr>
          <w:rFonts w:ascii="Times New Roman" w:hAnsi="Times New Roman" w:cs="Times New Roman"/>
          <w:sz w:val="28"/>
          <w:szCs w:val="28"/>
        </w:rPr>
        <w:t xml:space="preserve">Институт креативных индустрий, строительства и архитектуры </w:t>
      </w:r>
    </w:p>
    <w:p w14:paraId="449E21B3" w14:textId="77777777" w:rsidR="001713B0" w:rsidRPr="001713B0" w:rsidRDefault="001713B0" w:rsidP="001713B0">
      <w:pPr>
        <w:spacing w:after="0" w:line="1" w:lineRule="exact"/>
        <w:rPr>
          <w:rFonts w:ascii="Times New Roman" w:hAnsi="Times New Roman" w:cs="Times New Roman"/>
          <w:sz w:val="20"/>
          <w:szCs w:val="20"/>
        </w:rPr>
      </w:pPr>
    </w:p>
    <w:p w14:paraId="017FBA0E"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sz w:val="16"/>
          <w:szCs w:val="16"/>
        </w:rPr>
        <w:t>(</w:t>
      </w:r>
      <w:r w:rsidRPr="001713B0">
        <w:rPr>
          <w:rFonts w:ascii="Times New Roman" w:eastAsia="Times New Roman" w:hAnsi="Times New Roman" w:cs="Times New Roman"/>
          <w:i/>
          <w:iCs/>
          <w:sz w:val="16"/>
          <w:szCs w:val="16"/>
        </w:rPr>
        <w:t>Наименование института</w:t>
      </w:r>
      <w:r w:rsidRPr="001713B0">
        <w:rPr>
          <w:rFonts w:ascii="Times New Roman" w:eastAsia="Times New Roman" w:hAnsi="Times New Roman" w:cs="Times New Roman"/>
          <w:sz w:val="16"/>
          <w:szCs w:val="16"/>
        </w:rPr>
        <w:t>)</w:t>
      </w:r>
    </w:p>
    <w:p w14:paraId="1C115F63" w14:textId="253D8A82" w:rsidR="001713B0" w:rsidRPr="001713B0" w:rsidRDefault="001713B0" w:rsidP="001713B0">
      <w:pPr>
        <w:spacing w:after="0" w:line="322" w:lineRule="exact"/>
        <w:jc w:val="center"/>
        <w:rPr>
          <w:rFonts w:ascii="Times New Roman" w:hAnsi="Times New Roman" w:cs="Times New Roman"/>
          <w:sz w:val="20"/>
          <w:szCs w:val="20"/>
        </w:rPr>
      </w:pPr>
      <w:r w:rsidRPr="001713B0">
        <w:rPr>
          <w:rFonts w:ascii="Times New Roman" w:hAnsi="Times New Roman" w:cs="Times New Roman"/>
          <w:sz w:val="20"/>
          <w:szCs w:val="20"/>
        </w:rPr>
        <w:t>Центр архитектурных, конструктивных решений и организации строительства</w:t>
      </w:r>
    </w:p>
    <w:p w14:paraId="61852A90" w14:textId="77777777" w:rsidR="001713B0" w:rsidRPr="001713B0" w:rsidRDefault="001713B0" w:rsidP="001713B0">
      <w:pPr>
        <w:spacing w:after="0"/>
        <w:rPr>
          <w:rFonts w:ascii="Times New Roman" w:hAnsi="Times New Roman" w:cs="Times New Roman"/>
          <w:sz w:val="20"/>
          <w:szCs w:val="20"/>
        </w:rPr>
      </w:pPr>
      <w:r w:rsidRPr="001713B0">
        <w:rPr>
          <w:rFonts w:ascii="Times New Roman" w:eastAsia="Times New Roman" w:hAnsi="Times New Roman" w:cs="Times New Roman"/>
          <w:sz w:val="16"/>
          <w:szCs w:val="16"/>
        </w:rPr>
        <w:t>_______________________________________________________________________________________________</w:t>
      </w:r>
    </w:p>
    <w:p w14:paraId="4CBEB43C" w14:textId="77777777" w:rsidR="001713B0" w:rsidRPr="001713B0" w:rsidRDefault="001713B0" w:rsidP="001713B0">
      <w:pPr>
        <w:spacing w:after="0" w:line="1" w:lineRule="exact"/>
        <w:rPr>
          <w:rFonts w:ascii="Times New Roman" w:hAnsi="Times New Roman" w:cs="Times New Roman"/>
          <w:sz w:val="20"/>
          <w:szCs w:val="20"/>
        </w:rPr>
      </w:pPr>
    </w:p>
    <w:p w14:paraId="4B1542C1" w14:textId="77777777" w:rsidR="001713B0" w:rsidRPr="001713B0" w:rsidRDefault="001713B0" w:rsidP="001713B0">
      <w:pPr>
        <w:spacing w:after="0"/>
        <w:rPr>
          <w:rFonts w:ascii="Times New Roman" w:hAnsi="Times New Roman" w:cs="Times New Roman"/>
          <w:sz w:val="20"/>
          <w:szCs w:val="20"/>
        </w:rPr>
      </w:pPr>
      <w:r w:rsidRPr="001713B0">
        <w:rPr>
          <w:rFonts w:ascii="Times New Roman" w:eastAsia="Times New Roman" w:hAnsi="Times New Roman" w:cs="Times New Roman"/>
          <w:sz w:val="16"/>
          <w:szCs w:val="16"/>
        </w:rPr>
        <w:t>(</w:t>
      </w:r>
      <w:r w:rsidRPr="001713B0">
        <w:rPr>
          <w:rFonts w:ascii="Times New Roman" w:eastAsia="Times New Roman" w:hAnsi="Times New Roman" w:cs="Times New Roman"/>
          <w:i/>
          <w:iCs/>
          <w:sz w:val="16"/>
          <w:szCs w:val="16"/>
        </w:rPr>
        <w:t>Наименование кафедры,</w:t>
      </w:r>
      <w:r w:rsidRPr="001713B0">
        <w:rPr>
          <w:rFonts w:ascii="Times New Roman" w:eastAsia="Times New Roman" w:hAnsi="Times New Roman" w:cs="Times New Roman"/>
          <w:sz w:val="16"/>
          <w:szCs w:val="16"/>
        </w:rPr>
        <w:t xml:space="preserve"> </w:t>
      </w:r>
      <w:r w:rsidRPr="001713B0">
        <w:rPr>
          <w:rFonts w:ascii="Times New Roman" w:eastAsia="Times New Roman" w:hAnsi="Times New Roman" w:cs="Times New Roman"/>
          <w:i/>
          <w:iCs/>
          <w:sz w:val="16"/>
          <w:szCs w:val="16"/>
        </w:rPr>
        <w:t>центра,</w:t>
      </w:r>
      <w:r w:rsidRPr="001713B0">
        <w:rPr>
          <w:rFonts w:ascii="Times New Roman" w:eastAsia="Times New Roman" w:hAnsi="Times New Roman" w:cs="Times New Roman"/>
          <w:sz w:val="16"/>
          <w:szCs w:val="16"/>
        </w:rPr>
        <w:t xml:space="preserve"> </w:t>
      </w:r>
      <w:r w:rsidRPr="001713B0">
        <w:rPr>
          <w:rFonts w:ascii="Times New Roman" w:eastAsia="Times New Roman" w:hAnsi="Times New Roman" w:cs="Times New Roman"/>
          <w:i/>
          <w:iCs/>
          <w:sz w:val="16"/>
          <w:szCs w:val="16"/>
        </w:rPr>
        <w:t>департамента</w:t>
      </w:r>
      <w:r w:rsidRPr="001713B0">
        <w:rPr>
          <w:rFonts w:ascii="Times New Roman" w:eastAsia="Times New Roman" w:hAnsi="Times New Roman" w:cs="Times New Roman"/>
          <w:sz w:val="16"/>
          <w:szCs w:val="16"/>
        </w:rPr>
        <w:t>)</w:t>
      </w:r>
    </w:p>
    <w:p w14:paraId="09AEC19B" w14:textId="77777777" w:rsidR="001713B0" w:rsidRPr="001713B0" w:rsidRDefault="001713B0" w:rsidP="001713B0">
      <w:pPr>
        <w:spacing w:after="0" w:line="200" w:lineRule="exact"/>
        <w:rPr>
          <w:rFonts w:ascii="Times New Roman" w:hAnsi="Times New Roman" w:cs="Times New Roman"/>
          <w:sz w:val="20"/>
          <w:szCs w:val="20"/>
        </w:rPr>
      </w:pPr>
    </w:p>
    <w:p w14:paraId="10460278" w14:textId="77777777" w:rsidR="001713B0" w:rsidRPr="001713B0" w:rsidRDefault="001713B0" w:rsidP="001713B0">
      <w:pPr>
        <w:spacing w:after="0" w:line="200" w:lineRule="exact"/>
        <w:rPr>
          <w:rFonts w:ascii="Times New Roman" w:hAnsi="Times New Roman" w:cs="Times New Roman"/>
          <w:sz w:val="20"/>
          <w:szCs w:val="20"/>
        </w:rPr>
      </w:pPr>
    </w:p>
    <w:p w14:paraId="68D9810B" w14:textId="77777777" w:rsidR="001713B0" w:rsidRPr="001713B0" w:rsidRDefault="001713B0" w:rsidP="001713B0">
      <w:pPr>
        <w:spacing w:after="0" w:line="248" w:lineRule="exact"/>
        <w:rPr>
          <w:rFonts w:ascii="Times New Roman" w:hAnsi="Times New Roman" w:cs="Times New Roman"/>
          <w:sz w:val="20"/>
          <w:szCs w:val="20"/>
        </w:rPr>
      </w:pPr>
    </w:p>
    <w:p w14:paraId="7B387FD3"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b/>
          <w:bCs/>
          <w:sz w:val="32"/>
          <w:szCs w:val="32"/>
        </w:rPr>
        <w:t>АКТ о прохождении практики</w:t>
      </w:r>
    </w:p>
    <w:p w14:paraId="418CB305" w14:textId="77777777" w:rsidR="001713B0" w:rsidRPr="001713B0" w:rsidRDefault="001713B0" w:rsidP="001713B0">
      <w:pPr>
        <w:spacing w:after="0" w:line="316" w:lineRule="exact"/>
        <w:rPr>
          <w:rFonts w:ascii="Times New Roman" w:hAnsi="Times New Roman" w:cs="Times New Roman"/>
          <w:sz w:val="20"/>
          <w:szCs w:val="20"/>
        </w:rPr>
      </w:pPr>
    </w:p>
    <w:p w14:paraId="4DBC99E9"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sz w:val="28"/>
          <w:szCs w:val="28"/>
        </w:rPr>
        <w:t>Данным актом подтверждается, что</w:t>
      </w:r>
    </w:p>
    <w:p w14:paraId="57696A57" w14:textId="77777777" w:rsidR="001713B0" w:rsidRPr="001713B0" w:rsidRDefault="001713B0" w:rsidP="001713B0">
      <w:pPr>
        <w:spacing w:after="0" w:line="321" w:lineRule="exact"/>
        <w:rPr>
          <w:rFonts w:ascii="Times New Roman" w:hAnsi="Times New Roman" w:cs="Times New Roman"/>
          <w:sz w:val="20"/>
          <w:szCs w:val="20"/>
        </w:rPr>
      </w:pPr>
    </w:p>
    <w:p w14:paraId="02217EA0" w14:textId="75744D15" w:rsidR="001713B0" w:rsidRPr="001713B0" w:rsidRDefault="001713B0" w:rsidP="001713B0">
      <w:pPr>
        <w:tabs>
          <w:tab w:val="left" w:pos="2101"/>
        </w:tabs>
        <w:spacing w:after="0"/>
        <w:rPr>
          <w:rFonts w:ascii="Times New Roman" w:hAnsi="Times New Roman" w:cs="Times New Roman"/>
          <w:sz w:val="20"/>
          <w:szCs w:val="20"/>
        </w:rPr>
      </w:pPr>
      <w:r w:rsidRPr="001713B0">
        <w:rPr>
          <w:rFonts w:ascii="Times New Roman" w:eastAsia="Times New Roman" w:hAnsi="Times New Roman" w:cs="Times New Roman"/>
          <w:sz w:val="24"/>
          <w:szCs w:val="24"/>
        </w:rPr>
        <w:t>ОБУЧАЮЩИЙСЯ</w:t>
      </w:r>
      <w:r w:rsidRPr="001713B0">
        <w:rPr>
          <w:rFonts w:ascii="Times New Roman" w:hAnsi="Times New Roman" w:cs="Times New Roman"/>
          <w:sz w:val="20"/>
          <w:szCs w:val="20"/>
        </w:rPr>
        <w:tab/>
      </w:r>
      <w:r>
        <w:rPr>
          <w:rFonts w:ascii="Times New Roman" w:eastAsia="Times New Roman" w:hAnsi="Times New Roman" w:cs="Times New Roman"/>
          <w:sz w:val="28"/>
          <w:szCs w:val="28"/>
        </w:rPr>
        <w:t>Морозов Д.В.</w:t>
      </w:r>
    </w:p>
    <w:p w14:paraId="5A036CA2" w14:textId="77777777" w:rsidR="001713B0" w:rsidRPr="001713B0" w:rsidRDefault="001713B0" w:rsidP="001713B0">
      <w:pPr>
        <w:spacing w:after="0" w:line="107" w:lineRule="exact"/>
        <w:rPr>
          <w:rFonts w:ascii="Times New Roman" w:hAnsi="Times New Roman" w:cs="Times New Roman"/>
          <w:sz w:val="20"/>
          <w:szCs w:val="20"/>
        </w:rPr>
      </w:pPr>
    </w:p>
    <w:p w14:paraId="506B58A5" w14:textId="77777777" w:rsidR="001713B0" w:rsidRPr="001713B0" w:rsidRDefault="001713B0" w:rsidP="001713B0">
      <w:pPr>
        <w:spacing w:after="0"/>
        <w:rPr>
          <w:rFonts w:ascii="Times New Roman" w:hAnsi="Times New Roman" w:cs="Times New Roman"/>
          <w:sz w:val="20"/>
          <w:szCs w:val="20"/>
        </w:rPr>
      </w:pPr>
      <w:r w:rsidRPr="001713B0">
        <w:rPr>
          <w:rFonts w:ascii="Times New Roman" w:eastAsia="Times New Roman" w:hAnsi="Times New Roman" w:cs="Times New Roman"/>
          <w:i/>
          <w:iCs/>
          <w:sz w:val="16"/>
          <w:szCs w:val="16"/>
        </w:rPr>
        <w:t>(И.О. Фамилия)</w:t>
      </w:r>
    </w:p>
    <w:p w14:paraId="4134A1F6" w14:textId="77777777" w:rsidR="001713B0" w:rsidRPr="001713B0" w:rsidRDefault="001713B0" w:rsidP="001713B0">
      <w:pPr>
        <w:spacing w:after="0" w:line="226" w:lineRule="auto"/>
        <w:rPr>
          <w:rFonts w:ascii="Times New Roman" w:hAnsi="Times New Roman" w:cs="Times New Roman"/>
          <w:sz w:val="20"/>
          <w:szCs w:val="20"/>
        </w:rPr>
      </w:pPr>
      <w:r w:rsidRPr="001713B0">
        <w:rPr>
          <w:rFonts w:ascii="Times New Roman" w:eastAsia="Times New Roman" w:hAnsi="Times New Roman" w:cs="Times New Roman"/>
          <w:sz w:val="24"/>
          <w:szCs w:val="24"/>
        </w:rPr>
        <w:t>НАПРАВЛЕНИЕ ПОДГОТОВКИ</w:t>
      </w:r>
    </w:p>
    <w:p w14:paraId="1B36230D" w14:textId="77777777" w:rsidR="001713B0" w:rsidRPr="001713B0" w:rsidRDefault="001713B0" w:rsidP="001713B0">
      <w:pPr>
        <w:spacing w:after="0" w:line="13" w:lineRule="exact"/>
        <w:rPr>
          <w:rFonts w:ascii="Times New Roman" w:hAnsi="Times New Roman" w:cs="Times New Roman"/>
          <w:sz w:val="20"/>
          <w:szCs w:val="20"/>
        </w:rPr>
      </w:pPr>
    </w:p>
    <w:p w14:paraId="06EB648C" w14:textId="2B9E06E7" w:rsidR="001713B0" w:rsidRPr="001713B0" w:rsidRDefault="001713B0" w:rsidP="001713B0">
      <w:pPr>
        <w:spacing w:after="0"/>
        <w:rPr>
          <w:rFonts w:ascii="Times New Roman" w:hAnsi="Times New Roman" w:cs="Times New Roman"/>
        </w:rPr>
      </w:pPr>
      <w:r w:rsidRPr="001713B0">
        <w:rPr>
          <w:rFonts w:ascii="Times New Roman" w:eastAsia="Times New Roman" w:hAnsi="Times New Roman" w:cs="Times New Roman"/>
          <w:sz w:val="24"/>
          <w:szCs w:val="24"/>
        </w:rPr>
        <w:t>(СПЕЦИАЛЬНОСТЬ</w:t>
      </w:r>
      <w:r>
        <w:rPr>
          <w:rFonts w:ascii="Times New Roman" w:eastAsia="Times New Roman" w:hAnsi="Times New Roman" w:cs="Times New Roman"/>
          <w:sz w:val="24"/>
          <w:szCs w:val="24"/>
        </w:rPr>
        <w:t xml:space="preserve">) </w:t>
      </w:r>
      <w:r w:rsidRPr="001713B0">
        <w:rPr>
          <w:rFonts w:ascii="Times New Roman" w:hAnsi="Times New Roman" w:cs="Times New Roman"/>
          <w:sz w:val="28"/>
          <w:szCs w:val="28"/>
        </w:rPr>
        <w:t>08.03.01 Строительство</w:t>
      </w:r>
    </w:p>
    <w:p w14:paraId="0F7CF287" w14:textId="77777777" w:rsidR="001713B0" w:rsidRPr="001713B0" w:rsidRDefault="001713B0" w:rsidP="001713B0">
      <w:pPr>
        <w:spacing w:after="0" w:line="276" w:lineRule="exact"/>
        <w:rPr>
          <w:rFonts w:ascii="Times New Roman" w:hAnsi="Times New Roman" w:cs="Times New Roman"/>
          <w:sz w:val="20"/>
          <w:szCs w:val="20"/>
        </w:rPr>
      </w:pPr>
    </w:p>
    <w:p w14:paraId="4770EA34" w14:textId="74FF321B" w:rsidR="001713B0" w:rsidRPr="001713B0" w:rsidRDefault="001713B0" w:rsidP="001713B0">
      <w:pPr>
        <w:tabs>
          <w:tab w:val="left" w:pos="1181"/>
        </w:tabs>
        <w:spacing w:after="0"/>
        <w:rPr>
          <w:rFonts w:ascii="Times New Roman" w:hAnsi="Times New Roman" w:cs="Times New Roman"/>
          <w:sz w:val="20"/>
          <w:szCs w:val="20"/>
        </w:rPr>
      </w:pPr>
      <w:r w:rsidRPr="001713B0">
        <w:rPr>
          <w:rFonts w:ascii="Times New Roman" w:eastAsia="Times New Roman" w:hAnsi="Times New Roman" w:cs="Times New Roman"/>
          <w:sz w:val="24"/>
          <w:szCs w:val="24"/>
        </w:rPr>
        <w:t>ГРУППА</w:t>
      </w:r>
      <w:r w:rsidRPr="001713B0">
        <w:rPr>
          <w:rFonts w:ascii="Times New Roman" w:hAnsi="Times New Roman" w:cs="Times New Roman"/>
          <w:sz w:val="20"/>
          <w:szCs w:val="20"/>
        </w:rPr>
        <w:tab/>
      </w:r>
      <w:r w:rsidRPr="001713B0">
        <w:rPr>
          <w:rFonts w:ascii="Times New Roman" w:hAnsi="Times New Roman" w:cs="Times New Roman"/>
          <w:sz w:val="28"/>
          <w:szCs w:val="28"/>
        </w:rPr>
        <w:t>СТРбвд-2103а</w:t>
      </w:r>
    </w:p>
    <w:p w14:paraId="51D59977" w14:textId="77777777" w:rsidR="001713B0" w:rsidRPr="001713B0" w:rsidRDefault="001713B0" w:rsidP="001713B0">
      <w:pPr>
        <w:spacing w:after="0" w:line="275" w:lineRule="exact"/>
        <w:rPr>
          <w:rFonts w:ascii="Times New Roman" w:hAnsi="Times New Roman" w:cs="Times New Roman"/>
          <w:sz w:val="20"/>
          <w:szCs w:val="20"/>
        </w:rPr>
      </w:pPr>
    </w:p>
    <w:p w14:paraId="0A6D5C80" w14:textId="022C0C89" w:rsidR="001713B0" w:rsidRPr="001713B0" w:rsidRDefault="001713B0" w:rsidP="001713B0">
      <w:pPr>
        <w:spacing w:after="0"/>
        <w:rPr>
          <w:rFonts w:ascii="Times New Roman" w:hAnsi="Times New Roman" w:cs="Times New Roman"/>
          <w:sz w:val="20"/>
          <w:szCs w:val="20"/>
        </w:rPr>
      </w:pPr>
      <w:r w:rsidRPr="001713B0">
        <w:rPr>
          <w:rFonts w:ascii="Times New Roman" w:eastAsia="Times New Roman" w:hAnsi="Times New Roman" w:cs="Times New Roman"/>
          <w:sz w:val="32"/>
          <w:szCs w:val="32"/>
        </w:rPr>
        <w:t xml:space="preserve">Проходил </w:t>
      </w:r>
      <w:r>
        <w:rPr>
          <w:rFonts w:ascii="Times New Roman" w:eastAsia="Times New Roman" w:hAnsi="Times New Roman" w:cs="Times New Roman"/>
          <w:sz w:val="32"/>
          <w:szCs w:val="32"/>
        </w:rPr>
        <w:t>п</w:t>
      </w:r>
      <w:r w:rsidRPr="001713B0">
        <w:rPr>
          <w:rFonts w:ascii="Times New Roman" w:eastAsia="Times New Roman" w:hAnsi="Times New Roman" w:cs="Times New Roman"/>
          <w:sz w:val="32"/>
          <w:szCs w:val="32"/>
        </w:rPr>
        <w:t>роизводственн</w:t>
      </w:r>
      <w:r>
        <w:rPr>
          <w:rFonts w:ascii="Times New Roman" w:eastAsia="Times New Roman" w:hAnsi="Times New Roman" w:cs="Times New Roman"/>
          <w:sz w:val="32"/>
          <w:szCs w:val="32"/>
        </w:rPr>
        <w:t>ую</w:t>
      </w:r>
      <w:r w:rsidRPr="001713B0">
        <w:rPr>
          <w:rFonts w:ascii="Times New Roman" w:eastAsia="Times New Roman" w:hAnsi="Times New Roman" w:cs="Times New Roman"/>
          <w:sz w:val="32"/>
          <w:szCs w:val="32"/>
        </w:rPr>
        <w:t xml:space="preserve"> практик</w:t>
      </w:r>
      <w:r>
        <w:rPr>
          <w:rFonts w:ascii="Times New Roman" w:eastAsia="Times New Roman" w:hAnsi="Times New Roman" w:cs="Times New Roman"/>
          <w:sz w:val="32"/>
          <w:szCs w:val="32"/>
        </w:rPr>
        <w:t>у</w:t>
      </w:r>
      <w:r w:rsidRPr="001713B0">
        <w:rPr>
          <w:rFonts w:ascii="Times New Roman" w:eastAsia="Times New Roman" w:hAnsi="Times New Roman" w:cs="Times New Roman"/>
          <w:sz w:val="32"/>
          <w:szCs w:val="32"/>
        </w:rPr>
        <w:t xml:space="preserve"> (технологическ</w:t>
      </w:r>
      <w:r>
        <w:rPr>
          <w:rFonts w:ascii="Times New Roman" w:eastAsia="Times New Roman" w:hAnsi="Times New Roman" w:cs="Times New Roman"/>
          <w:sz w:val="32"/>
          <w:szCs w:val="32"/>
        </w:rPr>
        <w:t>ую</w:t>
      </w:r>
      <w:r w:rsidRPr="001713B0">
        <w:rPr>
          <w:rFonts w:ascii="Times New Roman" w:eastAsia="Times New Roman" w:hAnsi="Times New Roman" w:cs="Times New Roman"/>
          <w:sz w:val="32"/>
          <w:szCs w:val="32"/>
        </w:rPr>
        <w:t xml:space="preserve"> практик</w:t>
      </w:r>
      <w:r>
        <w:rPr>
          <w:rFonts w:ascii="Times New Roman" w:eastAsia="Times New Roman" w:hAnsi="Times New Roman" w:cs="Times New Roman"/>
          <w:sz w:val="32"/>
          <w:szCs w:val="32"/>
        </w:rPr>
        <w:t>у</w:t>
      </w:r>
      <w:r w:rsidRPr="001713B0">
        <w:rPr>
          <w:rFonts w:ascii="Times New Roman" w:eastAsia="Times New Roman" w:hAnsi="Times New Roman" w:cs="Times New Roman"/>
          <w:sz w:val="32"/>
          <w:szCs w:val="32"/>
        </w:rPr>
        <w:t>)</w:t>
      </w:r>
    </w:p>
    <w:p w14:paraId="20824E0E" w14:textId="77777777" w:rsidR="001713B0" w:rsidRPr="001713B0" w:rsidRDefault="001713B0" w:rsidP="001713B0">
      <w:pPr>
        <w:spacing w:after="0" w:line="11" w:lineRule="exact"/>
        <w:rPr>
          <w:rFonts w:ascii="Times New Roman" w:hAnsi="Times New Roman" w:cs="Times New Roman"/>
          <w:sz w:val="20"/>
          <w:szCs w:val="20"/>
        </w:rPr>
      </w:pPr>
    </w:p>
    <w:p w14:paraId="41F9215D"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sz w:val="31"/>
          <w:szCs w:val="31"/>
        </w:rPr>
        <w:t>___________________________________________________________</w:t>
      </w:r>
    </w:p>
    <w:p w14:paraId="0D81C20F" w14:textId="77777777" w:rsidR="001713B0" w:rsidRPr="001713B0" w:rsidRDefault="001713B0" w:rsidP="001713B0">
      <w:pPr>
        <w:spacing w:after="0" w:line="5" w:lineRule="exact"/>
        <w:rPr>
          <w:rFonts w:ascii="Times New Roman" w:hAnsi="Times New Roman" w:cs="Times New Roman"/>
          <w:sz w:val="20"/>
          <w:szCs w:val="20"/>
        </w:rPr>
      </w:pPr>
    </w:p>
    <w:p w14:paraId="45FE61B0"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sz w:val="16"/>
          <w:szCs w:val="16"/>
        </w:rPr>
        <w:t>(</w:t>
      </w:r>
      <w:r w:rsidRPr="001713B0">
        <w:rPr>
          <w:rFonts w:ascii="Times New Roman" w:eastAsia="Times New Roman" w:hAnsi="Times New Roman" w:cs="Times New Roman"/>
          <w:i/>
          <w:iCs/>
          <w:sz w:val="16"/>
          <w:szCs w:val="16"/>
        </w:rPr>
        <w:t>Наименование практики</w:t>
      </w:r>
      <w:r w:rsidRPr="001713B0">
        <w:rPr>
          <w:rFonts w:ascii="Times New Roman" w:eastAsia="Times New Roman" w:hAnsi="Times New Roman" w:cs="Times New Roman"/>
          <w:sz w:val="16"/>
          <w:szCs w:val="16"/>
        </w:rPr>
        <w:t>)</w:t>
      </w:r>
    </w:p>
    <w:p w14:paraId="4AF6652B" w14:textId="77777777" w:rsidR="001713B0" w:rsidRPr="001713B0" w:rsidRDefault="001713B0" w:rsidP="001713B0">
      <w:pPr>
        <w:spacing w:after="0" w:line="271" w:lineRule="exact"/>
        <w:rPr>
          <w:rFonts w:ascii="Times New Roman" w:hAnsi="Times New Roman" w:cs="Times New Roman"/>
          <w:sz w:val="20"/>
          <w:szCs w:val="20"/>
        </w:rPr>
      </w:pPr>
    </w:p>
    <w:p w14:paraId="6994005B" w14:textId="47B37BA6" w:rsidR="001713B0" w:rsidRPr="001713B0" w:rsidRDefault="001713B0" w:rsidP="001713B0">
      <w:pPr>
        <w:numPr>
          <w:ilvl w:val="0"/>
          <w:numId w:val="19"/>
        </w:numPr>
        <w:tabs>
          <w:tab w:val="left" w:pos="221"/>
        </w:tabs>
        <w:spacing w:after="0" w:line="240" w:lineRule="auto"/>
        <w:ind w:hanging="221"/>
        <w:rPr>
          <w:rFonts w:ascii="Times New Roman" w:eastAsia="Times New Roman" w:hAnsi="Times New Roman" w:cs="Times New Roman"/>
          <w:sz w:val="32"/>
          <w:szCs w:val="32"/>
        </w:rPr>
      </w:pPr>
      <w:r w:rsidRPr="001713B0">
        <w:rPr>
          <w:rFonts w:ascii="Times New Roman" w:eastAsia="Times New Roman" w:hAnsi="Times New Roman" w:cs="Times New Roman"/>
          <w:sz w:val="32"/>
          <w:szCs w:val="32"/>
        </w:rPr>
        <w:t xml:space="preserve">ООО " </w:t>
      </w:r>
      <w:proofErr w:type="spellStart"/>
      <w:r w:rsidRPr="001713B0">
        <w:rPr>
          <w:rFonts w:ascii="Times New Roman" w:eastAsia="Times New Roman" w:hAnsi="Times New Roman" w:cs="Times New Roman"/>
          <w:sz w:val="32"/>
          <w:szCs w:val="32"/>
        </w:rPr>
        <w:t>Инжиринговая</w:t>
      </w:r>
      <w:proofErr w:type="spellEnd"/>
      <w:r w:rsidRPr="001713B0">
        <w:rPr>
          <w:rFonts w:ascii="Times New Roman" w:eastAsia="Times New Roman" w:hAnsi="Times New Roman" w:cs="Times New Roman"/>
          <w:sz w:val="32"/>
          <w:szCs w:val="32"/>
        </w:rPr>
        <w:t xml:space="preserve"> компания </w:t>
      </w:r>
      <w:proofErr w:type="spellStart"/>
      <w:r w:rsidRPr="001713B0">
        <w:rPr>
          <w:rFonts w:ascii="Times New Roman" w:eastAsia="Times New Roman" w:hAnsi="Times New Roman" w:cs="Times New Roman"/>
          <w:sz w:val="32"/>
          <w:szCs w:val="32"/>
        </w:rPr>
        <w:t>геострой</w:t>
      </w:r>
      <w:proofErr w:type="spellEnd"/>
      <w:r w:rsidRPr="001713B0">
        <w:rPr>
          <w:rFonts w:ascii="Times New Roman" w:eastAsia="Times New Roman" w:hAnsi="Times New Roman" w:cs="Times New Roman"/>
          <w:sz w:val="32"/>
          <w:szCs w:val="32"/>
        </w:rPr>
        <w:t>", г. Новокуйбышевск</w:t>
      </w:r>
      <w:r w:rsidRPr="001713B0">
        <w:rPr>
          <w:rFonts w:ascii="Times New Roman" w:eastAsia="Times New Roman" w:hAnsi="Times New Roman" w:cs="Times New Roman"/>
          <w:sz w:val="32"/>
          <w:szCs w:val="32"/>
        </w:rPr>
        <w:t xml:space="preserve"> </w:t>
      </w:r>
      <w:r w:rsidRPr="001713B0">
        <w:rPr>
          <w:rFonts w:ascii="Times New Roman" w:eastAsia="Times New Roman" w:hAnsi="Times New Roman" w:cs="Times New Roman"/>
          <w:sz w:val="32"/>
          <w:szCs w:val="32"/>
        </w:rPr>
        <w:t>_________________________________________________</w:t>
      </w:r>
    </w:p>
    <w:p w14:paraId="6DDE85D0" w14:textId="77777777" w:rsidR="001713B0" w:rsidRPr="001713B0" w:rsidRDefault="001713B0" w:rsidP="001713B0">
      <w:pPr>
        <w:spacing w:after="0" w:line="5" w:lineRule="exact"/>
        <w:rPr>
          <w:rFonts w:ascii="Times New Roman" w:hAnsi="Times New Roman" w:cs="Times New Roman"/>
          <w:sz w:val="20"/>
          <w:szCs w:val="20"/>
        </w:rPr>
      </w:pPr>
    </w:p>
    <w:p w14:paraId="0CC065D7" w14:textId="77777777" w:rsidR="001713B0" w:rsidRPr="001713B0" w:rsidRDefault="001713B0" w:rsidP="001713B0">
      <w:pPr>
        <w:spacing w:after="0"/>
        <w:jc w:val="center"/>
        <w:rPr>
          <w:rFonts w:ascii="Times New Roman" w:hAnsi="Times New Roman" w:cs="Times New Roman"/>
          <w:sz w:val="20"/>
          <w:szCs w:val="20"/>
        </w:rPr>
      </w:pPr>
      <w:r w:rsidRPr="001713B0">
        <w:rPr>
          <w:rFonts w:ascii="Times New Roman" w:eastAsia="Times New Roman" w:hAnsi="Times New Roman" w:cs="Times New Roman"/>
          <w:sz w:val="16"/>
          <w:szCs w:val="16"/>
        </w:rPr>
        <w:t>(</w:t>
      </w:r>
      <w:r w:rsidRPr="001713B0">
        <w:rPr>
          <w:rFonts w:ascii="Times New Roman" w:eastAsia="Times New Roman" w:hAnsi="Times New Roman" w:cs="Times New Roman"/>
          <w:i/>
          <w:iCs/>
          <w:sz w:val="16"/>
          <w:szCs w:val="16"/>
        </w:rPr>
        <w:t>Наименование организации</w:t>
      </w:r>
      <w:r w:rsidRPr="001713B0">
        <w:rPr>
          <w:rFonts w:ascii="Times New Roman" w:eastAsia="Times New Roman" w:hAnsi="Times New Roman" w:cs="Times New Roman"/>
          <w:sz w:val="16"/>
          <w:szCs w:val="16"/>
        </w:rPr>
        <w:t>)</w:t>
      </w:r>
    </w:p>
    <w:p w14:paraId="4C0FA486" w14:textId="77777777" w:rsidR="001713B0" w:rsidRPr="001713B0" w:rsidRDefault="001713B0" w:rsidP="001713B0">
      <w:pPr>
        <w:spacing w:after="0" w:line="271" w:lineRule="exact"/>
        <w:rPr>
          <w:rFonts w:ascii="Times New Roman" w:hAnsi="Times New Roman" w:cs="Times New Roman"/>
          <w:sz w:val="20"/>
          <w:szCs w:val="20"/>
        </w:rPr>
      </w:pPr>
    </w:p>
    <w:p w14:paraId="0F278418" w14:textId="74DFCEA2" w:rsidR="001713B0" w:rsidRPr="001713B0" w:rsidRDefault="001713B0" w:rsidP="001713B0">
      <w:pPr>
        <w:numPr>
          <w:ilvl w:val="0"/>
          <w:numId w:val="20"/>
        </w:numPr>
        <w:tabs>
          <w:tab w:val="left" w:pos="221"/>
        </w:tabs>
        <w:spacing w:after="0" w:line="240" w:lineRule="auto"/>
        <w:ind w:hanging="221"/>
        <w:rPr>
          <w:rFonts w:ascii="Times New Roman" w:eastAsia="Times New Roman" w:hAnsi="Times New Roman" w:cs="Times New Roman"/>
          <w:sz w:val="32"/>
          <w:szCs w:val="32"/>
        </w:rPr>
      </w:pPr>
      <w:r w:rsidRPr="001713B0">
        <w:rPr>
          <w:rFonts w:ascii="Times New Roman" w:eastAsia="Times New Roman" w:hAnsi="Times New Roman" w:cs="Times New Roman"/>
          <w:sz w:val="32"/>
          <w:szCs w:val="32"/>
        </w:rPr>
        <w:t>период с</w:t>
      </w:r>
      <w:r>
        <w:rPr>
          <w:rFonts w:ascii="Times New Roman" w:eastAsia="Times New Roman" w:hAnsi="Times New Roman" w:cs="Times New Roman"/>
          <w:sz w:val="32"/>
          <w:szCs w:val="32"/>
        </w:rPr>
        <w:t xml:space="preserve"> 01.11.2025 </w:t>
      </w:r>
      <w:r w:rsidRPr="001713B0">
        <w:rPr>
          <w:rFonts w:ascii="Times New Roman" w:eastAsia="Times New Roman" w:hAnsi="Times New Roman" w:cs="Times New Roman"/>
          <w:sz w:val="32"/>
          <w:szCs w:val="32"/>
        </w:rPr>
        <w:t xml:space="preserve">по </w:t>
      </w:r>
      <w:r>
        <w:rPr>
          <w:rFonts w:ascii="Times New Roman" w:eastAsia="Times New Roman" w:hAnsi="Times New Roman" w:cs="Times New Roman"/>
          <w:sz w:val="32"/>
          <w:szCs w:val="32"/>
        </w:rPr>
        <w:t>21.02.2026</w:t>
      </w:r>
      <w:r w:rsidRPr="001713B0">
        <w:rPr>
          <w:rFonts w:ascii="Times New Roman" w:eastAsia="Times New Roman" w:hAnsi="Times New Roman" w:cs="Times New Roman"/>
          <w:sz w:val="32"/>
          <w:szCs w:val="32"/>
        </w:rPr>
        <w:t xml:space="preserve"> г.</w:t>
      </w:r>
    </w:p>
    <w:p w14:paraId="7A035745" w14:textId="77777777" w:rsidR="001713B0" w:rsidRPr="001713B0" w:rsidRDefault="001713B0" w:rsidP="001713B0">
      <w:pPr>
        <w:spacing w:after="0" w:line="200" w:lineRule="exact"/>
        <w:rPr>
          <w:rFonts w:ascii="Times New Roman" w:hAnsi="Times New Roman" w:cs="Times New Roman"/>
          <w:sz w:val="20"/>
          <w:szCs w:val="20"/>
        </w:rPr>
      </w:pPr>
    </w:p>
    <w:p w14:paraId="6D37E800" w14:textId="77777777" w:rsidR="001713B0" w:rsidRPr="001713B0" w:rsidRDefault="001713B0" w:rsidP="001713B0">
      <w:pPr>
        <w:spacing w:after="0" w:line="200" w:lineRule="exact"/>
        <w:rPr>
          <w:rFonts w:ascii="Times New Roman" w:hAnsi="Times New Roman" w:cs="Times New Roman"/>
          <w:sz w:val="20"/>
          <w:szCs w:val="20"/>
        </w:rPr>
      </w:pPr>
    </w:p>
    <w:p w14:paraId="14CC449C" w14:textId="77777777" w:rsidR="001713B0" w:rsidRPr="001713B0" w:rsidRDefault="001713B0" w:rsidP="001713B0">
      <w:pPr>
        <w:spacing w:after="0" w:line="215" w:lineRule="exact"/>
        <w:rPr>
          <w:rFonts w:ascii="Times New Roman" w:hAnsi="Times New Roman" w:cs="Times New Roman"/>
          <w:sz w:val="20"/>
          <w:szCs w:val="20"/>
        </w:rPr>
      </w:pPr>
    </w:p>
    <w:p w14:paraId="7B70CAD7" w14:textId="77777777" w:rsidR="001713B0" w:rsidRPr="001713B0" w:rsidRDefault="001713B0" w:rsidP="001713B0">
      <w:pPr>
        <w:spacing w:after="0" w:line="234" w:lineRule="auto"/>
        <w:rPr>
          <w:rFonts w:ascii="Times New Roman" w:hAnsi="Times New Roman" w:cs="Times New Roman"/>
          <w:sz w:val="20"/>
          <w:szCs w:val="20"/>
        </w:rPr>
      </w:pPr>
      <w:r w:rsidRPr="001713B0">
        <w:rPr>
          <w:rFonts w:ascii="Times New Roman" w:eastAsia="Times New Roman" w:hAnsi="Times New Roman" w:cs="Times New Roman"/>
          <w:sz w:val="28"/>
          <w:szCs w:val="28"/>
        </w:rPr>
        <w:t>Руководитель практики от организации (предприятия, учреждения, сообщества):</w:t>
      </w:r>
    </w:p>
    <w:p w14:paraId="3122A6D2" w14:textId="77777777" w:rsidR="001713B0" w:rsidRPr="001713B0" w:rsidRDefault="001713B0" w:rsidP="001713B0">
      <w:pPr>
        <w:spacing w:after="0" w:line="225" w:lineRule="auto"/>
        <w:jc w:val="center"/>
        <w:rPr>
          <w:rFonts w:ascii="Times New Roman" w:hAnsi="Times New Roman" w:cs="Times New Roman"/>
          <w:sz w:val="20"/>
          <w:szCs w:val="20"/>
        </w:rPr>
      </w:pPr>
      <w:r w:rsidRPr="001713B0">
        <w:rPr>
          <w:rFonts w:ascii="Times New Roman" w:eastAsia="Times New Roman" w:hAnsi="Times New Roman" w:cs="Times New Roman"/>
          <w:sz w:val="28"/>
          <w:szCs w:val="28"/>
        </w:rPr>
        <w:t>____________________________________________________________________</w:t>
      </w:r>
    </w:p>
    <w:p w14:paraId="1966A4ED" w14:textId="77777777" w:rsidR="001713B0" w:rsidRPr="001713B0" w:rsidRDefault="001713B0" w:rsidP="001713B0">
      <w:pPr>
        <w:spacing w:after="0" w:line="222" w:lineRule="auto"/>
        <w:jc w:val="center"/>
        <w:rPr>
          <w:rFonts w:ascii="Times New Roman" w:hAnsi="Times New Roman" w:cs="Times New Roman"/>
          <w:sz w:val="20"/>
          <w:szCs w:val="20"/>
        </w:rPr>
      </w:pPr>
      <w:r w:rsidRPr="001713B0">
        <w:rPr>
          <w:rFonts w:ascii="Times New Roman" w:eastAsia="Times New Roman" w:hAnsi="Times New Roman" w:cs="Times New Roman"/>
          <w:sz w:val="18"/>
          <w:szCs w:val="18"/>
        </w:rPr>
        <w:t>(фамилия, имя, отчество, должность)</w:t>
      </w:r>
    </w:p>
    <w:p w14:paraId="11D1DB63" w14:textId="77777777" w:rsidR="001713B0" w:rsidRPr="001713B0" w:rsidRDefault="001713B0" w:rsidP="001713B0">
      <w:pPr>
        <w:spacing w:after="0" w:line="200" w:lineRule="exact"/>
        <w:rPr>
          <w:rFonts w:ascii="Times New Roman" w:hAnsi="Times New Roman" w:cs="Times New Roman"/>
          <w:sz w:val="20"/>
          <w:szCs w:val="20"/>
        </w:rPr>
      </w:pPr>
    </w:p>
    <w:p w14:paraId="3ADA1CC9" w14:textId="77777777" w:rsidR="001713B0" w:rsidRPr="001713B0" w:rsidRDefault="001713B0" w:rsidP="001713B0">
      <w:pPr>
        <w:spacing w:after="0" w:line="228" w:lineRule="exact"/>
        <w:rPr>
          <w:rFonts w:ascii="Times New Roman" w:hAnsi="Times New Roman" w:cs="Times New Roman"/>
          <w:sz w:val="20"/>
          <w:szCs w:val="20"/>
        </w:rPr>
      </w:pPr>
    </w:p>
    <w:p w14:paraId="5C8F3138" w14:textId="613E293E" w:rsidR="001713B0" w:rsidRPr="001713B0" w:rsidRDefault="001713B0" w:rsidP="001713B0">
      <w:pPr>
        <w:spacing w:after="0"/>
        <w:rPr>
          <w:rFonts w:ascii="Times New Roman" w:hAnsi="Times New Roman" w:cs="Times New Roman"/>
          <w:sz w:val="20"/>
          <w:szCs w:val="20"/>
        </w:rPr>
      </w:pPr>
      <w:r w:rsidRPr="001713B0">
        <w:rPr>
          <w:rFonts w:ascii="Times New Roman" w:eastAsia="Times New Roman" w:hAnsi="Times New Roman" w:cs="Times New Roman"/>
          <w:sz w:val="24"/>
          <w:szCs w:val="24"/>
        </w:rPr>
        <w:t xml:space="preserve">РЕКОМЕНДУЕМАЯ </w:t>
      </w:r>
      <w:proofErr w:type="gramStart"/>
      <w:r w:rsidRPr="001713B0">
        <w:rPr>
          <w:rFonts w:ascii="Times New Roman" w:eastAsia="Times New Roman" w:hAnsi="Times New Roman" w:cs="Times New Roman"/>
          <w:sz w:val="24"/>
          <w:szCs w:val="24"/>
        </w:rPr>
        <w:t xml:space="preserve">ОЦЕНКА  </w:t>
      </w:r>
      <w:r>
        <w:rPr>
          <w:rFonts w:ascii="Times New Roman" w:eastAsia="Times New Roman" w:hAnsi="Times New Roman" w:cs="Times New Roman"/>
          <w:sz w:val="28"/>
          <w:szCs w:val="28"/>
        </w:rPr>
        <w:t>ОТЛИЧНО</w:t>
      </w:r>
      <w:proofErr w:type="gramEnd"/>
    </w:p>
    <w:p w14:paraId="7C602840" w14:textId="77777777" w:rsidR="001713B0" w:rsidRPr="001713B0" w:rsidRDefault="001713B0" w:rsidP="001713B0">
      <w:pPr>
        <w:spacing w:after="0"/>
        <w:rPr>
          <w:rFonts w:ascii="Times New Roman" w:hAnsi="Times New Roman" w:cs="Times New Roman"/>
        </w:rPr>
        <w:sectPr w:rsidR="001713B0" w:rsidRPr="001713B0">
          <w:pgSz w:w="11900" w:h="16838"/>
          <w:pgMar w:top="698" w:right="846" w:bottom="774" w:left="1419" w:header="0" w:footer="0" w:gutter="0"/>
          <w:cols w:space="720" w:equalWidth="0">
            <w:col w:w="9641"/>
          </w:cols>
        </w:sectPr>
      </w:pPr>
    </w:p>
    <w:p w14:paraId="0FF52992" w14:textId="77777777" w:rsidR="001713B0" w:rsidRPr="001713B0" w:rsidRDefault="001713B0" w:rsidP="001713B0">
      <w:pPr>
        <w:spacing w:after="0" w:line="200" w:lineRule="exact"/>
        <w:rPr>
          <w:rFonts w:ascii="Times New Roman" w:hAnsi="Times New Roman" w:cs="Times New Roman"/>
          <w:sz w:val="20"/>
          <w:szCs w:val="20"/>
        </w:rPr>
      </w:pPr>
    </w:p>
    <w:p w14:paraId="4B488581" w14:textId="77777777" w:rsidR="001713B0" w:rsidRPr="001713B0" w:rsidRDefault="001713B0" w:rsidP="001713B0">
      <w:pPr>
        <w:spacing w:after="0" w:line="200" w:lineRule="exact"/>
        <w:rPr>
          <w:rFonts w:ascii="Times New Roman" w:hAnsi="Times New Roman" w:cs="Times New Roman"/>
          <w:sz w:val="20"/>
          <w:szCs w:val="20"/>
        </w:rPr>
      </w:pPr>
    </w:p>
    <w:p w14:paraId="383679EF" w14:textId="77777777" w:rsidR="001713B0" w:rsidRPr="001713B0" w:rsidRDefault="001713B0" w:rsidP="001713B0">
      <w:pPr>
        <w:spacing w:after="0" w:line="200" w:lineRule="exact"/>
        <w:rPr>
          <w:rFonts w:ascii="Times New Roman" w:hAnsi="Times New Roman" w:cs="Times New Roman"/>
          <w:sz w:val="20"/>
          <w:szCs w:val="20"/>
        </w:rPr>
      </w:pPr>
    </w:p>
    <w:p w14:paraId="1CF09806" w14:textId="77777777" w:rsidR="001713B0" w:rsidRPr="001713B0" w:rsidRDefault="001713B0" w:rsidP="001713B0">
      <w:pPr>
        <w:spacing w:after="0" w:line="230" w:lineRule="exact"/>
        <w:rPr>
          <w:rFonts w:ascii="Times New Roman" w:hAnsi="Times New Roman" w:cs="Times New Roman"/>
          <w:sz w:val="20"/>
          <w:szCs w:val="20"/>
        </w:rPr>
      </w:pPr>
    </w:p>
    <w:p w14:paraId="5504DB9F" w14:textId="1C3632B9" w:rsidR="001713B0" w:rsidRPr="001713B0" w:rsidRDefault="001713B0" w:rsidP="001713B0">
      <w:pPr>
        <w:spacing w:after="0"/>
        <w:rPr>
          <w:rFonts w:ascii="Times New Roman" w:hAnsi="Times New Roman" w:cs="Times New Roman"/>
          <w:sz w:val="20"/>
          <w:szCs w:val="20"/>
        </w:rPr>
      </w:pPr>
      <w:r w:rsidRPr="001713B0">
        <w:rPr>
          <w:rFonts w:ascii="Times New Roman" w:eastAsia="Times New Roman" w:hAnsi="Times New Roman" w:cs="Times New Roman"/>
          <w:sz w:val="28"/>
          <w:szCs w:val="28"/>
        </w:rPr>
        <w:t>_______</w:t>
      </w:r>
      <w:r>
        <w:rPr>
          <w:rFonts w:ascii="Times New Roman" w:eastAsia="Times New Roman" w:hAnsi="Times New Roman" w:cs="Times New Roman"/>
          <w:sz w:val="32"/>
          <w:szCs w:val="32"/>
        </w:rPr>
        <w:t>21.02.2026</w:t>
      </w:r>
      <w:r w:rsidRPr="001713B0">
        <w:rPr>
          <w:rFonts w:ascii="Times New Roman" w:eastAsia="Times New Roman" w:hAnsi="Times New Roman" w:cs="Times New Roman"/>
          <w:sz w:val="32"/>
          <w:szCs w:val="32"/>
        </w:rPr>
        <w:t xml:space="preserve"> </w:t>
      </w:r>
      <w:r w:rsidRPr="001713B0">
        <w:rPr>
          <w:rFonts w:ascii="Times New Roman" w:eastAsia="Times New Roman" w:hAnsi="Times New Roman" w:cs="Times New Roman"/>
          <w:sz w:val="28"/>
          <w:szCs w:val="28"/>
        </w:rPr>
        <w:t>___________</w:t>
      </w:r>
    </w:p>
    <w:p w14:paraId="366A3A81" w14:textId="77777777" w:rsidR="001713B0" w:rsidRPr="001713B0" w:rsidRDefault="001713B0" w:rsidP="001713B0">
      <w:pPr>
        <w:spacing w:after="0" w:line="20" w:lineRule="exact"/>
        <w:rPr>
          <w:rFonts w:ascii="Times New Roman" w:hAnsi="Times New Roman" w:cs="Times New Roman"/>
          <w:sz w:val="20"/>
          <w:szCs w:val="20"/>
        </w:rPr>
      </w:pPr>
      <w:r w:rsidRPr="001713B0">
        <w:rPr>
          <w:rFonts w:ascii="Times New Roman" w:hAnsi="Times New Roman" w:cs="Times New Roman"/>
          <w:sz w:val="20"/>
          <w:szCs w:val="20"/>
        </w:rPr>
        <w:br w:type="column"/>
      </w:r>
    </w:p>
    <w:p w14:paraId="2453353E" w14:textId="77777777" w:rsidR="001713B0" w:rsidRPr="001713B0" w:rsidRDefault="001713B0" w:rsidP="001713B0">
      <w:pPr>
        <w:spacing w:after="0" w:line="200" w:lineRule="exact"/>
        <w:rPr>
          <w:rFonts w:ascii="Times New Roman" w:hAnsi="Times New Roman" w:cs="Times New Roman"/>
          <w:sz w:val="20"/>
          <w:szCs w:val="20"/>
        </w:rPr>
      </w:pPr>
    </w:p>
    <w:p w14:paraId="272E3EDA" w14:textId="77777777" w:rsidR="001713B0" w:rsidRPr="001713B0" w:rsidRDefault="001713B0" w:rsidP="001713B0">
      <w:pPr>
        <w:spacing w:after="0" w:line="200" w:lineRule="exact"/>
        <w:rPr>
          <w:rFonts w:ascii="Times New Roman" w:hAnsi="Times New Roman" w:cs="Times New Roman"/>
          <w:sz w:val="20"/>
          <w:szCs w:val="20"/>
        </w:rPr>
      </w:pPr>
    </w:p>
    <w:p w14:paraId="342DF4EE" w14:textId="77777777" w:rsidR="001713B0" w:rsidRPr="001713B0" w:rsidRDefault="001713B0" w:rsidP="001713B0">
      <w:pPr>
        <w:spacing w:after="0" w:line="200" w:lineRule="exact"/>
        <w:rPr>
          <w:rFonts w:ascii="Times New Roman" w:hAnsi="Times New Roman" w:cs="Times New Roman"/>
          <w:sz w:val="20"/>
          <w:szCs w:val="20"/>
        </w:rPr>
      </w:pPr>
    </w:p>
    <w:p w14:paraId="621A3017" w14:textId="77777777" w:rsidR="001713B0" w:rsidRPr="001713B0" w:rsidRDefault="001713B0" w:rsidP="001713B0">
      <w:pPr>
        <w:spacing w:after="0" w:line="210" w:lineRule="exact"/>
        <w:rPr>
          <w:rFonts w:ascii="Times New Roman" w:hAnsi="Times New Roman" w:cs="Times New Roman"/>
          <w:sz w:val="20"/>
          <w:szCs w:val="20"/>
        </w:rPr>
      </w:pPr>
    </w:p>
    <w:p w14:paraId="21B3D632" w14:textId="77777777" w:rsidR="001713B0" w:rsidRPr="001713B0" w:rsidRDefault="001713B0" w:rsidP="001713B0">
      <w:pPr>
        <w:spacing w:after="0"/>
        <w:rPr>
          <w:rFonts w:ascii="Times New Roman" w:hAnsi="Times New Roman" w:cs="Times New Roman"/>
          <w:sz w:val="20"/>
          <w:szCs w:val="20"/>
        </w:rPr>
      </w:pPr>
      <w:r w:rsidRPr="001713B0">
        <w:rPr>
          <w:rFonts w:ascii="Times New Roman" w:eastAsia="Times New Roman" w:hAnsi="Times New Roman" w:cs="Times New Roman"/>
          <w:sz w:val="28"/>
          <w:szCs w:val="28"/>
        </w:rPr>
        <w:t>________________</w:t>
      </w:r>
    </w:p>
    <w:p w14:paraId="0B2D0EF7" w14:textId="77777777" w:rsidR="001713B0" w:rsidRPr="001713B0" w:rsidRDefault="001713B0" w:rsidP="001713B0">
      <w:pPr>
        <w:spacing w:after="0" w:line="1" w:lineRule="exact"/>
        <w:rPr>
          <w:rFonts w:ascii="Times New Roman" w:hAnsi="Times New Roman" w:cs="Times New Roman"/>
          <w:sz w:val="20"/>
          <w:szCs w:val="20"/>
        </w:rPr>
      </w:pPr>
    </w:p>
    <w:p w14:paraId="5AA3C231" w14:textId="77777777" w:rsidR="001713B0" w:rsidRPr="001713B0" w:rsidRDefault="001713B0" w:rsidP="001713B0">
      <w:pPr>
        <w:spacing w:after="0"/>
        <w:rPr>
          <w:rFonts w:ascii="Times New Roman" w:hAnsi="Times New Roman" w:cs="Times New Roman"/>
        </w:rPr>
        <w:sectPr w:rsidR="001713B0" w:rsidRPr="001713B0">
          <w:type w:val="continuous"/>
          <w:pgSz w:w="11900" w:h="16838"/>
          <w:pgMar w:top="698" w:right="846" w:bottom="774" w:left="1419" w:header="0" w:footer="0" w:gutter="0"/>
          <w:cols w:num="2" w:space="720" w:equalWidth="0">
            <w:col w:w="6581" w:space="720"/>
            <w:col w:w="2340"/>
          </w:cols>
        </w:sectPr>
      </w:pPr>
    </w:p>
    <w:p w14:paraId="575DAEF0" w14:textId="04E87A38" w:rsidR="001713B0" w:rsidRDefault="001713B0" w:rsidP="001713B0">
      <w:pPr>
        <w:spacing w:after="0" w:line="208" w:lineRule="auto"/>
        <w:rPr>
          <w:rFonts w:ascii="Times New Roman" w:eastAsia="Times New Roman" w:hAnsi="Times New Roman" w:cs="Times New Roman"/>
          <w:sz w:val="17"/>
          <w:szCs w:val="17"/>
        </w:rPr>
      </w:pPr>
      <w:r w:rsidRPr="001713B0">
        <w:rPr>
          <w:rFonts w:ascii="Times New Roman" w:eastAsia="Times New Roman" w:hAnsi="Times New Roman" w:cs="Times New Roman"/>
          <w:sz w:val="17"/>
          <w:szCs w:val="17"/>
        </w:rPr>
        <w:t xml:space="preserve">        (дата)</w:t>
      </w:r>
    </w:p>
    <w:p w14:paraId="65A56F5D" w14:textId="16AE2565" w:rsidR="001713B0" w:rsidRDefault="001713B0" w:rsidP="001713B0">
      <w:pPr>
        <w:spacing w:after="0" w:line="208" w:lineRule="auto"/>
        <w:rPr>
          <w:rFonts w:ascii="Times New Roman" w:eastAsia="Times New Roman" w:hAnsi="Times New Roman" w:cs="Times New Roman"/>
          <w:sz w:val="17"/>
          <w:szCs w:val="17"/>
        </w:rPr>
      </w:pPr>
    </w:p>
    <w:p w14:paraId="31DD48AB" w14:textId="11398BB6" w:rsidR="001713B0" w:rsidRDefault="001713B0" w:rsidP="001713B0">
      <w:pPr>
        <w:spacing w:after="0" w:line="208" w:lineRule="auto"/>
        <w:rPr>
          <w:rFonts w:ascii="Times New Roman" w:eastAsia="Times New Roman" w:hAnsi="Times New Roman" w:cs="Times New Roman"/>
          <w:sz w:val="17"/>
          <w:szCs w:val="17"/>
        </w:rPr>
      </w:pPr>
    </w:p>
    <w:p w14:paraId="67B17272" w14:textId="1D807B7F" w:rsidR="001713B0" w:rsidRDefault="001713B0" w:rsidP="001713B0">
      <w:pPr>
        <w:spacing w:after="0" w:line="208" w:lineRule="auto"/>
        <w:rPr>
          <w:rFonts w:ascii="Times New Roman" w:eastAsia="Times New Roman" w:hAnsi="Times New Roman" w:cs="Times New Roman"/>
          <w:sz w:val="17"/>
          <w:szCs w:val="17"/>
        </w:rPr>
      </w:pPr>
    </w:p>
    <w:p w14:paraId="650E892E" w14:textId="1967F399" w:rsidR="001713B0" w:rsidRPr="001713B0" w:rsidRDefault="001713B0" w:rsidP="001713B0">
      <w:pPr>
        <w:spacing w:after="0" w:line="208" w:lineRule="auto"/>
        <w:rPr>
          <w:rFonts w:ascii="Times New Roman" w:hAnsi="Times New Roman" w:cs="Times New Roman"/>
          <w:sz w:val="20"/>
          <w:szCs w:val="20"/>
        </w:rPr>
      </w:pPr>
      <w:r>
        <w:rPr>
          <w:rFonts w:ascii="Times New Roman" w:eastAsia="Times New Roman" w:hAnsi="Times New Roman" w:cs="Times New Roman"/>
          <w:sz w:val="17"/>
          <w:szCs w:val="17"/>
        </w:rPr>
        <w:t>М.П.</w:t>
      </w:r>
    </w:p>
    <w:p w14:paraId="400CFE8F" w14:textId="77777777" w:rsidR="001713B0" w:rsidRPr="001713B0" w:rsidRDefault="001713B0" w:rsidP="001713B0">
      <w:pPr>
        <w:spacing w:after="0" w:line="20" w:lineRule="exact"/>
        <w:rPr>
          <w:rFonts w:ascii="Times New Roman" w:hAnsi="Times New Roman" w:cs="Times New Roman"/>
          <w:sz w:val="20"/>
          <w:szCs w:val="20"/>
        </w:rPr>
      </w:pPr>
      <w:r w:rsidRPr="001713B0">
        <w:rPr>
          <w:rFonts w:ascii="Times New Roman" w:hAnsi="Times New Roman" w:cs="Times New Roman"/>
          <w:sz w:val="20"/>
          <w:szCs w:val="20"/>
        </w:rPr>
        <w:br w:type="column"/>
      </w:r>
    </w:p>
    <w:p w14:paraId="4D8E97D4" w14:textId="77777777" w:rsidR="001713B0" w:rsidRPr="001713B0" w:rsidRDefault="001713B0" w:rsidP="001713B0">
      <w:pPr>
        <w:spacing w:after="0" w:line="197" w:lineRule="auto"/>
        <w:rPr>
          <w:rFonts w:ascii="Times New Roman" w:hAnsi="Times New Roman" w:cs="Times New Roman"/>
          <w:sz w:val="20"/>
          <w:szCs w:val="20"/>
        </w:rPr>
      </w:pPr>
      <w:r w:rsidRPr="001713B0">
        <w:rPr>
          <w:rFonts w:ascii="Times New Roman" w:eastAsia="Times New Roman" w:hAnsi="Times New Roman" w:cs="Times New Roman"/>
          <w:sz w:val="18"/>
          <w:szCs w:val="18"/>
        </w:rPr>
        <w:t xml:space="preserve">     (подпись)</w:t>
      </w:r>
    </w:p>
    <w:p w14:paraId="6E016FD2" w14:textId="77777777" w:rsidR="001713B0" w:rsidRPr="001713B0" w:rsidRDefault="001713B0" w:rsidP="001713B0">
      <w:pPr>
        <w:spacing w:after="0"/>
        <w:rPr>
          <w:rFonts w:ascii="Times New Roman" w:hAnsi="Times New Roman" w:cs="Times New Roman"/>
        </w:rPr>
        <w:sectPr w:rsidR="001713B0" w:rsidRPr="001713B0">
          <w:type w:val="continuous"/>
          <w:pgSz w:w="11900" w:h="16838"/>
          <w:pgMar w:top="698" w:right="846" w:bottom="774" w:left="1419" w:header="0" w:footer="0" w:gutter="0"/>
          <w:cols w:num="2" w:space="720" w:equalWidth="0">
            <w:col w:w="7121" w:space="720"/>
            <w:col w:w="1800"/>
          </w:cols>
        </w:sectPr>
      </w:pPr>
    </w:p>
    <w:sdt>
      <w:sdtPr>
        <w:id w:val="-1750188383"/>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4EB81B6F" w14:textId="5AA4B4EE" w:rsidR="001713B0" w:rsidRPr="001713B0" w:rsidRDefault="001713B0" w:rsidP="001713B0">
          <w:pPr>
            <w:pStyle w:val="ad"/>
            <w:jc w:val="center"/>
            <w:rPr>
              <w:rFonts w:ascii="Times New Roman" w:hAnsi="Times New Roman" w:cs="Times New Roman"/>
              <w:color w:val="auto"/>
              <w:sz w:val="28"/>
              <w:szCs w:val="28"/>
            </w:rPr>
          </w:pPr>
          <w:r w:rsidRPr="001713B0">
            <w:rPr>
              <w:rFonts w:ascii="Times New Roman" w:hAnsi="Times New Roman" w:cs="Times New Roman"/>
              <w:color w:val="auto"/>
              <w:sz w:val="28"/>
              <w:szCs w:val="28"/>
            </w:rPr>
            <w:t>Содержание</w:t>
          </w:r>
        </w:p>
        <w:p w14:paraId="16996735" w14:textId="7BBDF82E" w:rsidR="001713B0" w:rsidRDefault="001713B0" w:rsidP="001713B0">
          <w:pPr>
            <w:pStyle w:val="11"/>
            <w:tabs>
              <w:tab w:val="right" w:leader="dot" w:pos="9628"/>
            </w:tabs>
            <w:rPr>
              <w:noProof/>
            </w:rPr>
          </w:pPr>
          <w:r>
            <w:fldChar w:fldCharType="begin"/>
          </w:r>
          <w:r>
            <w:instrText xml:space="preserve"> TOC \o "1-3" \h \z \u </w:instrText>
          </w:r>
          <w:r>
            <w:fldChar w:fldCharType="separate"/>
          </w:r>
        </w:p>
        <w:p w14:paraId="161908B0" w14:textId="5C419AEC" w:rsidR="001713B0" w:rsidRPr="001713B0" w:rsidRDefault="001713B0" w:rsidP="001713B0">
          <w:pPr>
            <w:pStyle w:val="11"/>
            <w:tabs>
              <w:tab w:val="right" w:leader="dot" w:pos="9628"/>
            </w:tabs>
            <w:spacing w:line="360" w:lineRule="auto"/>
            <w:jc w:val="both"/>
            <w:rPr>
              <w:rFonts w:ascii="Times New Roman" w:hAnsi="Times New Roman" w:cs="Times New Roman"/>
              <w:noProof/>
              <w:sz w:val="28"/>
              <w:szCs w:val="28"/>
            </w:rPr>
          </w:pPr>
          <w:hyperlink w:anchor="_Toc227674904" w:history="1">
            <w:r w:rsidRPr="001713B0">
              <w:rPr>
                <w:rStyle w:val="aa"/>
                <w:rFonts w:ascii="Times New Roman" w:hAnsi="Times New Roman" w:cs="Times New Roman"/>
                <w:noProof/>
                <w:sz w:val="28"/>
                <w:szCs w:val="28"/>
              </w:rPr>
              <w:t>Введение</w:t>
            </w:r>
            <w:r w:rsidRPr="001713B0">
              <w:rPr>
                <w:rFonts w:ascii="Times New Roman" w:hAnsi="Times New Roman" w:cs="Times New Roman"/>
                <w:noProof/>
                <w:webHidden/>
                <w:sz w:val="28"/>
                <w:szCs w:val="28"/>
              </w:rPr>
              <w:tab/>
            </w:r>
            <w:r w:rsidRPr="001713B0">
              <w:rPr>
                <w:rFonts w:ascii="Times New Roman" w:hAnsi="Times New Roman" w:cs="Times New Roman"/>
                <w:noProof/>
                <w:webHidden/>
                <w:sz w:val="28"/>
                <w:szCs w:val="28"/>
              </w:rPr>
              <w:fldChar w:fldCharType="begin"/>
            </w:r>
            <w:r w:rsidRPr="001713B0">
              <w:rPr>
                <w:rFonts w:ascii="Times New Roman" w:hAnsi="Times New Roman" w:cs="Times New Roman"/>
                <w:noProof/>
                <w:webHidden/>
                <w:sz w:val="28"/>
                <w:szCs w:val="28"/>
              </w:rPr>
              <w:instrText xml:space="preserve"> PAGEREF _Toc227674904 \h </w:instrText>
            </w:r>
            <w:r w:rsidRPr="001713B0">
              <w:rPr>
                <w:rFonts w:ascii="Times New Roman" w:hAnsi="Times New Roman" w:cs="Times New Roman"/>
                <w:noProof/>
                <w:webHidden/>
                <w:sz w:val="28"/>
                <w:szCs w:val="28"/>
              </w:rPr>
            </w:r>
            <w:r w:rsidRPr="001713B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1713B0">
              <w:rPr>
                <w:rFonts w:ascii="Times New Roman" w:hAnsi="Times New Roman" w:cs="Times New Roman"/>
                <w:noProof/>
                <w:webHidden/>
                <w:sz w:val="28"/>
                <w:szCs w:val="28"/>
              </w:rPr>
              <w:fldChar w:fldCharType="end"/>
            </w:r>
          </w:hyperlink>
        </w:p>
        <w:p w14:paraId="596F16C3" w14:textId="6801DE34" w:rsidR="001713B0" w:rsidRPr="001713B0" w:rsidRDefault="001713B0" w:rsidP="001713B0">
          <w:pPr>
            <w:pStyle w:val="11"/>
            <w:tabs>
              <w:tab w:val="left" w:pos="440"/>
              <w:tab w:val="right" w:leader="dot" w:pos="9628"/>
            </w:tabs>
            <w:spacing w:line="360" w:lineRule="auto"/>
            <w:jc w:val="both"/>
            <w:rPr>
              <w:rFonts w:ascii="Times New Roman" w:hAnsi="Times New Roman" w:cs="Times New Roman"/>
              <w:noProof/>
              <w:sz w:val="28"/>
              <w:szCs w:val="28"/>
            </w:rPr>
          </w:pPr>
          <w:hyperlink w:anchor="_Toc227674905" w:history="1">
            <w:r w:rsidRPr="001713B0">
              <w:rPr>
                <w:rStyle w:val="aa"/>
                <w:rFonts w:ascii="Times New Roman" w:hAnsi="Times New Roman" w:cs="Times New Roman"/>
                <w:noProof/>
                <w:sz w:val="28"/>
                <w:szCs w:val="28"/>
              </w:rPr>
              <w:t>1.</w:t>
            </w:r>
            <w:r w:rsidRPr="001713B0">
              <w:rPr>
                <w:rFonts w:ascii="Times New Roman" w:hAnsi="Times New Roman" w:cs="Times New Roman"/>
                <w:noProof/>
                <w:sz w:val="28"/>
                <w:szCs w:val="28"/>
              </w:rPr>
              <w:tab/>
            </w:r>
            <w:r w:rsidRPr="001713B0">
              <w:rPr>
                <w:rStyle w:val="aa"/>
                <w:rFonts w:ascii="Times New Roman" w:hAnsi="Times New Roman" w:cs="Times New Roman"/>
                <w:noProof/>
                <w:sz w:val="28"/>
                <w:szCs w:val="28"/>
              </w:rPr>
              <w:t>Краткая характеристика организации, ее структурных подразделений</w:t>
            </w:r>
            <w:r w:rsidRPr="001713B0">
              <w:rPr>
                <w:rFonts w:ascii="Times New Roman" w:hAnsi="Times New Roman" w:cs="Times New Roman"/>
                <w:noProof/>
                <w:webHidden/>
                <w:sz w:val="28"/>
                <w:szCs w:val="28"/>
              </w:rPr>
              <w:tab/>
            </w:r>
            <w:r w:rsidRPr="001713B0">
              <w:rPr>
                <w:rFonts w:ascii="Times New Roman" w:hAnsi="Times New Roman" w:cs="Times New Roman"/>
                <w:noProof/>
                <w:webHidden/>
                <w:sz w:val="28"/>
                <w:szCs w:val="28"/>
              </w:rPr>
              <w:fldChar w:fldCharType="begin"/>
            </w:r>
            <w:r w:rsidRPr="001713B0">
              <w:rPr>
                <w:rFonts w:ascii="Times New Roman" w:hAnsi="Times New Roman" w:cs="Times New Roman"/>
                <w:noProof/>
                <w:webHidden/>
                <w:sz w:val="28"/>
                <w:szCs w:val="28"/>
              </w:rPr>
              <w:instrText xml:space="preserve"> PAGEREF _Toc227674905 \h </w:instrText>
            </w:r>
            <w:r w:rsidRPr="001713B0">
              <w:rPr>
                <w:rFonts w:ascii="Times New Roman" w:hAnsi="Times New Roman" w:cs="Times New Roman"/>
                <w:noProof/>
                <w:webHidden/>
                <w:sz w:val="28"/>
                <w:szCs w:val="28"/>
              </w:rPr>
            </w:r>
            <w:r w:rsidRPr="001713B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Pr="001713B0">
              <w:rPr>
                <w:rFonts w:ascii="Times New Roman" w:hAnsi="Times New Roman" w:cs="Times New Roman"/>
                <w:noProof/>
                <w:webHidden/>
                <w:sz w:val="28"/>
                <w:szCs w:val="28"/>
              </w:rPr>
              <w:fldChar w:fldCharType="end"/>
            </w:r>
          </w:hyperlink>
        </w:p>
        <w:p w14:paraId="15C913FB" w14:textId="2EEA9345" w:rsidR="001713B0" w:rsidRPr="001713B0" w:rsidRDefault="001713B0" w:rsidP="001713B0">
          <w:pPr>
            <w:pStyle w:val="11"/>
            <w:tabs>
              <w:tab w:val="left" w:pos="440"/>
              <w:tab w:val="right" w:leader="dot" w:pos="9628"/>
            </w:tabs>
            <w:spacing w:line="360" w:lineRule="auto"/>
            <w:jc w:val="both"/>
            <w:rPr>
              <w:rFonts w:ascii="Times New Roman" w:hAnsi="Times New Roman" w:cs="Times New Roman"/>
              <w:noProof/>
              <w:sz w:val="28"/>
              <w:szCs w:val="28"/>
            </w:rPr>
          </w:pPr>
          <w:hyperlink w:anchor="_Toc227674906" w:history="1">
            <w:r w:rsidRPr="001713B0">
              <w:rPr>
                <w:rStyle w:val="aa"/>
                <w:rFonts w:ascii="Times New Roman" w:hAnsi="Times New Roman" w:cs="Times New Roman"/>
                <w:noProof/>
                <w:sz w:val="28"/>
                <w:szCs w:val="28"/>
              </w:rPr>
              <w:t>2.</w:t>
            </w:r>
            <w:r w:rsidRPr="001713B0">
              <w:rPr>
                <w:rFonts w:ascii="Times New Roman" w:hAnsi="Times New Roman" w:cs="Times New Roman"/>
                <w:noProof/>
                <w:sz w:val="28"/>
                <w:szCs w:val="28"/>
              </w:rPr>
              <w:tab/>
            </w:r>
            <w:r w:rsidRPr="001713B0">
              <w:rPr>
                <w:rStyle w:val="aa"/>
                <w:rFonts w:ascii="Times New Roman" w:hAnsi="Times New Roman" w:cs="Times New Roman"/>
                <w:noProof/>
                <w:sz w:val="28"/>
                <w:szCs w:val="28"/>
              </w:rPr>
              <w:t>Описание организационной структуры предприятия. Описание процессов</w:t>
            </w:r>
            <w:r w:rsidRPr="001713B0">
              <w:rPr>
                <w:rFonts w:ascii="Times New Roman" w:hAnsi="Times New Roman" w:cs="Times New Roman"/>
                <w:noProof/>
                <w:webHidden/>
                <w:sz w:val="28"/>
                <w:szCs w:val="28"/>
              </w:rPr>
              <w:tab/>
            </w:r>
            <w:r w:rsidRPr="001713B0">
              <w:rPr>
                <w:rFonts w:ascii="Times New Roman" w:hAnsi="Times New Roman" w:cs="Times New Roman"/>
                <w:noProof/>
                <w:webHidden/>
                <w:sz w:val="28"/>
                <w:szCs w:val="28"/>
              </w:rPr>
              <w:fldChar w:fldCharType="begin"/>
            </w:r>
            <w:r w:rsidRPr="001713B0">
              <w:rPr>
                <w:rFonts w:ascii="Times New Roman" w:hAnsi="Times New Roman" w:cs="Times New Roman"/>
                <w:noProof/>
                <w:webHidden/>
                <w:sz w:val="28"/>
                <w:szCs w:val="28"/>
              </w:rPr>
              <w:instrText xml:space="preserve"> PAGEREF _Toc227674906 \h </w:instrText>
            </w:r>
            <w:r w:rsidRPr="001713B0">
              <w:rPr>
                <w:rFonts w:ascii="Times New Roman" w:hAnsi="Times New Roman" w:cs="Times New Roman"/>
                <w:noProof/>
                <w:webHidden/>
                <w:sz w:val="28"/>
                <w:szCs w:val="28"/>
              </w:rPr>
            </w:r>
            <w:r w:rsidRPr="001713B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w:t>
            </w:r>
            <w:r w:rsidRPr="001713B0">
              <w:rPr>
                <w:rFonts w:ascii="Times New Roman" w:hAnsi="Times New Roman" w:cs="Times New Roman"/>
                <w:noProof/>
                <w:webHidden/>
                <w:sz w:val="28"/>
                <w:szCs w:val="28"/>
              </w:rPr>
              <w:fldChar w:fldCharType="end"/>
            </w:r>
          </w:hyperlink>
        </w:p>
        <w:p w14:paraId="5E102F31" w14:textId="13DB2331" w:rsidR="001713B0" w:rsidRPr="001713B0" w:rsidRDefault="001713B0" w:rsidP="001713B0">
          <w:pPr>
            <w:pStyle w:val="11"/>
            <w:tabs>
              <w:tab w:val="left" w:pos="440"/>
              <w:tab w:val="right" w:leader="dot" w:pos="9628"/>
            </w:tabs>
            <w:spacing w:line="360" w:lineRule="auto"/>
            <w:jc w:val="both"/>
            <w:rPr>
              <w:rFonts w:ascii="Times New Roman" w:hAnsi="Times New Roman" w:cs="Times New Roman"/>
              <w:noProof/>
              <w:sz w:val="28"/>
              <w:szCs w:val="28"/>
            </w:rPr>
          </w:pPr>
          <w:hyperlink w:anchor="_Toc227674907" w:history="1">
            <w:r w:rsidRPr="001713B0">
              <w:rPr>
                <w:rStyle w:val="aa"/>
                <w:rFonts w:ascii="Times New Roman" w:hAnsi="Times New Roman" w:cs="Times New Roman"/>
                <w:noProof/>
                <w:sz w:val="28"/>
                <w:szCs w:val="28"/>
              </w:rPr>
              <w:t>3.</w:t>
            </w:r>
            <w:r w:rsidRPr="001713B0">
              <w:rPr>
                <w:rFonts w:ascii="Times New Roman" w:hAnsi="Times New Roman" w:cs="Times New Roman"/>
                <w:noProof/>
                <w:sz w:val="28"/>
                <w:szCs w:val="28"/>
              </w:rPr>
              <w:tab/>
            </w:r>
            <w:r w:rsidRPr="001713B0">
              <w:rPr>
                <w:rStyle w:val="aa"/>
                <w:rFonts w:ascii="Times New Roman" w:hAnsi="Times New Roman" w:cs="Times New Roman"/>
                <w:noProof/>
                <w:sz w:val="28"/>
                <w:szCs w:val="28"/>
              </w:rPr>
              <w:t>Определение области деятельности на предприятии, требующая улучшений</w:t>
            </w:r>
            <w:r w:rsidRPr="001713B0">
              <w:rPr>
                <w:rFonts w:ascii="Times New Roman" w:hAnsi="Times New Roman" w:cs="Times New Roman"/>
                <w:noProof/>
                <w:webHidden/>
                <w:sz w:val="28"/>
                <w:szCs w:val="28"/>
              </w:rPr>
              <w:tab/>
            </w:r>
            <w:r>
              <w:rPr>
                <w:rFonts w:ascii="Times New Roman" w:hAnsi="Times New Roman" w:cs="Times New Roman"/>
                <w:noProof/>
                <w:webHidden/>
                <w:sz w:val="28"/>
                <w:szCs w:val="28"/>
              </w:rPr>
              <w:t>…………………………………………………………………………………..</w:t>
            </w:r>
            <w:r w:rsidRPr="001713B0">
              <w:rPr>
                <w:rFonts w:ascii="Times New Roman" w:hAnsi="Times New Roman" w:cs="Times New Roman"/>
                <w:noProof/>
                <w:webHidden/>
                <w:sz w:val="28"/>
                <w:szCs w:val="28"/>
              </w:rPr>
              <w:fldChar w:fldCharType="begin"/>
            </w:r>
            <w:r w:rsidRPr="001713B0">
              <w:rPr>
                <w:rFonts w:ascii="Times New Roman" w:hAnsi="Times New Roman" w:cs="Times New Roman"/>
                <w:noProof/>
                <w:webHidden/>
                <w:sz w:val="28"/>
                <w:szCs w:val="28"/>
              </w:rPr>
              <w:instrText xml:space="preserve"> PAGEREF _Toc227674907 \h </w:instrText>
            </w:r>
            <w:r w:rsidRPr="001713B0">
              <w:rPr>
                <w:rFonts w:ascii="Times New Roman" w:hAnsi="Times New Roman" w:cs="Times New Roman"/>
                <w:noProof/>
                <w:webHidden/>
                <w:sz w:val="28"/>
                <w:szCs w:val="28"/>
              </w:rPr>
            </w:r>
            <w:r w:rsidRPr="001713B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10</w:t>
            </w:r>
            <w:r w:rsidRPr="001713B0">
              <w:rPr>
                <w:rFonts w:ascii="Times New Roman" w:hAnsi="Times New Roman" w:cs="Times New Roman"/>
                <w:noProof/>
                <w:webHidden/>
                <w:sz w:val="28"/>
                <w:szCs w:val="28"/>
              </w:rPr>
              <w:fldChar w:fldCharType="end"/>
            </w:r>
          </w:hyperlink>
        </w:p>
        <w:p w14:paraId="2DEF4EAE" w14:textId="68B02669" w:rsidR="001713B0" w:rsidRPr="001713B0" w:rsidRDefault="001713B0" w:rsidP="001713B0">
          <w:pPr>
            <w:pStyle w:val="11"/>
            <w:tabs>
              <w:tab w:val="right" w:leader="dot" w:pos="9628"/>
            </w:tabs>
            <w:spacing w:line="360" w:lineRule="auto"/>
            <w:jc w:val="both"/>
            <w:rPr>
              <w:rFonts w:ascii="Times New Roman" w:hAnsi="Times New Roman" w:cs="Times New Roman"/>
              <w:noProof/>
              <w:sz w:val="28"/>
              <w:szCs w:val="28"/>
            </w:rPr>
          </w:pPr>
          <w:hyperlink w:anchor="_Toc227674908" w:history="1">
            <w:r w:rsidRPr="001713B0">
              <w:rPr>
                <w:rStyle w:val="aa"/>
                <w:rFonts w:ascii="Times New Roman" w:hAnsi="Times New Roman" w:cs="Times New Roman"/>
                <w:noProof/>
                <w:sz w:val="28"/>
                <w:szCs w:val="28"/>
              </w:rPr>
              <w:t>4. Описание первичных профессиональных умений и навыков, полученных студентом в соответствии с индивидуальным заданием</w:t>
            </w:r>
            <w:r w:rsidRPr="001713B0">
              <w:rPr>
                <w:rFonts w:ascii="Times New Roman" w:hAnsi="Times New Roman" w:cs="Times New Roman"/>
                <w:noProof/>
                <w:webHidden/>
                <w:sz w:val="28"/>
                <w:szCs w:val="28"/>
              </w:rPr>
              <w:tab/>
            </w:r>
            <w:r w:rsidRPr="001713B0">
              <w:rPr>
                <w:rFonts w:ascii="Times New Roman" w:hAnsi="Times New Roman" w:cs="Times New Roman"/>
                <w:noProof/>
                <w:webHidden/>
                <w:sz w:val="28"/>
                <w:szCs w:val="28"/>
              </w:rPr>
              <w:fldChar w:fldCharType="begin"/>
            </w:r>
            <w:r w:rsidRPr="001713B0">
              <w:rPr>
                <w:rFonts w:ascii="Times New Roman" w:hAnsi="Times New Roman" w:cs="Times New Roman"/>
                <w:noProof/>
                <w:webHidden/>
                <w:sz w:val="28"/>
                <w:szCs w:val="28"/>
              </w:rPr>
              <w:instrText xml:space="preserve"> PAGEREF _Toc227674908 \h </w:instrText>
            </w:r>
            <w:r w:rsidRPr="001713B0">
              <w:rPr>
                <w:rFonts w:ascii="Times New Roman" w:hAnsi="Times New Roman" w:cs="Times New Roman"/>
                <w:noProof/>
                <w:webHidden/>
                <w:sz w:val="28"/>
                <w:szCs w:val="28"/>
              </w:rPr>
            </w:r>
            <w:r w:rsidRPr="001713B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12</w:t>
            </w:r>
            <w:r w:rsidRPr="001713B0">
              <w:rPr>
                <w:rFonts w:ascii="Times New Roman" w:hAnsi="Times New Roman" w:cs="Times New Roman"/>
                <w:noProof/>
                <w:webHidden/>
                <w:sz w:val="28"/>
                <w:szCs w:val="28"/>
              </w:rPr>
              <w:fldChar w:fldCharType="end"/>
            </w:r>
          </w:hyperlink>
        </w:p>
        <w:p w14:paraId="50AA47EB" w14:textId="4DC06D2E" w:rsidR="001713B0" w:rsidRPr="001713B0" w:rsidRDefault="001713B0" w:rsidP="001713B0">
          <w:pPr>
            <w:pStyle w:val="11"/>
            <w:tabs>
              <w:tab w:val="right" w:leader="dot" w:pos="9628"/>
            </w:tabs>
            <w:spacing w:line="360" w:lineRule="auto"/>
            <w:jc w:val="both"/>
            <w:rPr>
              <w:rFonts w:ascii="Times New Roman" w:hAnsi="Times New Roman" w:cs="Times New Roman"/>
              <w:noProof/>
              <w:sz w:val="28"/>
              <w:szCs w:val="28"/>
            </w:rPr>
          </w:pPr>
          <w:hyperlink w:anchor="_Toc227674909" w:history="1">
            <w:r w:rsidRPr="001713B0">
              <w:rPr>
                <w:rStyle w:val="aa"/>
                <w:rFonts w:ascii="Times New Roman" w:hAnsi="Times New Roman" w:cs="Times New Roman"/>
                <w:noProof/>
                <w:sz w:val="28"/>
                <w:szCs w:val="28"/>
              </w:rPr>
              <w:t>Заключение</w:t>
            </w:r>
            <w:r w:rsidRPr="001713B0">
              <w:rPr>
                <w:rFonts w:ascii="Times New Roman" w:hAnsi="Times New Roman" w:cs="Times New Roman"/>
                <w:noProof/>
                <w:webHidden/>
                <w:sz w:val="28"/>
                <w:szCs w:val="28"/>
              </w:rPr>
              <w:tab/>
            </w:r>
            <w:r w:rsidRPr="001713B0">
              <w:rPr>
                <w:rFonts w:ascii="Times New Roman" w:hAnsi="Times New Roman" w:cs="Times New Roman"/>
                <w:noProof/>
                <w:webHidden/>
                <w:sz w:val="28"/>
                <w:szCs w:val="28"/>
              </w:rPr>
              <w:fldChar w:fldCharType="begin"/>
            </w:r>
            <w:r w:rsidRPr="001713B0">
              <w:rPr>
                <w:rFonts w:ascii="Times New Roman" w:hAnsi="Times New Roman" w:cs="Times New Roman"/>
                <w:noProof/>
                <w:webHidden/>
                <w:sz w:val="28"/>
                <w:szCs w:val="28"/>
              </w:rPr>
              <w:instrText xml:space="preserve"> PAGEREF _Toc227674909 \h </w:instrText>
            </w:r>
            <w:r w:rsidRPr="001713B0">
              <w:rPr>
                <w:rFonts w:ascii="Times New Roman" w:hAnsi="Times New Roman" w:cs="Times New Roman"/>
                <w:noProof/>
                <w:webHidden/>
                <w:sz w:val="28"/>
                <w:szCs w:val="28"/>
              </w:rPr>
            </w:r>
            <w:r w:rsidRPr="001713B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14</w:t>
            </w:r>
            <w:r w:rsidRPr="001713B0">
              <w:rPr>
                <w:rFonts w:ascii="Times New Roman" w:hAnsi="Times New Roman" w:cs="Times New Roman"/>
                <w:noProof/>
                <w:webHidden/>
                <w:sz w:val="28"/>
                <w:szCs w:val="28"/>
              </w:rPr>
              <w:fldChar w:fldCharType="end"/>
            </w:r>
          </w:hyperlink>
        </w:p>
        <w:p w14:paraId="2F95F2FD" w14:textId="5041402F" w:rsidR="001713B0" w:rsidRPr="001713B0" w:rsidRDefault="001713B0" w:rsidP="001713B0">
          <w:pPr>
            <w:pStyle w:val="11"/>
            <w:tabs>
              <w:tab w:val="right" w:leader="dot" w:pos="9628"/>
            </w:tabs>
            <w:spacing w:line="360" w:lineRule="auto"/>
            <w:jc w:val="both"/>
            <w:rPr>
              <w:rFonts w:ascii="Times New Roman" w:hAnsi="Times New Roman" w:cs="Times New Roman"/>
              <w:noProof/>
              <w:sz w:val="28"/>
              <w:szCs w:val="28"/>
            </w:rPr>
          </w:pPr>
          <w:hyperlink w:anchor="_Toc227674910" w:history="1">
            <w:r w:rsidRPr="001713B0">
              <w:rPr>
                <w:rStyle w:val="aa"/>
                <w:rFonts w:ascii="Times New Roman" w:hAnsi="Times New Roman" w:cs="Times New Roman"/>
                <w:noProof/>
                <w:sz w:val="28"/>
                <w:szCs w:val="28"/>
              </w:rPr>
              <w:t>Библиографический список</w:t>
            </w:r>
            <w:r w:rsidRPr="001713B0">
              <w:rPr>
                <w:rFonts w:ascii="Times New Roman" w:hAnsi="Times New Roman" w:cs="Times New Roman"/>
                <w:noProof/>
                <w:webHidden/>
                <w:sz w:val="28"/>
                <w:szCs w:val="28"/>
              </w:rPr>
              <w:tab/>
            </w:r>
            <w:r w:rsidRPr="001713B0">
              <w:rPr>
                <w:rFonts w:ascii="Times New Roman" w:hAnsi="Times New Roman" w:cs="Times New Roman"/>
                <w:noProof/>
                <w:webHidden/>
                <w:sz w:val="28"/>
                <w:szCs w:val="28"/>
              </w:rPr>
              <w:fldChar w:fldCharType="begin"/>
            </w:r>
            <w:r w:rsidRPr="001713B0">
              <w:rPr>
                <w:rFonts w:ascii="Times New Roman" w:hAnsi="Times New Roman" w:cs="Times New Roman"/>
                <w:noProof/>
                <w:webHidden/>
                <w:sz w:val="28"/>
                <w:szCs w:val="28"/>
              </w:rPr>
              <w:instrText xml:space="preserve"> PAGEREF _Toc227674910 \h </w:instrText>
            </w:r>
            <w:r w:rsidRPr="001713B0">
              <w:rPr>
                <w:rFonts w:ascii="Times New Roman" w:hAnsi="Times New Roman" w:cs="Times New Roman"/>
                <w:noProof/>
                <w:webHidden/>
                <w:sz w:val="28"/>
                <w:szCs w:val="28"/>
              </w:rPr>
            </w:r>
            <w:r w:rsidRPr="001713B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15</w:t>
            </w:r>
            <w:r w:rsidRPr="001713B0">
              <w:rPr>
                <w:rFonts w:ascii="Times New Roman" w:hAnsi="Times New Roman" w:cs="Times New Roman"/>
                <w:noProof/>
                <w:webHidden/>
                <w:sz w:val="28"/>
                <w:szCs w:val="28"/>
              </w:rPr>
              <w:fldChar w:fldCharType="end"/>
            </w:r>
          </w:hyperlink>
        </w:p>
        <w:p w14:paraId="080150B6" w14:textId="5FC42355" w:rsidR="001713B0" w:rsidRDefault="001713B0">
          <w:r>
            <w:rPr>
              <w:b/>
              <w:bCs/>
            </w:rPr>
            <w:fldChar w:fldCharType="end"/>
          </w:r>
        </w:p>
      </w:sdtContent>
    </w:sdt>
    <w:p w14:paraId="636D3454" w14:textId="77777777" w:rsidR="00856C35" w:rsidRPr="001713B0" w:rsidRDefault="00856C35" w:rsidP="001713B0">
      <w:pPr>
        <w:tabs>
          <w:tab w:val="left" w:pos="993"/>
        </w:tabs>
        <w:spacing w:after="0" w:line="360" w:lineRule="auto"/>
        <w:jc w:val="both"/>
        <w:rPr>
          <w:rFonts w:ascii="Times New Roman" w:hAnsi="Times New Roman" w:cs="Times New Roman"/>
          <w:sz w:val="28"/>
          <w:szCs w:val="28"/>
        </w:rPr>
      </w:pPr>
    </w:p>
    <w:p w14:paraId="39EE2CA2" w14:textId="77777777" w:rsidR="00856C35" w:rsidRPr="001713B0" w:rsidRDefault="00856C35" w:rsidP="001713B0">
      <w:pPr>
        <w:tabs>
          <w:tab w:val="left" w:pos="993"/>
        </w:tabs>
        <w:spacing w:after="0" w:line="360" w:lineRule="auto"/>
        <w:ind w:firstLine="567"/>
        <w:jc w:val="both"/>
        <w:rPr>
          <w:rFonts w:ascii="Times New Roman" w:hAnsi="Times New Roman" w:cs="Times New Roman"/>
          <w:sz w:val="28"/>
          <w:szCs w:val="28"/>
        </w:rPr>
      </w:pPr>
    </w:p>
    <w:p w14:paraId="1D31AE65"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2B35C0E"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504045C6"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3B48C3A7"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54A8B106"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C86C0AA"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332C341C"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12258B87"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4E91FFA"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5435C41"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576A7ED"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B1CDDA2" w14:textId="77777777" w:rsidR="001713B0" w:rsidRDefault="001713B0" w:rsidP="001713B0">
      <w:pPr>
        <w:tabs>
          <w:tab w:val="left" w:pos="993"/>
        </w:tabs>
        <w:spacing w:after="0" w:line="360" w:lineRule="auto"/>
        <w:jc w:val="both"/>
        <w:rPr>
          <w:rFonts w:ascii="Times New Roman" w:hAnsi="Times New Roman" w:cs="Times New Roman"/>
          <w:sz w:val="28"/>
          <w:szCs w:val="28"/>
        </w:rPr>
      </w:pPr>
    </w:p>
    <w:p w14:paraId="340392A6"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0A444FD" w14:textId="6DD0AE31" w:rsidR="00856C35" w:rsidRPr="001713B0" w:rsidRDefault="00856C35" w:rsidP="001713B0">
      <w:pPr>
        <w:pStyle w:val="1"/>
        <w:spacing w:line="360" w:lineRule="auto"/>
        <w:jc w:val="center"/>
        <w:rPr>
          <w:rFonts w:ascii="Times New Roman" w:hAnsi="Times New Roman" w:cs="Times New Roman"/>
          <w:color w:val="auto"/>
          <w:sz w:val="28"/>
          <w:szCs w:val="28"/>
        </w:rPr>
      </w:pPr>
      <w:bookmarkStart w:id="22" w:name="_Toc227674904"/>
      <w:r w:rsidRPr="00856C35">
        <w:rPr>
          <w:rFonts w:ascii="Times New Roman" w:hAnsi="Times New Roman" w:cs="Times New Roman"/>
          <w:color w:val="auto"/>
          <w:sz w:val="28"/>
          <w:szCs w:val="28"/>
        </w:rPr>
        <w:lastRenderedPageBreak/>
        <w:t>Введение</w:t>
      </w:r>
      <w:bookmarkEnd w:id="22"/>
    </w:p>
    <w:p w14:paraId="79B76CA8" w14:textId="77777777" w:rsidR="001713B0" w:rsidRPr="00856C35" w:rsidRDefault="001713B0" w:rsidP="001713B0">
      <w:pPr>
        <w:tabs>
          <w:tab w:val="left" w:pos="993"/>
        </w:tabs>
        <w:spacing w:after="0" w:line="360" w:lineRule="auto"/>
        <w:ind w:firstLine="567"/>
        <w:jc w:val="center"/>
        <w:rPr>
          <w:rFonts w:ascii="Times New Roman" w:hAnsi="Times New Roman" w:cs="Times New Roman"/>
          <w:sz w:val="28"/>
          <w:szCs w:val="28"/>
        </w:rPr>
      </w:pPr>
    </w:p>
    <w:p w14:paraId="38F7513D"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Производственная практика служит ключевым этапом образовательного процесса будущего инженера-строителя, позволяя перейти от теоретических основ — к практическому владению профессией. В современных реалиях строительной отрасли на первый план выходят вопросы не только качества и сроков строительства, но и безопасности на рабочем месте, соблюдения экологических норм, внедрения инноваций, использования цифровых инструментов управления. </w:t>
      </w:r>
    </w:p>
    <w:p w14:paraId="02F454E7"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Практическая деятельность развивает у будущего специалиста системный взгляд, умение видеть строительный проект не только с точки зрения проектно-технологических решений, но и через призму менеджмента, командного взаимодействия, правовых и экономических аспектов. Практикуясь на объекте — Автоматизированная автозаправочная станция (АЗС), возводимая в условиях с высокой транспортной и социальной значимостью, студент знакомится со всем спектром современных производственных задач — от нюансов организации работ до тонкостей ведения документации, от технологических процессов до взаимодействия с экспертными, контрольными и надзорными органами. </w:t>
      </w:r>
    </w:p>
    <w:p w14:paraId="308AEF58" w14:textId="5D0CD59D"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В ходе практики были подробно изучены: организация взаимодействия между отделами и звеньями, оснащение строительной площадки, технологические особенности возведения зданий и сооружений, подходы к обеспечению качества и безопасности. Студент изучал и анализировал функциональные обязанности сотрудников, логистические и производственные схемы, участвовал в реальной работе по подготовке территории, монтажу конструкций, прокладке инженерных сетей, проводил фотофиксацию, вел исполнительную документацию, взаимодействовал с бригадирами и мастерами, а также принимал активное участие в совещаниях и планерках. </w:t>
      </w:r>
    </w:p>
    <w:p w14:paraId="24B0470F"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Главная цель практики — формирование профессиональных компетенций у студента в условиях функционирования реальной современной строительной организации. Конечный результат — не только получение практических </w:t>
      </w:r>
      <w:r w:rsidRPr="00856C35">
        <w:rPr>
          <w:rFonts w:ascii="Times New Roman" w:hAnsi="Times New Roman" w:cs="Times New Roman"/>
          <w:sz w:val="28"/>
          <w:szCs w:val="28"/>
        </w:rPr>
        <w:lastRenderedPageBreak/>
        <w:t xml:space="preserve">навыков, но и формирование системного мышления, профессионального мировоззрения, четкого осознания роли инженера в общем процессе создания строительного продукта. </w:t>
      </w:r>
    </w:p>
    <w:p w14:paraId="19A2E32B"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Задачи практики: </w:t>
      </w:r>
    </w:p>
    <w:p w14:paraId="18F19E7F" w14:textId="77777777" w:rsidR="00856C35" w:rsidRPr="00856C35" w:rsidRDefault="00856C35" w:rsidP="001713B0">
      <w:pPr>
        <w:numPr>
          <w:ilvl w:val="0"/>
          <w:numId w:val="9"/>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Изучение организационной структуры современной научно-проектной и строительной организации, знакомство с полномочиями, функционалом и сферой ответственности ее подразделений. </w:t>
      </w:r>
    </w:p>
    <w:p w14:paraId="085A389F" w14:textId="77777777" w:rsidR="00856C35" w:rsidRPr="00856C35" w:rsidRDefault="00856C35" w:rsidP="001713B0">
      <w:pPr>
        <w:numPr>
          <w:ilvl w:val="0"/>
          <w:numId w:val="9"/>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Изучение проектной, производственной, разрешительной и исполнительной документации: схем, чертежей, журналов производства, актов скрытых работ, исполнительных схем, ведомостей материалов. </w:t>
      </w:r>
    </w:p>
    <w:p w14:paraId="083ACE02" w14:textId="77777777" w:rsidR="00856C35" w:rsidRPr="00856C35" w:rsidRDefault="00856C35" w:rsidP="001713B0">
      <w:pPr>
        <w:numPr>
          <w:ilvl w:val="0"/>
          <w:numId w:val="9"/>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Углубленное знакомство со стандартами охраны труда, промышленной и экологической безопасности, правилами внутреннего распорядка, организацией допуска работников к проведению работ. </w:t>
      </w:r>
    </w:p>
    <w:p w14:paraId="52FDD693" w14:textId="77777777" w:rsidR="00856C35" w:rsidRPr="00856C35" w:rsidRDefault="00856C35" w:rsidP="001713B0">
      <w:pPr>
        <w:numPr>
          <w:ilvl w:val="0"/>
          <w:numId w:val="9"/>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Освоение современных технологий строительного производства: от разбивки территории и земляных работ — до устройства фундаментов, монтажа каркаса, инженерных сетей, благоустройства, выпуска исполнительной документации. </w:t>
      </w:r>
    </w:p>
    <w:p w14:paraId="6F1DB9EA" w14:textId="77777777" w:rsidR="00856C35" w:rsidRPr="00856C35" w:rsidRDefault="00856C35" w:rsidP="001713B0">
      <w:pPr>
        <w:numPr>
          <w:ilvl w:val="0"/>
          <w:numId w:val="9"/>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Формирование умения анализировать ход строительного процесса — выявлять логические и технологические связи, работать с реальными ограничениями, находить «узкие места», предлагать пути повышения эффективности. </w:t>
      </w:r>
    </w:p>
    <w:p w14:paraId="62723127" w14:textId="77777777" w:rsidR="00856C35" w:rsidRPr="00856C35" w:rsidRDefault="00856C35" w:rsidP="001713B0">
      <w:pPr>
        <w:numPr>
          <w:ilvl w:val="0"/>
          <w:numId w:val="9"/>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Ведение практической документации, освоение электронных систем учета, облачных журналов, программных средств координации проектных и строительных работ. </w:t>
      </w:r>
    </w:p>
    <w:p w14:paraId="51D49BC7" w14:textId="506BCF49" w:rsidR="00856C35" w:rsidRDefault="00856C35" w:rsidP="001713B0">
      <w:pPr>
        <w:numPr>
          <w:ilvl w:val="0"/>
          <w:numId w:val="9"/>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Самостоятельное оформление предложений по совершенствованию производственной, менеджерской и организационной системы объекта, на основе реального опыта и наблюдений.</w:t>
      </w:r>
    </w:p>
    <w:p w14:paraId="52FC08E6" w14:textId="021B7722"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72B5FECF" w14:textId="4AFD3287" w:rsidR="001713B0" w:rsidRDefault="001713B0" w:rsidP="001713B0">
      <w:pPr>
        <w:tabs>
          <w:tab w:val="left" w:pos="993"/>
        </w:tabs>
        <w:spacing w:after="0" w:line="360" w:lineRule="auto"/>
        <w:ind w:firstLine="567"/>
        <w:jc w:val="both"/>
        <w:rPr>
          <w:rFonts w:ascii="Times New Roman" w:hAnsi="Times New Roman" w:cs="Times New Roman"/>
          <w:sz w:val="28"/>
          <w:szCs w:val="28"/>
        </w:rPr>
      </w:pPr>
    </w:p>
    <w:p w14:paraId="216625BB" w14:textId="77777777" w:rsidR="001713B0" w:rsidRPr="00856C35" w:rsidRDefault="001713B0" w:rsidP="001713B0">
      <w:pPr>
        <w:tabs>
          <w:tab w:val="left" w:pos="993"/>
        </w:tabs>
        <w:spacing w:after="0" w:line="360" w:lineRule="auto"/>
        <w:ind w:firstLine="567"/>
        <w:jc w:val="both"/>
        <w:rPr>
          <w:rFonts w:ascii="Times New Roman" w:hAnsi="Times New Roman" w:cs="Times New Roman"/>
          <w:sz w:val="28"/>
          <w:szCs w:val="28"/>
        </w:rPr>
      </w:pPr>
    </w:p>
    <w:p w14:paraId="161796B1" w14:textId="70B84A15" w:rsidR="00856C35" w:rsidRPr="001713B0" w:rsidRDefault="00856C35" w:rsidP="001713B0">
      <w:pPr>
        <w:pStyle w:val="a7"/>
        <w:numPr>
          <w:ilvl w:val="0"/>
          <w:numId w:val="18"/>
        </w:numPr>
        <w:tabs>
          <w:tab w:val="left" w:pos="993"/>
        </w:tabs>
        <w:spacing w:line="360" w:lineRule="auto"/>
        <w:jc w:val="center"/>
        <w:outlineLvl w:val="0"/>
        <w:rPr>
          <w:sz w:val="28"/>
          <w:szCs w:val="28"/>
        </w:rPr>
      </w:pPr>
      <w:bookmarkStart w:id="23" w:name="_Toc227674905"/>
      <w:r w:rsidRPr="001713B0">
        <w:rPr>
          <w:sz w:val="28"/>
          <w:szCs w:val="28"/>
        </w:rPr>
        <w:lastRenderedPageBreak/>
        <w:t>Краткая характеристика организации, ее структурных подразделений</w:t>
      </w:r>
      <w:bookmarkEnd w:id="23"/>
    </w:p>
    <w:p w14:paraId="2256A302" w14:textId="77777777" w:rsidR="001713B0" w:rsidRPr="001713B0" w:rsidRDefault="001713B0" w:rsidP="001713B0">
      <w:pPr>
        <w:pStyle w:val="a7"/>
        <w:tabs>
          <w:tab w:val="left" w:pos="993"/>
        </w:tabs>
        <w:spacing w:line="360" w:lineRule="auto"/>
        <w:ind w:left="927"/>
        <w:rPr>
          <w:sz w:val="28"/>
          <w:szCs w:val="28"/>
        </w:rPr>
      </w:pPr>
    </w:p>
    <w:p w14:paraId="21FCC5A4"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ООО «</w:t>
      </w:r>
      <w:proofErr w:type="spellStart"/>
      <w:r w:rsidRPr="00856C35">
        <w:rPr>
          <w:rFonts w:ascii="Times New Roman" w:hAnsi="Times New Roman" w:cs="Times New Roman"/>
          <w:sz w:val="28"/>
          <w:szCs w:val="28"/>
        </w:rPr>
        <w:t>СахалинНИПИ</w:t>
      </w:r>
      <w:proofErr w:type="spellEnd"/>
      <w:r w:rsidRPr="00856C35">
        <w:rPr>
          <w:rFonts w:ascii="Times New Roman" w:hAnsi="Times New Roman" w:cs="Times New Roman"/>
          <w:sz w:val="28"/>
          <w:szCs w:val="28"/>
        </w:rPr>
        <w:t xml:space="preserve"> нефти и газа» — это частная многопрофильная организация, объединяющая научно-исследовательский и проектно-строительный потенциал региона. Опыт работы предприятия охватывает объекты топливно-энергетического комплекса, инфраструктуры, промышленного и гражданского строительства. Компанией пройден долгий путь эволюции — от стандартных изысканий и проектирования до полного цикла «генерального подрядчика» с ведением сложнейших технологических и организационных проектов. </w:t>
      </w:r>
    </w:p>
    <w:p w14:paraId="7936E709"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Предприятие зарегистрировано в 2005 году, действует в форме общества с ограниченной ответственностью, имеет лицензии и допуски СРО — что позволяет выполнять генподрядные, проектные, изыскательские, исследовательские работы, а также привлекаться к государственным и частным инвестиционным тендерам на строительство, реконструкцию и аудит объектов стратегических отраслей. Уставной капитал компании, формируемый основным учредителем — ООО «ННК-Ойл», обеспечивает высокую устойчивость и инвестиционную привлекательность. </w:t>
      </w:r>
    </w:p>
    <w:p w14:paraId="4A4A48E4"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В структуру организации входят: </w:t>
      </w:r>
    </w:p>
    <w:p w14:paraId="1EDB4027" w14:textId="77777777" w:rsidR="00856C35" w:rsidRPr="00856C35" w:rsidRDefault="00856C35" w:rsidP="001713B0">
      <w:pPr>
        <w:numPr>
          <w:ilvl w:val="0"/>
          <w:numId w:val="11"/>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Исполнительный орган — генеральный директор, ведущий стратегическое и оперативное руководство; </w:t>
      </w:r>
    </w:p>
    <w:p w14:paraId="5C38CC2B" w14:textId="77777777" w:rsidR="00856C35" w:rsidRPr="00856C35" w:rsidRDefault="00856C35" w:rsidP="001713B0">
      <w:pPr>
        <w:numPr>
          <w:ilvl w:val="0"/>
          <w:numId w:val="11"/>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Проектные отделы, разделенные по направлениям (строительство, архитектура, инженерные сети, генеральные планы и дороги, изыскания, экономика, сметы); </w:t>
      </w:r>
    </w:p>
    <w:p w14:paraId="09FD69B6" w14:textId="77777777" w:rsidR="00856C35" w:rsidRPr="00856C35" w:rsidRDefault="00856C35" w:rsidP="001713B0">
      <w:pPr>
        <w:numPr>
          <w:ilvl w:val="0"/>
          <w:numId w:val="11"/>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Производственные службы: строительный отдел, ПТО (производственно-технический отдел), отдел снабжения, логистики и складского учета; </w:t>
      </w:r>
    </w:p>
    <w:p w14:paraId="59CD27A8" w14:textId="77777777" w:rsidR="00856C35" w:rsidRPr="00856C35" w:rsidRDefault="00856C35" w:rsidP="001713B0">
      <w:pPr>
        <w:numPr>
          <w:ilvl w:val="0"/>
          <w:numId w:val="11"/>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Вспомогательные подразделения: служба охраны труда, пожарной и промышленной безопасности, кадровая служба, бухгалтерия, отдел юридического сопровождения, внутренний контроль. </w:t>
      </w:r>
    </w:p>
    <w:p w14:paraId="2E774F3E"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lastRenderedPageBreak/>
        <w:t xml:space="preserve">Каждое подразделение выполняет четко определенные задачи, связанные иерархией подчиненности, внутренними регламентами, графиками взаимодействия, формами отчетности. Наличие филиалов и мобильных выездных бригад позволяет компании эффективно работать на всей территории Дальнего Востока. </w:t>
      </w:r>
    </w:p>
    <w:p w14:paraId="3227D6FD" w14:textId="5CC152D8" w:rsid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Деятельность организации отличается высоким уровнем технологичности: используется современное САПР, ERP- и CRM-системы, облачные сервисы для ведения проектной и исполнительной документации, электронные системы учета материалов и контроля трудовых ресурсов.</w:t>
      </w:r>
    </w:p>
    <w:p w14:paraId="7F93FDE2" w14:textId="6B7FCA00"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2075486E" w14:textId="4E686320"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15AFA130" w14:textId="0DC76AC2"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3657506C" w14:textId="4EB4FEB3"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109BED1A" w14:textId="48E3AA4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61084999" w14:textId="15FC4A53"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ABC2088" w14:textId="6E38B4BB"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107A5409" w14:textId="3FF6988A"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7246B39B" w14:textId="1D653A78"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F80DC7E" w14:textId="1D97B1E1"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5F8FD1FD" w14:textId="2B77BB2A"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2B541572" w14:textId="53C7926D"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2A493B89" w14:textId="567DCBBD"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32FDEAC0" w14:textId="5223A0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3BCFD178" w14:textId="2EA3B313"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5919A882" w14:textId="48625D71"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0A78635" w14:textId="35D43DAD"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2A4EE5F3" w14:textId="2FD860E3"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1B09B47E" w14:textId="5E5DF8F3"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56245E70"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115D4605" w14:textId="08004788" w:rsidR="00856C35" w:rsidRPr="001713B0" w:rsidRDefault="00856C35" w:rsidP="001713B0">
      <w:pPr>
        <w:pStyle w:val="a7"/>
        <w:numPr>
          <w:ilvl w:val="0"/>
          <w:numId w:val="18"/>
        </w:numPr>
        <w:tabs>
          <w:tab w:val="left" w:pos="993"/>
        </w:tabs>
        <w:spacing w:line="360" w:lineRule="auto"/>
        <w:jc w:val="center"/>
        <w:outlineLvl w:val="0"/>
        <w:rPr>
          <w:sz w:val="28"/>
          <w:szCs w:val="28"/>
        </w:rPr>
      </w:pPr>
      <w:bookmarkStart w:id="24" w:name="_Toc227674906"/>
      <w:r w:rsidRPr="001713B0">
        <w:rPr>
          <w:sz w:val="28"/>
          <w:szCs w:val="28"/>
        </w:rPr>
        <w:lastRenderedPageBreak/>
        <w:t>Описание организационной структуры предприятия. Описание процессов</w:t>
      </w:r>
      <w:bookmarkEnd w:id="24"/>
    </w:p>
    <w:p w14:paraId="55826F9A" w14:textId="77777777" w:rsidR="001713B0" w:rsidRPr="001713B0" w:rsidRDefault="001713B0" w:rsidP="001713B0">
      <w:pPr>
        <w:pStyle w:val="a7"/>
        <w:tabs>
          <w:tab w:val="left" w:pos="993"/>
        </w:tabs>
        <w:spacing w:line="360" w:lineRule="auto"/>
        <w:ind w:left="927"/>
        <w:rPr>
          <w:sz w:val="28"/>
          <w:szCs w:val="28"/>
        </w:rPr>
      </w:pPr>
    </w:p>
    <w:p w14:paraId="4253E962"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Организационная структура ООО «</w:t>
      </w:r>
      <w:proofErr w:type="spellStart"/>
      <w:r w:rsidRPr="00856C35">
        <w:rPr>
          <w:rFonts w:ascii="Times New Roman" w:hAnsi="Times New Roman" w:cs="Times New Roman"/>
          <w:sz w:val="28"/>
          <w:szCs w:val="28"/>
        </w:rPr>
        <w:t>СахалинНИПИ</w:t>
      </w:r>
      <w:proofErr w:type="spellEnd"/>
      <w:r w:rsidRPr="00856C35">
        <w:rPr>
          <w:rFonts w:ascii="Times New Roman" w:hAnsi="Times New Roman" w:cs="Times New Roman"/>
          <w:sz w:val="28"/>
          <w:szCs w:val="28"/>
        </w:rPr>
        <w:t xml:space="preserve"> нефти и газа» выстроена по принципу вертикали ответственности: решения принимаются на высшем уровне и транслируются через линейных руководителей к исполнителям каждого уровня. За ключевые направления отвечает генеральный директор, который через главных инженеров и руководителей проектных групп организует распределение задач, проверки, контроль критически-важных событий строительства. </w:t>
      </w:r>
    </w:p>
    <w:p w14:paraId="282D3DF4"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Каждое проектное направление компонуется в специализированные отделы: </w:t>
      </w:r>
    </w:p>
    <w:p w14:paraId="6AAE7BF3"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Архитектурно-строительный </w:t>
      </w:r>
    </w:p>
    <w:p w14:paraId="42D60FF7"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Инженерный (электроснабжение, водоснабжение, автоматика, связь) </w:t>
      </w:r>
    </w:p>
    <w:p w14:paraId="292F45C8"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proofErr w:type="spellStart"/>
      <w:r w:rsidRPr="00856C35">
        <w:rPr>
          <w:rFonts w:ascii="Times New Roman" w:hAnsi="Times New Roman" w:cs="Times New Roman"/>
          <w:sz w:val="28"/>
          <w:szCs w:val="28"/>
        </w:rPr>
        <w:t>Генплановый</w:t>
      </w:r>
      <w:proofErr w:type="spellEnd"/>
      <w:r w:rsidRPr="00856C35">
        <w:rPr>
          <w:rFonts w:ascii="Times New Roman" w:hAnsi="Times New Roman" w:cs="Times New Roman"/>
          <w:sz w:val="28"/>
          <w:szCs w:val="28"/>
        </w:rPr>
        <w:t xml:space="preserve"> и по организации дорог </w:t>
      </w:r>
    </w:p>
    <w:p w14:paraId="1594D556"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Строительный — организует производственные процессы на площадке </w:t>
      </w:r>
    </w:p>
    <w:p w14:paraId="09C90941"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Службы контроля качества, экспертизы, авторского, технического и экологического надзора </w:t>
      </w:r>
    </w:p>
    <w:p w14:paraId="0074C142"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Работа строится в постоянной координации. Ежедневно проводятся планерки (утром — постановка задач; вечером — анализ усвоенной информации, выявление и решение проблем). Бригадиры и мастера ведут журналы производства, оперативную фотосъемку, подотчетны мастеру и начальнику участка. </w:t>
      </w:r>
    </w:p>
    <w:p w14:paraId="1A26AEC3"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Технологическая цепочка производства на примере объекта АЗС включает: </w:t>
      </w:r>
    </w:p>
    <w:p w14:paraId="590B21A4"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Подготовительный этап: выезд на площадку, анализ территории, разработка схемы размещения складских, бытовых, вспомогательных помещений, согласование проектных решений с реальным рельефом. </w:t>
      </w:r>
    </w:p>
    <w:p w14:paraId="1B167BC4"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Оформление документации и актирование: ознакомление с генеральным планом, схемами складирования, спецификациями материалов, актами на скрытые работы. </w:t>
      </w:r>
    </w:p>
    <w:p w14:paraId="4896CEA4"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lastRenderedPageBreak/>
        <w:t xml:space="preserve">Организация снабжения: обеспечение объектов материалами на основании лимитных карт, ведение поштучного учета, контроль остатков, формирование «дефицитных ведомостей». </w:t>
      </w:r>
    </w:p>
    <w:p w14:paraId="5C824B82"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Последовательность работ: выемка грунта, возведение фундамента, установка </w:t>
      </w:r>
      <w:proofErr w:type="spellStart"/>
      <w:r w:rsidRPr="00856C35">
        <w:rPr>
          <w:rFonts w:ascii="Times New Roman" w:hAnsi="Times New Roman" w:cs="Times New Roman"/>
          <w:sz w:val="28"/>
          <w:szCs w:val="28"/>
        </w:rPr>
        <w:t>металлокаркаса</w:t>
      </w:r>
      <w:proofErr w:type="spellEnd"/>
      <w:r w:rsidRPr="00856C35">
        <w:rPr>
          <w:rFonts w:ascii="Times New Roman" w:hAnsi="Times New Roman" w:cs="Times New Roman"/>
          <w:sz w:val="28"/>
          <w:szCs w:val="28"/>
        </w:rPr>
        <w:t xml:space="preserve">, монтаж инженерных сетей, финишная отделка, благоустройство территории, озеленение. </w:t>
      </w:r>
    </w:p>
    <w:p w14:paraId="0D97A394"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Контроль качества: лабораторные анализы грунта, бетона, сварных швов; обязательная фотофиксация, ведение документации; проверка паспортов и сертификатов на материалы. </w:t>
      </w:r>
    </w:p>
    <w:p w14:paraId="0D6B2715" w14:textId="77777777" w:rsidR="00856C35" w:rsidRP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Жесткий контроль техники безопасности: каждое допуск к работам — только после всех инструктажей, выдачи средств индивидуальной защиты; оформление нарядов-допусков на высотные, сварочные работы; актирование каждой потенциально опасной операции. </w:t>
      </w:r>
    </w:p>
    <w:p w14:paraId="62C6FA96" w14:textId="7A57B4DE" w:rsidR="00856C35" w:rsidRDefault="00856C35" w:rsidP="001713B0">
      <w:pPr>
        <w:numPr>
          <w:ilvl w:val="0"/>
          <w:numId w:val="17"/>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Заключительная приемка: сдача исполнительной документации, прохождение государственной и ведомственной инспекции, устранение замечаний, согласование эксплуатационных режимов. </w:t>
      </w:r>
    </w:p>
    <w:p w14:paraId="11C2AEC6" w14:textId="74B79ACC"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2BA7F24" w14:textId="07AC6BD0"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7CB0B4F8" w14:textId="221B86F5"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15151808" w14:textId="6547B921"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B96191C" w14:textId="184DECCA"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081BBE8" w14:textId="0C126171"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3830DB55" w14:textId="455B2275"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5445CB1A" w14:textId="148D942B"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1679E26E" w14:textId="768E7952"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52D142D0" w14:textId="40FD0180" w:rsidR="001713B0" w:rsidRDefault="001713B0" w:rsidP="001713B0">
      <w:pPr>
        <w:tabs>
          <w:tab w:val="left" w:pos="993"/>
        </w:tabs>
        <w:spacing w:after="0" w:line="360" w:lineRule="auto"/>
        <w:ind w:firstLine="567"/>
        <w:jc w:val="both"/>
        <w:rPr>
          <w:rFonts w:ascii="Times New Roman" w:hAnsi="Times New Roman" w:cs="Times New Roman"/>
          <w:sz w:val="28"/>
          <w:szCs w:val="28"/>
        </w:rPr>
      </w:pPr>
    </w:p>
    <w:p w14:paraId="452F6078" w14:textId="4594B4AF" w:rsidR="001713B0" w:rsidRDefault="001713B0" w:rsidP="001713B0">
      <w:pPr>
        <w:tabs>
          <w:tab w:val="left" w:pos="993"/>
        </w:tabs>
        <w:spacing w:after="0" w:line="360" w:lineRule="auto"/>
        <w:ind w:firstLine="567"/>
        <w:jc w:val="both"/>
        <w:rPr>
          <w:rFonts w:ascii="Times New Roman" w:hAnsi="Times New Roman" w:cs="Times New Roman"/>
          <w:sz w:val="28"/>
          <w:szCs w:val="28"/>
        </w:rPr>
      </w:pPr>
    </w:p>
    <w:p w14:paraId="74E47649" w14:textId="77777777" w:rsidR="001713B0" w:rsidRDefault="001713B0" w:rsidP="001713B0">
      <w:pPr>
        <w:tabs>
          <w:tab w:val="left" w:pos="993"/>
        </w:tabs>
        <w:spacing w:after="0" w:line="360" w:lineRule="auto"/>
        <w:ind w:firstLine="567"/>
        <w:jc w:val="both"/>
        <w:rPr>
          <w:rFonts w:ascii="Times New Roman" w:hAnsi="Times New Roman" w:cs="Times New Roman"/>
          <w:sz w:val="28"/>
          <w:szCs w:val="28"/>
        </w:rPr>
      </w:pPr>
    </w:p>
    <w:p w14:paraId="0CD0363D"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DF5945F" w14:textId="4ED68D93" w:rsidR="00856C35" w:rsidRPr="001713B0" w:rsidRDefault="00856C35" w:rsidP="001713B0">
      <w:pPr>
        <w:pStyle w:val="a7"/>
        <w:numPr>
          <w:ilvl w:val="0"/>
          <w:numId w:val="18"/>
        </w:numPr>
        <w:tabs>
          <w:tab w:val="left" w:pos="993"/>
        </w:tabs>
        <w:spacing w:line="360" w:lineRule="auto"/>
        <w:jc w:val="center"/>
        <w:outlineLvl w:val="0"/>
        <w:rPr>
          <w:sz w:val="28"/>
          <w:szCs w:val="28"/>
        </w:rPr>
      </w:pPr>
      <w:bookmarkStart w:id="25" w:name="_Toc227674907"/>
      <w:r w:rsidRPr="001713B0">
        <w:rPr>
          <w:sz w:val="28"/>
          <w:szCs w:val="28"/>
        </w:rPr>
        <w:lastRenderedPageBreak/>
        <w:t>Определение области деятельности на предприятии, требующая улучшений</w:t>
      </w:r>
      <w:bookmarkEnd w:id="25"/>
    </w:p>
    <w:p w14:paraId="7D555CD0" w14:textId="77777777" w:rsidR="001713B0" w:rsidRPr="001713B0" w:rsidRDefault="001713B0" w:rsidP="001713B0">
      <w:pPr>
        <w:pStyle w:val="a7"/>
        <w:tabs>
          <w:tab w:val="left" w:pos="993"/>
        </w:tabs>
        <w:spacing w:line="360" w:lineRule="auto"/>
        <w:ind w:left="927"/>
        <w:rPr>
          <w:sz w:val="28"/>
          <w:szCs w:val="28"/>
        </w:rPr>
      </w:pPr>
    </w:p>
    <w:p w14:paraId="2149C7FF"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В процессе практики, особенно при сравнении идеальных сценариев с реальными условиями, были выявлены актуальные направления для совершенствования: </w:t>
      </w:r>
    </w:p>
    <w:p w14:paraId="268A400E" w14:textId="77777777" w:rsidR="00856C35" w:rsidRPr="00856C35" w:rsidRDefault="00856C35" w:rsidP="001713B0">
      <w:pPr>
        <w:numPr>
          <w:ilvl w:val="0"/>
          <w:numId w:val="14"/>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Переход на единую цифровую платформу документооборота. Несмотря на попытки внедрения электронных журналов и ведомостей, часть информации дублируется на бумаге или теряется при переходе между подразделениями. Переход на централизованную электронную систему хранения и анализа документов с доступом для всех заинтересованных подразделений минимизирует риски информационных провалов. </w:t>
      </w:r>
    </w:p>
    <w:p w14:paraId="20C81854" w14:textId="77777777" w:rsidR="00856C35" w:rsidRPr="00856C35" w:rsidRDefault="00856C35" w:rsidP="001713B0">
      <w:pPr>
        <w:numPr>
          <w:ilvl w:val="0"/>
          <w:numId w:val="14"/>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Расширение междисциплинарной подготовки персонала. Некоторые проблемы возникающих на стыке работ (например, некорректная трассировка сетей при благоустройстве, пересечение инженерных коммуникаций), могли быть предотвращены при более глубоких межотраслевых знаниях специалистов. Введение регулярных практических семинаров, многопрофильных тренингов и временной ротации кадров позволят избежать повторения типовых ошибок. </w:t>
      </w:r>
    </w:p>
    <w:p w14:paraId="375A0DAE" w14:textId="77777777" w:rsidR="00856C35" w:rsidRPr="00856C35" w:rsidRDefault="00856C35" w:rsidP="001713B0">
      <w:pPr>
        <w:numPr>
          <w:ilvl w:val="0"/>
          <w:numId w:val="14"/>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Внедрение комплексного BIM-моделирования. Полное внедрение BIM значительно повысит прозрачность процессов и позволит заранее выявлять коллизии проектных решений, планировать ходы работ с точностью до дня, эффективно корректировать изменения, формировать качественные отчеты для контроля и надзора. </w:t>
      </w:r>
    </w:p>
    <w:p w14:paraId="14CBAAC6" w14:textId="77777777" w:rsidR="00856C35" w:rsidRPr="00856C35" w:rsidRDefault="00856C35" w:rsidP="001713B0">
      <w:pPr>
        <w:numPr>
          <w:ilvl w:val="0"/>
          <w:numId w:val="14"/>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Совершенствование системы экологического контроля и утилизации отходов. Существующая система работает для текущих задач, но не закрывает отдельные проблемы повторного использования материалов, вторичной переработки отходов и снижения негативного воздействия строительства на окружающую среду. Внедрение сортировки, заключение договоров с профильными переработчиками, переход к культуре «зелёного» строительства — следующий шаг в развитии предприятия. </w:t>
      </w:r>
    </w:p>
    <w:p w14:paraId="64632A3F" w14:textId="079261F3" w:rsidR="00856C35" w:rsidRDefault="00856C35" w:rsidP="001713B0">
      <w:pPr>
        <w:numPr>
          <w:ilvl w:val="0"/>
          <w:numId w:val="14"/>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lastRenderedPageBreak/>
        <w:t>Повышение качества подготовки младшего инженерного состава. Работы с исполнительной и проектной документацией, независимый контроль хода работ, заполнение журналов и отчетных форм становятся точками риска при переходе к новым этапам строительства. Предложение — организация повторных обучающих семинаров, стажировок молодых инженеров в разных отделах, повышение уровня практических компетенций через наставничество, обмен опытом и внутреннюю сертификацию.</w:t>
      </w:r>
    </w:p>
    <w:p w14:paraId="15C453B6" w14:textId="27CC3BF2"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612469AF" w14:textId="4CF7564F"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7B6F894" w14:textId="516B2479"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16632694" w14:textId="74CBAF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5174ECF" w14:textId="2A37284D"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2111E84B" w14:textId="47094250"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941D253" w14:textId="7D2E9D21"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04EF92C" w14:textId="70B9BBF6"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206CC84D" w14:textId="084D0479"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DB148E9" w14:textId="6546D9E6"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6A2242CA" w14:textId="3F693159"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19707BC" w14:textId="5A10A06C"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AE72301" w14:textId="2036BA0D"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6E8C52A5" w14:textId="184B808D"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238F5766" w14:textId="4D18A40B"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55A187B" w14:textId="2C6A0266"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79EAC31D" w14:textId="3E4C3B5A"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D8DC371" w14:textId="128F6E11"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237E3581" w14:textId="3BD75999"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F952437" w14:textId="279B1F75"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5129E4E" w14:textId="364FBECC"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2C57753F" w14:textId="3239C343"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6D049EDB"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7EEDB30C" w14:textId="6F50BDE8" w:rsidR="00856C35" w:rsidRPr="00856C35" w:rsidRDefault="00856C35" w:rsidP="001713B0">
      <w:pPr>
        <w:pStyle w:val="1"/>
        <w:spacing w:line="360" w:lineRule="auto"/>
        <w:jc w:val="center"/>
        <w:rPr>
          <w:rFonts w:ascii="Times New Roman" w:hAnsi="Times New Roman" w:cs="Times New Roman"/>
          <w:color w:val="auto"/>
          <w:sz w:val="28"/>
          <w:szCs w:val="28"/>
        </w:rPr>
      </w:pPr>
      <w:bookmarkStart w:id="26" w:name="_Toc227674908"/>
      <w:r w:rsidRPr="001713B0">
        <w:rPr>
          <w:rFonts w:ascii="Times New Roman" w:hAnsi="Times New Roman" w:cs="Times New Roman"/>
          <w:color w:val="auto"/>
          <w:sz w:val="28"/>
          <w:szCs w:val="28"/>
        </w:rPr>
        <w:lastRenderedPageBreak/>
        <w:t>4</w:t>
      </w:r>
      <w:r w:rsidRPr="00856C35">
        <w:rPr>
          <w:rFonts w:ascii="Times New Roman" w:hAnsi="Times New Roman" w:cs="Times New Roman"/>
          <w:color w:val="auto"/>
          <w:sz w:val="28"/>
          <w:szCs w:val="28"/>
        </w:rPr>
        <w:t>. Описание первичных профессиональных умений и навыков, полученных студентом в соответствии с индивидуальным заданием</w:t>
      </w:r>
      <w:bookmarkEnd w:id="26"/>
    </w:p>
    <w:p w14:paraId="7FFAD2E2"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7F1FFBD" w14:textId="41DD9700"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Пройдя практику на реальном объекте, студент приобрел уникальные, разноаспектные профессиональные навыки:</w:t>
      </w:r>
    </w:p>
    <w:p w14:paraId="29ECBF3E" w14:textId="5189D67F" w:rsidR="00856C35" w:rsidRPr="00856C35" w:rsidRDefault="001713B0" w:rsidP="001713B0">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856C35" w:rsidRPr="00856C35">
        <w:rPr>
          <w:rFonts w:ascii="Times New Roman" w:hAnsi="Times New Roman" w:cs="Times New Roman"/>
          <w:sz w:val="28"/>
          <w:szCs w:val="28"/>
        </w:rPr>
        <w:t>Работа с проектно-сметной, исполнительной и технологической документацией. Анализ генпланов, схем разбивки, чтение чертежей по изысканиям, технологическим решениям, ведомости материалов и спецификации оборудования. Умение заполнять и проверять журналы работ, акты скрытых работ, исполнительные схемы, участвовать в формировании протоколов совещаний и листов замечаний.</w:t>
      </w:r>
    </w:p>
    <w:p w14:paraId="7A716F3B" w14:textId="2729E00A" w:rsidR="00856C35" w:rsidRPr="00856C35" w:rsidRDefault="001713B0" w:rsidP="001713B0">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856C35" w:rsidRPr="00856C35">
        <w:rPr>
          <w:rFonts w:ascii="Times New Roman" w:hAnsi="Times New Roman" w:cs="Times New Roman"/>
          <w:sz w:val="28"/>
          <w:szCs w:val="28"/>
        </w:rPr>
        <w:t>Овладение технологиями производственных процессов. Опыт производственной разбивки территории и выноса осей. Контроль качества выполнения земляных работ: определение типа грунта, разметка уровня выемки, организация временных отводов и дренажей, обеспечение устойчивости откосов и основания для фундаментов.</w:t>
      </w:r>
    </w:p>
    <w:p w14:paraId="6CC53619" w14:textId="5A30EF9C" w:rsidR="00856C35" w:rsidRPr="00856C35" w:rsidRDefault="001713B0" w:rsidP="001713B0">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856C35" w:rsidRPr="00856C35">
        <w:rPr>
          <w:rFonts w:ascii="Times New Roman" w:hAnsi="Times New Roman" w:cs="Times New Roman"/>
          <w:sz w:val="28"/>
          <w:szCs w:val="28"/>
        </w:rPr>
        <w:t xml:space="preserve">Навыки организации бетонных и фундаментных работ. Практическое понимание технологий устройства песчаных и щебёночных подушек, формирование </w:t>
      </w:r>
      <w:proofErr w:type="spellStart"/>
      <w:r w:rsidR="00856C35" w:rsidRPr="00856C35">
        <w:rPr>
          <w:rFonts w:ascii="Times New Roman" w:hAnsi="Times New Roman" w:cs="Times New Roman"/>
          <w:sz w:val="28"/>
          <w:szCs w:val="28"/>
        </w:rPr>
        <w:t>подбетонки</w:t>
      </w:r>
      <w:proofErr w:type="spellEnd"/>
      <w:r w:rsidR="00856C35" w:rsidRPr="00856C35">
        <w:rPr>
          <w:rFonts w:ascii="Times New Roman" w:hAnsi="Times New Roman" w:cs="Times New Roman"/>
          <w:sz w:val="28"/>
          <w:szCs w:val="28"/>
        </w:rPr>
        <w:t>, монтаж опалубки, вязка арматуры с контролем шагов, защитного слоя, принятие участия в испытаниях бетона на прочность и влажность, уход за бетоном, оформление выполненной работы в документах.</w:t>
      </w:r>
    </w:p>
    <w:p w14:paraId="64B94D19" w14:textId="1E4D7804" w:rsidR="00856C35" w:rsidRPr="00856C35" w:rsidRDefault="001713B0" w:rsidP="001713B0">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856C35" w:rsidRPr="00856C35">
        <w:rPr>
          <w:rFonts w:ascii="Times New Roman" w:hAnsi="Times New Roman" w:cs="Times New Roman"/>
          <w:sz w:val="28"/>
          <w:szCs w:val="28"/>
        </w:rPr>
        <w:t xml:space="preserve">Монтаж металлических конструкций и </w:t>
      </w:r>
      <w:proofErr w:type="spellStart"/>
      <w:r w:rsidR="00856C35" w:rsidRPr="00856C35">
        <w:rPr>
          <w:rFonts w:ascii="Times New Roman" w:hAnsi="Times New Roman" w:cs="Times New Roman"/>
          <w:sz w:val="28"/>
          <w:szCs w:val="28"/>
        </w:rPr>
        <w:t>сендвич</w:t>
      </w:r>
      <w:proofErr w:type="spellEnd"/>
      <w:r w:rsidR="00856C35" w:rsidRPr="00856C35">
        <w:rPr>
          <w:rFonts w:ascii="Times New Roman" w:hAnsi="Times New Roman" w:cs="Times New Roman"/>
          <w:sz w:val="28"/>
          <w:szCs w:val="28"/>
        </w:rPr>
        <w:t xml:space="preserve">-панелей. Контроль маркировки, визуальный и инструментальный осмотр элементов, наблюдение за правильностью соединения (болтового, сварного), фиксация узлов на фото. Участие в дефектоскопии швов, проверка герметичности, организация </w:t>
      </w:r>
      <w:proofErr w:type="spellStart"/>
      <w:r w:rsidR="00856C35" w:rsidRPr="00856C35">
        <w:rPr>
          <w:rFonts w:ascii="Times New Roman" w:hAnsi="Times New Roman" w:cs="Times New Roman"/>
          <w:sz w:val="28"/>
          <w:szCs w:val="28"/>
        </w:rPr>
        <w:t>противокоррозийной</w:t>
      </w:r>
      <w:proofErr w:type="spellEnd"/>
      <w:r w:rsidR="00856C35" w:rsidRPr="00856C35">
        <w:rPr>
          <w:rFonts w:ascii="Times New Roman" w:hAnsi="Times New Roman" w:cs="Times New Roman"/>
          <w:sz w:val="28"/>
          <w:szCs w:val="28"/>
        </w:rPr>
        <w:t xml:space="preserve"> защиты, устройство кровли, монтаж проёмов для окон и дверей.</w:t>
      </w:r>
    </w:p>
    <w:p w14:paraId="33CFA734" w14:textId="701C6913" w:rsidR="00856C35" w:rsidRPr="00856C35" w:rsidRDefault="001713B0" w:rsidP="001713B0">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856C35" w:rsidRPr="00856C35">
        <w:rPr>
          <w:rFonts w:ascii="Times New Roman" w:hAnsi="Times New Roman" w:cs="Times New Roman"/>
          <w:sz w:val="28"/>
          <w:szCs w:val="28"/>
        </w:rPr>
        <w:t xml:space="preserve">Прокладка инженерных сетей и коммуникаций. Практическая работа по монтажу канализационных, водопроводных, электрических и систем </w:t>
      </w:r>
      <w:r w:rsidR="00856C35" w:rsidRPr="00856C35">
        <w:rPr>
          <w:rFonts w:ascii="Times New Roman" w:hAnsi="Times New Roman" w:cs="Times New Roman"/>
          <w:sz w:val="28"/>
          <w:szCs w:val="28"/>
        </w:rPr>
        <w:lastRenderedPageBreak/>
        <w:t>заземления; проверка протечек, прессовка, изоляция стыков, испытание систем водоснабжения, работа с оборудованием АСУ ТП.</w:t>
      </w:r>
    </w:p>
    <w:p w14:paraId="404E37AE" w14:textId="1E414190" w:rsidR="00856C35" w:rsidRPr="00856C35" w:rsidRDefault="001713B0" w:rsidP="001713B0">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856C35" w:rsidRPr="00856C35">
        <w:rPr>
          <w:rFonts w:ascii="Times New Roman" w:hAnsi="Times New Roman" w:cs="Times New Roman"/>
          <w:sz w:val="28"/>
          <w:szCs w:val="28"/>
        </w:rPr>
        <w:t xml:space="preserve">Участие в дорожных, тротуарных, </w:t>
      </w:r>
      <w:proofErr w:type="spellStart"/>
      <w:r w:rsidR="00856C35" w:rsidRPr="00856C35">
        <w:rPr>
          <w:rFonts w:ascii="Times New Roman" w:hAnsi="Times New Roman" w:cs="Times New Roman"/>
          <w:sz w:val="28"/>
          <w:szCs w:val="28"/>
        </w:rPr>
        <w:t>благоустроительных</w:t>
      </w:r>
      <w:proofErr w:type="spellEnd"/>
      <w:r w:rsidR="00856C35" w:rsidRPr="00856C35">
        <w:rPr>
          <w:rFonts w:ascii="Times New Roman" w:hAnsi="Times New Roman" w:cs="Times New Roman"/>
          <w:sz w:val="28"/>
          <w:szCs w:val="28"/>
        </w:rPr>
        <w:t xml:space="preserve"> и озеленительных работах. Формирование и укладка оснований, монтаж бордюров, устройство ливневого водоотвода, подбор и уложение газонов, посадка декоративных растений, защита новых газонов от повреждений.</w:t>
      </w:r>
    </w:p>
    <w:p w14:paraId="13BAD41F" w14:textId="7AE904F9" w:rsidR="00856C35" w:rsidRPr="00856C35" w:rsidRDefault="001713B0" w:rsidP="001713B0">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856C35" w:rsidRPr="00856C35">
        <w:rPr>
          <w:rFonts w:ascii="Times New Roman" w:hAnsi="Times New Roman" w:cs="Times New Roman"/>
          <w:sz w:val="28"/>
          <w:szCs w:val="28"/>
        </w:rPr>
        <w:t xml:space="preserve">Контроль качества и работа со строительной лабораторией. Умение правильно забирать образцы бетона, щебня, песка, проведение экспресс-анализов влажности, </w:t>
      </w:r>
      <w:proofErr w:type="spellStart"/>
      <w:r w:rsidR="00856C35" w:rsidRPr="00856C35">
        <w:rPr>
          <w:rFonts w:ascii="Times New Roman" w:hAnsi="Times New Roman" w:cs="Times New Roman"/>
          <w:sz w:val="28"/>
          <w:szCs w:val="28"/>
        </w:rPr>
        <w:t>гранулометрии</w:t>
      </w:r>
      <w:proofErr w:type="spellEnd"/>
      <w:r w:rsidR="00856C35" w:rsidRPr="00856C35">
        <w:rPr>
          <w:rFonts w:ascii="Times New Roman" w:hAnsi="Times New Roman" w:cs="Times New Roman"/>
          <w:sz w:val="28"/>
          <w:szCs w:val="28"/>
        </w:rPr>
        <w:t xml:space="preserve"> грунта, оформление направления на лабораторные анализы.</w:t>
      </w:r>
    </w:p>
    <w:p w14:paraId="01686ECD" w14:textId="78DC3D13" w:rsidR="00856C35" w:rsidRPr="00856C35" w:rsidRDefault="001713B0" w:rsidP="001713B0">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00856C35" w:rsidRPr="00856C35">
        <w:rPr>
          <w:rFonts w:ascii="Times New Roman" w:hAnsi="Times New Roman" w:cs="Times New Roman"/>
          <w:sz w:val="28"/>
          <w:szCs w:val="28"/>
        </w:rPr>
        <w:t>Введение, оформление и контроль всех ключевых документов производственного цикла. Ведение журналов, актов скрытых работ и исполнительных схем, взаимодействие с мастерами и бригадирами, подтверждение объемов работ и затрат ресурсов.</w:t>
      </w:r>
    </w:p>
    <w:p w14:paraId="1E6F512B" w14:textId="471264C4" w:rsidR="00856C35" w:rsidRPr="00856C35" w:rsidRDefault="001713B0" w:rsidP="001713B0">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9.</w:t>
      </w:r>
      <w:r w:rsidR="00856C35" w:rsidRPr="00856C35">
        <w:rPr>
          <w:rFonts w:ascii="Times New Roman" w:hAnsi="Times New Roman" w:cs="Times New Roman"/>
          <w:sz w:val="28"/>
          <w:szCs w:val="28"/>
        </w:rPr>
        <w:t>Соблюдение правил техники безопасности, промышленной и экологической безопасности. Участие во всех инструктажах, знаний правил эксплуатации временных сетей, контроль наличия и состояния средств индивидуальной защиты. Работа с правилами пожарной и электробезопасности, оформление нарядов-допусков, знание требований к эвакуации, оказанию первой помощи.</w:t>
      </w:r>
    </w:p>
    <w:p w14:paraId="015662EC" w14:textId="6581E85D" w:rsidR="00890DE4" w:rsidRDefault="001713B0" w:rsidP="001713B0">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00856C35" w:rsidRPr="00856C35">
        <w:rPr>
          <w:rFonts w:ascii="Times New Roman" w:hAnsi="Times New Roman" w:cs="Times New Roman"/>
          <w:sz w:val="28"/>
          <w:szCs w:val="28"/>
        </w:rPr>
        <w:t>Коммуникативные навыки и командная работа. Эффективное взаимодействие с сотрудниками различных служб, запись и отчетность по итогам совещаний, выработка ответственности за совместный результат, профессиональная адаптация к разным стилям работы, умение запрашивать, инициировать, предлагать решения.</w:t>
      </w:r>
    </w:p>
    <w:p w14:paraId="2517D87B" w14:textId="1ED89D75"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771D62DF" w14:textId="3D670F41"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35C10F66" w14:textId="4A788D4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0DD0B2BD" w14:textId="1A65BD40"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4C1A09C1"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549E06F1" w14:textId="038170C5" w:rsidR="00856C35" w:rsidRPr="001713B0" w:rsidRDefault="00856C35" w:rsidP="001713B0">
      <w:pPr>
        <w:pStyle w:val="1"/>
        <w:spacing w:line="360" w:lineRule="auto"/>
        <w:jc w:val="center"/>
        <w:rPr>
          <w:rFonts w:ascii="Times New Roman" w:hAnsi="Times New Roman" w:cs="Times New Roman"/>
          <w:color w:val="auto"/>
          <w:sz w:val="28"/>
          <w:szCs w:val="28"/>
        </w:rPr>
      </w:pPr>
      <w:bookmarkStart w:id="27" w:name="_Toc227674909"/>
      <w:r w:rsidRPr="00856C35">
        <w:rPr>
          <w:rFonts w:ascii="Times New Roman" w:hAnsi="Times New Roman" w:cs="Times New Roman"/>
          <w:color w:val="auto"/>
          <w:sz w:val="28"/>
          <w:szCs w:val="28"/>
        </w:rPr>
        <w:lastRenderedPageBreak/>
        <w:t>Заключение</w:t>
      </w:r>
      <w:bookmarkEnd w:id="27"/>
    </w:p>
    <w:p w14:paraId="17CFF1D0" w14:textId="77777777" w:rsidR="001713B0" w:rsidRPr="00856C35" w:rsidRDefault="001713B0" w:rsidP="001713B0">
      <w:pPr>
        <w:tabs>
          <w:tab w:val="left" w:pos="993"/>
        </w:tabs>
        <w:spacing w:after="0" w:line="360" w:lineRule="auto"/>
        <w:ind w:firstLine="567"/>
        <w:jc w:val="center"/>
        <w:rPr>
          <w:rFonts w:ascii="Times New Roman" w:hAnsi="Times New Roman" w:cs="Times New Roman"/>
          <w:sz w:val="28"/>
          <w:szCs w:val="28"/>
        </w:rPr>
      </w:pPr>
    </w:p>
    <w:p w14:paraId="4D7D28C3"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Практика на базе ООО «</w:t>
      </w:r>
      <w:proofErr w:type="spellStart"/>
      <w:r w:rsidRPr="00856C35">
        <w:rPr>
          <w:rFonts w:ascii="Times New Roman" w:hAnsi="Times New Roman" w:cs="Times New Roman"/>
          <w:sz w:val="28"/>
          <w:szCs w:val="28"/>
        </w:rPr>
        <w:t>СахалинНИПИ</w:t>
      </w:r>
      <w:proofErr w:type="spellEnd"/>
      <w:r w:rsidRPr="00856C35">
        <w:rPr>
          <w:rFonts w:ascii="Times New Roman" w:hAnsi="Times New Roman" w:cs="Times New Roman"/>
          <w:sz w:val="28"/>
          <w:szCs w:val="28"/>
        </w:rPr>
        <w:t xml:space="preserve"> нефти и газа» стала важнейшим этапом в становлении начинающего специалиста. Она позволила: </w:t>
      </w:r>
    </w:p>
    <w:p w14:paraId="5591992E" w14:textId="77777777" w:rsidR="00856C35" w:rsidRPr="00856C35" w:rsidRDefault="00856C35" w:rsidP="001713B0">
      <w:pPr>
        <w:numPr>
          <w:ilvl w:val="0"/>
          <w:numId w:val="15"/>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На практике изучить весь цикл функционирования строительного предприятия — от инженерных изысканий до сдачи объекта, от проектирования до организации снабжения, документооборота и охраны труда; </w:t>
      </w:r>
    </w:p>
    <w:p w14:paraId="4DAE5978" w14:textId="77777777" w:rsidR="00856C35" w:rsidRPr="00856C35" w:rsidRDefault="00856C35" w:rsidP="001713B0">
      <w:pPr>
        <w:numPr>
          <w:ilvl w:val="0"/>
          <w:numId w:val="15"/>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Получить профессиональные навыки работы с исполнительной, проектной, ведомственной документацией, освоить современные электронные инструменты учета, планирования, контроля; </w:t>
      </w:r>
    </w:p>
    <w:p w14:paraId="34AB2FAE" w14:textId="77777777" w:rsidR="00856C35" w:rsidRPr="00856C35" w:rsidRDefault="00856C35" w:rsidP="001713B0">
      <w:pPr>
        <w:numPr>
          <w:ilvl w:val="0"/>
          <w:numId w:val="15"/>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Научиться взаимодействовать с разными категориями сотрудников, понимать специфику работы как на уровне «земли», так и в офисе, осознать ответственность каждого звена в организации производственного процесса; </w:t>
      </w:r>
    </w:p>
    <w:p w14:paraId="2650ECF2" w14:textId="77777777" w:rsidR="00856C35" w:rsidRPr="00856C35" w:rsidRDefault="00856C35" w:rsidP="001713B0">
      <w:pPr>
        <w:numPr>
          <w:ilvl w:val="0"/>
          <w:numId w:val="15"/>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Увидеть роль соблюдения требований охраны труда, техники безопасности и экологии в реальной работе, научиться быстро реагировать на изменения, следовать алгоритмам, критически мыслить, предлагать пути оптимизации; </w:t>
      </w:r>
    </w:p>
    <w:p w14:paraId="099EC560" w14:textId="77777777" w:rsidR="00856C35" w:rsidRPr="00856C35" w:rsidRDefault="00856C35" w:rsidP="001713B0">
      <w:pPr>
        <w:numPr>
          <w:ilvl w:val="0"/>
          <w:numId w:val="15"/>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Закладка фундамента для самостоятельного развития в профессии — в понимании роли технологий, менеджмента, грамотного документооборота, коммуникационной культуры; </w:t>
      </w:r>
    </w:p>
    <w:p w14:paraId="2B06B5F7" w14:textId="77777777" w:rsidR="00856C35" w:rsidRPr="00856C35" w:rsidRDefault="00856C35" w:rsidP="001713B0">
      <w:pPr>
        <w:numPr>
          <w:ilvl w:val="0"/>
          <w:numId w:val="15"/>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Получить ценный опыт анализа ошибок, формирования предложений по совершенствованию рабочих процессов. </w:t>
      </w:r>
    </w:p>
    <w:p w14:paraId="3B7F8026" w14:textId="77777777" w:rsidR="00856C35" w:rsidRPr="00856C35" w:rsidRDefault="00856C35" w:rsidP="001713B0">
      <w:pPr>
        <w:tabs>
          <w:tab w:val="left" w:pos="993"/>
        </w:tabs>
        <w:spacing w:after="0" w:line="360" w:lineRule="auto"/>
        <w:ind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Практика на объекте — это не только проверка своих теоретических знаний, но и формирование нового профессионального взгляда, развитие умений работать в команде, нести ответственность за результат, быть точным, организованным, современно мыслящим участником строительного процесса. </w:t>
      </w:r>
    </w:p>
    <w:p w14:paraId="148246AE"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6C179D46" w14:textId="553F088A"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6E376BD9" w14:textId="77777777" w:rsidR="001713B0" w:rsidRDefault="001713B0" w:rsidP="001713B0">
      <w:pPr>
        <w:tabs>
          <w:tab w:val="left" w:pos="993"/>
        </w:tabs>
        <w:spacing w:after="0" w:line="360" w:lineRule="auto"/>
        <w:ind w:firstLine="567"/>
        <w:jc w:val="both"/>
        <w:rPr>
          <w:rFonts w:ascii="Times New Roman" w:hAnsi="Times New Roman" w:cs="Times New Roman"/>
          <w:sz w:val="28"/>
          <w:szCs w:val="28"/>
        </w:rPr>
      </w:pPr>
    </w:p>
    <w:p w14:paraId="5FFC632E" w14:textId="77777777" w:rsidR="00856C35" w:rsidRDefault="00856C35" w:rsidP="001713B0">
      <w:pPr>
        <w:tabs>
          <w:tab w:val="left" w:pos="993"/>
        </w:tabs>
        <w:spacing w:after="0" w:line="360" w:lineRule="auto"/>
        <w:ind w:firstLine="567"/>
        <w:jc w:val="both"/>
        <w:rPr>
          <w:rFonts w:ascii="Times New Roman" w:hAnsi="Times New Roman" w:cs="Times New Roman"/>
          <w:sz w:val="28"/>
          <w:szCs w:val="28"/>
        </w:rPr>
      </w:pPr>
    </w:p>
    <w:p w14:paraId="33982FC1" w14:textId="667B6ADF" w:rsidR="00856C35" w:rsidRPr="001713B0" w:rsidRDefault="00856C35" w:rsidP="001713B0">
      <w:pPr>
        <w:pStyle w:val="1"/>
        <w:spacing w:line="360" w:lineRule="auto"/>
        <w:jc w:val="center"/>
        <w:rPr>
          <w:rFonts w:ascii="Times New Roman" w:hAnsi="Times New Roman" w:cs="Times New Roman"/>
          <w:color w:val="auto"/>
          <w:sz w:val="28"/>
          <w:szCs w:val="28"/>
        </w:rPr>
      </w:pPr>
      <w:bookmarkStart w:id="28" w:name="_Toc227674910"/>
      <w:r w:rsidRPr="00856C35">
        <w:rPr>
          <w:rFonts w:ascii="Times New Roman" w:hAnsi="Times New Roman" w:cs="Times New Roman"/>
          <w:color w:val="auto"/>
          <w:sz w:val="28"/>
          <w:szCs w:val="28"/>
        </w:rPr>
        <w:lastRenderedPageBreak/>
        <w:t>Библиографический список</w:t>
      </w:r>
      <w:bookmarkEnd w:id="28"/>
    </w:p>
    <w:p w14:paraId="27BFD670" w14:textId="77777777" w:rsidR="001713B0" w:rsidRPr="00856C35" w:rsidRDefault="001713B0" w:rsidP="001713B0">
      <w:pPr>
        <w:tabs>
          <w:tab w:val="left" w:pos="993"/>
        </w:tabs>
        <w:spacing w:after="0" w:line="360" w:lineRule="auto"/>
        <w:ind w:firstLine="567"/>
        <w:jc w:val="center"/>
        <w:rPr>
          <w:rFonts w:ascii="Times New Roman" w:hAnsi="Times New Roman" w:cs="Times New Roman"/>
          <w:sz w:val="28"/>
          <w:szCs w:val="28"/>
        </w:rPr>
      </w:pPr>
    </w:p>
    <w:p w14:paraId="706CDE32" w14:textId="77777777" w:rsidR="00856C35" w:rsidRPr="00856C35" w:rsidRDefault="00856C35" w:rsidP="001713B0">
      <w:pPr>
        <w:numPr>
          <w:ilvl w:val="0"/>
          <w:numId w:val="16"/>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Охрана труда: учебник для среднего профессионального образования / О. М. Родионова, Е. В. Аникина, Б. И. </w:t>
      </w:r>
      <w:proofErr w:type="spellStart"/>
      <w:r w:rsidRPr="00856C35">
        <w:rPr>
          <w:rFonts w:ascii="Times New Roman" w:hAnsi="Times New Roman" w:cs="Times New Roman"/>
          <w:sz w:val="28"/>
          <w:szCs w:val="28"/>
        </w:rPr>
        <w:t>Лавер</w:t>
      </w:r>
      <w:proofErr w:type="spellEnd"/>
      <w:r w:rsidRPr="00856C35">
        <w:rPr>
          <w:rFonts w:ascii="Times New Roman" w:hAnsi="Times New Roman" w:cs="Times New Roman"/>
          <w:sz w:val="28"/>
          <w:szCs w:val="28"/>
        </w:rPr>
        <w:t xml:space="preserve">, Д. А. Семенов. — 3-е изд., </w:t>
      </w:r>
      <w:proofErr w:type="spellStart"/>
      <w:r w:rsidRPr="00856C35">
        <w:rPr>
          <w:rFonts w:ascii="Times New Roman" w:hAnsi="Times New Roman" w:cs="Times New Roman"/>
          <w:sz w:val="28"/>
          <w:szCs w:val="28"/>
        </w:rPr>
        <w:t>перераб</w:t>
      </w:r>
      <w:proofErr w:type="spellEnd"/>
      <w:r w:rsidRPr="00856C35">
        <w:rPr>
          <w:rFonts w:ascii="Times New Roman" w:hAnsi="Times New Roman" w:cs="Times New Roman"/>
          <w:sz w:val="28"/>
          <w:szCs w:val="28"/>
        </w:rPr>
        <w:t xml:space="preserve">. и доп. — </w:t>
      </w:r>
      <w:proofErr w:type="gramStart"/>
      <w:r w:rsidRPr="00856C35">
        <w:rPr>
          <w:rFonts w:ascii="Times New Roman" w:hAnsi="Times New Roman" w:cs="Times New Roman"/>
          <w:sz w:val="28"/>
          <w:szCs w:val="28"/>
        </w:rPr>
        <w:t>Москва :</w:t>
      </w:r>
      <w:proofErr w:type="gramEnd"/>
      <w:r w:rsidRPr="00856C35">
        <w:rPr>
          <w:rFonts w:ascii="Times New Roman" w:hAnsi="Times New Roman" w:cs="Times New Roman"/>
          <w:sz w:val="28"/>
          <w:szCs w:val="28"/>
        </w:rPr>
        <w:t xml:space="preserve"> Издательство </w:t>
      </w:r>
      <w:proofErr w:type="spellStart"/>
      <w:r w:rsidRPr="00856C35">
        <w:rPr>
          <w:rFonts w:ascii="Times New Roman" w:hAnsi="Times New Roman" w:cs="Times New Roman"/>
          <w:sz w:val="28"/>
          <w:szCs w:val="28"/>
        </w:rPr>
        <w:t>Юрайт</w:t>
      </w:r>
      <w:proofErr w:type="spellEnd"/>
      <w:r w:rsidRPr="00856C35">
        <w:rPr>
          <w:rFonts w:ascii="Times New Roman" w:hAnsi="Times New Roman" w:cs="Times New Roman"/>
          <w:sz w:val="28"/>
          <w:szCs w:val="28"/>
        </w:rPr>
        <w:t>, 2026. — 139 с.</w:t>
      </w:r>
    </w:p>
    <w:p w14:paraId="1B951143" w14:textId="77777777" w:rsidR="00856C35" w:rsidRPr="00856C35" w:rsidRDefault="00856C35" w:rsidP="001713B0">
      <w:pPr>
        <w:numPr>
          <w:ilvl w:val="0"/>
          <w:numId w:val="16"/>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Беляков, Г. И. Охрана труда и техника безопасности: учебник для среднего профессионального образования / Г. И. Беляков. — 5-е изд., </w:t>
      </w:r>
      <w:proofErr w:type="spellStart"/>
      <w:r w:rsidRPr="00856C35">
        <w:rPr>
          <w:rFonts w:ascii="Times New Roman" w:hAnsi="Times New Roman" w:cs="Times New Roman"/>
          <w:sz w:val="28"/>
          <w:szCs w:val="28"/>
        </w:rPr>
        <w:t>перераб</w:t>
      </w:r>
      <w:proofErr w:type="spellEnd"/>
      <w:proofErr w:type="gramStart"/>
      <w:r w:rsidRPr="00856C35">
        <w:rPr>
          <w:rFonts w:ascii="Times New Roman" w:hAnsi="Times New Roman" w:cs="Times New Roman"/>
          <w:sz w:val="28"/>
          <w:szCs w:val="28"/>
        </w:rPr>
        <w:t>.</w:t>
      </w:r>
      <w:proofErr w:type="gramEnd"/>
      <w:r w:rsidRPr="00856C35">
        <w:rPr>
          <w:rFonts w:ascii="Times New Roman" w:hAnsi="Times New Roman" w:cs="Times New Roman"/>
          <w:sz w:val="28"/>
          <w:szCs w:val="28"/>
        </w:rPr>
        <w:t xml:space="preserve"> и доп. — Москва: Издательство </w:t>
      </w:r>
      <w:proofErr w:type="spellStart"/>
      <w:r w:rsidRPr="00856C35">
        <w:rPr>
          <w:rFonts w:ascii="Times New Roman" w:hAnsi="Times New Roman" w:cs="Times New Roman"/>
          <w:sz w:val="28"/>
          <w:szCs w:val="28"/>
        </w:rPr>
        <w:t>Юрайт</w:t>
      </w:r>
      <w:proofErr w:type="spellEnd"/>
      <w:r w:rsidRPr="00856C35">
        <w:rPr>
          <w:rFonts w:ascii="Times New Roman" w:hAnsi="Times New Roman" w:cs="Times New Roman"/>
          <w:sz w:val="28"/>
          <w:szCs w:val="28"/>
        </w:rPr>
        <w:t>, 2026. — 740 с.</w:t>
      </w:r>
    </w:p>
    <w:p w14:paraId="40C3FCCC" w14:textId="77777777" w:rsidR="00856C35" w:rsidRPr="00856C35" w:rsidRDefault="00856C35" w:rsidP="001713B0">
      <w:pPr>
        <w:numPr>
          <w:ilvl w:val="0"/>
          <w:numId w:val="16"/>
        </w:numPr>
        <w:tabs>
          <w:tab w:val="left" w:pos="993"/>
        </w:tabs>
        <w:spacing w:after="0" w:line="360" w:lineRule="auto"/>
        <w:ind w:left="0" w:firstLine="567"/>
        <w:jc w:val="both"/>
        <w:rPr>
          <w:rFonts w:ascii="Times New Roman" w:hAnsi="Times New Roman" w:cs="Times New Roman"/>
          <w:sz w:val="28"/>
          <w:szCs w:val="28"/>
        </w:rPr>
      </w:pPr>
      <w:proofErr w:type="spellStart"/>
      <w:r w:rsidRPr="00856C35">
        <w:rPr>
          <w:rFonts w:ascii="Times New Roman" w:hAnsi="Times New Roman" w:cs="Times New Roman"/>
          <w:sz w:val="28"/>
          <w:szCs w:val="28"/>
        </w:rPr>
        <w:t>Карнаух</w:t>
      </w:r>
      <w:proofErr w:type="spellEnd"/>
      <w:r w:rsidRPr="00856C35">
        <w:rPr>
          <w:rFonts w:ascii="Times New Roman" w:hAnsi="Times New Roman" w:cs="Times New Roman"/>
          <w:sz w:val="28"/>
          <w:szCs w:val="28"/>
        </w:rPr>
        <w:t xml:space="preserve">, Н. Н. Охрана труда: учебник для среднего профессионального образования / Н. Н. </w:t>
      </w:r>
      <w:proofErr w:type="spellStart"/>
      <w:r w:rsidRPr="00856C35">
        <w:rPr>
          <w:rFonts w:ascii="Times New Roman" w:hAnsi="Times New Roman" w:cs="Times New Roman"/>
          <w:sz w:val="28"/>
          <w:szCs w:val="28"/>
        </w:rPr>
        <w:t>Карнаух</w:t>
      </w:r>
      <w:proofErr w:type="spellEnd"/>
      <w:r w:rsidRPr="00856C35">
        <w:rPr>
          <w:rFonts w:ascii="Times New Roman" w:hAnsi="Times New Roman" w:cs="Times New Roman"/>
          <w:sz w:val="28"/>
          <w:szCs w:val="28"/>
        </w:rPr>
        <w:t xml:space="preserve">. — 2-е изд., </w:t>
      </w:r>
      <w:proofErr w:type="spellStart"/>
      <w:r w:rsidRPr="00856C35">
        <w:rPr>
          <w:rFonts w:ascii="Times New Roman" w:hAnsi="Times New Roman" w:cs="Times New Roman"/>
          <w:sz w:val="28"/>
          <w:szCs w:val="28"/>
        </w:rPr>
        <w:t>перераб</w:t>
      </w:r>
      <w:proofErr w:type="spellEnd"/>
      <w:r w:rsidRPr="00856C35">
        <w:rPr>
          <w:rFonts w:ascii="Times New Roman" w:hAnsi="Times New Roman" w:cs="Times New Roman"/>
          <w:sz w:val="28"/>
          <w:szCs w:val="28"/>
        </w:rPr>
        <w:t xml:space="preserve">. и доп. — </w:t>
      </w:r>
      <w:proofErr w:type="gramStart"/>
      <w:r w:rsidRPr="00856C35">
        <w:rPr>
          <w:rFonts w:ascii="Times New Roman" w:hAnsi="Times New Roman" w:cs="Times New Roman"/>
          <w:sz w:val="28"/>
          <w:szCs w:val="28"/>
        </w:rPr>
        <w:t>Москва :</w:t>
      </w:r>
      <w:proofErr w:type="gramEnd"/>
      <w:r w:rsidRPr="00856C35">
        <w:rPr>
          <w:rFonts w:ascii="Times New Roman" w:hAnsi="Times New Roman" w:cs="Times New Roman"/>
          <w:sz w:val="28"/>
          <w:szCs w:val="28"/>
        </w:rPr>
        <w:t xml:space="preserve"> Издательство </w:t>
      </w:r>
      <w:proofErr w:type="spellStart"/>
      <w:r w:rsidRPr="00856C35">
        <w:rPr>
          <w:rFonts w:ascii="Times New Roman" w:hAnsi="Times New Roman" w:cs="Times New Roman"/>
          <w:sz w:val="28"/>
          <w:szCs w:val="28"/>
        </w:rPr>
        <w:t>Юрайт</w:t>
      </w:r>
      <w:proofErr w:type="spellEnd"/>
      <w:r w:rsidRPr="00856C35">
        <w:rPr>
          <w:rFonts w:ascii="Times New Roman" w:hAnsi="Times New Roman" w:cs="Times New Roman"/>
          <w:sz w:val="28"/>
          <w:szCs w:val="28"/>
        </w:rPr>
        <w:t>, 2026. — 343 с.</w:t>
      </w:r>
    </w:p>
    <w:p w14:paraId="39C6068F" w14:textId="77777777" w:rsidR="00856C35" w:rsidRPr="00856C35" w:rsidRDefault="00856C35" w:rsidP="001713B0">
      <w:pPr>
        <w:numPr>
          <w:ilvl w:val="0"/>
          <w:numId w:val="16"/>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w:t>
      </w:r>
      <w:proofErr w:type="spellStart"/>
      <w:r w:rsidRPr="00856C35">
        <w:rPr>
          <w:rFonts w:ascii="Times New Roman" w:hAnsi="Times New Roman" w:cs="Times New Roman"/>
          <w:sz w:val="28"/>
          <w:szCs w:val="28"/>
        </w:rPr>
        <w:t>Руспрофиль</w:t>
      </w:r>
      <w:proofErr w:type="spellEnd"/>
      <w:r w:rsidRPr="00856C35">
        <w:rPr>
          <w:rFonts w:ascii="Times New Roman" w:hAnsi="Times New Roman" w:cs="Times New Roman"/>
          <w:sz w:val="28"/>
          <w:szCs w:val="28"/>
        </w:rPr>
        <w:t xml:space="preserve">» [Электронный ресурс]: база данных юридических и физических лиц. URL: </w:t>
      </w:r>
      <w:hyperlink r:id="rId6" w:tgtFrame="_blank" w:history="1">
        <w:r w:rsidRPr="00856C35">
          <w:rPr>
            <w:rStyle w:val="aa"/>
            <w:rFonts w:ascii="Times New Roman" w:hAnsi="Times New Roman" w:cs="Times New Roman"/>
            <w:sz w:val="28"/>
            <w:szCs w:val="28"/>
          </w:rPr>
          <w:t>https://www.rusp</w:t>
        </w:r>
        <w:r w:rsidRPr="00856C35">
          <w:rPr>
            <w:rStyle w:val="aa"/>
            <w:rFonts w:ascii="Times New Roman" w:hAnsi="Times New Roman" w:cs="Times New Roman"/>
            <w:sz w:val="28"/>
            <w:szCs w:val="28"/>
          </w:rPr>
          <w:t>r</w:t>
        </w:r>
        <w:r w:rsidRPr="00856C35">
          <w:rPr>
            <w:rStyle w:val="aa"/>
            <w:rFonts w:ascii="Times New Roman" w:hAnsi="Times New Roman" w:cs="Times New Roman"/>
            <w:sz w:val="28"/>
            <w:szCs w:val="28"/>
          </w:rPr>
          <w:t>ofile.ru/id/886246</w:t>
        </w:r>
      </w:hyperlink>
      <w:r w:rsidRPr="00856C35">
        <w:rPr>
          <w:rFonts w:ascii="Times New Roman" w:hAnsi="Times New Roman" w:cs="Times New Roman"/>
          <w:sz w:val="28"/>
          <w:szCs w:val="28"/>
        </w:rPr>
        <w:t xml:space="preserve"> (дата обращения: 15.02.2026).</w:t>
      </w:r>
    </w:p>
    <w:p w14:paraId="7CF67DBA" w14:textId="77777777" w:rsidR="00856C35" w:rsidRPr="00856C35" w:rsidRDefault="00856C35" w:rsidP="001713B0">
      <w:pPr>
        <w:numPr>
          <w:ilvl w:val="0"/>
          <w:numId w:val="16"/>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Беляков, Г. И. Пожарная безопасность, безопасность в чрезвычайных ситуациях и оказание первой помощи: учебник для вузов / Г. И. Беляков. — 5-е изд., </w:t>
      </w:r>
      <w:proofErr w:type="spellStart"/>
      <w:r w:rsidRPr="00856C35">
        <w:rPr>
          <w:rFonts w:ascii="Times New Roman" w:hAnsi="Times New Roman" w:cs="Times New Roman"/>
          <w:sz w:val="28"/>
          <w:szCs w:val="28"/>
        </w:rPr>
        <w:t>перераб</w:t>
      </w:r>
      <w:proofErr w:type="spellEnd"/>
      <w:proofErr w:type="gramStart"/>
      <w:r w:rsidRPr="00856C35">
        <w:rPr>
          <w:rFonts w:ascii="Times New Roman" w:hAnsi="Times New Roman" w:cs="Times New Roman"/>
          <w:sz w:val="28"/>
          <w:szCs w:val="28"/>
        </w:rPr>
        <w:t>.</w:t>
      </w:r>
      <w:proofErr w:type="gramEnd"/>
      <w:r w:rsidRPr="00856C35">
        <w:rPr>
          <w:rFonts w:ascii="Times New Roman" w:hAnsi="Times New Roman" w:cs="Times New Roman"/>
          <w:sz w:val="28"/>
          <w:szCs w:val="28"/>
        </w:rPr>
        <w:t xml:space="preserve"> и доп. — Москва: Издательство </w:t>
      </w:r>
      <w:proofErr w:type="spellStart"/>
      <w:r w:rsidRPr="00856C35">
        <w:rPr>
          <w:rFonts w:ascii="Times New Roman" w:hAnsi="Times New Roman" w:cs="Times New Roman"/>
          <w:sz w:val="28"/>
          <w:szCs w:val="28"/>
        </w:rPr>
        <w:t>Юрайт</w:t>
      </w:r>
      <w:proofErr w:type="spellEnd"/>
      <w:r w:rsidRPr="00856C35">
        <w:rPr>
          <w:rFonts w:ascii="Times New Roman" w:hAnsi="Times New Roman" w:cs="Times New Roman"/>
          <w:sz w:val="28"/>
          <w:szCs w:val="28"/>
        </w:rPr>
        <w:t>, 2026. — 529 с.</w:t>
      </w:r>
    </w:p>
    <w:p w14:paraId="17424A59" w14:textId="77777777" w:rsidR="00856C35" w:rsidRPr="00856C35" w:rsidRDefault="00856C35" w:rsidP="001713B0">
      <w:pPr>
        <w:numPr>
          <w:ilvl w:val="0"/>
          <w:numId w:val="16"/>
        </w:numPr>
        <w:tabs>
          <w:tab w:val="left" w:pos="993"/>
        </w:tabs>
        <w:spacing w:after="0" w:line="360" w:lineRule="auto"/>
        <w:ind w:left="0" w:firstLine="567"/>
        <w:jc w:val="both"/>
        <w:rPr>
          <w:rFonts w:ascii="Times New Roman" w:hAnsi="Times New Roman" w:cs="Times New Roman"/>
          <w:sz w:val="28"/>
          <w:szCs w:val="28"/>
        </w:rPr>
      </w:pPr>
      <w:r w:rsidRPr="00856C35">
        <w:rPr>
          <w:rFonts w:ascii="Times New Roman" w:hAnsi="Times New Roman" w:cs="Times New Roman"/>
          <w:sz w:val="28"/>
          <w:szCs w:val="28"/>
        </w:rPr>
        <w:t xml:space="preserve">Беляков, Г. И. Пожарная безопасность: учебник для вузов / Г. И. Беляков. — 2-е изд., </w:t>
      </w:r>
      <w:proofErr w:type="spellStart"/>
      <w:r w:rsidRPr="00856C35">
        <w:rPr>
          <w:rFonts w:ascii="Times New Roman" w:hAnsi="Times New Roman" w:cs="Times New Roman"/>
          <w:sz w:val="28"/>
          <w:szCs w:val="28"/>
        </w:rPr>
        <w:t>перераб</w:t>
      </w:r>
      <w:proofErr w:type="spellEnd"/>
      <w:proofErr w:type="gramStart"/>
      <w:r w:rsidRPr="00856C35">
        <w:rPr>
          <w:rFonts w:ascii="Times New Roman" w:hAnsi="Times New Roman" w:cs="Times New Roman"/>
          <w:sz w:val="28"/>
          <w:szCs w:val="28"/>
        </w:rPr>
        <w:t>.</w:t>
      </w:r>
      <w:proofErr w:type="gramEnd"/>
      <w:r w:rsidRPr="00856C35">
        <w:rPr>
          <w:rFonts w:ascii="Times New Roman" w:hAnsi="Times New Roman" w:cs="Times New Roman"/>
          <w:sz w:val="28"/>
          <w:szCs w:val="28"/>
        </w:rPr>
        <w:t xml:space="preserve"> и доп. — Москва: Издательство </w:t>
      </w:r>
      <w:proofErr w:type="spellStart"/>
      <w:r w:rsidRPr="00856C35">
        <w:rPr>
          <w:rFonts w:ascii="Times New Roman" w:hAnsi="Times New Roman" w:cs="Times New Roman"/>
          <w:sz w:val="28"/>
          <w:szCs w:val="28"/>
        </w:rPr>
        <w:t>Юрайт</w:t>
      </w:r>
      <w:proofErr w:type="spellEnd"/>
      <w:r w:rsidRPr="00856C35">
        <w:rPr>
          <w:rFonts w:ascii="Times New Roman" w:hAnsi="Times New Roman" w:cs="Times New Roman"/>
          <w:sz w:val="28"/>
          <w:szCs w:val="28"/>
        </w:rPr>
        <w:t>, 2026. — 282 с.</w:t>
      </w:r>
    </w:p>
    <w:p w14:paraId="01F72E40" w14:textId="77777777" w:rsidR="00856C35" w:rsidRPr="00A5286E" w:rsidRDefault="00856C35" w:rsidP="001713B0">
      <w:pPr>
        <w:tabs>
          <w:tab w:val="left" w:pos="993"/>
        </w:tabs>
        <w:spacing w:line="360" w:lineRule="auto"/>
        <w:ind w:firstLine="567"/>
        <w:jc w:val="both"/>
        <w:rPr>
          <w:rFonts w:ascii="Times New Roman" w:hAnsi="Times New Roman" w:cs="Times New Roman"/>
          <w:sz w:val="28"/>
          <w:szCs w:val="28"/>
        </w:rPr>
      </w:pPr>
    </w:p>
    <w:sectPr w:rsidR="00856C35" w:rsidRPr="00A5286E" w:rsidSect="00856C3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AD4"/>
    <w:multiLevelType w:val="hybridMultilevel"/>
    <w:tmpl w:val="FA52C24C"/>
    <w:lvl w:ilvl="0" w:tplc="90D4AF16">
      <w:start w:val="1"/>
      <w:numFmt w:val="bullet"/>
      <w:lvlText w:val="в"/>
      <w:lvlJc w:val="left"/>
    </w:lvl>
    <w:lvl w:ilvl="1" w:tplc="8BEC4ABC">
      <w:numFmt w:val="decimal"/>
      <w:lvlText w:val=""/>
      <w:lvlJc w:val="left"/>
    </w:lvl>
    <w:lvl w:ilvl="2" w:tplc="7B5E5B82">
      <w:numFmt w:val="decimal"/>
      <w:lvlText w:val=""/>
      <w:lvlJc w:val="left"/>
    </w:lvl>
    <w:lvl w:ilvl="3" w:tplc="011CDBB0">
      <w:numFmt w:val="decimal"/>
      <w:lvlText w:val=""/>
      <w:lvlJc w:val="left"/>
    </w:lvl>
    <w:lvl w:ilvl="4" w:tplc="90DA8BF8">
      <w:numFmt w:val="decimal"/>
      <w:lvlText w:val=""/>
      <w:lvlJc w:val="left"/>
    </w:lvl>
    <w:lvl w:ilvl="5" w:tplc="22F2F58A">
      <w:numFmt w:val="decimal"/>
      <w:lvlText w:val=""/>
      <w:lvlJc w:val="left"/>
    </w:lvl>
    <w:lvl w:ilvl="6" w:tplc="772A0F88">
      <w:numFmt w:val="decimal"/>
      <w:lvlText w:val=""/>
      <w:lvlJc w:val="left"/>
    </w:lvl>
    <w:lvl w:ilvl="7" w:tplc="30F0B478">
      <w:numFmt w:val="decimal"/>
      <w:lvlText w:val=""/>
      <w:lvlJc w:val="left"/>
    </w:lvl>
    <w:lvl w:ilvl="8" w:tplc="E5E4E0FE">
      <w:numFmt w:val="decimal"/>
      <w:lvlText w:val=""/>
      <w:lvlJc w:val="left"/>
    </w:lvl>
  </w:abstractNum>
  <w:abstractNum w:abstractNumId="1" w15:restartNumberingAfterBreak="0">
    <w:nsid w:val="00006E5D"/>
    <w:multiLevelType w:val="hybridMultilevel"/>
    <w:tmpl w:val="77EE84C4"/>
    <w:lvl w:ilvl="0" w:tplc="B2B6A6FA">
      <w:start w:val="1"/>
      <w:numFmt w:val="bullet"/>
      <w:lvlText w:val="в"/>
      <w:lvlJc w:val="left"/>
    </w:lvl>
    <w:lvl w:ilvl="1" w:tplc="39889F04">
      <w:numFmt w:val="decimal"/>
      <w:lvlText w:val=""/>
      <w:lvlJc w:val="left"/>
    </w:lvl>
    <w:lvl w:ilvl="2" w:tplc="F2DA14F2">
      <w:numFmt w:val="decimal"/>
      <w:lvlText w:val=""/>
      <w:lvlJc w:val="left"/>
    </w:lvl>
    <w:lvl w:ilvl="3" w:tplc="F4B0CDBC">
      <w:numFmt w:val="decimal"/>
      <w:lvlText w:val=""/>
      <w:lvlJc w:val="left"/>
    </w:lvl>
    <w:lvl w:ilvl="4" w:tplc="63926CC8">
      <w:numFmt w:val="decimal"/>
      <w:lvlText w:val=""/>
      <w:lvlJc w:val="left"/>
    </w:lvl>
    <w:lvl w:ilvl="5" w:tplc="AEAEF294">
      <w:numFmt w:val="decimal"/>
      <w:lvlText w:val=""/>
      <w:lvlJc w:val="left"/>
    </w:lvl>
    <w:lvl w:ilvl="6" w:tplc="BE5ECEB0">
      <w:numFmt w:val="decimal"/>
      <w:lvlText w:val=""/>
      <w:lvlJc w:val="left"/>
    </w:lvl>
    <w:lvl w:ilvl="7" w:tplc="DDAC8AE0">
      <w:numFmt w:val="decimal"/>
      <w:lvlText w:val=""/>
      <w:lvlJc w:val="left"/>
    </w:lvl>
    <w:lvl w:ilvl="8" w:tplc="15C23768">
      <w:numFmt w:val="decimal"/>
      <w:lvlText w:val=""/>
      <w:lvlJc w:val="left"/>
    </w:lvl>
  </w:abstractNum>
  <w:abstractNum w:abstractNumId="2" w15:restartNumberingAfterBreak="0">
    <w:nsid w:val="03CD77DF"/>
    <w:multiLevelType w:val="hybridMultilevel"/>
    <w:tmpl w:val="D8A00D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CF18A9"/>
    <w:multiLevelType w:val="hybridMultilevel"/>
    <w:tmpl w:val="4EE869F8"/>
    <w:lvl w:ilvl="0" w:tplc="3710C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6062B3"/>
    <w:multiLevelType w:val="hybridMultilevel"/>
    <w:tmpl w:val="DAA457B8"/>
    <w:lvl w:ilvl="0" w:tplc="A8C4FC62">
      <w:start w:val="1"/>
      <w:numFmt w:val="decimal"/>
      <w:lvlText w:val="%1."/>
      <w:lvlJc w:val="left"/>
      <w:pPr>
        <w:ind w:left="4897" w:hanging="360"/>
      </w:pPr>
      <w:rPr>
        <w:rFonts w:ascii="Times New Roman" w:hAnsi="Times New Roman" w:cs="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24FB5D8F"/>
    <w:multiLevelType w:val="hybridMultilevel"/>
    <w:tmpl w:val="126CFFCC"/>
    <w:lvl w:ilvl="0" w:tplc="B5AE4634">
      <w:start w:val="1"/>
      <w:numFmt w:val="bullet"/>
      <w:lvlText w:val=""/>
      <w:lvlJc w:val="left"/>
      <w:pPr>
        <w:ind w:left="1069" w:hanging="360"/>
      </w:pPr>
      <w:rPr>
        <w:rFonts w:ascii="Symbol" w:hAnsi="Symbol" w:hint="default"/>
        <w:b w:val="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CD058B9"/>
    <w:multiLevelType w:val="hybridMultilevel"/>
    <w:tmpl w:val="B56A5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740E8F"/>
    <w:multiLevelType w:val="multilevel"/>
    <w:tmpl w:val="5CE0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D5B51"/>
    <w:multiLevelType w:val="hybridMultilevel"/>
    <w:tmpl w:val="E60E4826"/>
    <w:lvl w:ilvl="0" w:tplc="3E86E6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D8F589B"/>
    <w:multiLevelType w:val="multilevel"/>
    <w:tmpl w:val="DD92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1351D6"/>
    <w:multiLevelType w:val="multilevel"/>
    <w:tmpl w:val="69BC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223ACC"/>
    <w:multiLevelType w:val="hybridMultilevel"/>
    <w:tmpl w:val="73F05D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3DD7CA9"/>
    <w:multiLevelType w:val="multilevel"/>
    <w:tmpl w:val="78E68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752CA1"/>
    <w:multiLevelType w:val="multilevel"/>
    <w:tmpl w:val="D308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6211A2"/>
    <w:multiLevelType w:val="multilevel"/>
    <w:tmpl w:val="65E8E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EB42F3"/>
    <w:multiLevelType w:val="multilevel"/>
    <w:tmpl w:val="2C40F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FE1855"/>
    <w:multiLevelType w:val="hybridMultilevel"/>
    <w:tmpl w:val="A89E5E50"/>
    <w:lvl w:ilvl="0" w:tplc="0A165C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75AB6BAA"/>
    <w:multiLevelType w:val="multilevel"/>
    <w:tmpl w:val="72F81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B2425C"/>
    <w:multiLevelType w:val="multilevel"/>
    <w:tmpl w:val="FDE294A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E732D9"/>
    <w:multiLevelType w:val="hybridMultilevel"/>
    <w:tmpl w:val="C7B05B14"/>
    <w:lvl w:ilvl="0" w:tplc="3710C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9"/>
  </w:num>
  <w:num w:numId="5">
    <w:abstractNumId w:val="8"/>
  </w:num>
  <w:num w:numId="6">
    <w:abstractNumId w:val="11"/>
  </w:num>
  <w:num w:numId="7">
    <w:abstractNumId w:val="3"/>
  </w:num>
  <w:num w:numId="8">
    <w:abstractNumId w:val="2"/>
  </w:num>
  <w:num w:numId="9">
    <w:abstractNumId w:val="17"/>
  </w:num>
  <w:num w:numId="10">
    <w:abstractNumId w:val="7"/>
  </w:num>
  <w:num w:numId="11">
    <w:abstractNumId w:val="9"/>
  </w:num>
  <w:num w:numId="12">
    <w:abstractNumId w:val="14"/>
  </w:num>
  <w:num w:numId="13">
    <w:abstractNumId w:val="10"/>
  </w:num>
  <w:num w:numId="14">
    <w:abstractNumId w:val="12"/>
  </w:num>
  <w:num w:numId="15">
    <w:abstractNumId w:val="18"/>
  </w:num>
  <w:num w:numId="16">
    <w:abstractNumId w:val="15"/>
  </w:num>
  <w:num w:numId="17">
    <w:abstractNumId w:val="13"/>
  </w:num>
  <w:num w:numId="18">
    <w:abstractNumId w:val="16"/>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52B"/>
    <w:rsid w:val="00063091"/>
    <w:rsid w:val="0007289E"/>
    <w:rsid w:val="00117F1F"/>
    <w:rsid w:val="001713B0"/>
    <w:rsid w:val="001B2D12"/>
    <w:rsid w:val="0027440C"/>
    <w:rsid w:val="00276619"/>
    <w:rsid w:val="00286037"/>
    <w:rsid w:val="002C11A4"/>
    <w:rsid w:val="00362AE8"/>
    <w:rsid w:val="00394891"/>
    <w:rsid w:val="003C305E"/>
    <w:rsid w:val="0041663F"/>
    <w:rsid w:val="004202FB"/>
    <w:rsid w:val="00567F75"/>
    <w:rsid w:val="0059070B"/>
    <w:rsid w:val="005F2B0E"/>
    <w:rsid w:val="00662695"/>
    <w:rsid w:val="006D1CEB"/>
    <w:rsid w:val="006E1C5F"/>
    <w:rsid w:val="0072446E"/>
    <w:rsid w:val="007600FA"/>
    <w:rsid w:val="007677E1"/>
    <w:rsid w:val="0077352B"/>
    <w:rsid w:val="0078655F"/>
    <w:rsid w:val="007E6E75"/>
    <w:rsid w:val="00856C35"/>
    <w:rsid w:val="00890DE4"/>
    <w:rsid w:val="008C1453"/>
    <w:rsid w:val="0094333E"/>
    <w:rsid w:val="0097159F"/>
    <w:rsid w:val="009F5775"/>
    <w:rsid w:val="00A374FB"/>
    <w:rsid w:val="00A5286E"/>
    <w:rsid w:val="00A87689"/>
    <w:rsid w:val="00AC3559"/>
    <w:rsid w:val="00AC3E6B"/>
    <w:rsid w:val="00AC4613"/>
    <w:rsid w:val="00AC71EC"/>
    <w:rsid w:val="00AC7DC8"/>
    <w:rsid w:val="00AF1F25"/>
    <w:rsid w:val="00B567F4"/>
    <w:rsid w:val="00B72729"/>
    <w:rsid w:val="00C716E9"/>
    <w:rsid w:val="00D00DBC"/>
    <w:rsid w:val="00D410EC"/>
    <w:rsid w:val="00D74F69"/>
    <w:rsid w:val="00E066F0"/>
    <w:rsid w:val="00E230E0"/>
    <w:rsid w:val="00E67A4D"/>
    <w:rsid w:val="00F35881"/>
    <w:rsid w:val="00F51D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46585"/>
  <w15:chartTrackingRefBased/>
  <w15:docId w15:val="{3DDA2A69-7F71-4C28-8EDF-7FB89A8A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13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66F0"/>
    <w:pPr>
      <w:spacing w:after="0" w:line="240" w:lineRule="auto"/>
      <w:ind w:firstLine="567"/>
      <w:jc w:val="both"/>
    </w:pPr>
    <w:rPr>
      <w:rFonts w:ascii="Times New Roman" w:eastAsia="Times New Roman" w:hAnsi="Times New Roman" w:cs="Times New Roman"/>
      <w:sz w:val="28"/>
      <w:szCs w:val="28"/>
      <w:lang w:eastAsia="ko-KR"/>
    </w:rPr>
  </w:style>
  <w:style w:type="paragraph" w:styleId="a4">
    <w:name w:val="Normal (Web)"/>
    <w:basedOn w:val="a"/>
    <w:uiPriority w:val="99"/>
    <w:qFormat/>
    <w:rsid w:val="00E066F0"/>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5">
    <w:name w:val="Strong"/>
    <w:uiPriority w:val="22"/>
    <w:qFormat/>
    <w:rsid w:val="00E066F0"/>
    <w:rPr>
      <w:b/>
      <w:bCs/>
    </w:rPr>
  </w:style>
  <w:style w:type="table" w:customStyle="1" w:styleId="31">
    <w:name w:val="Таблица простая 31"/>
    <w:basedOn w:val="a1"/>
    <w:uiPriority w:val="43"/>
    <w:rsid w:val="00E066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51">
    <w:name w:val="Таблица простая 51"/>
    <w:basedOn w:val="a1"/>
    <w:uiPriority w:val="45"/>
    <w:rsid w:val="00E066F0"/>
    <w:pPr>
      <w:spacing w:after="0" w:line="240" w:lineRule="auto"/>
    </w:p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a6">
    <w:name w:val="Table Grid"/>
    <w:basedOn w:val="a1"/>
    <w:uiPriority w:val="99"/>
    <w:rsid w:val="00786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90DE4"/>
    <w:pPr>
      <w:spacing w:after="0" w:line="240" w:lineRule="auto"/>
      <w:ind w:left="720"/>
      <w:contextualSpacing/>
    </w:pPr>
    <w:rPr>
      <w:rFonts w:ascii="Times New Roman" w:eastAsia="Calibri" w:hAnsi="Times New Roman" w:cs="Times New Roman"/>
      <w:sz w:val="24"/>
      <w:szCs w:val="24"/>
      <w:lang w:eastAsia="ru-RU"/>
    </w:rPr>
  </w:style>
  <w:style w:type="table" w:styleId="3">
    <w:name w:val="Plain Table 3"/>
    <w:basedOn w:val="a1"/>
    <w:uiPriority w:val="43"/>
    <w:rsid w:val="00890D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
    <w:name w:val="Plain Table 5"/>
    <w:basedOn w:val="a1"/>
    <w:uiPriority w:val="45"/>
    <w:rsid w:val="00890D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8">
    <w:name w:val="Body Text"/>
    <w:basedOn w:val="a"/>
    <w:link w:val="a9"/>
    <w:uiPriority w:val="99"/>
    <w:rsid w:val="00890DE4"/>
    <w:pPr>
      <w:spacing w:after="0" w:line="360" w:lineRule="auto"/>
      <w:jc w:val="center"/>
    </w:pPr>
    <w:rPr>
      <w:rFonts w:ascii="Times New Roman" w:eastAsia="Calibri" w:hAnsi="Times New Roman" w:cs="Times New Roman"/>
      <w:b/>
      <w:bCs/>
      <w:sz w:val="32"/>
      <w:szCs w:val="32"/>
      <w:lang w:eastAsia="ru-RU"/>
    </w:rPr>
  </w:style>
  <w:style w:type="character" w:customStyle="1" w:styleId="a9">
    <w:name w:val="Основной текст Знак"/>
    <w:basedOn w:val="a0"/>
    <w:link w:val="a8"/>
    <w:uiPriority w:val="99"/>
    <w:rsid w:val="00890DE4"/>
    <w:rPr>
      <w:rFonts w:ascii="Times New Roman" w:eastAsia="Calibri" w:hAnsi="Times New Roman" w:cs="Times New Roman"/>
      <w:b/>
      <w:bCs/>
      <w:sz w:val="32"/>
      <w:szCs w:val="32"/>
      <w:lang w:eastAsia="ru-RU"/>
    </w:rPr>
  </w:style>
  <w:style w:type="character" w:styleId="aa">
    <w:name w:val="Hyperlink"/>
    <w:basedOn w:val="a0"/>
    <w:uiPriority w:val="99"/>
    <w:unhideWhenUsed/>
    <w:rsid w:val="00856C35"/>
    <w:rPr>
      <w:color w:val="0563C1" w:themeColor="hyperlink"/>
      <w:u w:val="single"/>
    </w:rPr>
  </w:style>
  <w:style w:type="character" w:styleId="ab">
    <w:name w:val="Unresolved Mention"/>
    <w:basedOn w:val="a0"/>
    <w:uiPriority w:val="99"/>
    <w:semiHidden/>
    <w:unhideWhenUsed/>
    <w:rsid w:val="00856C35"/>
    <w:rPr>
      <w:color w:val="605E5C"/>
      <w:shd w:val="clear" w:color="auto" w:fill="E1DFDD"/>
    </w:rPr>
  </w:style>
  <w:style w:type="character" w:styleId="ac">
    <w:name w:val="FollowedHyperlink"/>
    <w:basedOn w:val="a0"/>
    <w:uiPriority w:val="99"/>
    <w:semiHidden/>
    <w:unhideWhenUsed/>
    <w:rsid w:val="00856C35"/>
    <w:rPr>
      <w:color w:val="954F72" w:themeColor="followedHyperlink"/>
      <w:u w:val="single"/>
    </w:rPr>
  </w:style>
  <w:style w:type="character" w:customStyle="1" w:styleId="10">
    <w:name w:val="Заголовок 1 Знак"/>
    <w:basedOn w:val="a0"/>
    <w:link w:val="1"/>
    <w:uiPriority w:val="9"/>
    <w:rsid w:val="001713B0"/>
    <w:rPr>
      <w:rFonts w:asciiTheme="majorHAnsi" w:eastAsiaTheme="majorEastAsia" w:hAnsiTheme="majorHAnsi" w:cstheme="majorBidi"/>
      <w:color w:val="2E74B5" w:themeColor="accent1" w:themeShade="BF"/>
      <w:sz w:val="32"/>
      <w:szCs w:val="32"/>
    </w:rPr>
  </w:style>
  <w:style w:type="paragraph" w:styleId="ad">
    <w:name w:val="TOC Heading"/>
    <w:basedOn w:val="1"/>
    <w:next w:val="a"/>
    <w:uiPriority w:val="39"/>
    <w:unhideWhenUsed/>
    <w:qFormat/>
    <w:rsid w:val="001713B0"/>
    <w:pPr>
      <w:outlineLvl w:val="9"/>
    </w:pPr>
    <w:rPr>
      <w:lang w:eastAsia="ru-RU"/>
    </w:rPr>
  </w:style>
  <w:style w:type="paragraph" w:styleId="11">
    <w:name w:val="toc 1"/>
    <w:basedOn w:val="a"/>
    <w:next w:val="a"/>
    <w:autoRedefine/>
    <w:uiPriority w:val="39"/>
    <w:unhideWhenUsed/>
    <w:rsid w:val="001713B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06250">
      <w:bodyDiv w:val="1"/>
      <w:marLeft w:val="0"/>
      <w:marRight w:val="0"/>
      <w:marTop w:val="0"/>
      <w:marBottom w:val="0"/>
      <w:divBdr>
        <w:top w:val="none" w:sz="0" w:space="0" w:color="auto"/>
        <w:left w:val="none" w:sz="0" w:space="0" w:color="auto"/>
        <w:bottom w:val="none" w:sz="0" w:space="0" w:color="auto"/>
        <w:right w:val="none" w:sz="0" w:space="0" w:color="auto"/>
      </w:divBdr>
    </w:div>
    <w:div w:id="272136569">
      <w:bodyDiv w:val="1"/>
      <w:marLeft w:val="0"/>
      <w:marRight w:val="0"/>
      <w:marTop w:val="0"/>
      <w:marBottom w:val="0"/>
      <w:divBdr>
        <w:top w:val="none" w:sz="0" w:space="0" w:color="auto"/>
        <w:left w:val="none" w:sz="0" w:space="0" w:color="auto"/>
        <w:bottom w:val="none" w:sz="0" w:space="0" w:color="auto"/>
        <w:right w:val="none" w:sz="0" w:space="0" w:color="auto"/>
      </w:divBdr>
    </w:div>
    <w:div w:id="406848545">
      <w:bodyDiv w:val="1"/>
      <w:marLeft w:val="0"/>
      <w:marRight w:val="0"/>
      <w:marTop w:val="0"/>
      <w:marBottom w:val="0"/>
      <w:divBdr>
        <w:top w:val="none" w:sz="0" w:space="0" w:color="auto"/>
        <w:left w:val="none" w:sz="0" w:space="0" w:color="auto"/>
        <w:bottom w:val="none" w:sz="0" w:space="0" w:color="auto"/>
        <w:right w:val="none" w:sz="0" w:space="0" w:color="auto"/>
      </w:divBdr>
    </w:div>
    <w:div w:id="479537180">
      <w:bodyDiv w:val="1"/>
      <w:marLeft w:val="0"/>
      <w:marRight w:val="0"/>
      <w:marTop w:val="0"/>
      <w:marBottom w:val="0"/>
      <w:divBdr>
        <w:top w:val="none" w:sz="0" w:space="0" w:color="auto"/>
        <w:left w:val="none" w:sz="0" w:space="0" w:color="auto"/>
        <w:bottom w:val="none" w:sz="0" w:space="0" w:color="auto"/>
        <w:right w:val="none" w:sz="0" w:space="0" w:color="auto"/>
      </w:divBdr>
    </w:div>
    <w:div w:id="559948189">
      <w:bodyDiv w:val="1"/>
      <w:marLeft w:val="0"/>
      <w:marRight w:val="0"/>
      <w:marTop w:val="0"/>
      <w:marBottom w:val="0"/>
      <w:divBdr>
        <w:top w:val="none" w:sz="0" w:space="0" w:color="auto"/>
        <w:left w:val="none" w:sz="0" w:space="0" w:color="auto"/>
        <w:bottom w:val="none" w:sz="0" w:space="0" w:color="auto"/>
        <w:right w:val="none" w:sz="0" w:space="0" w:color="auto"/>
      </w:divBdr>
    </w:div>
    <w:div w:id="643201452">
      <w:bodyDiv w:val="1"/>
      <w:marLeft w:val="0"/>
      <w:marRight w:val="0"/>
      <w:marTop w:val="0"/>
      <w:marBottom w:val="0"/>
      <w:divBdr>
        <w:top w:val="none" w:sz="0" w:space="0" w:color="auto"/>
        <w:left w:val="none" w:sz="0" w:space="0" w:color="auto"/>
        <w:bottom w:val="none" w:sz="0" w:space="0" w:color="auto"/>
        <w:right w:val="none" w:sz="0" w:space="0" w:color="auto"/>
      </w:divBdr>
    </w:div>
    <w:div w:id="791292550">
      <w:bodyDiv w:val="1"/>
      <w:marLeft w:val="0"/>
      <w:marRight w:val="0"/>
      <w:marTop w:val="0"/>
      <w:marBottom w:val="0"/>
      <w:divBdr>
        <w:top w:val="none" w:sz="0" w:space="0" w:color="auto"/>
        <w:left w:val="none" w:sz="0" w:space="0" w:color="auto"/>
        <w:bottom w:val="none" w:sz="0" w:space="0" w:color="auto"/>
        <w:right w:val="none" w:sz="0" w:space="0" w:color="auto"/>
      </w:divBdr>
    </w:div>
    <w:div w:id="828137358">
      <w:bodyDiv w:val="1"/>
      <w:marLeft w:val="0"/>
      <w:marRight w:val="0"/>
      <w:marTop w:val="0"/>
      <w:marBottom w:val="0"/>
      <w:divBdr>
        <w:top w:val="none" w:sz="0" w:space="0" w:color="auto"/>
        <w:left w:val="none" w:sz="0" w:space="0" w:color="auto"/>
        <w:bottom w:val="none" w:sz="0" w:space="0" w:color="auto"/>
        <w:right w:val="none" w:sz="0" w:space="0" w:color="auto"/>
      </w:divBdr>
    </w:div>
    <w:div w:id="871189860">
      <w:bodyDiv w:val="1"/>
      <w:marLeft w:val="0"/>
      <w:marRight w:val="0"/>
      <w:marTop w:val="0"/>
      <w:marBottom w:val="0"/>
      <w:divBdr>
        <w:top w:val="none" w:sz="0" w:space="0" w:color="auto"/>
        <w:left w:val="none" w:sz="0" w:space="0" w:color="auto"/>
        <w:bottom w:val="none" w:sz="0" w:space="0" w:color="auto"/>
        <w:right w:val="none" w:sz="0" w:space="0" w:color="auto"/>
      </w:divBdr>
      <w:divsChild>
        <w:div w:id="850684837">
          <w:marLeft w:val="0"/>
          <w:marRight w:val="0"/>
          <w:marTop w:val="0"/>
          <w:marBottom w:val="0"/>
          <w:divBdr>
            <w:top w:val="none" w:sz="0" w:space="0" w:color="auto"/>
            <w:left w:val="none" w:sz="0" w:space="0" w:color="auto"/>
            <w:bottom w:val="none" w:sz="0" w:space="0" w:color="auto"/>
            <w:right w:val="none" w:sz="0" w:space="0" w:color="auto"/>
          </w:divBdr>
          <w:divsChild>
            <w:div w:id="208216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567357">
      <w:bodyDiv w:val="1"/>
      <w:marLeft w:val="0"/>
      <w:marRight w:val="0"/>
      <w:marTop w:val="0"/>
      <w:marBottom w:val="0"/>
      <w:divBdr>
        <w:top w:val="none" w:sz="0" w:space="0" w:color="auto"/>
        <w:left w:val="none" w:sz="0" w:space="0" w:color="auto"/>
        <w:bottom w:val="none" w:sz="0" w:space="0" w:color="auto"/>
        <w:right w:val="none" w:sz="0" w:space="0" w:color="auto"/>
      </w:divBdr>
    </w:div>
    <w:div w:id="968973709">
      <w:bodyDiv w:val="1"/>
      <w:marLeft w:val="0"/>
      <w:marRight w:val="0"/>
      <w:marTop w:val="0"/>
      <w:marBottom w:val="0"/>
      <w:divBdr>
        <w:top w:val="none" w:sz="0" w:space="0" w:color="auto"/>
        <w:left w:val="none" w:sz="0" w:space="0" w:color="auto"/>
        <w:bottom w:val="none" w:sz="0" w:space="0" w:color="auto"/>
        <w:right w:val="none" w:sz="0" w:space="0" w:color="auto"/>
      </w:divBdr>
    </w:div>
    <w:div w:id="1454786526">
      <w:bodyDiv w:val="1"/>
      <w:marLeft w:val="0"/>
      <w:marRight w:val="0"/>
      <w:marTop w:val="0"/>
      <w:marBottom w:val="0"/>
      <w:divBdr>
        <w:top w:val="none" w:sz="0" w:space="0" w:color="auto"/>
        <w:left w:val="none" w:sz="0" w:space="0" w:color="auto"/>
        <w:bottom w:val="none" w:sz="0" w:space="0" w:color="auto"/>
        <w:right w:val="none" w:sz="0" w:space="0" w:color="auto"/>
      </w:divBdr>
    </w:div>
    <w:div w:id="1457022173">
      <w:bodyDiv w:val="1"/>
      <w:marLeft w:val="0"/>
      <w:marRight w:val="0"/>
      <w:marTop w:val="0"/>
      <w:marBottom w:val="0"/>
      <w:divBdr>
        <w:top w:val="none" w:sz="0" w:space="0" w:color="auto"/>
        <w:left w:val="none" w:sz="0" w:space="0" w:color="auto"/>
        <w:bottom w:val="none" w:sz="0" w:space="0" w:color="auto"/>
        <w:right w:val="none" w:sz="0" w:space="0" w:color="auto"/>
      </w:divBdr>
    </w:div>
    <w:div w:id="1484350803">
      <w:bodyDiv w:val="1"/>
      <w:marLeft w:val="0"/>
      <w:marRight w:val="0"/>
      <w:marTop w:val="0"/>
      <w:marBottom w:val="0"/>
      <w:divBdr>
        <w:top w:val="none" w:sz="0" w:space="0" w:color="auto"/>
        <w:left w:val="none" w:sz="0" w:space="0" w:color="auto"/>
        <w:bottom w:val="none" w:sz="0" w:space="0" w:color="auto"/>
        <w:right w:val="none" w:sz="0" w:space="0" w:color="auto"/>
      </w:divBdr>
    </w:div>
    <w:div w:id="1511405194">
      <w:bodyDiv w:val="1"/>
      <w:marLeft w:val="0"/>
      <w:marRight w:val="0"/>
      <w:marTop w:val="0"/>
      <w:marBottom w:val="0"/>
      <w:divBdr>
        <w:top w:val="none" w:sz="0" w:space="0" w:color="auto"/>
        <w:left w:val="none" w:sz="0" w:space="0" w:color="auto"/>
        <w:bottom w:val="none" w:sz="0" w:space="0" w:color="auto"/>
        <w:right w:val="none" w:sz="0" w:space="0" w:color="auto"/>
      </w:divBdr>
    </w:div>
    <w:div w:id="1513061153">
      <w:bodyDiv w:val="1"/>
      <w:marLeft w:val="0"/>
      <w:marRight w:val="0"/>
      <w:marTop w:val="0"/>
      <w:marBottom w:val="0"/>
      <w:divBdr>
        <w:top w:val="none" w:sz="0" w:space="0" w:color="auto"/>
        <w:left w:val="none" w:sz="0" w:space="0" w:color="auto"/>
        <w:bottom w:val="none" w:sz="0" w:space="0" w:color="auto"/>
        <w:right w:val="none" w:sz="0" w:space="0" w:color="auto"/>
      </w:divBdr>
    </w:div>
    <w:div w:id="1521972280">
      <w:bodyDiv w:val="1"/>
      <w:marLeft w:val="0"/>
      <w:marRight w:val="0"/>
      <w:marTop w:val="0"/>
      <w:marBottom w:val="0"/>
      <w:divBdr>
        <w:top w:val="none" w:sz="0" w:space="0" w:color="auto"/>
        <w:left w:val="none" w:sz="0" w:space="0" w:color="auto"/>
        <w:bottom w:val="none" w:sz="0" w:space="0" w:color="auto"/>
        <w:right w:val="none" w:sz="0" w:space="0" w:color="auto"/>
      </w:divBdr>
    </w:div>
    <w:div w:id="1529759623">
      <w:bodyDiv w:val="1"/>
      <w:marLeft w:val="0"/>
      <w:marRight w:val="0"/>
      <w:marTop w:val="0"/>
      <w:marBottom w:val="0"/>
      <w:divBdr>
        <w:top w:val="none" w:sz="0" w:space="0" w:color="auto"/>
        <w:left w:val="none" w:sz="0" w:space="0" w:color="auto"/>
        <w:bottom w:val="none" w:sz="0" w:space="0" w:color="auto"/>
        <w:right w:val="none" w:sz="0" w:space="0" w:color="auto"/>
      </w:divBdr>
    </w:div>
    <w:div w:id="1567380481">
      <w:bodyDiv w:val="1"/>
      <w:marLeft w:val="0"/>
      <w:marRight w:val="0"/>
      <w:marTop w:val="0"/>
      <w:marBottom w:val="0"/>
      <w:divBdr>
        <w:top w:val="none" w:sz="0" w:space="0" w:color="auto"/>
        <w:left w:val="none" w:sz="0" w:space="0" w:color="auto"/>
        <w:bottom w:val="none" w:sz="0" w:space="0" w:color="auto"/>
        <w:right w:val="none" w:sz="0" w:space="0" w:color="auto"/>
      </w:divBdr>
    </w:div>
    <w:div w:id="1746103503">
      <w:bodyDiv w:val="1"/>
      <w:marLeft w:val="0"/>
      <w:marRight w:val="0"/>
      <w:marTop w:val="0"/>
      <w:marBottom w:val="0"/>
      <w:divBdr>
        <w:top w:val="none" w:sz="0" w:space="0" w:color="auto"/>
        <w:left w:val="none" w:sz="0" w:space="0" w:color="auto"/>
        <w:bottom w:val="none" w:sz="0" w:space="0" w:color="auto"/>
        <w:right w:val="none" w:sz="0" w:space="0" w:color="auto"/>
      </w:divBdr>
    </w:div>
    <w:div w:id="192776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usprofile.ru/id/88624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24186-23B3-4E9D-8FBD-C57F7FA70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2918</Words>
  <Characters>16636</Characters>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2023-11-15T15:23:00Z</dcterms:created>
  <dcterms:modified xsi:type="dcterms:W3CDTF">2026-04-21T08:44:00Z</dcterms:modified>
</cp:coreProperties>
</file>