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69C" w:rsidRPr="00F80994" w:rsidRDefault="00EF1EB0" w:rsidP="009A211D">
      <w:pPr>
        <w:pStyle w:val="1"/>
        <w:spacing w:before="0" w:line="360" w:lineRule="auto"/>
        <w:jc w:val="center"/>
        <w:rPr>
          <w:color w:val="008FC8"/>
        </w:rPr>
      </w:pPr>
      <w:r w:rsidRPr="00F80994">
        <w:rPr>
          <w:color w:val="008FC8"/>
        </w:rPr>
        <w:t>Пр</w:t>
      </w:r>
      <w:r w:rsidR="006D6EDB" w:rsidRPr="00F80994">
        <w:rPr>
          <w:color w:val="008FC8"/>
        </w:rPr>
        <w:t>актическое задание</w:t>
      </w:r>
      <w:r w:rsidR="00F6069C" w:rsidRPr="00F80994">
        <w:rPr>
          <w:color w:val="008FC8"/>
        </w:rPr>
        <w:t xml:space="preserve"> </w:t>
      </w:r>
      <w:r w:rsidR="00EA5A07" w:rsidRPr="00F80994">
        <w:rPr>
          <w:color w:val="008FC8"/>
        </w:rPr>
        <w:t>2</w:t>
      </w:r>
    </w:p>
    <w:p w:rsidR="009A211D" w:rsidRPr="009A211D" w:rsidRDefault="009A211D" w:rsidP="009A211D"/>
    <w:p w:rsidR="009A211D" w:rsidRPr="009A211D" w:rsidRDefault="009A211D" w:rsidP="009A211D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9A211D">
        <w:rPr>
          <w:rFonts w:ascii="Times New Roman" w:hAnsi="Times New Roman"/>
          <w:b/>
          <w:sz w:val="28"/>
          <w:szCs w:val="28"/>
          <w:lang w:eastAsia="ru-RU"/>
        </w:rPr>
        <w:t>Этап практики</w:t>
      </w:r>
      <w:r w:rsidRPr="009A211D">
        <w:rPr>
          <w:rFonts w:ascii="Times New Roman" w:hAnsi="Times New Roman"/>
          <w:sz w:val="28"/>
          <w:szCs w:val="28"/>
          <w:lang w:eastAsia="ru-RU"/>
        </w:rPr>
        <w:t xml:space="preserve"> – Теоретический этап</w:t>
      </w:r>
    </w:p>
    <w:p w:rsidR="00F4111D" w:rsidRPr="00F4111D" w:rsidRDefault="00F4111D" w:rsidP="002717C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 w:rsidR="009A211D">
        <w:rPr>
          <w:rFonts w:ascii="Times New Roman" w:hAnsi="Times New Roman"/>
          <w:b/>
          <w:sz w:val="28"/>
          <w:szCs w:val="28"/>
        </w:rPr>
        <w:t xml:space="preserve"> </w:t>
      </w:r>
      <w:r w:rsidR="00EA5A07">
        <w:rPr>
          <w:rFonts w:ascii="Times New Roman" w:hAnsi="Times New Roman"/>
          <w:b/>
          <w:sz w:val="28"/>
          <w:szCs w:val="28"/>
        </w:rPr>
        <w:t>2.</w:t>
      </w:r>
      <w:r w:rsidR="009A211D">
        <w:rPr>
          <w:rFonts w:ascii="Times New Roman" w:hAnsi="Times New Roman"/>
          <w:b/>
          <w:sz w:val="28"/>
          <w:szCs w:val="28"/>
        </w:rPr>
        <w:t>1</w:t>
      </w:r>
      <w:r w:rsidRPr="00F4111D">
        <w:rPr>
          <w:rFonts w:ascii="Times New Roman" w:hAnsi="Times New Roman"/>
          <w:b/>
          <w:sz w:val="28"/>
          <w:szCs w:val="28"/>
        </w:rPr>
        <w:t xml:space="preserve">. </w:t>
      </w:r>
    </w:p>
    <w:p w:rsidR="006D6EDB" w:rsidRPr="006D6EDB" w:rsidRDefault="006D6EDB" w:rsidP="002717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EDB">
        <w:rPr>
          <w:rFonts w:ascii="Times New Roman" w:hAnsi="Times New Roman"/>
          <w:bCs/>
          <w:sz w:val="28"/>
          <w:szCs w:val="28"/>
        </w:rPr>
        <w:t>1. Определи</w:t>
      </w:r>
      <w:r>
        <w:rPr>
          <w:rFonts w:ascii="Times New Roman" w:hAnsi="Times New Roman"/>
          <w:bCs/>
          <w:sz w:val="28"/>
          <w:szCs w:val="28"/>
        </w:rPr>
        <w:t>ть и описать</w:t>
      </w:r>
      <w:r w:rsidRPr="006D6EDB">
        <w:rPr>
          <w:rFonts w:ascii="Times New Roman" w:hAnsi="Times New Roman"/>
          <w:bCs/>
          <w:sz w:val="28"/>
          <w:szCs w:val="28"/>
        </w:rPr>
        <w:t xml:space="preserve"> структурны</w:t>
      </w:r>
      <w:r>
        <w:rPr>
          <w:rFonts w:ascii="Times New Roman" w:hAnsi="Times New Roman"/>
          <w:bCs/>
          <w:sz w:val="28"/>
          <w:szCs w:val="28"/>
        </w:rPr>
        <w:t>е</w:t>
      </w:r>
      <w:r w:rsidRPr="006D6EDB">
        <w:rPr>
          <w:rFonts w:ascii="Times New Roman" w:hAnsi="Times New Roman"/>
          <w:bCs/>
          <w:sz w:val="28"/>
          <w:szCs w:val="28"/>
        </w:rPr>
        <w:t xml:space="preserve"> характеристик</w:t>
      </w:r>
      <w:r>
        <w:rPr>
          <w:rFonts w:ascii="Times New Roman" w:hAnsi="Times New Roman"/>
          <w:bCs/>
          <w:sz w:val="28"/>
          <w:szCs w:val="28"/>
        </w:rPr>
        <w:t>и</w:t>
      </w:r>
      <w:r w:rsidRPr="006D6EDB">
        <w:rPr>
          <w:rFonts w:ascii="Times New Roman" w:hAnsi="Times New Roman"/>
          <w:bCs/>
          <w:sz w:val="28"/>
          <w:szCs w:val="28"/>
        </w:rPr>
        <w:t xml:space="preserve"> психологической службы учреждения; </w:t>
      </w:r>
    </w:p>
    <w:p w:rsidR="006D6EDB" w:rsidRDefault="006D6EDB" w:rsidP="002717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EDB">
        <w:rPr>
          <w:rFonts w:ascii="Times New Roman" w:hAnsi="Times New Roman"/>
          <w:bCs/>
          <w:sz w:val="28"/>
          <w:szCs w:val="28"/>
        </w:rPr>
        <w:t xml:space="preserve">2. </w:t>
      </w:r>
      <w:r>
        <w:rPr>
          <w:rFonts w:ascii="Times New Roman" w:hAnsi="Times New Roman"/>
          <w:bCs/>
          <w:sz w:val="28"/>
          <w:szCs w:val="28"/>
        </w:rPr>
        <w:t>Ознакомиться и описать</w:t>
      </w:r>
      <w:r w:rsidRPr="006D6EDB">
        <w:rPr>
          <w:rFonts w:ascii="Times New Roman" w:hAnsi="Times New Roman"/>
          <w:bCs/>
          <w:sz w:val="28"/>
          <w:szCs w:val="28"/>
        </w:rPr>
        <w:t xml:space="preserve"> функциональны</w:t>
      </w:r>
      <w:r>
        <w:rPr>
          <w:rFonts w:ascii="Times New Roman" w:hAnsi="Times New Roman"/>
          <w:bCs/>
          <w:sz w:val="28"/>
          <w:szCs w:val="28"/>
        </w:rPr>
        <w:t>е</w:t>
      </w:r>
      <w:r w:rsidRPr="006D6EDB">
        <w:rPr>
          <w:rFonts w:ascii="Times New Roman" w:hAnsi="Times New Roman"/>
          <w:bCs/>
          <w:sz w:val="28"/>
          <w:szCs w:val="28"/>
        </w:rPr>
        <w:t xml:space="preserve"> обязанности психолога </w:t>
      </w:r>
      <w:r w:rsidR="00C83877">
        <w:rPr>
          <w:rFonts w:ascii="Times New Roman" w:hAnsi="Times New Roman"/>
          <w:bCs/>
          <w:sz w:val="28"/>
          <w:szCs w:val="28"/>
        </w:rPr>
        <w:t>в</w:t>
      </w:r>
      <w:r w:rsidRPr="006D6EDB">
        <w:rPr>
          <w:rFonts w:ascii="Times New Roman" w:hAnsi="Times New Roman"/>
          <w:bCs/>
          <w:sz w:val="28"/>
          <w:szCs w:val="28"/>
        </w:rPr>
        <w:t xml:space="preserve"> организации. </w:t>
      </w:r>
    </w:p>
    <w:p w:rsidR="00C83877" w:rsidRPr="006D6EDB" w:rsidRDefault="00C83877" w:rsidP="002717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Pr="00C83877">
        <w:rPr>
          <w:rFonts w:ascii="Times New Roman" w:hAnsi="Times New Roman"/>
          <w:bCs/>
          <w:sz w:val="28"/>
          <w:szCs w:val="28"/>
        </w:rPr>
        <w:t>Ознакомиться и описать</w:t>
      </w:r>
      <w:r>
        <w:rPr>
          <w:rFonts w:ascii="Times New Roman" w:hAnsi="Times New Roman"/>
          <w:bCs/>
          <w:sz w:val="28"/>
          <w:szCs w:val="28"/>
        </w:rPr>
        <w:t xml:space="preserve"> основные задачи и направления работы практического психолога в учреждении.</w:t>
      </w:r>
    </w:p>
    <w:p w:rsidR="009A211D" w:rsidRPr="009A211D" w:rsidRDefault="009A211D" w:rsidP="009A211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A211D">
        <w:rPr>
          <w:rFonts w:ascii="Times New Roman" w:hAnsi="Times New Roman"/>
          <w:b/>
          <w:sz w:val="28"/>
          <w:szCs w:val="28"/>
          <w:lang w:eastAsia="ru-RU"/>
        </w:rPr>
        <w:t>Методические указания: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 xml:space="preserve">Задание предполагает использование в качестве основных методов сбора данных беседу с практическим психологом организации и анализ соответствующей документации. 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 xml:space="preserve">1. Проанализировать и описать организационную структуру психологической службы (центра, лаборатории). 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 xml:space="preserve">2. Проанализировать и описать основные направления работы психологической службы (центра, лаборатории) в контексте социального запроса. 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 xml:space="preserve">3. Описать основные функции психолога в работе службы (центра, лаборатории). 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 xml:space="preserve">4. Проанализировать </w:t>
      </w:r>
      <w:r>
        <w:rPr>
          <w:rFonts w:ascii="Times New Roman" w:hAnsi="Times New Roman"/>
          <w:bCs/>
          <w:sz w:val="28"/>
          <w:szCs w:val="28"/>
        </w:rPr>
        <w:t xml:space="preserve">и описать </w:t>
      </w:r>
      <w:r w:rsidRPr="00C83877">
        <w:rPr>
          <w:rFonts w:ascii="Times New Roman" w:hAnsi="Times New Roman"/>
          <w:bCs/>
          <w:sz w:val="28"/>
          <w:szCs w:val="28"/>
        </w:rPr>
        <w:t xml:space="preserve">перспективы развития данной службы (центра, лаборатории). 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 xml:space="preserve">5. Описать основные направления профессиональной деятельности психолога в структуре деятельности психологической службы (центра, лаборатории, организации). 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 xml:space="preserve">6. Проанализировать психологическую структуру профессиональной деятельности психолога (потребности, мотивы, цели, действия, операции, поступки, предмет, средства, продукт, результат); описать основные функции психолога в организации (в психологической службе, лаборатории). 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lastRenderedPageBreak/>
        <w:t xml:space="preserve">7. Проанализировать современный социальный запрос к работе психолога в организации. Сформулировать варианты запросов различных социальных структур в адрес психологической службы, центра, лаборатории. 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 xml:space="preserve">8. Составить перечень психологических услуг, предоставляемых центром, службой или психологом в организации. 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>9. Проанализировать соответствие деятельности конкретной психологической  службы социальному запросу.</w:t>
      </w:r>
    </w:p>
    <w:p w:rsidR="009A211D" w:rsidRDefault="00C83877" w:rsidP="00C8387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2717C0" w:rsidRPr="002717C0">
        <w:rPr>
          <w:rFonts w:ascii="Times New Roman" w:hAnsi="Times New Roman"/>
          <w:sz w:val="28"/>
          <w:szCs w:val="28"/>
        </w:rPr>
        <w:t>. Оформить отчет о выполнении за</w:t>
      </w:r>
      <w:r w:rsidR="002717C0">
        <w:rPr>
          <w:rFonts w:ascii="Times New Roman" w:hAnsi="Times New Roman"/>
          <w:sz w:val="28"/>
          <w:szCs w:val="28"/>
        </w:rPr>
        <w:t>дания</w:t>
      </w:r>
      <w:r w:rsidR="002717C0" w:rsidRPr="002717C0">
        <w:rPr>
          <w:rFonts w:ascii="Times New Roman" w:hAnsi="Times New Roman"/>
          <w:sz w:val="28"/>
          <w:szCs w:val="28"/>
        </w:rPr>
        <w:t>.</w:t>
      </w:r>
    </w:p>
    <w:p w:rsidR="00EA5A07" w:rsidRDefault="00EA5A07" w:rsidP="009A211D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9A211D" w:rsidRPr="009A211D" w:rsidRDefault="009A211D" w:rsidP="009A211D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9A211D">
        <w:rPr>
          <w:rFonts w:ascii="Times New Roman" w:hAnsi="Times New Roman"/>
          <w:b/>
          <w:sz w:val="28"/>
          <w:szCs w:val="28"/>
          <w:lang w:eastAsia="ru-RU"/>
        </w:rPr>
        <w:t>Этап практики</w:t>
      </w:r>
      <w:r w:rsidRPr="009A211D">
        <w:rPr>
          <w:rFonts w:ascii="Times New Roman" w:hAnsi="Times New Roman"/>
          <w:sz w:val="28"/>
          <w:szCs w:val="28"/>
          <w:lang w:eastAsia="ru-RU"/>
        </w:rPr>
        <w:t xml:space="preserve"> – Теоретический этап</w:t>
      </w:r>
    </w:p>
    <w:p w:rsidR="009A211D" w:rsidRPr="009A211D" w:rsidRDefault="009A211D" w:rsidP="009A211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9A211D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2</w:t>
      </w:r>
      <w:r w:rsidRPr="009A211D">
        <w:rPr>
          <w:rFonts w:ascii="Times New Roman" w:hAnsi="Times New Roman"/>
          <w:b/>
          <w:sz w:val="28"/>
          <w:szCs w:val="28"/>
        </w:rPr>
        <w:t>.</w:t>
      </w:r>
      <w:r w:rsidR="00EA5A07">
        <w:rPr>
          <w:rFonts w:ascii="Times New Roman" w:hAnsi="Times New Roman"/>
          <w:b/>
          <w:sz w:val="28"/>
          <w:szCs w:val="28"/>
        </w:rPr>
        <w:t>2.</w:t>
      </w:r>
      <w:r w:rsidRPr="009A211D">
        <w:rPr>
          <w:rFonts w:ascii="Times New Roman" w:hAnsi="Times New Roman"/>
          <w:b/>
          <w:sz w:val="28"/>
          <w:szCs w:val="28"/>
        </w:rPr>
        <w:t xml:space="preserve"> </w:t>
      </w:r>
    </w:p>
    <w:p w:rsidR="00C83877" w:rsidRPr="006D6EDB" w:rsidRDefault="00C83877" w:rsidP="00C83877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EDB">
        <w:rPr>
          <w:rFonts w:ascii="Times New Roman" w:hAnsi="Times New Roman"/>
          <w:bCs/>
          <w:sz w:val="28"/>
          <w:szCs w:val="28"/>
        </w:rPr>
        <w:t>1. Определи</w:t>
      </w:r>
      <w:r>
        <w:rPr>
          <w:rFonts w:ascii="Times New Roman" w:hAnsi="Times New Roman"/>
          <w:bCs/>
          <w:sz w:val="28"/>
          <w:szCs w:val="28"/>
        </w:rPr>
        <w:t>ть и описать</w:t>
      </w:r>
      <w:r w:rsidRPr="006D6EDB">
        <w:rPr>
          <w:rFonts w:ascii="Times New Roman" w:hAnsi="Times New Roman"/>
          <w:bCs/>
          <w:sz w:val="28"/>
          <w:szCs w:val="28"/>
        </w:rPr>
        <w:t xml:space="preserve"> принцип</w:t>
      </w:r>
      <w:r>
        <w:rPr>
          <w:rFonts w:ascii="Times New Roman" w:hAnsi="Times New Roman"/>
          <w:bCs/>
          <w:sz w:val="28"/>
          <w:szCs w:val="28"/>
        </w:rPr>
        <w:t>ы</w:t>
      </w:r>
      <w:r w:rsidRPr="006D6EDB">
        <w:rPr>
          <w:rFonts w:ascii="Times New Roman" w:hAnsi="Times New Roman"/>
          <w:bCs/>
          <w:sz w:val="28"/>
          <w:szCs w:val="28"/>
        </w:rPr>
        <w:t xml:space="preserve"> и способ</w:t>
      </w:r>
      <w:r>
        <w:rPr>
          <w:rFonts w:ascii="Times New Roman" w:hAnsi="Times New Roman"/>
          <w:bCs/>
          <w:sz w:val="28"/>
          <w:szCs w:val="28"/>
        </w:rPr>
        <w:t>ы</w:t>
      </w:r>
      <w:r w:rsidRPr="006D6EDB">
        <w:rPr>
          <w:rFonts w:ascii="Times New Roman" w:hAnsi="Times New Roman"/>
          <w:bCs/>
          <w:sz w:val="28"/>
          <w:szCs w:val="28"/>
        </w:rPr>
        <w:t xml:space="preserve"> организации рабочего места психолога в базовом учреждении; </w:t>
      </w:r>
    </w:p>
    <w:p w:rsidR="00C83877" w:rsidRPr="006D6EDB" w:rsidRDefault="00C83877" w:rsidP="00C83877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EDB">
        <w:rPr>
          <w:rFonts w:ascii="Times New Roman" w:hAnsi="Times New Roman"/>
          <w:bCs/>
          <w:sz w:val="28"/>
          <w:szCs w:val="28"/>
        </w:rPr>
        <w:t>2. П</w:t>
      </w:r>
      <w:r>
        <w:rPr>
          <w:rFonts w:ascii="Times New Roman" w:hAnsi="Times New Roman"/>
          <w:bCs/>
          <w:sz w:val="28"/>
          <w:szCs w:val="28"/>
        </w:rPr>
        <w:t>исьменно п</w:t>
      </w:r>
      <w:r w:rsidRPr="006D6EDB">
        <w:rPr>
          <w:rFonts w:ascii="Times New Roman" w:hAnsi="Times New Roman"/>
          <w:bCs/>
          <w:sz w:val="28"/>
          <w:szCs w:val="28"/>
        </w:rPr>
        <w:t>роанализировать документы организации рабочего времени практического психолога (психологов) базовой организации и соотнести их с видами психологической работы.</w:t>
      </w:r>
    </w:p>
    <w:p w:rsidR="00C83877" w:rsidRPr="00C83877" w:rsidRDefault="006D6EDB" w:rsidP="00C83877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6EDB">
        <w:rPr>
          <w:rFonts w:ascii="Times New Roman" w:hAnsi="Times New Roman"/>
          <w:bCs/>
          <w:sz w:val="28"/>
          <w:szCs w:val="28"/>
        </w:rPr>
        <w:t xml:space="preserve"> </w:t>
      </w:r>
      <w:r w:rsidR="00C83877">
        <w:rPr>
          <w:rFonts w:ascii="Times New Roman" w:hAnsi="Times New Roman"/>
          <w:bCs/>
          <w:sz w:val="28"/>
          <w:szCs w:val="28"/>
        </w:rPr>
        <w:t xml:space="preserve">3. </w:t>
      </w:r>
      <w:r w:rsidR="00C83877" w:rsidRPr="00C83877">
        <w:rPr>
          <w:rFonts w:ascii="Times New Roman" w:hAnsi="Times New Roman"/>
          <w:bCs/>
          <w:sz w:val="28"/>
          <w:szCs w:val="28"/>
        </w:rPr>
        <w:t>Изучить и проанализировать базовые нормативные документы, регламентирующие работу практического психолога (психологов) организации</w:t>
      </w:r>
    </w:p>
    <w:p w:rsidR="009A211D" w:rsidRPr="009A211D" w:rsidRDefault="009A211D" w:rsidP="009A211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A211D">
        <w:rPr>
          <w:rFonts w:ascii="Times New Roman" w:hAnsi="Times New Roman"/>
          <w:b/>
          <w:sz w:val="28"/>
          <w:szCs w:val="28"/>
          <w:lang w:eastAsia="ru-RU"/>
        </w:rPr>
        <w:t>Методические указания: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 xml:space="preserve">Задание предполагает использование в качестве основных методов сбора данных беседу с практическим психологом организации и анализ соответствующей документации. 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83877">
        <w:rPr>
          <w:rFonts w:ascii="Times New Roman" w:hAnsi="Times New Roman"/>
          <w:bCs/>
          <w:sz w:val="28"/>
          <w:szCs w:val="28"/>
        </w:rPr>
        <w:t xml:space="preserve">Ознакомиться с методическим, материально-техническим, информационным обеспечением деятельности сотрудников психологической службы (центра, лаборатории); 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>2.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83877">
        <w:rPr>
          <w:rFonts w:ascii="Times New Roman" w:hAnsi="Times New Roman"/>
          <w:bCs/>
          <w:sz w:val="28"/>
          <w:szCs w:val="28"/>
        </w:rPr>
        <w:t xml:space="preserve">Описать методическое обеспечение деятельности психолога (средства и инструменты профессиональной деятельности психолога); </w:t>
      </w:r>
    </w:p>
    <w:p w:rsidR="00C83877" w:rsidRP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lastRenderedPageBreak/>
        <w:t xml:space="preserve">3. Описать техническое обеспечение деятельности психолога (компьютерные программы, компьютерные варианты тестов, статистические программы, аудио- и видеоаппаратура и пр.). </w:t>
      </w:r>
    </w:p>
    <w:p w:rsid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 xml:space="preserve">4. Изучение </w:t>
      </w:r>
      <w:r>
        <w:rPr>
          <w:rFonts w:ascii="Times New Roman" w:hAnsi="Times New Roman"/>
          <w:bCs/>
          <w:sz w:val="28"/>
          <w:szCs w:val="28"/>
        </w:rPr>
        <w:t xml:space="preserve">и описание </w:t>
      </w:r>
      <w:r w:rsidRPr="00C83877">
        <w:rPr>
          <w:rFonts w:ascii="Times New Roman" w:hAnsi="Times New Roman"/>
          <w:bCs/>
          <w:sz w:val="28"/>
          <w:szCs w:val="28"/>
        </w:rPr>
        <w:t>основных законодательны</w:t>
      </w:r>
      <w:r>
        <w:rPr>
          <w:rFonts w:ascii="Times New Roman" w:hAnsi="Times New Roman"/>
          <w:bCs/>
          <w:sz w:val="28"/>
          <w:szCs w:val="28"/>
        </w:rPr>
        <w:t xml:space="preserve">х и </w:t>
      </w:r>
      <w:r w:rsidRPr="00C83877">
        <w:rPr>
          <w:rFonts w:ascii="Times New Roman" w:hAnsi="Times New Roman"/>
          <w:bCs/>
          <w:sz w:val="28"/>
          <w:szCs w:val="28"/>
        </w:rPr>
        <w:t xml:space="preserve"> нормативны</w:t>
      </w:r>
      <w:r>
        <w:rPr>
          <w:rFonts w:ascii="Times New Roman" w:hAnsi="Times New Roman"/>
          <w:bCs/>
          <w:sz w:val="28"/>
          <w:szCs w:val="28"/>
        </w:rPr>
        <w:t>х</w:t>
      </w:r>
      <w:r w:rsidRPr="00C83877">
        <w:rPr>
          <w:rFonts w:ascii="Times New Roman" w:hAnsi="Times New Roman"/>
          <w:bCs/>
          <w:sz w:val="28"/>
          <w:szCs w:val="28"/>
        </w:rPr>
        <w:t xml:space="preserve"> документов, регламентирующих работу практического психолога (психологов) учреждения.</w:t>
      </w:r>
    </w:p>
    <w:p w:rsidR="00EA5A07" w:rsidRDefault="00C83877" w:rsidP="002717C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717C0" w:rsidRPr="002717C0">
        <w:rPr>
          <w:rFonts w:ascii="Times New Roman" w:hAnsi="Times New Roman"/>
          <w:sz w:val="28"/>
          <w:szCs w:val="28"/>
        </w:rPr>
        <w:t>. Оформить отчет о выполнении за</w:t>
      </w:r>
      <w:r w:rsidR="002717C0">
        <w:rPr>
          <w:rFonts w:ascii="Times New Roman" w:hAnsi="Times New Roman"/>
          <w:sz w:val="28"/>
          <w:szCs w:val="28"/>
        </w:rPr>
        <w:t>дания</w:t>
      </w:r>
      <w:r w:rsidR="002717C0" w:rsidRPr="002717C0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EA5A07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D1FAC"/>
    <w:multiLevelType w:val="hybridMultilevel"/>
    <w:tmpl w:val="C10C7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B23626"/>
    <w:multiLevelType w:val="hybridMultilevel"/>
    <w:tmpl w:val="6F3CDF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86BA8"/>
    <w:multiLevelType w:val="hybridMultilevel"/>
    <w:tmpl w:val="065EBB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33A6F"/>
    <w:rsid w:val="000556A1"/>
    <w:rsid w:val="00072121"/>
    <w:rsid w:val="00085D1B"/>
    <w:rsid w:val="000D263B"/>
    <w:rsid w:val="000F4948"/>
    <w:rsid w:val="001239E5"/>
    <w:rsid w:val="0017046D"/>
    <w:rsid w:val="00177EDF"/>
    <w:rsid w:val="00183938"/>
    <w:rsid w:val="00192AD9"/>
    <w:rsid w:val="00193CC4"/>
    <w:rsid w:val="001A5709"/>
    <w:rsid w:val="001D79C4"/>
    <w:rsid w:val="001E4F4A"/>
    <w:rsid w:val="001F0E6A"/>
    <w:rsid w:val="00230EC2"/>
    <w:rsid w:val="00254055"/>
    <w:rsid w:val="002717C0"/>
    <w:rsid w:val="0028310A"/>
    <w:rsid w:val="002F1903"/>
    <w:rsid w:val="00301313"/>
    <w:rsid w:val="003039DE"/>
    <w:rsid w:val="0037363C"/>
    <w:rsid w:val="00376D83"/>
    <w:rsid w:val="003A2181"/>
    <w:rsid w:val="003A729A"/>
    <w:rsid w:val="003B136C"/>
    <w:rsid w:val="003B3F5B"/>
    <w:rsid w:val="003E1235"/>
    <w:rsid w:val="00411FAB"/>
    <w:rsid w:val="004257F3"/>
    <w:rsid w:val="00433CFD"/>
    <w:rsid w:val="00436D93"/>
    <w:rsid w:val="00444975"/>
    <w:rsid w:val="004457D8"/>
    <w:rsid w:val="004514E4"/>
    <w:rsid w:val="00452651"/>
    <w:rsid w:val="004643AD"/>
    <w:rsid w:val="004A69F2"/>
    <w:rsid w:val="004B56F4"/>
    <w:rsid w:val="004B7918"/>
    <w:rsid w:val="00523C7C"/>
    <w:rsid w:val="005276BB"/>
    <w:rsid w:val="00527A51"/>
    <w:rsid w:val="00536D7F"/>
    <w:rsid w:val="005563E5"/>
    <w:rsid w:val="00585B11"/>
    <w:rsid w:val="00590269"/>
    <w:rsid w:val="00592FDB"/>
    <w:rsid w:val="005A6728"/>
    <w:rsid w:val="005B035A"/>
    <w:rsid w:val="005B0E29"/>
    <w:rsid w:val="00611977"/>
    <w:rsid w:val="006D6EDB"/>
    <w:rsid w:val="006E522C"/>
    <w:rsid w:val="006F18CF"/>
    <w:rsid w:val="00714880"/>
    <w:rsid w:val="0071704F"/>
    <w:rsid w:val="007226FB"/>
    <w:rsid w:val="0072642E"/>
    <w:rsid w:val="00777CC4"/>
    <w:rsid w:val="00781020"/>
    <w:rsid w:val="008176F7"/>
    <w:rsid w:val="008201F2"/>
    <w:rsid w:val="00834AC5"/>
    <w:rsid w:val="00834DA6"/>
    <w:rsid w:val="0085799C"/>
    <w:rsid w:val="008A7321"/>
    <w:rsid w:val="008B6928"/>
    <w:rsid w:val="008B71BE"/>
    <w:rsid w:val="008E54A0"/>
    <w:rsid w:val="009469CA"/>
    <w:rsid w:val="009567FF"/>
    <w:rsid w:val="00982709"/>
    <w:rsid w:val="00986205"/>
    <w:rsid w:val="00986AA3"/>
    <w:rsid w:val="00992C2E"/>
    <w:rsid w:val="009A2048"/>
    <w:rsid w:val="009A211D"/>
    <w:rsid w:val="009D5A6C"/>
    <w:rsid w:val="009E4A99"/>
    <w:rsid w:val="00A36631"/>
    <w:rsid w:val="00A37CF5"/>
    <w:rsid w:val="00A407F0"/>
    <w:rsid w:val="00A616BF"/>
    <w:rsid w:val="00AB1BF1"/>
    <w:rsid w:val="00AC440E"/>
    <w:rsid w:val="00AC6B0C"/>
    <w:rsid w:val="00AE76F3"/>
    <w:rsid w:val="00B542F2"/>
    <w:rsid w:val="00B75803"/>
    <w:rsid w:val="00B93B25"/>
    <w:rsid w:val="00BB3522"/>
    <w:rsid w:val="00BD2739"/>
    <w:rsid w:val="00BF2E3F"/>
    <w:rsid w:val="00C61058"/>
    <w:rsid w:val="00C71581"/>
    <w:rsid w:val="00C83877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17BBC"/>
    <w:rsid w:val="00D50498"/>
    <w:rsid w:val="00D54A29"/>
    <w:rsid w:val="00D56ED8"/>
    <w:rsid w:val="00D66EE0"/>
    <w:rsid w:val="00D94A91"/>
    <w:rsid w:val="00D9535D"/>
    <w:rsid w:val="00DA311F"/>
    <w:rsid w:val="00DA367C"/>
    <w:rsid w:val="00DB612F"/>
    <w:rsid w:val="00DD318B"/>
    <w:rsid w:val="00DE0FDD"/>
    <w:rsid w:val="00DE3DB5"/>
    <w:rsid w:val="00DE4DD1"/>
    <w:rsid w:val="00E04724"/>
    <w:rsid w:val="00E543FB"/>
    <w:rsid w:val="00E83201"/>
    <w:rsid w:val="00E93D2B"/>
    <w:rsid w:val="00E963B5"/>
    <w:rsid w:val="00EA5A07"/>
    <w:rsid w:val="00EC424E"/>
    <w:rsid w:val="00EE0E6E"/>
    <w:rsid w:val="00EE61DB"/>
    <w:rsid w:val="00EF1EB0"/>
    <w:rsid w:val="00EF3F27"/>
    <w:rsid w:val="00F02A62"/>
    <w:rsid w:val="00F06D8E"/>
    <w:rsid w:val="00F131A6"/>
    <w:rsid w:val="00F1510E"/>
    <w:rsid w:val="00F24F77"/>
    <w:rsid w:val="00F27302"/>
    <w:rsid w:val="00F4111D"/>
    <w:rsid w:val="00F42368"/>
    <w:rsid w:val="00F56496"/>
    <w:rsid w:val="00F6069C"/>
    <w:rsid w:val="00F73487"/>
    <w:rsid w:val="00F73493"/>
    <w:rsid w:val="00F80994"/>
    <w:rsid w:val="00F933F3"/>
    <w:rsid w:val="00FB0A13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0C20"/>
  <w15:docId w15:val="{CF8FD051-60CB-4177-B0C6-5F475793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table" w:customStyle="1" w:styleId="31">
    <w:name w:val="Таблица простая 31"/>
    <w:basedOn w:val="a1"/>
    <w:uiPriority w:val="43"/>
    <w:rsid w:val="009A211D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9A211D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211F2F-2CE1-49E7-801A-96A2F94D0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 Шаркова</cp:lastModifiedBy>
  <cp:revision>3</cp:revision>
  <dcterms:created xsi:type="dcterms:W3CDTF">2023-07-07T06:13:00Z</dcterms:created>
  <dcterms:modified xsi:type="dcterms:W3CDTF">2023-07-07T06:14:00Z</dcterms:modified>
</cp:coreProperties>
</file>