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75E6" w:rsidRDefault="000375E6" w:rsidP="00857102">
      <w:pPr>
        <w:pStyle w:val="1"/>
        <w:shd w:val="clear" w:color="auto" w:fill="1874CD"/>
        <w:spacing w:before="0" w:beforeAutospacing="0" w:after="0" w:afterAutospacing="0"/>
        <w:contextualSpacing/>
        <w:jc w:val="both"/>
        <w:rPr>
          <w:rFonts w:ascii="Arial" w:hAnsi="Arial" w:cs="Arial"/>
          <w:color w:val="FFFFFF"/>
          <w:sz w:val="36"/>
          <w:szCs w:val="36"/>
        </w:rPr>
      </w:pPr>
      <w:r>
        <w:rPr>
          <w:rStyle w:val="a4"/>
          <w:rFonts w:ascii="Segoe UI" w:hAnsi="Segoe UI" w:cs="Segoe UI"/>
          <w:color w:val="EF4540"/>
          <w:sz w:val="23"/>
          <w:szCs w:val="23"/>
          <w:shd w:val="clear" w:color="auto" w:fill="FFFFFF"/>
        </w:rPr>
        <w:t>Задание на выполнение курсовой работы по данной дисциплине выдается преподавателем индивидуально посредством запроса на его электронную почту.</w:t>
      </w:r>
    </w:p>
    <w:p w:rsidR="00857102" w:rsidRDefault="00857102" w:rsidP="00857102">
      <w:pPr>
        <w:pStyle w:val="1"/>
        <w:shd w:val="clear" w:color="auto" w:fill="1874CD"/>
        <w:spacing w:before="0" w:beforeAutospacing="0" w:after="0" w:afterAutospacing="0"/>
        <w:contextualSpacing/>
        <w:jc w:val="both"/>
        <w:rPr>
          <w:rFonts w:ascii="Arial" w:hAnsi="Arial" w:cs="Arial"/>
          <w:color w:val="FFFFFF"/>
          <w:sz w:val="36"/>
          <w:szCs w:val="36"/>
        </w:rPr>
      </w:pPr>
      <w:r>
        <w:rPr>
          <w:rFonts w:ascii="Arial" w:hAnsi="Arial" w:cs="Arial"/>
          <w:color w:val="FFFFFF"/>
          <w:sz w:val="36"/>
          <w:szCs w:val="36"/>
        </w:rPr>
        <w:t>1. Потребление воды населенным пунктом в сутки наибольшего водопотребления</w:t>
      </w:r>
    </w:p>
    <w:p w:rsidR="00857102" w:rsidRDefault="00857102" w:rsidP="00857102">
      <w:pPr>
        <w:pStyle w:val="2"/>
        <w:pBdr>
          <w:bottom w:val="single" w:sz="6" w:space="8" w:color="999999"/>
        </w:pBdr>
        <w:shd w:val="clear" w:color="auto" w:fill="FFFFFF"/>
        <w:spacing w:before="0" w:line="240" w:lineRule="auto"/>
        <w:contextualSpacing/>
        <w:jc w:val="both"/>
        <w:rPr>
          <w:rFonts w:ascii="Arial" w:hAnsi="Arial" w:cs="Arial"/>
          <w:color w:val="000000"/>
          <w:sz w:val="27"/>
          <w:szCs w:val="27"/>
        </w:rPr>
      </w:pPr>
      <w:r>
        <w:rPr>
          <w:rFonts w:ascii="Arial" w:hAnsi="Arial" w:cs="Arial"/>
          <w:color w:val="000000"/>
          <w:sz w:val="27"/>
          <w:szCs w:val="27"/>
        </w:rPr>
        <w:t>1.1. Определение максимального суточного расхода воды</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Для населенных пунктов проектируются водопроводы хозяйственно-питьевого назначения с целью обеспечения водой жилых, коммунально-бытовых зданий, а также промышленных предприятий. Кроме того, при проектировании водопровода должен учитываться расход воды на нужды пожаротушения.</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Расчет сети городского водопровода, определение мощности насосных станций и размеров аккумулирующих емкостей должны быть произведены на максимальную нагрузку системы. Таким расчетным моментом будут сутки наибольшего водопотребления воды городом в конце расчетного периода.</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В рассматриваемом примере площадь кварталов города составляет:</w:t>
      </w:r>
    </w:p>
    <w:p w:rsidR="00857102" w:rsidRDefault="00857102" w:rsidP="00857102">
      <w:pPr>
        <w:numPr>
          <w:ilvl w:val="0"/>
          <w:numId w:val="1"/>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в I районе </w:t>
      </w:r>
      <w:r>
        <w:rPr>
          <w:rStyle w:val="form"/>
          <w:i/>
          <w:iCs/>
          <w:color w:val="000000"/>
          <w:sz w:val="26"/>
          <w:szCs w:val="26"/>
        </w:rPr>
        <w:t>76,8 га</w:t>
      </w:r>
      <w:r>
        <w:rPr>
          <w:rFonts w:ascii="Arial" w:hAnsi="Arial" w:cs="Arial"/>
          <w:color w:val="000000"/>
          <w:sz w:val="21"/>
          <w:szCs w:val="21"/>
        </w:rPr>
        <w:t>;</w:t>
      </w:r>
    </w:p>
    <w:p w:rsidR="00857102" w:rsidRDefault="00857102" w:rsidP="00857102">
      <w:pPr>
        <w:numPr>
          <w:ilvl w:val="0"/>
          <w:numId w:val="1"/>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во II районе </w:t>
      </w:r>
      <w:r>
        <w:rPr>
          <w:rStyle w:val="form"/>
          <w:i/>
          <w:iCs/>
          <w:color w:val="000000"/>
          <w:sz w:val="26"/>
          <w:szCs w:val="26"/>
        </w:rPr>
        <w:t>87,5 га</w:t>
      </w:r>
      <w:r>
        <w:rPr>
          <w:rFonts w:ascii="Arial" w:hAnsi="Arial" w:cs="Arial"/>
          <w:color w:val="000000"/>
          <w:sz w:val="21"/>
          <w:szCs w:val="21"/>
        </w:rPr>
        <w:t>.</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Число жителей по районам города с учетом заданной плотности населения составит:</w:t>
      </w:r>
    </w:p>
    <w:p w:rsidR="00857102" w:rsidRDefault="00857102" w:rsidP="00857102">
      <w:pPr>
        <w:numPr>
          <w:ilvl w:val="0"/>
          <w:numId w:val="2"/>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в I районе </w:t>
      </w:r>
      <w:r>
        <w:rPr>
          <w:rStyle w:val="form"/>
          <w:i/>
          <w:iCs/>
          <w:color w:val="000000"/>
          <w:sz w:val="26"/>
          <w:szCs w:val="26"/>
        </w:rPr>
        <w:t>76,8 · 335 = 25728 ≈ 25700 чел</w:t>
      </w:r>
      <w:r>
        <w:rPr>
          <w:rFonts w:ascii="Arial" w:hAnsi="Arial" w:cs="Arial"/>
          <w:color w:val="000000"/>
          <w:sz w:val="21"/>
          <w:szCs w:val="21"/>
        </w:rPr>
        <w:t>;</w:t>
      </w:r>
    </w:p>
    <w:p w:rsidR="00857102" w:rsidRDefault="00857102" w:rsidP="00857102">
      <w:pPr>
        <w:numPr>
          <w:ilvl w:val="0"/>
          <w:numId w:val="2"/>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во II районе </w:t>
      </w:r>
      <w:r>
        <w:rPr>
          <w:rStyle w:val="form"/>
          <w:i/>
          <w:iCs/>
          <w:color w:val="000000"/>
          <w:sz w:val="26"/>
          <w:szCs w:val="26"/>
        </w:rPr>
        <w:t>87,5 · 120 = 10500 чел</w:t>
      </w:r>
      <w:r>
        <w:rPr>
          <w:rFonts w:ascii="Arial" w:hAnsi="Arial" w:cs="Arial"/>
          <w:color w:val="000000"/>
          <w:sz w:val="21"/>
          <w:szCs w:val="21"/>
        </w:rPr>
        <w:t>;</w:t>
      </w:r>
    </w:p>
    <w:p w:rsidR="00857102" w:rsidRDefault="00857102" w:rsidP="00857102">
      <w:pPr>
        <w:numPr>
          <w:ilvl w:val="0"/>
          <w:numId w:val="2"/>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всего по городу – </w:t>
      </w:r>
      <w:r>
        <w:rPr>
          <w:rStyle w:val="form"/>
          <w:i/>
          <w:iCs/>
          <w:color w:val="000000"/>
          <w:sz w:val="26"/>
          <w:szCs w:val="26"/>
        </w:rPr>
        <w:t>36200 чел</w:t>
      </w:r>
      <w:r>
        <w:rPr>
          <w:rFonts w:ascii="Arial" w:hAnsi="Arial" w:cs="Arial"/>
          <w:color w:val="000000"/>
          <w:sz w:val="21"/>
          <w:szCs w:val="21"/>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proofErr w:type="gramStart"/>
      <w:r w:rsidRPr="00857102">
        <w:rPr>
          <w:rFonts w:ascii="Arial" w:eastAsia="Times New Roman" w:hAnsi="Arial" w:cs="Arial"/>
          <w:color w:val="000000"/>
          <w:sz w:val="21"/>
          <w:szCs w:val="21"/>
          <w:lang w:eastAsia="ru-RU"/>
        </w:rPr>
        <w:t>Суточный расход на хозяйственно-питьевые нужды жителей определяется в соответствии с заданием, а количество воды, расходуемой на нужды местной промышленности и неучтенные расходы, допускается принимать дополнительно в размере 10…20 % суммарного расхода на хозяйственно-питьевые нужды в зависимости от особенностей населенного пункта (в данном примере этот расход для I района составляет 10%, а для II района – 15%).</w:t>
      </w:r>
      <w:proofErr w:type="gramEnd"/>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При централизованной системе горячего водоснабжения до 40% общего расхода воды в среднем за сутки подается потребителям из сетей водоснабжения.</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В рассматриваемом примере I район имеет систему централизованного горячего водоснабжения с питанием от ТЭЦ.</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 xml:space="preserve">Учитываем, что норма хозяйственно-питьевого водопотребления населенными пунктами на одного жителя в среднем по расходу воды сутки в году состоит из холодной и горячей </w:t>
      </w:r>
      <w:proofErr w:type="gramStart"/>
      <w:r w:rsidRPr="00857102">
        <w:rPr>
          <w:rFonts w:ascii="Arial" w:eastAsia="Times New Roman" w:hAnsi="Arial" w:cs="Arial"/>
          <w:color w:val="000000"/>
          <w:sz w:val="21"/>
          <w:szCs w:val="21"/>
          <w:lang w:eastAsia="ru-RU"/>
        </w:rPr>
        <w:t>воды</w:t>
      </w:r>
      <w:proofErr w:type="gramEnd"/>
      <w:r w:rsidRPr="00857102">
        <w:rPr>
          <w:rFonts w:ascii="Arial" w:eastAsia="Times New Roman" w:hAnsi="Arial" w:cs="Arial"/>
          <w:color w:val="000000"/>
          <w:sz w:val="21"/>
          <w:szCs w:val="21"/>
          <w:lang w:eastAsia="ru-RU"/>
        </w:rPr>
        <w:t xml:space="preserve"> причем для района I (с центральным горячим водоснабжение) норма холодной воды 60%, а горячей воды 40% от общей нормы суточного водопотребления.</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Для района II (с местными газовыми водонагревателями) принимаем нормы холодной и горячей воды равными, т.е. по 50% от общей нормы суточного водопотребления.</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Суточная норма холодной воды на одного жителя I района составит:</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290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 xml:space="preserve"> · 0,6 = 174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Arial" w:eastAsia="Times New Roman" w:hAnsi="Arial" w:cs="Arial"/>
          <w:color w:val="000000"/>
          <w:sz w:val="21"/>
          <w:szCs w:val="21"/>
          <w:lang w:eastAsia="ru-RU"/>
        </w:rPr>
        <w:t>,</w:t>
      </w:r>
    </w:p>
    <w:p w:rsidR="00857102" w:rsidRPr="00857102" w:rsidRDefault="00857102" w:rsidP="00857102">
      <w:pPr>
        <w:spacing w:after="0" w:line="240" w:lineRule="auto"/>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горячей:</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lastRenderedPageBreak/>
        <w:t>250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 xml:space="preserve"> · 0,4 = 116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Arial" w:eastAsia="Times New Roman" w:hAnsi="Arial" w:cs="Arial"/>
          <w:color w:val="000000"/>
          <w:sz w:val="21"/>
          <w:szCs w:val="21"/>
          <w:lang w:eastAsia="ru-RU"/>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Поскольку при расчете берут не средние по расходу воды сутки в году, а сутки наибольшего водопотребления, то нормы расхода холодной и горячей воды следует умножить на коэффициент суточной неравномерности водопотребления </w:t>
      </w:r>
      <w:proofErr w:type="spellStart"/>
      <w:r w:rsidRPr="00857102">
        <w:rPr>
          <w:rFonts w:ascii="Times New Roman" w:eastAsia="Times New Roman" w:hAnsi="Times New Roman" w:cs="Times New Roman"/>
          <w:i/>
          <w:iCs/>
          <w:color w:val="000000"/>
          <w:sz w:val="26"/>
          <w:szCs w:val="26"/>
          <w:lang w:eastAsia="ru-RU"/>
        </w:rPr>
        <w:t>К</w:t>
      </w:r>
      <w:r w:rsidRPr="00857102">
        <w:rPr>
          <w:rFonts w:ascii="Times New Roman" w:eastAsia="Times New Roman" w:hAnsi="Times New Roman" w:cs="Times New Roman"/>
          <w:i/>
          <w:iCs/>
          <w:color w:val="000000"/>
          <w:sz w:val="26"/>
          <w:szCs w:val="26"/>
          <w:vertAlign w:val="subscript"/>
          <w:lang w:eastAsia="ru-RU"/>
        </w:rPr>
        <w:t>сут</w:t>
      </w:r>
      <w:proofErr w:type="gramStart"/>
      <w:r w:rsidRPr="00857102">
        <w:rPr>
          <w:rFonts w:ascii="Times New Roman" w:eastAsia="Times New Roman" w:hAnsi="Times New Roman" w:cs="Times New Roman"/>
          <w:i/>
          <w:iCs/>
          <w:color w:val="000000"/>
          <w:sz w:val="26"/>
          <w:szCs w:val="26"/>
          <w:vertAlign w:val="subscript"/>
          <w:lang w:eastAsia="ru-RU"/>
        </w:rPr>
        <w:t>.м</w:t>
      </w:r>
      <w:proofErr w:type="gramEnd"/>
      <w:r w:rsidRPr="00857102">
        <w:rPr>
          <w:rFonts w:ascii="Times New Roman" w:eastAsia="Times New Roman" w:hAnsi="Times New Roman" w:cs="Times New Roman"/>
          <w:i/>
          <w:iCs/>
          <w:color w:val="000000"/>
          <w:sz w:val="26"/>
          <w:szCs w:val="26"/>
          <w:vertAlign w:val="subscript"/>
          <w:lang w:eastAsia="ru-RU"/>
        </w:rPr>
        <w:t>акс</w:t>
      </w:r>
      <w:proofErr w:type="spellEnd"/>
      <w:r w:rsidRPr="00857102">
        <w:rPr>
          <w:rFonts w:ascii="Times New Roman" w:eastAsia="Times New Roman" w:hAnsi="Times New Roman" w:cs="Times New Roman"/>
          <w:i/>
          <w:iCs/>
          <w:color w:val="000000"/>
          <w:sz w:val="26"/>
          <w:szCs w:val="26"/>
          <w:vertAlign w:val="subscript"/>
          <w:lang w:eastAsia="ru-RU"/>
        </w:rPr>
        <w:t>.</w:t>
      </w:r>
      <w:r w:rsidRPr="00857102">
        <w:rPr>
          <w:rFonts w:ascii="Arial" w:eastAsia="Times New Roman" w:hAnsi="Arial" w:cs="Arial"/>
          <w:color w:val="000000"/>
          <w:sz w:val="21"/>
          <w:szCs w:val="21"/>
          <w:lang w:eastAsia="ru-RU"/>
        </w:rPr>
        <w:t>. Значение этого коэффициента находится в пределах 1,1…1,3; он учитывает уклад жизни населения, режим работы предприятий, степень благоустройства зданий, изменения водопотребления по сезонам года и дням недели.</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Для рассматриваемого примера среднее значение </w:t>
      </w:r>
      <w:proofErr w:type="spellStart"/>
      <w:r w:rsidRPr="00857102">
        <w:rPr>
          <w:rFonts w:ascii="Times New Roman" w:eastAsia="Times New Roman" w:hAnsi="Times New Roman" w:cs="Times New Roman"/>
          <w:i/>
          <w:iCs/>
          <w:color w:val="000000"/>
          <w:sz w:val="26"/>
          <w:szCs w:val="26"/>
          <w:lang w:eastAsia="ru-RU"/>
        </w:rPr>
        <w:t>К</w:t>
      </w:r>
      <w:r w:rsidRPr="00857102">
        <w:rPr>
          <w:rFonts w:ascii="Times New Roman" w:eastAsia="Times New Roman" w:hAnsi="Times New Roman" w:cs="Times New Roman"/>
          <w:i/>
          <w:iCs/>
          <w:color w:val="000000"/>
          <w:sz w:val="26"/>
          <w:szCs w:val="26"/>
          <w:vertAlign w:val="subscript"/>
          <w:lang w:eastAsia="ru-RU"/>
        </w:rPr>
        <w:t>сут</w:t>
      </w:r>
      <w:proofErr w:type="gramStart"/>
      <w:r w:rsidRPr="00857102">
        <w:rPr>
          <w:rFonts w:ascii="Times New Roman" w:eastAsia="Times New Roman" w:hAnsi="Times New Roman" w:cs="Times New Roman"/>
          <w:i/>
          <w:iCs/>
          <w:color w:val="000000"/>
          <w:sz w:val="26"/>
          <w:szCs w:val="26"/>
          <w:vertAlign w:val="subscript"/>
          <w:lang w:eastAsia="ru-RU"/>
        </w:rPr>
        <w:t>.м</w:t>
      </w:r>
      <w:proofErr w:type="gramEnd"/>
      <w:r w:rsidRPr="00857102">
        <w:rPr>
          <w:rFonts w:ascii="Times New Roman" w:eastAsia="Times New Roman" w:hAnsi="Times New Roman" w:cs="Times New Roman"/>
          <w:i/>
          <w:iCs/>
          <w:color w:val="000000"/>
          <w:sz w:val="26"/>
          <w:szCs w:val="26"/>
          <w:vertAlign w:val="subscript"/>
          <w:lang w:eastAsia="ru-RU"/>
        </w:rPr>
        <w:t>акс</w:t>
      </w:r>
      <w:proofErr w:type="spellEnd"/>
      <w:r w:rsidRPr="00857102">
        <w:rPr>
          <w:rFonts w:ascii="Times New Roman" w:eastAsia="Times New Roman" w:hAnsi="Times New Roman" w:cs="Times New Roman"/>
          <w:i/>
          <w:iCs/>
          <w:color w:val="000000"/>
          <w:sz w:val="26"/>
          <w:szCs w:val="26"/>
          <w:vertAlign w:val="subscript"/>
          <w:lang w:eastAsia="ru-RU"/>
        </w:rPr>
        <w:t>.</w:t>
      </w:r>
      <w:r w:rsidRPr="00857102">
        <w:rPr>
          <w:rFonts w:ascii="Arial" w:eastAsia="Times New Roman" w:hAnsi="Arial" w:cs="Arial"/>
          <w:color w:val="000000"/>
          <w:sz w:val="21"/>
          <w:szCs w:val="21"/>
          <w:lang w:eastAsia="ru-RU"/>
        </w:rPr>
        <w:t> можно принять равным 1,2, поскольку промышленные предприятия круглогодичного режима работы, степень благоустройства города средняя, населенный пункт находится в центральной части страны. В I районе норма максимального суточного потребления холодной воды на одного человека:</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174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 xml:space="preserve"> · 1,2 = 209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Arial" w:eastAsia="Times New Roman" w:hAnsi="Arial" w:cs="Arial"/>
          <w:color w:val="000000"/>
          <w:sz w:val="21"/>
          <w:szCs w:val="21"/>
          <w:lang w:eastAsia="ru-RU"/>
        </w:rPr>
        <w:t>,</w:t>
      </w:r>
    </w:p>
    <w:p w:rsidR="00857102" w:rsidRPr="00857102" w:rsidRDefault="00857102" w:rsidP="00857102">
      <w:pPr>
        <w:spacing w:after="0" w:line="240" w:lineRule="auto"/>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а максимальный суточный расход:</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209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 xml:space="preserve"> · 25700 = 536616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Arial" w:eastAsia="Times New Roman" w:hAnsi="Arial" w:cs="Arial"/>
          <w:color w:val="000000"/>
          <w:sz w:val="21"/>
          <w:szCs w:val="21"/>
          <w:lang w:eastAsia="ru-RU"/>
        </w:rPr>
        <w:t> или </w:t>
      </w:r>
      <w:r w:rsidRPr="00857102">
        <w:rPr>
          <w:rFonts w:ascii="Times New Roman" w:eastAsia="Times New Roman" w:hAnsi="Times New Roman" w:cs="Times New Roman"/>
          <w:i/>
          <w:iCs/>
          <w:color w:val="000000"/>
          <w:sz w:val="26"/>
          <w:szCs w:val="26"/>
          <w:lang w:eastAsia="ru-RU"/>
        </w:rPr>
        <w:t>5366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Arial" w:eastAsia="Times New Roman" w:hAnsi="Arial" w:cs="Arial"/>
          <w:color w:val="000000"/>
          <w:sz w:val="21"/>
          <w:szCs w:val="21"/>
          <w:lang w:eastAsia="ru-RU"/>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Таким образом, для района суммарный расход воды на хозяйственно-питьевые нужды в сутки наибольшего водопотребления составит:</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5366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 xml:space="preserve"> + 3577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 xml:space="preserve"> = 8943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А неучтенные расходы составят</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8943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 xml:space="preserve"> · 0,1 = 894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Во II районе населению подается только холодная вода, поэтому по заданной среднесуточной норме расхода воды на одного жителя:</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195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 xml:space="preserve"> · 1,2 · 10500</w:t>
      </w:r>
      <w:r w:rsidRPr="00857102">
        <w:rPr>
          <w:rFonts w:ascii="Arial" w:eastAsia="Times New Roman" w:hAnsi="Arial" w:cs="Arial"/>
          <w:color w:val="000000"/>
          <w:sz w:val="21"/>
          <w:szCs w:val="21"/>
          <w:lang w:eastAsia="ru-RU"/>
        </w:rPr>
        <w:t> или </w:t>
      </w:r>
      <w:r w:rsidRPr="00857102">
        <w:rPr>
          <w:rFonts w:ascii="Times New Roman" w:eastAsia="Times New Roman" w:hAnsi="Times New Roman" w:cs="Times New Roman"/>
          <w:i/>
          <w:iCs/>
          <w:color w:val="000000"/>
          <w:sz w:val="26"/>
          <w:szCs w:val="26"/>
          <w:lang w:eastAsia="ru-RU"/>
        </w:rPr>
        <w:t>2457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Arial" w:eastAsia="Times New Roman" w:hAnsi="Arial" w:cs="Arial"/>
          <w:color w:val="000000"/>
          <w:sz w:val="21"/>
          <w:szCs w:val="21"/>
          <w:lang w:eastAsia="ru-RU"/>
        </w:rPr>
        <w:t>,</w:t>
      </w:r>
    </w:p>
    <w:p w:rsidR="00857102" w:rsidRPr="00857102" w:rsidRDefault="00857102" w:rsidP="00857102">
      <w:pPr>
        <w:spacing w:after="0" w:line="240" w:lineRule="auto"/>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а неучтенные расходы:</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2457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 xml:space="preserve"> · 0,15 = 369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 xml:space="preserve">Количество воды, необходимой для применения душа, определяется путем </w:t>
      </w:r>
      <w:proofErr w:type="gramStart"/>
      <w:r w:rsidRPr="00857102">
        <w:rPr>
          <w:rFonts w:ascii="Arial" w:eastAsia="Times New Roman" w:hAnsi="Arial" w:cs="Arial"/>
          <w:color w:val="000000"/>
          <w:sz w:val="21"/>
          <w:szCs w:val="21"/>
          <w:lang w:eastAsia="ru-RU"/>
        </w:rPr>
        <w:t>расчета потребного количества душевых сеток, принимаемого в зависимости от группы и санитарной характеристики производственных процессов и нормируемого количества человек на одну душевую сетку на промышленных предприятиях принимается</w:t>
      </w:r>
      <w:proofErr w:type="gramEnd"/>
      <w:r w:rsidRPr="00857102">
        <w:rPr>
          <w:rFonts w:ascii="Arial" w:eastAsia="Times New Roman" w:hAnsi="Arial" w:cs="Arial"/>
          <w:color w:val="000000"/>
          <w:sz w:val="21"/>
          <w:szCs w:val="21"/>
          <w:lang w:eastAsia="ru-RU"/>
        </w:rPr>
        <w:t xml:space="preserve"> равным </w:t>
      </w:r>
      <w:r w:rsidRPr="00857102">
        <w:rPr>
          <w:rFonts w:ascii="Times New Roman" w:eastAsia="Times New Roman" w:hAnsi="Times New Roman" w:cs="Times New Roman"/>
          <w:i/>
          <w:iCs/>
          <w:color w:val="000000"/>
          <w:sz w:val="26"/>
          <w:szCs w:val="26"/>
          <w:lang w:eastAsia="ru-RU"/>
        </w:rPr>
        <w:t>500л</w:t>
      </w:r>
      <w:r w:rsidRPr="00857102">
        <w:rPr>
          <w:rFonts w:ascii="Arial" w:eastAsia="Times New Roman" w:hAnsi="Arial" w:cs="Arial"/>
          <w:color w:val="000000"/>
          <w:sz w:val="21"/>
          <w:szCs w:val="21"/>
          <w:lang w:eastAsia="ru-RU"/>
        </w:rPr>
        <w:t>. Поскольку продолжительность пользования душем в последующий час после окончания смены </w:t>
      </w:r>
      <w:r w:rsidRPr="00857102">
        <w:rPr>
          <w:rFonts w:ascii="Times New Roman" w:eastAsia="Times New Roman" w:hAnsi="Times New Roman" w:cs="Times New Roman"/>
          <w:i/>
          <w:iCs/>
          <w:color w:val="000000"/>
          <w:sz w:val="26"/>
          <w:szCs w:val="26"/>
          <w:lang w:eastAsia="ru-RU"/>
        </w:rPr>
        <w:t>45 мин.</w:t>
      </w:r>
      <w:r w:rsidRPr="00857102">
        <w:rPr>
          <w:rFonts w:ascii="Arial" w:eastAsia="Times New Roman" w:hAnsi="Arial" w:cs="Arial"/>
          <w:color w:val="000000"/>
          <w:sz w:val="21"/>
          <w:szCs w:val="21"/>
          <w:lang w:eastAsia="ru-RU"/>
        </w:rPr>
        <w:t>, то фактически расход воды в расчетный час составит </w:t>
      </w:r>
      <w:r w:rsidRPr="00857102">
        <w:rPr>
          <w:rFonts w:ascii="Times New Roman" w:eastAsia="Times New Roman" w:hAnsi="Times New Roman" w:cs="Times New Roman"/>
          <w:i/>
          <w:iCs/>
          <w:color w:val="000000"/>
          <w:sz w:val="26"/>
          <w:szCs w:val="26"/>
          <w:lang w:eastAsia="ru-RU"/>
        </w:rPr>
        <w:t>375 л</w:t>
      </w:r>
      <w:r w:rsidRPr="00857102">
        <w:rPr>
          <w:rFonts w:ascii="Arial" w:eastAsia="Times New Roman" w:hAnsi="Arial" w:cs="Arial"/>
          <w:color w:val="000000"/>
          <w:sz w:val="21"/>
          <w:szCs w:val="21"/>
          <w:lang w:eastAsia="ru-RU"/>
        </w:rPr>
        <w:t> на одну душевую сетку.</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 xml:space="preserve">Определим, например, для предприятия №1 расход воды душевыми сетками в горячем цехе в </w:t>
      </w:r>
      <w:proofErr w:type="spellStart"/>
      <w:r w:rsidRPr="00857102">
        <w:rPr>
          <w:rFonts w:ascii="Arial" w:eastAsia="Times New Roman" w:hAnsi="Arial" w:cs="Arial"/>
          <w:color w:val="000000"/>
          <w:sz w:val="21"/>
          <w:szCs w:val="21"/>
          <w:lang w:eastAsia="ru-RU"/>
        </w:rPr>
        <w:t>I-ю</w:t>
      </w:r>
      <w:proofErr w:type="spellEnd"/>
      <w:r w:rsidRPr="00857102">
        <w:rPr>
          <w:rFonts w:ascii="Arial" w:eastAsia="Times New Roman" w:hAnsi="Arial" w:cs="Arial"/>
          <w:color w:val="000000"/>
          <w:sz w:val="21"/>
          <w:szCs w:val="21"/>
          <w:lang w:eastAsia="ru-RU"/>
        </w:rPr>
        <w:t xml:space="preserve"> смену.</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Известно, что рабочие горячего цеха составляют 55% от общего числа рабочих I-смены, т.е.</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2000 чел. · 0,55 = 1100 чел.</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Из них душем пользуются 100% от числа рабочих горячего цеха или </w:t>
      </w:r>
      <w:r w:rsidRPr="00857102">
        <w:rPr>
          <w:rFonts w:ascii="Times New Roman" w:eastAsia="Times New Roman" w:hAnsi="Times New Roman" w:cs="Times New Roman"/>
          <w:i/>
          <w:iCs/>
          <w:color w:val="000000"/>
          <w:sz w:val="26"/>
          <w:szCs w:val="26"/>
          <w:lang w:eastAsia="ru-RU"/>
        </w:rPr>
        <w:t>1100 чел.</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По заданию группа производственных процессов и санитарная характеристика горячего цеха II в, т.е. по норме (таблица 1.1) одна душевая сетка обслуживает 5 человек (в данном примере условно принято</w:t>
      </w:r>
      <w:proofErr w:type="gramStart"/>
      <w:r w:rsidRPr="00857102">
        <w:rPr>
          <w:rFonts w:ascii="Arial" w:eastAsia="Times New Roman" w:hAnsi="Arial" w:cs="Arial"/>
          <w:color w:val="000000"/>
          <w:sz w:val="21"/>
          <w:szCs w:val="21"/>
          <w:lang w:eastAsia="ru-RU"/>
        </w:rPr>
        <w:t xml:space="preserve"> ,</w:t>
      </w:r>
      <w:proofErr w:type="gramEnd"/>
      <w:r w:rsidRPr="00857102">
        <w:rPr>
          <w:rFonts w:ascii="Arial" w:eastAsia="Times New Roman" w:hAnsi="Arial" w:cs="Arial"/>
          <w:color w:val="000000"/>
          <w:sz w:val="21"/>
          <w:szCs w:val="21"/>
          <w:lang w:eastAsia="ru-RU"/>
        </w:rPr>
        <w:t xml:space="preserve"> что на предприятиях №1 и №2 в цех работают только мужчины).</w:t>
      </w:r>
    </w:p>
    <w:tbl>
      <w:tblPr>
        <w:tblW w:w="10800" w:type="dxa"/>
        <w:tblCellSpacing w:w="15" w:type="dxa"/>
        <w:tblCellMar>
          <w:top w:w="15" w:type="dxa"/>
          <w:left w:w="15" w:type="dxa"/>
          <w:bottom w:w="15" w:type="dxa"/>
          <w:right w:w="15" w:type="dxa"/>
        </w:tblCellMar>
        <w:tblLook w:val="04A0"/>
      </w:tblPr>
      <w:tblGrid>
        <w:gridCol w:w="4471"/>
        <w:gridCol w:w="3071"/>
        <w:gridCol w:w="3258"/>
      </w:tblGrid>
      <w:tr w:rsidR="00857102" w:rsidRPr="00857102" w:rsidTr="00857102">
        <w:trPr>
          <w:trHeight w:val="438"/>
          <w:tblCellSpacing w:w="15" w:type="dxa"/>
        </w:trPr>
        <w:tc>
          <w:tcPr>
            <w:tcW w:w="0" w:type="auto"/>
            <w:gridSpan w:val="3"/>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right"/>
              <w:rPr>
                <w:rFonts w:ascii="Arial" w:eastAsia="Times New Roman" w:hAnsi="Arial" w:cs="Arial"/>
                <w:i/>
                <w:iCs/>
                <w:color w:val="000000"/>
                <w:sz w:val="21"/>
                <w:szCs w:val="21"/>
                <w:lang w:eastAsia="ru-RU"/>
              </w:rPr>
            </w:pPr>
            <w:r w:rsidRPr="00857102">
              <w:rPr>
                <w:rFonts w:ascii="Arial" w:eastAsia="Times New Roman" w:hAnsi="Arial" w:cs="Arial"/>
                <w:i/>
                <w:iCs/>
                <w:color w:val="000000"/>
                <w:sz w:val="21"/>
                <w:szCs w:val="21"/>
                <w:lang w:eastAsia="ru-RU"/>
              </w:rPr>
              <w:t>Таблица 1.1.</w:t>
            </w:r>
          </w:p>
        </w:tc>
      </w:tr>
      <w:tr w:rsidR="00857102" w:rsidRPr="00857102" w:rsidTr="00857102">
        <w:trPr>
          <w:tblCellSpacing w:w="15" w:type="dxa"/>
        </w:trPr>
        <w:tc>
          <w:tcPr>
            <w:tcW w:w="0" w:type="auto"/>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Группы производственных процессов</w:t>
            </w: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Расчетное количество человек на одну душевую сетку</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Мужчин</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Женщин</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roofErr w:type="spellStart"/>
            <w:r w:rsidRPr="00857102">
              <w:rPr>
                <w:rFonts w:ascii="Arial" w:eastAsia="Times New Roman" w:hAnsi="Arial" w:cs="Arial"/>
                <w:color w:val="000000"/>
                <w:sz w:val="18"/>
                <w:szCs w:val="18"/>
                <w:lang w:eastAsia="ru-RU"/>
              </w:rPr>
              <w:t>IIб</w:t>
            </w:r>
            <w:proofErr w:type="spellEnd"/>
            <w:r w:rsidRPr="00857102">
              <w:rPr>
                <w:rFonts w:ascii="Arial" w:eastAsia="Times New Roman" w:hAnsi="Arial" w:cs="Arial"/>
                <w:color w:val="000000"/>
                <w:sz w:val="18"/>
                <w:szCs w:val="18"/>
                <w:lang w:eastAsia="ru-RU"/>
              </w:rPr>
              <w:t xml:space="preserve">, </w:t>
            </w:r>
            <w:proofErr w:type="spellStart"/>
            <w:r w:rsidRPr="00857102">
              <w:rPr>
                <w:rFonts w:ascii="Arial" w:eastAsia="Times New Roman" w:hAnsi="Arial" w:cs="Arial"/>
                <w:color w:val="000000"/>
                <w:sz w:val="18"/>
                <w:szCs w:val="18"/>
                <w:lang w:eastAsia="ru-RU"/>
              </w:rPr>
              <w:t>II</w:t>
            </w:r>
            <w:proofErr w:type="gramStart"/>
            <w:r w:rsidRPr="00857102">
              <w:rPr>
                <w:rFonts w:ascii="Arial" w:eastAsia="Times New Roman" w:hAnsi="Arial" w:cs="Arial"/>
                <w:color w:val="000000"/>
                <w:sz w:val="18"/>
                <w:szCs w:val="18"/>
                <w:lang w:eastAsia="ru-RU"/>
              </w:rPr>
              <w:t>г</w:t>
            </w:r>
            <w:proofErr w:type="spellEnd"/>
            <w:proofErr w:type="gramEnd"/>
            <w:r w:rsidRPr="00857102">
              <w:rPr>
                <w:rFonts w:ascii="Arial" w:eastAsia="Times New Roman" w:hAnsi="Arial" w:cs="Arial"/>
                <w:color w:val="000000"/>
                <w:sz w:val="18"/>
                <w:szCs w:val="18"/>
                <w:lang w:eastAsia="ru-RU"/>
              </w:rPr>
              <w:t xml:space="preserve">, </w:t>
            </w:r>
            <w:proofErr w:type="spellStart"/>
            <w:r w:rsidRPr="00857102">
              <w:rPr>
                <w:rFonts w:ascii="Arial" w:eastAsia="Times New Roman" w:hAnsi="Arial" w:cs="Arial"/>
                <w:color w:val="000000"/>
                <w:sz w:val="18"/>
                <w:szCs w:val="18"/>
                <w:lang w:eastAsia="ru-RU"/>
              </w:rPr>
              <w:t>IIIа</w:t>
            </w:r>
            <w:proofErr w:type="spellEnd"/>
            <w:r w:rsidRPr="00857102">
              <w:rPr>
                <w:rFonts w:ascii="Arial" w:eastAsia="Times New Roman" w:hAnsi="Arial" w:cs="Arial"/>
                <w:color w:val="000000"/>
                <w:sz w:val="18"/>
                <w:szCs w:val="18"/>
                <w:lang w:eastAsia="ru-RU"/>
              </w:rPr>
              <w:t xml:space="preserve">, </w:t>
            </w:r>
            <w:proofErr w:type="spellStart"/>
            <w:r w:rsidRPr="00857102">
              <w:rPr>
                <w:rFonts w:ascii="Arial" w:eastAsia="Times New Roman" w:hAnsi="Arial" w:cs="Arial"/>
                <w:color w:val="000000"/>
                <w:sz w:val="18"/>
                <w:szCs w:val="18"/>
                <w:lang w:eastAsia="ru-RU"/>
              </w:rPr>
              <w:t>IIIв</w:t>
            </w:r>
            <w:proofErr w:type="spellEnd"/>
            <w:r w:rsidRPr="00857102">
              <w:rPr>
                <w:rFonts w:ascii="Arial" w:eastAsia="Times New Roman" w:hAnsi="Arial" w:cs="Arial"/>
                <w:color w:val="000000"/>
                <w:sz w:val="18"/>
                <w:szCs w:val="18"/>
                <w:lang w:eastAsia="ru-RU"/>
              </w:rPr>
              <w:t xml:space="preserve">, </w:t>
            </w:r>
            <w:proofErr w:type="spellStart"/>
            <w:r w:rsidRPr="00857102">
              <w:rPr>
                <w:rFonts w:ascii="Arial" w:eastAsia="Times New Roman" w:hAnsi="Arial" w:cs="Arial"/>
                <w:color w:val="000000"/>
                <w:sz w:val="18"/>
                <w:szCs w:val="18"/>
                <w:lang w:eastAsia="ru-RU"/>
              </w:rPr>
              <w:t>IIIг</w:t>
            </w:r>
            <w:proofErr w:type="spellEnd"/>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roofErr w:type="spellStart"/>
            <w:r w:rsidRPr="00857102">
              <w:rPr>
                <w:rFonts w:ascii="Arial" w:eastAsia="Times New Roman" w:hAnsi="Arial" w:cs="Arial"/>
                <w:color w:val="000000"/>
                <w:sz w:val="18"/>
                <w:szCs w:val="18"/>
                <w:lang w:eastAsia="ru-RU"/>
              </w:rPr>
              <w:t>II</w:t>
            </w:r>
            <w:proofErr w:type="gramStart"/>
            <w:r w:rsidRPr="00857102">
              <w:rPr>
                <w:rFonts w:ascii="Arial" w:eastAsia="Times New Roman" w:hAnsi="Arial" w:cs="Arial"/>
                <w:color w:val="000000"/>
                <w:sz w:val="18"/>
                <w:szCs w:val="18"/>
                <w:lang w:eastAsia="ru-RU"/>
              </w:rPr>
              <w:t>в</w:t>
            </w:r>
            <w:proofErr w:type="spellEnd"/>
            <w:proofErr w:type="gramEnd"/>
            <w:r w:rsidRPr="00857102">
              <w:rPr>
                <w:rFonts w:ascii="Arial" w:eastAsia="Times New Roman" w:hAnsi="Arial" w:cs="Arial"/>
                <w:color w:val="000000"/>
                <w:sz w:val="18"/>
                <w:szCs w:val="18"/>
                <w:lang w:eastAsia="ru-RU"/>
              </w:rPr>
              <w:t xml:space="preserve">, </w:t>
            </w:r>
            <w:proofErr w:type="spellStart"/>
            <w:r w:rsidRPr="00857102">
              <w:rPr>
                <w:rFonts w:ascii="Arial" w:eastAsia="Times New Roman" w:hAnsi="Arial" w:cs="Arial"/>
                <w:color w:val="000000"/>
                <w:sz w:val="18"/>
                <w:szCs w:val="18"/>
                <w:lang w:eastAsia="ru-RU"/>
              </w:rPr>
              <w:t>IIд</w:t>
            </w:r>
            <w:proofErr w:type="spellEnd"/>
            <w:r w:rsidRPr="00857102">
              <w:rPr>
                <w:rFonts w:ascii="Arial" w:eastAsia="Times New Roman" w:hAnsi="Arial" w:cs="Arial"/>
                <w:color w:val="000000"/>
                <w:sz w:val="18"/>
                <w:szCs w:val="18"/>
                <w:lang w:eastAsia="ru-RU"/>
              </w:rPr>
              <w:t xml:space="preserve">, </w:t>
            </w:r>
            <w:proofErr w:type="spellStart"/>
            <w:r w:rsidRPr="00857102">
              <w:rPr>
                <w:rFonts w:ascii="Arial" w:eastAsia="Times New Roman" w:hAnsi="Arial" w:cs="Arial"/>
                <w:color w:val="000000"/>
                <w:sz w:val="18"/>
                <w:szCs w:val="18"/>
                <w:lang w:eastAsia="ru-RU"/>
              </w:rPr>
              <w:t>IIIб</w:t>
            </w:r>
            <w:proofErr w:type="spellEnd"/>
            <w:r w:rsidRPr="00857102">
              <w:rPr>
                <w:rFonts w:ascii="Arial" w:eastAsia="Times New Roman" w:hAnsi="Arial" w:cs="Arial"/>
                <w:color w:val="000000"/>
                <w:sz w:val="18"/>
                <w:szCs w:val="18"/>
                <w:lang w:eastAsia="ru-RU"/>
              </w:rPr>
              <w:t xml:space="preserve">, </w:t>
            </w:r>
            <w:proofErr w:type="spellStart"/>
            <w:r w:rsidRPr="00857102">
              <w:rPr>
                <w:rFonts w:ascii="Arial" w:eastAsia="Times New Roman" w:hAnsi="Arial" w:cs="Arial"/>
                <w:color w:val="000000"/>
                <w:sz w:val="18"/>
                <w:szCs w:val="18"/>
                <w:lang w:eastAsia="ru-RU"/>
              </w:rPr>
              <w:t>IVб</w:t>
            </w:r>
            <w:proofErr w:type="spellEnd"/>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roofErr w:type="spellStart"/>
            <w:r w:rsidRPr="00857102">
              <w:rPr>
                <w:rFonts w:ascii="Arial" w:eastAsia="Times New Roman" w:hAnsi="Arial" w:cs="Arial"/>
                <w:color w:val="000000"/>
                <w:sz w:val="18"/>
                <w:szCs w:val="18"/>
                <w:lang w:eastAsia="ru-RU"/>
              </w:rPr>
              <w:t>Iв</w:t>
            </w:r>
            <w:proofErr w:type="spellEnd"/>
            <w:r w:rsidRPr="00857102">
              <w:rPr>
                <w:rFonts w:ascii="Arial" w:eastAsia="Times New Roman" w:hAnsi="Arial" w:cs="Arial"/>
                <w:color w:val="000000"/>
                <w:sz w:val="18"/>
                <w:szCs w:val="18"/>
                <w:lang w:eastAsia="ru-RU"/>
              </w:rPr>
              <w:t xml:space="preserve">, </w:t>
            </w:r>
            <w:proofErr w:type="spellStart"/>
            <w:r w:rsidRPr="00857102">
              <w:rPr>
                <w:rFonts w:ascii="Arial" w:eastAsia="Times New Roman" w:hAnsi="Arial" w:cs="Arial"/>
                <w:color w:val="000000"/>
                <w:sz w:val="18"/>
                <w:szCs w:val="18"/>
                <w:lang w:eastAsia="ru-RU"/>
              </w:rPr>
              <w:t>II</w:t>
            </w:r>
            <w:proofErr w:type="gramStart"/>
            <w:r w:rsidRPr="00857102">
              <w:rPr>
                <w:rFonts w:ascii="Arial" w:eastAsia="Times New Roman" w:hAnsi="Arial" w:cs="Arial"/>
                <w:color w:val="000000"/>
                <w:sz w:val="18"/>
                <w:szCs w:val="18"/>
                <w:lang w:eastAsia="ru-RU"/>
              </w:rPr>
              <w:t>в</w:t>
            </w:r>
            <w:proofErr w:type="spellEnd"/>
            <w:proofErr w:type="gramEnd"/>
            <w:r w:rsidRPr="00857102">
              <w:rPr>
                <w:rFonts w:ascii="Arial" w:eastAsia="Times New Roman" w:hAnsi="Arial" w:cs="Arial"/>
                <w:color w:val="000000"/>
                <w:sz w:val="18"/>
                <w:szCs w:val="18"/>
                <w:lang w:eastAsia="ru-RU"/>
              </w:rPr>
              <w:t xml:space="preserve">, </w:t>
            </w:r>
            <w:proofErr w:type="spellStart"/>
            <w:r w:rsidRPr="00857102">
              <w:rPr>
                <w:rFonts w:ascii="Arial" w:eastAsia="Times New Roman" w:hAnsi="Arial" w:cs="Arial"/>
                <w:color w:val="000000"/>
                <w:sz w:val="18"/>
                <w:szCs w:val="18"/>
                <w:lang w:eastAsia="ru-RU"/>
              </w:rPr>
              <w:t>IVа</w:t>
            </w:r>
            <w:proofErr w:type="spellEnd"/>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roofErr w:type="spellStart"/>
            <w:proofErr w:type="gramStart"/>
            <w:r w:rsidRPr="00857102">
              <w:rPr>
                <w:rFonts w:ascii="Arial" w:eastAsia="Times New Roman" w:hAnsi="Arial" w:cs="Arial"/>
                <w:color w:val="000000"/>
                <w:sz w:val="18"/>
                <w:szCs w:val="18"/>
                <w:lang w:eastAsia="ru-RU"/>
              </w:rPr>
              <w:t>I</w:t>
            </w:r>
            <w:proofErr w:type="gramEnd"/>
            <w:r w:rsidRPr="00857102">
              <w:rPr>
                <w:rFonts w:ascii="Arial" w:eastAsia="Times New Roman" w:hAnsi="Arial" w:cs="Arial"/>
                <w:color w:val="000000"/>
                <w:sz w:val="18"/>
                <w:szCs w:val="18"/>
                <w:lang w:eastAsia="ru-RU"/>
              </w:rPr>
              <w:t>б</w:t>
            </w:r>
            <w:proofErr w:type="spellEnd"/>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w:t>
            </w:r>
          </w:p>
        </w:tc>
      </w:tr>
    </w:tbl>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b/>
          <w:bCs/>
          <w:color w:val="000000"/>
          <w:sz w:val="21"/>
          <w:lang w:eastAsia="ru-RU"/>
        </w:rPr>
        <w:t>ПРИМЕЧАНИЕ</w:t>
      </w:r>
      <w:r w:rsidRPr="00857102">
        <w:rPr>
          <w:rFonts w:ascii="Arial" w:eastAsia="Times New Roman" w:hAnsi="Arial" w:cs="Arial"/>
          <w:color w:val="000000"/>
          <w:sz w:val="21"/>
          <w:szCs w:val="21"/>
          <w:lang w:eastAsia="ru-RU"/>
        </w:rPr>
        <w:t>: При устройстве закрытых кабин расчетное количество человек на одну душевую сетку, указанное в настоящей таблице, следует уменьшать на 30%.</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 xml:space="preserve">Следовательно, в горячих цехах, для предприятий №1 в </w:t>
      </w:r>
      <w:proofErr w:type="spellStart"/>
      <w:r w:rsidRPr="00857102">
        <w:rPr>
          <w:rFonts w:ascii="Arial" w:eastAsia="Times New Roman" w:hAnsi="Arial" w:cs="Arial"/>
          <w:color w:val="000000"/>
          <w:sz w:val="21"/>
          <w:szCs w:val="21"/>
          <w:lang w:eastAsia="ru-RU"/>
        </w:rPr>
        <w:t>I-ю</w:t>
      </w:r>
      <w:proofErr w:type="spellEnd"/>
      <w:r w:rsidRPr="00857102">
        <w:rPr>
          <w:rFonts w:ascii="Arial" w:eastAsia="Times New Roman" w:hAnsi="Arial" w:cs="Arial"/>
          <w:color w:val="000000"/>
          <w:sz w:val="21"/>
          <w:szCs w:val="21"/>
          <w:lang w:eastAsia="ru-RU"/>
        </w:rPr>
        <w:t xml:space="preserve"> смену количество душевых сеток составляет:</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1100 чел. / 5 чел. = 220 сеток.</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Умножая расчетный расход воды одной сеткой на количество сеток, получаем искомую величину расхода:</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375 л · 220 = 82500 л</w:t>
      </w:r>
      <w:r w:rsidRPr="00857102">
        <w:rPr>
          <w:rFonts w:ascii="Arial" w:eastAsia="Times New Roman" w:hAnsi="Arial" w:cs="Arial"/>
          <w:color w:val="000000"/>
          <w:sz w:val="21"/>
          <w:szCs w:val="21"/>
          <w:lang w:eastAsia="ru-RU"/>
        </w:rPr>
        <w:t> или </w:t>
      </w:r>
      <w:r w:rsidRPr="00857102">
        <w:rPr>
          <w:rFonts w:ascii="Times New Roman" w:eastAsia="Times New Roman" w:hAnsi="Times New Roman" w:cs="Times New Roman"/>
          <w:i/>
          <w:iCs/>
          <w:color w:val="000000"/>
          <w:sz w:val="26"/>
          <w:szCs w:val="26"/>
          <w:lang w:eastAsia="ru-RU"/>
        </w:rPr>
        <w:t>82,5 м</w:t>
      </w:r>
      <w:r w:rsidRPr="00857102">
        <w:rPr>
          <w:rFonts w:ascii="Times New Roman" w:eastAsia="Times New Roman" w:hAnsi="Times New Roman" w:cs="Times New Roman"/>
          <w:i/>
          <w:iCs/>
          <w:color w:val="000000"/>
          <w:sz w:val="26"/>
          <w:szCs w:val="26"/>
          <w:vertAlign w:val="superscript"/>
          <w:lang w:eastAsia="ru-RU"/>
        </w:rPr>
        <w:t>3</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 xml:space="preserve">Произведем подсчет душевых расходов для холодных цехов предприятия №1 в </w:t>
      </w:r>
      <w:proofErr w:type="spellStart"/>
      <w:r w:rsidRPr="00857102">
        <w:rPr>
          <w:rFonts w:ascii="Arial" w:eastAsia="Times New Roman" w:hAnsi="Arial" w:cs="Arial"/>
          <w:color w:val="000000"/>
          <w:sz w:val="21"/>
          <w:szCs w:val="21"/>
          <w:lang w:eastAsia="ru-RU"/>
        </w:rPr>
        <w:t>I-ю</w:t>
      </w:r>
      <w:proofErr w:type="spellEnd"/>
      <w:r w:rsidRPr="00857102">
        <w:rPr>
          <w:rFonts w:ascii="Arial" w:eastAsia="Times New Roman" w:hAnsi="Arial" w:cs="Arial"/>
          <w:color w:val="000000"/>
          <w:sz w:val="21"/>
          <w:szCs w:val="21"/>
          <w:lang w:eastAsia="ru-RU"/>
        </w:rPr>
        <w:t xml:space="preserve"> смену.</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Количество рабочих, работающих в холодных цехах:</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2000 чел – 1100 чел = 900 чел.</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Из них душем пользуются 86%, то есть 771 человек. По заданию холодные цехи предприятия №1 относятся к группе производственных процессов III и имеют санитарную характеристику производственных процессов «а», то есть по таблице 1.1 норма составляет 3 чел. на 1 душевую сетку.</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Следовательно, в холодных цехах предприятия №1 в первую смену количество душевых сеток составляет:</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771 чел. / 3 чел. = 257 сеток.</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Умножая расчетный расход одной сеткой на количество сеток, получаем искомую величину расхода:</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875 л · 257 = 96400 л или 96,4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 xml:space="preserve">Всего на предприятии №1 в </w:t>
      </w:r>
      <w:proofErr w:type="spellStart"/>
      <w:r w:rsidRPr="00857102">
        <w:rPr>
          <w:rFonts w:ascii="Arial" w:eastAsia="Times New Roman" w:hAnsi="Arial" w:cs="Arial"/>
          <w:color w:val="000000"/>
          <w:sz w:val="21"/>
          <w:szCs w:val="21"/>
          <w:lang w:eastAsia="ru-RU"/>
        </w:rPr>
        <w:t>I-ю</w:t>
      </w:r>
      <w:proofErr w:type="spellEnd"/>
      <w:r w:rsidRPr="00857102">
        <w:rPr>
          <w:rFonts w:ascii="Arial" w:eastAsia="Times New Roman" w:hAnsi="Arial" w:cs="Arial"/>
          <w:color w:val="000000"/>
          <w:sz w:val="21"/>
          <w:szCs w:val="21"/>
          <w:lang w:eastAsia="ru-RU"/>
        </w:rPr>
        <w:t xml:space="preserve"> смену расход душевых вод составляет:</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82,5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 + 96,4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 = 178,9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Аналогично получаем, что расход воды на работу душевых на предприятии №1 составляет:</w:t>
      </w:r>
    </w:p>
    <w:p w:rsidR="00857102" w:rsidRPr="00857102" w:rsidRDefault="00857102" w:rsidP="00857102">
      <w:pPr>
        <w:numPr>
          <w:ilvl w:val="0"/>
          <w:numId w:val="3"/>
        </w:numPr>
        <w:spacing w:after="0" w:line="240" w:lineRule="auto"/>
        <w:ind w:left="0"/>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во 2-ю смену – </w:t>
      </w:r>
      <w:r w:rsidRPr="00857102">
        <w:rPr>
          <w:rFonts w:ascii="Times New Roman" w:eastAsia="Times New Roman" w:hAnsi="Times New Roman" w:cs="Times New Roman"/>
          <w:i/>
          <w:iCs/>
          <w:color w:val="000000"/>
          <w:sz w:val="26"/>
          <w:szCs w:val="26"/>
          <w:lang w:eastAsia="ru-RU"/>
        </w:rPr>
        <w:t>160,8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Arial" w:eastAsia="Times New Roman" w:hAnsi="Arial" w:cs="Arial"/>
          <w:color w:val="000000"/>
          <w:sz w:val="21"/>
          <w:szCs w:val="21"/>
          <w:lang w:eastAsia="ru-RU"/>
        </w:rPr>
        <w:t>;</w:t>
      </w:r>
    </w:p>
    <w:p w:rsidR="00857102" w:rsidRPr="00857102" w:rsidRDefault="00857102" w:rsidP="00857102">
      <w:pPr>
        <w:numPr>
          <w:ilvl w:val="0"/>
          <w:numId w:val="3"/>
        </w:numPr>
        <w:spacing w:after="0" w:line="240" w:lineRule="auto"/>
        <w:ind w:left="0"/>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в 3-ю смену – </w:t>
      </w:r>
      <w:r w:rsidRPr="00857102">
        <w:rPr>
          <w:rFonts w:ascii="Times New Roman" w:eastAsia="Times New Roman" w:hAnsi="Times New Roman" w:cs="Times New Roman"/>
          <w:i/>
          <w:iCs/>
          <w:color w:val="000000"/>
          <w:sz w:val="26"/>
          <w:szCs w:val="26"/>
          <w:lang w:eastAsia="ru-RU"/>
        </w:rPr>
        <w:t>143,2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Arial" w:eastAsia="Times New Roman" w:hAnsi="Arial" w:cs="Arial"/>
          <w:color w:val="000000"/>
          <w:sz w:val="21"/>
          <w:szCs w:val="21"/>
          <w:lang w:eastAsia="ru-RU"/>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proofErr w:type="gramStart"/>
      <w:r w:rsidRPr="00857102">
        <w:rPr>
          <w:rFonts w:ascii="Arial" w:eastAsia="Times New Roman" w:hAnsi="Arial" w:cs="Arial"/>
          <w:color w:val="000000"/>
          <w:sz w:val="21"/>
          <w:szCs w:val="21"/>
          <w:lang w:eastAsia="ru-RU"/>
        </w:rPr>
        <w:t>Расход воды на хозяйственно-питьевые нужды рабочих на промышленных предприятиях определяется по следующим нормам: в смену на одного работающего </w:t>
      </w:r>
      <w:r w:rsidRPr="00857102">
        <w:rPr>
          <w:rFonts w:ascii="Times New Roman" w:eastAsia="Times New Roman" w:hAnsi="Times New Roman" w:cs="Times New Roman"/>
          <w:i/>
          <w:iCs/>
          <w:color w:val="000000"/>
          <w:sz w:val="26"/>
          <w:szCs w:val="26"/>
          <w:lang w:eastAsia="ru-RU"/>
        </w:rPr>
        <w:t>45 л</w:t>
      </w:r>
      <w:r w:rsidRPr="00857102">
        <w:rPr>
          <w:rFonts w:ascii="Arial" w:eastAsia="Times New Roman" w:hAnsi="Arial" w:cs="Arial"/>
          <w:color w:val="000000"/>
          <w:sz w:val="21"/>
          <w:szCs w:val="21"/>
          <w:lang w:eastAsia="ru-RU"/>
        </w:rPr>
        <w:t> для горячих (тепловыделения более </w:t>
      </w:r>
      <w:r w:rsidRPr="00857102">
        <w:rPr>
          <w:rFonts w:ascii="Times New Roman" w:eastAsia="Times New Roman" w:hAnsi="Times New Roman" w:cs="Times New Roman"/>
          <w:i/>
          <w:iCs/>
          <w:color w:val="000000"/>
          <w:sz w:val="26"/>
          <w:szCs w:val="26"/>
          <w:lang w:eastAsia="ru-RU"/>
        </w:rPr>
        <w:t>84 кДж (20 ккал)</w:t>
      </w:r>
      <w:r w:rsidRPr="00857102">
        <w:rPr>
          <w:rFonts w:ascii="Arial" w:eastAsia="Times New Roman" w:hAnsi="Arial" w:cs="Arial"/>
          <w:color w:val="000000"/>
          <w:sz w:val="21"/>
          <w:szCs w:val="21"/>
          <w:lang w:eastAsia="ru-RU"/>
        </w:rPr>
        <w:t> на </w:t>
      </w:r>
      <w:r w:rsidRPr="00857102">
        <w:rPr>
          <w:rFonts w:ascii="Times New Roman" w:eastAsia="Times New Roman" w:hAnsi="Times New Roman" w:cs="Times New Roman"/>
          <w:i/>
          <w:iCs/>
          <w:color w:val="000000"/>
          <w:sz w:val="26"/>
          <w:szCs w:val="26"/>
          <w:lang w:eastAsia="ru-RU"/>
        </w:rPr>
        <w:t>1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/ч</w:t>
      </w:r>
      <w:r w:rsidRPr="00857102">
        <w:rPr>
          <w:rFonts w:ascii="Arial" w:eastAsia="Times New Roman" w:hAnsi="Arial" w:cs="Arial"/>
          <w:color w:val="000000"/>
          <w:sz w:val="21"/>
          <w:szCs w:val="21"/>
          <w:lang w:eastAsia="ru-RU"/>
        </w:rPr>
        <w:t>) и </w:t>
      </w:r>
      <w:r w:rsidRPr="00857102">
        <w:rPr>
          <w:rFonts w:ascii="Times New Roman" w:eastAsia="Times New Roman" w:hAnsi="Times New Roman" w:cs="Times New Roman"/>
          <w:i/>
          <w:iCs/>
          <w:color w:val="000000"/>
          <w:sz w:val="26"/>
          <w:szCs w:val="26"/>
          <w:lang w:eastAsia="ru-RU"/>
        </w:rPr>
        <w:t>25 л</w:t>
      </w:r>
      <w:r w:rsidRPr="00857102">
        <w:rPr>
          <w:rFonts w:ascii="Arial" w:eastAsia="Times New Roman" w:hAnsi="Arial" w:cs="Arial"/>
          <w:color w:val="000000"/>
          <w:sz w:val="21"/>
          <w:szCs w:val="21"/>
          <w:lang w:eastAsia="ru-RU"/>
        </w:rPr>
        <w:t> для остальных цехов.</w:t>
      </w:r>
      <w:proofErr w:type="gramEnd"/>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При отсутствии данных о площадях по видам благоустройства (зеленые насаждения, проезды и т.п.) удельное среднесуточное за поливочный сезон потребления воды на поливку в перерасчете на одного жителя следует принимать </w:t>
      </w:r>
      <w:r w:rsidRPr="00857102">
        <w:rPr>
          <w:rFonts w:ascii="Times New Roman" w:eastAsia="Times New Roman" w:hAnsi="Times New Roman" w:cs="Times New Roman"/>
          <w:i/>
          <w:iCs/>
          <w:color w:val="000000"/>
          <w:sz w:val="26"/>
          <w:szCs w:val="26"/>
          <w:lang w:eastAsia="ru-RU"/>
        </w:rPr>
        <w:t>50-90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w:t>
      </w:r>
      <w:r w:rsidRPr="00857102">
        <w:rPr>
          <w:rFonts w:ascii="Arial" w:eastAsia="Times New Roman" w:hAnsi="Arial" w:cs="Arial"/>
          <w:color w:val="000000"/>
          <w:sz w:val="21"/>
          <w:szCs w:val="21"/>
          <w:lang w:eastAsia="ru-RU"/>
        </w:rPr>
        <w:t> Этот расход зависит от климатических условий, мощности источника водоснабжения, степени благоустройства населенных пунктов и других местных условий.</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Для рассматриваемого примера площадь, подлежащая поливке, в I районе </w:t>
      </w:r>
      <w:r w:rsidRPr="00857102">
        <w:rPr>
          <w:rFonts w:ascii="Times New Roman" w:eastAsia="Times New Roman" w:hAnsi="Times New Roman" w:cs="Times New Roman"/>
          <w:i/>
          <w:iCs/>
          <w:color w:val="000000"/>
          <w:sz w:val="26"/>
          <w:szCs w:val="26"/>
          <w:lang w:eastAsia="ru-RU"/>
        </w:rPr>
        <w:t>6 га</w:t>
      </w:r>
      <w:r w:rsidRPr="00857102">
        <w:rPr>
          <w:rFonts w:ascii="Arial" w:eastAsia="Times New Roman" w:hAnsi="Arial" w:cs="Arial"/>
          <w:color w:val="000000"/>
          <w:sz w:val="21"/>
          <w:szCs w:val="21"/>
          <w:lang w:eastAsia="ru-RU"/>
        </w:rPr>
        <w:t>, из которых 60%, т.е. </w:t>
      </w:r>
      <w:r w:rsidRPr="00857102">
        <w:rPr>
          <w:rFonts w:ascii="Times New Roman" w:eastAsia="Times New Roman" w:hAnsi="Times New Roman" w:cs="Times New Roman"/>
          <w:i/>
          <w:iCs/>
          <w:color w:val="000000"/>
          <w:sz w:val="26"/>
          <w:szCs w:val="26"/>
          <w:lang w:eastAsia="ru-RU"/>
        </w:rPr>
        <w:t>3,6 га</w:t>
      </w:r>
      <w:r w:rsidRPr="00857102">
        <w:rPr>
          <w:rFonts w:ascii="Arial" w:eastAsia="Times New Roman" w:hAnsi="Arial" w:cs="Arial"/>
          <w:color w:val="000000"/>
          <w:sz w:val="21"/>
          <w:szCs w:val="21"/>
          <w:lang w:eastAsia="ru-RU"/>
        </w:rPr>
        <w:t> – это площадь усовершенствованных покрытий, проездов и площадей, а остальная площадь (</w:t>
      </w:r>
      <w:r w:rsidRPr="00857102">
        <w:rPr>
          <w:rFonts w:ascii="Times New Roman" w:eastAsia="Times New Roman" w:hAnsi="Times New Roman" w:cs="Times New Roman"/>
          <w:i/>
          <w:iCs/>
          <w:color w:val="000000"/>
          <w:sz w:val="26"/>
          <w:szCs w:val="26"/>
          <w:lang w:eastAsia="ru-RU"/>
        </w:rPr>
        <w:t>2,4 га</w:t>
      </w:r>
      <w:r w:rsidRPr="00857102">
        <w:rPr>
          <w:rFonts w:ascii="Arial" w:eastAsia="Times New Roman" w:hAnsi="Arial" w:cs="Arial"/>
          <w:color w:val="000000"/>
          <w:sz w:val="21"/>
          <w:szCs w:val="21"/>
          <w:lang w:eastAsia="ru-RU"/>
        </w:rPr>
        <w:t>) – площадь газонов и цветников.</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lastRenderedPageBreak/>
        <w:t>Исходя из норм, расход воды на 2 поливки для первого района в сутки составит:</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0,35 · 36000 · 2 + 5 · 36000 · 2  = 25200 + 240000 = 265200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Arial" w:eastAsia="Times New Roman" w:hAnsi="Arial" w:cs="Arial"/>
          <w:color w:val="000000"/>
          <w:sz w:val="21"/>
          <w:szCs w:val="21"/>
          <w:lang w:eastAsia="ru-RU"/>
        </w:rPr>
        <w:t> или </w:t>
      </w:r>
      <w:r w:rsidRPr="00857102">
        <w:rPr>
          <w:rFonts w:ascii="Times New Roman" w:eastAsia="Times New Roman" w:hAnsi="Times New Roman" w:cs="Times New Roman"/>
          <w:i/>
          <w:iCs/>
          <w:color w:val="000000"/>
          <w:sz w:val="26"/>
          <w:szCs w:val="26"/>
          <w:lang w:eastAsia="ru-RU"/>
        </w:rPr>
        <w:t>265,2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Для второго района аналогично:</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0,45 · 42500 · 2 + 5 · 42500 · 2 = 38250 + 425000 = 463250 л/</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Arial" w:eastAsia="Times New Roman" w:hAnsi="Arial" w:cs="Arial"/>
          <w:color w:val="000000"/>
          <w:sz w:val="21"/>
          <w:szCs w:val="21"/>
          <w:lang w:eastAsia="ru-RU"/>
        </w:rPr>
        <w:t> или </w:t>
      </w:r>
      <w:r w:rsidRPr="00857102">
        <w:rPr>
          <w:rFonts w:ascii="Times New Roman" w:eastAsia="Times New Roman" w:hAnsi="Times New Roman" w:cs="Times New Roman"/>
          <w:i/>
          <w:iCs/>
          <w:color w:val="000000"/>
          <w:sz w:val="26"/>
          <w:szCs w:val="26"/>
          <w:lang w:eastAsia="ru-RU"/>
        </w:rPr>
        <w:t>463,25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Всего по городу суточный расход воды на поливку составляет (округленно) </w:t>
      </w:r>
      <w:r w:rsidRPr="00857102">
        <w:rPr>
          <w:rFonts w:ascii="Times New Roman" w:eastAsia="Times New Roman" w:hAnsi="Times New Roman" w:cs="Times New Roman"/>
          <w:i/>
          <w:iCs/>
          <w:color w:val="000000"/>
          <w:sz w:val="26"/>
          <w:szCs w:val="26"/>
          <w:lang w:eastAsia="ru-RU"/>
        </w:rPr>
        <w:t>728,45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Arial" w:eastAsia="Times New Roman" w:hAnsi="Arial" w:cs="Arial"/>
          <w:color w:val="000000"/>
          <w:sz w:val="21"/>
          <w:szCs w:val="21"/>
          <w:lang w:eastAsia="ru-RU"/>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 xml:space="preserve">Максимальный суточный расход населенным объектом в соответствии с перечнем </w:t>
      </w:r>
      <w:proofErr w:type="spellStart"/>
      <w:r w:rsidRPr="00857102">
        <w:rPr>
          <w:rFonts w:ascii="Arial" w:eastAsia="Times New Roman" w:hAnsi="Arial" w:cs="Arial"/>
          <w:color w:val="000000"/>
          <w:sz w:val="21"/>
          <w:szCs w:val="21"/>
          <w:lang w:eastAsia="ru-RU"/>
        </w:rPr>
        <w:t>водопотребителей</w:t>
      </w:r>
      <w:proofErr w:type="spellEnd"/>
      <w:r w:rsidRPr="00857102">
        <w:rPr>
          <w:rFonts w:ascii="Arial" w:eastAsia="Times New Roman" w:hAnsi="Arial" w:cs="Arial"/>
          <w:color w:val="000000"/>
          <w:sz w:val="21"/>
          <w:szCs w:val="21"/>
          <w:lang w:eastAsia="ru-RU"/>
        </w:rPr>
        <w:t xml:space="preserve"> определяем по нормативным данным (таблица 1.2).</w:t>
      </w:r>
    </w:p>
    <w:tbl>
      <w:tblPr>
        <w:tblW w:w="10800" w:type="dxa"/>
        <w:tblCellSpacing w:w="15" w:type="dxa"/>
        <w:tblCellMar>
          <w:top w:w="15" w:type="dxa"/>
          <w:left w:w="15" w:type="dxa"/>
          <w:bottom w:w="15" w:type="dxa"/>
          <w:right w:w="15" w:type="dxa"/>
        </w:tblCellMar>
        <w:tblLook w:val="04A0"/>
      </w:tblPr>
      <w:tblGrid>
        <w:gridCol w:w="2577"/>
        <w:gridCol w:w="836"/>
        <w:gridCol w:w="2582"/>
        <w:gridCol w:w="952"/>
        <w:gridCol w:w="2456"/>
        <w:gridCol w:w="1397"/>
      </w:tblGrid>
      <w:tr w:rsidR="00857102" w:rsidRPr="00857102" w:rsidTr="00857102">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right"/>
              <w:rPr>
                <w:rFonts w:ascii="Arial" w:eastAsia="Times New Roman" w:hAnsi="Arial" w:cs="Arial"/>
                <w:i/>
                <w:iCs/>
                <w:color w:val="000000"/>
                <w:sz w:val="21"/>
                <w:szCs w:val="21"/>
                <w:lang w:eastAsia="ru-RU"/>
              </w:rPr>
            </w:pPr>
            <w:proofErr w:type="spellStart"/>
            <w:proofErr w:type="gramStart"/>
            <w:r w:rsidRPr="00857102">
              <w:rPr>
                <w:rFonts w:ascii="Arial" w:eastAsia="Times New Roman" w:hAnsi="Arial" w:cs="Arial"/>
                <w:i/>
                <w:iCs/>
                <w:color w:val="000000"/>
                <w:sz w:val="21"/>
                <w:szCs w:val="21"/>
                <w:lang w:eastAsia="ru-RU"/>
              </w:rPr>
              <w:t>T</w:t>
            </w:r>
            <w:proofErr w:type="gramEnd"/>
            <w:r w:rsidRPr="00857102">
              <w:rPr>
                <w:rFonts w:ascii="Arial" w:eastAsia="Times New Roman" w:hAnsi="Arial" w:cs="Arial"/>
                <w:i/>
                <w:iCs/>
                <w:color w:val="000000"/>
                <w:sz w:val="21"/>
                <w:szCs w:val="21"/>
                <w:lang w:eastAsia="ru-RU"/>
              </w:rPr>
              <w:t>аблица</w:t>
            </w:r>
            <w:proofErr w:type="spellEnd"/>
            <w:r w:rsidRPr="00857102">
              <w:rPr>
                <w:rFonts w:ascii="Arial" w:eastAsia="Times New Roman" w:hAnsi="Arial" w:cs="Arial"/>
                <w:i/>
                <w:iCs/>
                <w:color w:val="000000"/>
                <w:sz w:val="21"/>
                <w:szCs w:val="21"/>
                <w:lang w:eastAsia="ru-RU"/>
              </w:rPr>
              <w:t xml:space="preserve"> 1.2</w:t>
            </w:r>
          </w:p>
        </w:tc>
      </w:tr>
      <w:tr w:rsidR="00857102" w:rsidRPr="00857102" w:rsidTr="00857102">
        <w:trPr>
          <w:tblCellSpacing w:w="15" w:type="dxa"/>
        </w:trPr>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proofErr w:type="spellStart"/>
            <w:r w:rsidRPr="00857102">
              <w:rPr>
                <w:rFonts w:ascii="Arial" w:eastAsia="Times New Roman" w:hAnsi="Arial" w:cs="Arial"/>
                <w:b/>
                <w:bCs/>
                <w:color w:val="981917"/>
                <w:sz w:val="21"/>
                <w:szCs w:val="21"/>
                <w:lang w:eastAsia="ru-RU"/>
              </w:rPr>
              <w:t>Водопотребители</w:t>
            </w:r>
            <w:proofErr w:type="spellEnd"/>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Кол-во</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proofErr w:type="spellStart"/>
            <w:r w:rsidRPr="00857102">
              <w:rPr>
                <w:rFonts w:ascii="Arial" w:eastAsia="Times New Roman" w:hAnsi="Arial" w:cs="Arial"/>
                <w:b/>
                <w:bCs/>
                <w:color w:val="981917"/>
                <w:sz w:val="21"/>
                <w:szCs w:val="21"/>
                <w:lang w:eastAsia="ru-RU"/>
              </w:rPr>
              <w:t>Среднесут</w:t>
            </w:r>
            <w:proofErr w:type="gramStart"/>
            <w:r w:rsidRPr="00857102">
              <w:rPr>
                <w:rFonts w:ascii="Arial" w:eastAsia="Times New Roman" w:hAnsi="Arial" w:cs="Arial"/>
                <w:b/>
                <w:bCs/>
                <w:color w:val="981917"/>
                <w:sz w:val="21"/>
                <w:szCs w:val="21"/>
                <w:lang w:eastAsia="ru-RU"/>
              </w:rPr>
              <w:t>.н</w:t>
            </w:r>
            <w:proofErr w:type="gramEnd"/>
            <w:r w:rsidRPr="00857102">
              <w:rPr>
                <w:rFonts w:ascii="Arial" w:eastAsia="Times New Roman" w:hAnsi="Arial" w:cs="Arial"/>
                <w:b/>
                <w:bCs/>
                <w:color w:val="981917"/>
                <w:sz w:val="21"/>
                <w:szCs w:val="21"/>
                <w:lang w:eastAsia="ru-RU"/>
              </w:rPr>
              <w:t>орма</w:t>
            </w:r>
            <w:proofErr w:type="spellEnd"/>
            <w:r w:rsidRPr="00857102">
              <w:rPr>
                <w:rFonts w:ascii="Arial" w:eastAsia="Times New Roman" w:hAnsi="Arial" w:cs="Arial"/>
                <w:b/>
                <w:bCs/>
                <w:color w:val="981917"/>
                <w:sz w:val="21"/>
                <w:szCs w:val="21"/>
                <w:lang w:eastAsia="ru-RU"/>
              </w:rPr>
              <w:t> </w:t>
            </w:r>
            <w:r w:rsidRPr="00857102">
              <w:rPr>
                <w:rFonts w:ascii="Times New Roman" w:eastAsia="Times New Roman" w:hAnsi="Times New Roman" w:cs="Times New Roman"/>
                <w:b/>
                <w:bCs/>
                <w:i/>
                <w:iCs/>
                <w:color w:val="981917"/>
                <w:sz w:val="26"/>
                <w:szCs w:val="26"/>
                <w:lang w:eastAsia="ru-RU"/>
              </w:rPr>
              <w:t>л/</w:t>
            </w:r>
            <w:proofErr w:type="spellStart"/>
            <w:r w:rsidRPr="00857102">
              <w:rPr>
                <w:rFonts w:ascii="Times New Roman" w:eastAsia="Times New Roman" w:hAnsi="Times New Roman" w:cs="Times New Roman"/>
                <w:b/>
                <w:bCs/>
                <w:i/>
                <w:iCs/>
                <w:color w:val="981917"/>
                <w:sz w:val="26"/>
                <w:szCs w:val="26"/>
                <w:lang w:eastAsia="ru-RU"/>
              </w:rPr>
              <w:t>сут</w:t>
            </w:r>
            <w:proofErr w:type="spellEnd"/>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proofErr w:type="spellStart"/>
            <w:r w:rsidRPr="00857102">
              <w:rPr>
                <w:rFonts w:ascii="Times New Roman" w:eastAsia="Times New Roman" w:hAnsi="Times New Roman" w:cs="Times New Roman"/>
                <w:b/>
                <w:bCs/>
                <w:i/>
                <w:iCs/>
                <w:color w:val="981917"/>
                <w:sz w:val="26"/>
                <w:szCs w:val="26"/>
                <w:lang w:eastAsia="ru-RU"/>
              </w:rPr>
              <w:t>К</w:t>
            </w:r>
            <w:r w:rsidRPr="00857102">
              <w:rPr>
                <w:rFonts w:ascii="Times New Roman" w:eastAsia="Times New Roman" w:hAnsi="Times New Roman" w:cs="Times New Roman"/>
                <w:b/>
                <w:bCs/>
                <w:i/>
                <w:iCs/>
                <w:color w:val="981917"/>
                <w:sz w:val="26"/>
                <w:szCs w:val="26"/>
                <w:vertAlign w:val="subscript"/>
                <w:lang w:eastAsia="ru-RU"/>
              </w:rPr>
              <w:t>сум</w:t>
            </w:r>
            <w:proofErr w:type="gramStart"/>
            <w:r w:rsidRPr="00857102">
              <w:rPr>
                <w:rFonts w:ascii="Times New Roman" w:eastAsia="Times New Roman" w:hAnsi="Times New Roman" w:cs="Times New Roman"/>
                <w:b/>
                <w:bCs/>
                <w:i/>
                <w:iCs/>
                <w:color w:val="981917"/>
                <w:sz w:val="26"/>
                <w:szCs w:val="26"/>
                <w:vertAlign w:val="subscript"/>
                <w:lang w:eastAsia="ru-RU"/>
              </w:rPr>
              <w:t>.м</w:t>
            </w:r>
            <w:proofErr w:type="gramEnd"/>
            <w:r w:rsidRPr="00857102">
              <w:rPr>
                <w:rFonts w:ascii="Times New Roman" w:eastAsia="Times New Roman" w:hAnsi="Times New Roman" w:cs="Times New Roman"/>
                <w:b/>
                <w:bCs/>
                <w:i/>
                <w:iCs/>
                <w:color w:val="981917"/>
                <w:sz w:val="26"/>
                <w:szCs w:val="26"/>
                <w:vertAlign w:val="subscript"/>
                <w:lang w:eastAsia="ru-RU"/>
              </w:rPr>
              <w:t>акс</w:t>
            </w:r>
            <w:proofErr w:type="spellEnd"/>
            <w:r w:rsidRPr="00857102">
              <w:rPr>
                <w:rFonts w:ascii="Times New Roman" w:eastAsia="Times New Roman" w:hAnsi="Times New Roman" w:cs="Times New Roman"/>
                <w:b/>
                <w:bCs/>
                <w:i/>
                <w:iCs/>
                <w:color w:val="981917"/>
                <w:sz w:val="26"/>
                <w:szCs w:val="26"/>
                <w:vertAlign w:val="subscript"/>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 xml:space="preserve">Норма </w:t>
            </w:r>
            <w:proofErr w:type="spellStart"/>
            <w:r w:rsidRPr="00857102">
              <w:rPr>
                <w:rFonts w:ascii="Arial" w:eastAsia="Times New Roman" w:hAnsi="Arial" w:cs="Arial"/>
                <w:b/>
                <w:bCs/>
                <w:color w:val="981917"/>
                <w:sz w:val="21"/>
                <w:szCs w:val="21"/>
                <w:lang w:eastAsia="ru-RU"/>
              </w:rPr>
              <w:t>макс</w:t>
            </w:r>
            <w:proofErr w:type="gramStart"/>
            <w:r w:rsidRPr="00857102">
              <w:rPr>
                <w:rFonts w:ascii="Arial" w:eastAsia="Times New Roman" w:hAnsi="Arial" w:cs="Arial"/>
                <w:b/>
                <w:bCs/>
                <w:color w:val="981917"/>
                <w:sz w:val="21"/>
                <w:szCs w:val="21"/>
                <w:lang w:eastAsia="ru-RU"/>
              </w:rPr>
              <w:t>.с</w:t>
            </w:r>
            <w:proofErr w:type="gramEnd"/>
            <w:r w:rsidRPr="00857102">
              <w:rPr>
                <w:rFonts w:ascii="Arial" w:eastAsia="Times New Roman" w:hAnsi="Arial" w:cs="Arial"/>
                <w:b/>
                <w:bCs/>
                <w:color w:val="981917"/>
                <w:sz w:val="21"/>
                <w:szCs w:val="21"/>
                <w:lang w:eastAsia="ru-RU"/>
              </w:rPr>
              <w:t>ут</w:t>
            </w:r>
            <w:proofErr w:type="spellEnd"/>
            <w:r w:rsidRPr="00857102">
              <w:rPr>
                <w:rFonts w:ascii="Arial" w:eastAsia="Times New Roman" w:hAnsi="Arial" w:cs="Arial"/>
                <w:b/>
                <w:bCs/>
                <w:color w:val="981917"/>
                <w:sz w:val="21"/>
                <w:szCs w:val="21"/>
                <w:lang w:eastAsia="ru-RU"/>
              </w:rPr>
              <w:t xml:space="preserve">. </w:t>
            </w:r>
            <w:proofErr w:type="spellStart"/>
            <w:r w:rsidRPr="00857102">
              <w:rPr>
                <w:rFonts w:ascii="Arial" w:eastAsia="Times New Roman" w:hAnsi="Arial" w:cs="Arial"/>
                <w:b/>
                <w:bCs/>
                <w:color w:val="981917"/>
                <w:sz w:val="21"/>
                <w:szCs w:val="21"/>
                <w:lang w:eastAsia="ru-RU"/>
              </w:rPr>
              <w:t>потребл</w:t>
            </w:r>
            <w:proofErr w:type="spellEnd"/>
            <w:r w:rsidRPr="00857102">
              <w:rPr>
                <w:rFonts w:ascii="Arial" w:eastAsia="Times New Roman" w:hAnsi="Arial" w:cs="Arial"/>
                <w:b/>
                <w:bCs/>
                <w:color w:val="981917"/>
                <w:sz w:val="21"/>
                <w:szCs w:val="21"/>
                <w:lang w:eastAsia="ru-RU"/>
              </w:rPr>
              <w:t>. </w:t>
            </w:r>
            <w:r w:rsidRPr="00857102">
              <w:rPr>
                <w:rFonts w:ascii="Times New Roman" w:eastAsia="Times New Roman" w:hAnsi="Times New Roman" w:cs="Times New Roman"/>
                <w:b/>
                <w:bCs/>
                <w:i/>
                <w:iCs/>
                <w:color w:val="981917"/>
                <w:sz w:val="26"/>
                <w:szCs w:val="26"/>
                <w:lang w:eastAsia="ru-RU"/>
              </w:rPr>
              <w:t>л/</w:t>
            </w:r>
            <w:proofErr w:type="spellStart"/>
            <w:r w:rsidRPr="00857102">
              <w:rPr>
                <w:rFonts w:ascii="Times New Roman" w:eastAsia="Times New Roman" w:hAnsi="Times New Roman" w:cs="Times New Roman"/>
                <w:b/>
                <w:bCs/>
                <w:i/>
                <w:iCs/>
                <w:color w:val="981917"/>
                <w:sz w:val="26"/>
                <w:szCs w:val="26"/>
                <w:lang w:eastAsia="ru-RU"/>
              </w:rPr>
              <w:t>сут</w:t>
            </w:r>
            <w:proofErr w:type="spellEnd"/>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proofErr w:type="spellStart"/>
            <w:r w:rsidRPr="00857102">
              <w:rPr>
                <w:rFonts w:ascii="Arial" w:eastAsia="Times New Roman" w:hAnsi="Arial" w:cs="Arial"/>
                <w:b/>
                <w:bCs/>
                <w:color w:val="981917"/>
                <w:sz w:val="21"/>
                <w:szCs w:val="21"/>
                <w:lang w:eastAsia="ru-RU"/>
              </w:rPr>
              <w:t>Макс</w:t>
            </w:r>
            <w:proofErr w:type="gramStart"/>
            <w:r w:rsidRPr="00857102">
              <w:rPr>
                <w:rFonts w:ascii="Arial" w:eastAsia="Times New Roman" w:hAnsi="Arial" w:cs="Arial"/>
                <w:b/>
                <w:bCs/>
                <w:color w:val="981917"/>
                <w:sz w:val="21"/>
                <w:szCs w:val="21"/>
                <w:lang w:eastAsia="ru-RU"/>
              </w:rPr>
              <w:t>.с</w:t>
            </w:r>
            <w:proofErr w:type="gramEnd"/>
            <w:r w:rsidRPr="00857102">
              <w:rPr>
                <w:rFonts w:ascii="Arial" w:eastAsia="Times New Roman" w:hAnsi="Arial" w:cs="Arial"/>
                <w:b/>
                <w:bCs/>
                <w:color w:val="981917"/>
                <w:sz w:val="21"/>
                <w:szCs w:val="21"/>
                <w:lang w:eastAsia="ru-RU"/>
              </w:rPr>
              <w:t>ут</w:t>
            </w:r>
            <w:proofErr w:type="spellEnd"/>
            <w:r w:rsidRPr="00857102">
              <w:rPr>
                <w:rFonts w:ascii="Arial" w:eastAsia="Times New Roman" w:hAnsi="Arial" w:cs="Arial"/>
                <w:b/>
                <w:bCs/>
                <w:color w:val="981917"/>
                <w:sz w:val="21"/>
                <w:szCs w:val="21"/>
                <w:lang w:eastAsia="ru-RU"/>
              </w:rPr>
              <w:t>. расход</w:t>
            </w:r>
          </w:p>
        </w:tc>
      </w:tr>
      <w:tr w:rsidR="00857102" w:rsidRPr="00857102" w:rsidTr="00857102">
        <w:trPr>
          <w:tblCellSpacing w:w="15" w:type="dxa"/>
        </w:trPr>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6</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b/>
                <w:bCs/>
                <w:color w:val="000000"/>
                <w:sz w:val="18"/>
                <w:lang w:eastAsia="ru-RU"/>
              </w:rPr>
              <w:t>I район</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Население (холодная вода)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25700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174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8943</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ТЭЦ (горячая вода)</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25700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139</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3577</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Неучтенные расходы</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10 %</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894</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b/>
                <w:bCs/>
                <w:color w:val="000000"/>
                <w:sz w:val="18"/>
                <w:lang w:eastAsia="ru-RU"/>
              </w:rPr>
              <w:t>II район</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Население (холодная вода)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10500 чел</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195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2457</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Неучтенные расходы</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15 %</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369</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b/>
                <w:bCs/>
                <w:color w:val="000000"/>
                <w:sz w:val="18"/>
                <w:lang w:eastAsia="ru-RU"/>
              </w:rPr>
              <w:t>Предприятие №1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Расход технологической воды</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3500</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Расход хозяйственно-питьевой воды:</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 в горячих цехах:</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1-я смена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49,50</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2-я смена</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990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44,55</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3-я смена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880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39,60</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 в холодных цехах:</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1-я смена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22,50</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2-я смена</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810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20,25</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lastRenderedPageBreak/>
              <w:t>3-я смена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720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18,00</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Расход душевых вод:</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 в горячих цехах:</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1-я смена</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82,50</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2-я смена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198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74,20</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3-я смена</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176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66,00</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 в холодных цехах:</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1-я смена</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175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96,40</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2-я смена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86,60</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3-я смена</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77,20</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b/>
                <w:bCs/>
                <w:color w:val="000000"/>
                <w:sz w:val="18"/>
                <w:lang w:eastAsia="ru-RU"/>
              </w:rPr>
              <w:t>Предприятие №2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Расход технологической воды</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1600</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Расход хозяйственно-питьевой воды:</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 в горячих цехах:</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1-я смена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1140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51,30</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2-я смена</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1080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48,60</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 в холодных цехах:</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1-я смена</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1710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42,75</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2-я смена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1620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40,50</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Расход душевых вод:</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 в горячих цехах:</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1-я смена</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85,50</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2-я смена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216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81,00</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 в холодных цехах:</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1-я смена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171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64,1</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2-я смена</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60,70</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Итого:</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22491,75</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Полив:</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Расход воды в городе</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728,45</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r w:rsidRPr="00857102">
              <w:rPr>
                <w:rFonts w:ascii="Arial" w:eastAsia="Times New Roman" w:hAnsi="Arial" w:cs="Arial"/>
                <w:b/>
                <w:bCs/>
                <w:color w:val="000000"/>
                <w:sz w:val="18"/>
                <w:lang w:eastAsia="ru-RU"/>
              </w:rPr>
              <w:t>ВСЕГО:</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23220,20</w:t>
            </w:r>
          </w:p>
        </w:tc>
      </w:tr>
    </w:tbl>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lastRenderedPageBreak/>
        <w:t>В нормах хозяйственно-питьевого потребления воды населением учитывается и расходы воды на нужды больниц, бань и прачечных.</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Суточная потребность в воде больницы на 40 коек рассчитывается по формуле:</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proofErr w:type="gramStart"/>
      <w:r w:rsidRPr="00857102">
        <w:rPr>
          <w:rFonts w:ascii="Times New Roman" w:eastAsia="Times New Roman" w:hAnsi="Times New Roman" w:cs="Times New Roman"/>
          <w:i/>
          <w:iCs/>
          <w:color w:val="000000"/>
          <w:sz w:val="26"/>
          <w:szCs w:val="26"/>
          <w:lang w:eastAsia="ru-RU"/>
        </w:rPr>
        <w:t>Q</w:t>
      </w:r>
      <w:proofErr w:type="gramEnd"/>
      <w:r w:rsidRPr="00857102">
        <w:rPr>
          <w:rFonts w:ascii="Times New Roman" w:eastAsia="Times New Roman" w:hAnsi="Times New Roman" w:cs="Times New Roman"/>
          <w:i/>
          <w:iCs/>
          <w:color w:val="000000"/>
          <w:sz w:val="26"/>
          <w:szCs w:val="26"/>
          <w:vertAlign w:val="subscript"/>
          <w:lang w:eastAsia="ru-RU"/>
        </w:rPr>
        <w:t>Б</w:t>
      </w:r>
      <w:r w:rsidRPr="00857102">
        <w:rPr>
          <w:rFonts w:ascii="Times New Roman" w:eastAsia="Times New Roman" w:hAnsi="Times New Roman" w:cs="Times New Roman"/>
          <w:i/>
          <w:iCs/>
          <w:color w:val="000000"/>
          <w:sz w:val="26"/>
          <w:szCs w:val="26"/>
          <w:lang w:eastAsia="ru-RU"/>
        </w:rPr>
        <w:t xml:space="preserve"> = (N · </w:t>
      </w:r>
      <w:proofErr w:type="spellStart"/>
      <w:r w:rsidRPr="00857102">
        <w:rPr>
          <w:rFonts w:ascii="Times New Roman" w:eastAsia="Times New Roman" w:hAnsi="Times New Roman" w:cs="Times New Roman"/>
          <w:i/>
          <w:iCs/>
          <w:color w:val="000000"/>
          <w:sz w:val="26"/>
          <w:szCs w:val="26"/>
          <w:lang w:eastAsia="ru-RU"/>
        </w:rPr>
        <w:t>q</w:t>
      </w:r>
      <w:proofErr w:type="spellEnd"/>
      <w:r w:rsidRPr="00857102">
        <w:rPr>
          <w:rFonts w:ascii="Times New Roman" w:eastAsia="Times New Roman" w:hAnsi="Times New Roman" w:cs="Times New Roman"/>
          <w:i/>
          <w:iCs/>
          <w:color w:val="000000"/>
          <w:sz w:val="26"/>
          <w:szCs w:val="26"/>
          <w:lang w:eastAsia="ru-RU"/>
        </w:rPr>
        <w:t>) / 1000 = (450 · 200) / 1000 = 90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w:t>
      </w:r>
    </w:p>
    <w:p w:rsidR="00857102" w:rsidRPr="00857102" w:rsidRDefault="00857102" w:rsidP="00857102">
      <w:pPr>
        <w:spacing w:after="0" w:line="240" w:lineRule="auto"/>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где </w:t>
      </w:r>
      <w:r w:rsidRPr="00857102">
        <w:rPr>
          <w:rFonts w:ascii="Times New Roman" w:eastAsia="Times New Roman" w:hAnsi="Times New Roman" w:cs="Times New Roman"/>
          <w:i/>
          <w:iCs/>
          <w:color w:val="000000"/>
          <w:sz w:val="26"/>
          <w:szCs w:val="26"/>
          <w:lang w:eastAsia="ru-RU"/>
        </w:rPr>
        <w:t>N</w:t>
      </w:r>
      <w:r w:rsidRPr="00857102">
        <w:rPr>
          <w:rFonts w:ascii="Arial" w:eastAsia="Times New Roman" w:hAnsi="Arial" w:cs="Arial"/>
          <w:color w:val="000000"/>
          <w:sz w:val="21"/>
          <w:szCs w:val="21"/>
          <w:lang w:eastAsia="ru-RU"/>
        </w:rPr>
        <w:t> – количество коек;</w:t>
      </w:r>
    </w:p>
    <w:p w:rsidR="00857102" w:rsidRPr="00857102" w:rsidRDefault="00857102" w:rsidP="00857102">
      <w:pPr>
        <w:spacing w:after="0" w:line="240" w:lineRule="auto"/>
        <w:ind w:firstLine="397"/>
        <w:contextualSpacing/>
        <w:jc w:val="both"/>
        <w:rPr>
          <w:rFonts w:ascii="Arial" w:eastAsia="Times New Roman" w:hAnsi="Arial" w:cs="Arial"/>
          <w:color w:val="000000"/>
          <w:sz w:val="21"/>
          <w:szCs w:val="21"/>
          <w:lang w:eastAsia="ru-RU"/>
        </w:rPr>
      </w:pPr>
      <w:proofErr w:type="spellStart"/>
      <w:r w:rsidRPr="00857102">
        <w:rPr>
          <w:rFonts w:ascii="Times New Roman" w:eastAsia="Times New Roman" w:hAnsi="Times New Roman" w:cs="Times New Roman"/>
          <w:i/>
          <w:iCs/>
          <w:color w:val="000000"/>
          <w:sz w:val="26"/>
          <w:szCs w:val="26"/>
          <w:lang w:eastAsia="ru-RU"/>
        </w:rPr>
        <w:t>q</w:t>
      </w:r>
      <w:proofErr w:type="spellEnd"/>
      <w:r w:rsidRPr="00857102">
        <w:rPr>
          <w:rFonts w:ascii="Arial" w:eastAsia="Times New Roman" w:hAnsi="Arial" w:cs="Arial"/>
          <w:color w:val="000000"/>
          <w:sz w:val="21"/>
          <w:szCs w:val="21"/>
          <w:lang w:eastAsia="ru-RU"/>
        </w:rPr>
        <w:t> – норма потребления на одну койку в соответствии с типом больницы.</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Суточная потребность в воде бани на 1100 посетителей рассчитывается по формуле:</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proofErr w:type="gramStart"/>
      <w:r w:rsidRPr="00857102">
        <w:rPr>
          <w:rFonts w:ascii="Times New Roman" w:eastAsia="Times New Roman" w:hAnsi="Times New Roman" w:cs="Times New Roman"/>
          <w:i/>
          <w:iCs/>
          <w:color w:val="000000"/>
          <w:sz w:val="26"/>
          <w:szCs w:val="26"/>
          <w:lang w:eastAsia="ru-RU"/>
        </w:rPr>
        <w:t>Q</w:t>
      </w:r>
      <w:proofErr w:type="gramEnd"/>
      <w:r w:rsidRPr="00857102">
        <w:rPr>
          <w:rFonts w:ascii="Times New Roman" w:eastAsia="Times New Roman" w:hAnsi="Times New Roman" w:cs="Times New Roman"/>
          <w:i/>
          <w:iCs/>
          <w:color w:val="000000"/>
          <w:sz w:val="26"/>
          <w:szCs w:val="26"/>
          <w:vertAlign w:val="subscript"/>
          <w:lang w:eastAsia="ru-RU"/>
        </w:rPr>
        <w:t>БАН</w:t>
      </w:r>
      <w:r w:rsidRPr="00857102">
        <w:rPr>
          <w:rFonts w:ascii="Times New Roman" w:eastAsia="Times New Roman" w:hAnsi="Times New Roman" w:cs="Times New Roman"/>
          <w:i/>
          <w:iCs/>
          <w:color w:val="000000"/>
          <w:sz w:val="26"/>
          <w:szCs w:val="26"/>
          <w:lang w:eastAsia="ru-RU"/>
        </w:rPr>
        <w:t xml:space="preserve"> = (N · </w:t>
      </w:r>
      <w:proofErr w:type="spellStart"/>
      <w:r w:rsidRPr="00857102">
        <w:rPr>
          <w:rFonts w:ascii="Times New Roman" w:eastAsia="Times New Roman" w:hAnsi="Times New Roman" w:cs="Times New Roman"/>
          <w:i/>
          <w:iCs/>
          <w:color w:val="000000"/>
          <w:sz w:val="26"/>
          <w:szCs w:val="26"/>
          <w:lang w:eastAsia="ru-RU"/>
        </w:rPr>
        <w:t>q</w:t>
      </w:r>
      <w:proofErr w:type="spellEnd"/>
      <w:r w:rsidRPr="00857102">
        <w:rPr>
          <w:rFonts w:ascii="Times New Roman" w:eastAsia="Times New Roman" w:hAnsi="Times New Roman" w:cs="Times New Roman"/>
          <w:i/>
          <w:iCs/>
          <w:color w:val="000000"/>
          <w:sz w:val="26"/>
          <w:szCs w:val="26"/>
          <w:lang w:eastAsia="ru-RU"/>
        </w:rPr>
        <w:t>) / 1000 = (850 · 290) / 1000 = 249,4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w:t>
      </w:r>
    </w:p>
    <w:p w:rsidR="00857102" w:rsidRPr="00857102" w:rsidRDefault="00857102" w:rsidP="00857102">
      <w:pPr>
        <w:spacing w:after="0" w:line="240" w:lineRule="auto"/>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где </w:t>
      </w:r>
      <w:r w:rsidRPr="00857102">
        <w:rPr>
          <w:rFonts w:ascii="Times New Roman" w:eastAsia="Times New Roman" w:hAnsi="Times New Roman" w:cs="Times New Roman"/>
          <w:i/>
          <w:iCs/>
          <w:color w:val="000000"/>
          <w:sz w:val="26"/>
          <w:szCs w:val="26"/>
          <w:lang w:eastAsia="ru-RU"/>
        </w:rPr>
        <w:t>N</w:t>
      </w:r>
      <w:r w:rsidRPr="00857102">
        <w:rPr>
          <w:rFonts w:ascii="Arial" w:eastAsia="Times New Roman" w:hAnsi="Arial" w:cs="Arial"/>
          <w:color w:val="000000"/>
          <w:sz w:val="21"/>
          <w:szCs w:val="21"/>
          <w:lang w:eastAsia="ru-RU"/>
        </w:rPr>
        <w:t> – количество посетителей;</w:t>
      </w:r>
    </w:p>
    <w:p w:rsidR="00857102" w:rsidRPr="00857102" w:rsidRDefault="00857102" w:rsidP="00857102">
      <w:pPr>
        <w:spacing w:after="0" w:line="240" w:lineRule="auto"/>
        <w:ind w:firstLine="397"/>
        <w:contextualSpacing/>
        <w:jc w:val="both"/>
        <w:rPr>
          <w:rFonts w:ascii="Arial" w:eastAsia="Times New Roman" w:hAnsi="Arial" w:cs="Arial"/>
          <w:color w:val="000000"/>
          <w:sz w:val="21"/>
          <w:szCs w:val="21"/>
          <w:lang w:eastAsia="ru-RU"/>
        </w:rPr>
      </w:pPr>
      <w:proofErr w:type="spellStart"/>
      <w:r w:rsidRPr="00857102">
        <w:rPr>
          <w:rFonts w:ascii="Times New Roman" w:eastAsia="Times New Roman" w:hAnsi="Times New Roman" w:cs="Times New Roman"/>
          <w:i/>
          <w:iCs/>
          <w:color w:val="000000"/>
          <w:sz w:val="26"/>
          <w:szCs w:val="26"/>
          <w:lang w:eastAsia="ru-RU"/>
        </w:rPr>
        <w:t>q</w:t>
      </w:r>
      <w:proofErr w:type="spellEnd"/>
      <w:r w:rsidRPr="00857102">
        <w:rPr>
          <w:rFonts w:ascii="Arial" w:eastAsia="Times New Roman" w:hAnsi="Arial" w:cs="Arial"/>
          <w:color w:val="000000"/>
          <w:sz w:val="21"/>
          <w:szCs w:val="21"/>
          <w:lang w:eastAsia="ru-RU"/>
        </w:rPr>
        <w:t> – норма расхода воды на одного посетителя в соответствии с типом бани.</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Суточная потребность в воде прачечной производительностью 2000 кг сухого белья в сутки:</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proofErr w:type="gramStart"/>
      <w:r w:rsidRPr="00857102">
        <w:rPr>
          <w:rFonts w:ascii="Times New Roman" w:eastAsia="Times New Roman" w:hAnsi="Times New Roman" w:cs="Times New Roman"/>
          <w:i/>
          <w:iCs/>
          <w:color w:val="000000"/>
          <w:sz w:val="26"/>
          <w:szCs w:val="26"/>
          <w:lang w:eastAsia="ru-RU"/>
        </w:rPr>
        <w:t>Q</w:t>
      </w:r>
      <w:proofErr w:type="gramEnd"/>
      <w:r w:rsidRPr="00857102">
        <w:rPr>
          <w:rFonts w:ascii="Times New Roman" w:eastAsia="Times New Roman" w:hAnsi="Times New Roman" w:cs="Times New Roman"/>
          <w:i/>
          <w:iCs/>
          <w:color w:val="000000"/>
          <w:sz w:val="26"/>
          <w:szCs w:val="26"/>
          <w:vertAlign w:val="subscript"/>
          <w:lang w:eastAsia="ru-RU"/>
        </w:rPr>
        <w:t>ПР</w:t>
      </w:r>
      <w:r w:rsidRPr="00857102">
        <w:rPr>
          <w:rFonts w:ascii="Times New Roman" w:eastAsia="Times New Roman" w:hAnsi="Times New Roman" w:cs="Times New Roman"/>
          <w:i/>
          <w:iCs/>
          <w:color w:val="000000"/>
          <w:sz w:val="26"/>
          <w:szCs w:val="26"/>
          <w:lang w:eastAsia="ru-RU"/>
        </w:rPr>
        <w:t xml:space="preserve"> = (A · </w:t>
      </w:r>
      <w:proofErr w:type="spellStart"/>
      <w:r w:rsidRPr="00857102">
        <w:rPr>
          <w:rFonts w:ascii="Times New Roman" w:eastAsia="Times New Roman" w:hAnsi="Times New Roman" w:cs="Times New Roman"/>
          <w:i/>
          <w:iCs/>
          <w:color w:val="000000"/>
          <w:sz w:val="26"/>
          <w:szCs w:val="26"/>
          <w:lang w:eastAsia="ru-RU"/>
        </w:rPr>
        <w:t>q</w:t>
      </w:r>
      <w:proofErr w:type="spellEnd"/>
      <w:r w:rsidRPr="00857102">
        <w:rPr>
          <w:rFonts w:ascii="Times New Roman" w:eastAsia="Times New Roman" w:hAnsi="Times New Roman" w:cs="Times New Roman"/>
          <w:i/>
          <w:iCs/>
          <w:color w:val="000000"/>
          <w:sz w:val="26"/>
          <w:szCs w:val="26"/>
          <w:lang w:eastAsia="ru-RU"/>
        </w:rPr>
        <w:t>) / 1000 = (2000 · 75) / 1000 = 150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roofErr w:type="spellStart"/>
      <w:r w:rsidRPr="00857102">
        <w:rPr>
          <w:rFonts w:ascii="Times New Roman" w:eastAsia="Times New Roman" w:hAnsi="Times New Roman" w:cs="Times New Roman"/>
          <w:i/>
          <w:iCs/>
          <w:color w:val="000000"/>
          <w:sz w:val="26"/>
          <w:szCs w:val="26"/>
          <w:lang w:eastAsia="ru-RU"/>
        </w:rPr>
        <w:t>сут</w:t>
      </w:r>
      <w:proofErr w:type="spellEnd"/>
      <w:r w:rsidRPr="00857102">
        <w:rPr>
          <w:rFonts w:ascii="Times New Roman" w:eastAsia="Times New Roman" w:hAnsi="Times New Roman" w:cs="Times New Roman"/>
          <w:i/>
          <w:iCs/>
          <w:color w:val="000000"/>
          <w:sz w:val="26"/>
          <w:szCs w:val="26"/>
          <w:lang w:eastAsia="ru-RU"/>
        </w:rPr>
        <w:t>.</w:t>
      </w:r>
    </w:p>
    <w:p w:rsidR="00857102" w:rsidRPr="00857102" w:rsidRDefault="00857102" w:rsidP="00857102">
      <w:pPr>
        <w:spacing w:after="0" w:line="240" w:lineRule="auto"/>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где</w:t>
      </w:r>
      <w:proofErr w:type="gramStart"/>
      <w:r w:rsidRPr="00857102">
        <w:rPr>
          <w:rFonts w:ascii="Arial" w:eastAsia="Times New Roman" w:hAnsi="Arial" w:cs="Arial"/>
          <w:color w:val="000000"/>
          <w:sz w:val="21"/>
          <w:szCs w:val="21"/>
          <w:lang w:eastAsia="ru-RU"/>
        </w:rPr>
        <w:t> </w:t>
      </w:r>
      <w:r w:rsidRPr="00857102">
        <w:rPr>
          <w:rFonts w:ascii="Times New Roman" w:eastAsia="Times New Roman" w:hAnsi="Times New Roman" w:cs="Times New Roman"/>
          <w:i/>
          <w:iCs/>
          <w:color w:val="000000"/>
          <w:sz w:val="26"/>
          <w:szCs w:val="26"/>
          <w:lang w:eastAsia="ru-RU"/>
        </w:rPr>
        <w:t>А</w:t>
      </w:r>
      <w:proofErr w:type="gramEnd"/>
      <w:r w:rsidRPr="00857102">
        <w:rPr>
          <w:rFonts w:ascii="Arial" w:eastAsia="Times New Roman" w:hAnsi="Arial" w:cs="Arial"/>
          <w:color w:val="000000"/>
          <w:sz w:val="21"/>
          <w:szCs w:val="21"/>
          <w:lang w:eastAsia="ru-RU"/>
        </w:rPr>
        <w:t> – суточная производительность прачечной;</w:t>
      </w:r>
    </w:p>
    <w:p w:rsidR="00857102" w:rsidRPr="00857102" w:rsidRDefault="00857102" w:rsidP="00857102">
      <w:pPr>
        <w:spacing w:after="0" w:line="240" w:lineRule="auto"/>
        <w:ind w:firstLine="397"/>
        <w:contextualSpacing/>
        <w:jc w:val="both"/>
        <w:rPr>
          <w:rFonts w:ascii="Arial" w:eastAsia="Times New Roman" w:hAnsi="Arial" w:cs="Arial"/>
          <w:color w:val="000000"/>
          <w:sz w:val="21"/>
          <w:szCs w:val="21"/>
          <w:lang w:eastAsia="ru-RU"/>
        </w:rPr>
      </w:pPr>
      <w:proofErr w:type="spellStart"/>
      <w:r w:rsidRPr="00857102">
        <w:rPr>
          <w:rFonts w:ascii="Times New Roman" w:eastAsia="Times New Roman" w:hAnsi="Times New Roman" w:cs="Times New Roman"/>
          <w:i/>
          <w:iCs/>
          <w:color w:val="000000"/>
          <w:sz w:val="26"/>
          <w:szCs w:val="26"/>
          <w:lang w:eastAsia="ru-RU"/>
        </w:rPr>
        <w:t>q</w:t>
      </w:r>
      <w:proofErr w:type="spellEnd"/>
      <w:r w:rsidRPr="00857102">
        <w:rPr>
          <w:rFonts w:ascii="Arial" w:eastAsia="Times New Roman" w:hAnsi="Arial" w:cs="Arial"/>
          <w:color w:val="000000"/>
          <w:sz w:val="21"/>
          <w:szCs w:val="21"/>
          <w:lang w:eastAsia="ru-RU"/>
        </w:rPr>
        <w:t> – расход воды на стирку </w:t>
      </w:r>
      <w:r w:rsidRPr="00857102">
        <w:rPr>
          <w:rFonts w:ascii="Times New Roman" w:eastAsia="Times New Roman" w:hAnsi="Times New Roman" w:cs="Times New Roman"/>
          <w:i/>
          <w:iCs/>
          <w:color w:val="000000"/>
          <w:sz w:val="26"/>
          <w:szCs w:val="26"/>
          <w:lang w:eastAsia="ru-RU"/>
        </w:rPr>
        <w:t>1 кг</w:t>
      </w:r>
      <w:r w:rsidRPr="00857102">
        <w:rPr>
          <w:rFonts w:ascii="Arial" w:eastAsia="Times New Roman" w:hAnsi="Arial" w:cs="Arial"/>
          <w:color w:val="000000"/>
          <w:sz w:val="21"/>
          <w:szCs w:val="21"/>
          <w:lang w:eastAsia="ru-RU"/>
        </w:rPr>
        <w:t> сухого белья.</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Расход больницами, банями, прачечными в нормах водопотребления одним жителем. Поскольку потребление воды этими коммунальными предприятиями учитываем отдельно, необходимо их суточные расходы вычесть из потребляемого суточного расхода холодной воды всем районом.</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В I районе рассматриваемого примера находится банно-прачечный комбинат (БПК), во II районе – больница. Таким образом, для I района потребление холодной воды населением составит:</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8943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 – 249,4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 – 150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 = 8543,6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
    <w:p w:rsidR="00857102" w:rsidRPr="00857102" w:rsidRDefault="00857102" w:rsidP="00857102">
      <w:pPr>
        <w:spacing w:after="0" w:line="240" w:lineRule="auto"/>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а для II района:</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szCs w:val="26"/>
          <w:lang w:eastAsia="ru-RU"/>
        </w:rPr>
        <w:t>2457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 – 90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 = 2367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w:t>
      </w:r>
    </w:p>
    <w:p w:rsidR="00857102" w:rsidRDefault="00857102" w:rsidP="00857102">
      <w:pPr>
        <w:pStyle w:val="2"/>
        <w:pBdr>
          <w:bottom w:val="single" w:sz="6" w:space="8" w:color="999999"/>
        </w:pBdr>
        <w:shd w:val="clear" w:color="auto" w:fill="FFFFFF"/>
        <w:spacing w:before="0" w:line="240" w:lineRule="auto"/>
        <w:contextualSpacing/>
        <w:jc w:val="both"/>
        <w:rPr>
          <w:rFonts w:ascii="Arial" w:hAnsi="Arial" w:cs="Arial"/>
          <w:color w:val="000000"/>
          <w:sz w:val="27"/>
          <w:szCs w:val="27"/>
        </w:rPr>
      </w:pPr>
      <w:r>
        <w:rPr>
          <w:rFonts w:ascii="Arial" w:hAnsi="Arial" w:cs="Arial"/>
          <w:color w:val="000000"/>
          <w:sz w:val="27"/>
          <w:szCs w:val="27"/>
        </w:rPr>
        <w:t>1.2. Построение графика водопотребления</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 xml:space="preserve">Большинство </w:t>
      </w:r>
      <w:proofErr w:type="spellStart"/>
      <w:r>
        <w:rPr>
          <w:rFonts w:ascii="Arial" w:hAnsi="Arial" w:cs="Arial"/>
          <w:color w:val="000000"/>
          <w:sz w:val="21"/>
          <w:szCs w:val="21"/>
        </w:rPr>
        <w:t>водопотребителей</w:t>
      </w:r>
      <w:proofErr w:type="spellEnd"/>
      <w:r>
        <w:rPr>
          <w:rFonts w:ascii="Arial" w:hAnsi="Arial" w:cs="Arial"/>
          <w:color w:val="000000"/>
          <w:sz w:val="21"/>
          <w:szCs w:val="21"/>
        </w:rPr>
        <w:t xml:space="preserve"> забирает воду из сети в разные часы суток неравномерно. Так, население города в ночные часы почти не потребляет воду, зато в некоторые дневные часы расходует большую часть воды. Необходимо так спроектировать водопроводную сеть, чтобы население было обеспечено водой в час </w:t>
      </w:r>
      <w:proofErr w:type="gramStart"/>
      <w:r>
        <w:rPr>
          <w:rFonts w:ascii="Arial" w:hAnsi="Arial" w:cs="Arial"/>
          <w:color w:val="000000"/>
          <w:sz w:val="21"/>
          <w:szCs w:val="21"/>
        </w:rPr>
        <w:t>максимального</w:t>
      </w:r>
      <w:proofErr w:type="gramEnd"/>
      <w:r>
        <w:rPr>
          <w:rFonts w:ascii="Arial" w:hAnsi="Arial" w:cs="Arial"/>
          <w:color w:val="000000"/>
          <w:sz w:val="21"/>
          <w:szCs w:val="21"/>
        </w:rPr>
        <w:t xml:space="preserve"> </w:t>
      </w:r>
      <w:proofErr w:type="spellStart"/>
      <w:r>
        <w:rPr>
          <w:rFonts w:ascii="Arial" w:hAnsi="Arial" w:cs="Arial"/>
          <w:color w:val="000000"/>
          <w:sz w:val="21"/>
          <w:szCs w:val="21"/>
        </w:rPr>
        <w:t>водоразбора</w:t>
      </w:r>
      <w:proofErr w:type="spellEnd"/>
      <w:r>
        <w:rPr>
          <w:rFonts w:ascii="Arial" w:hAnsi="Arial" w:cs="Arial"/>
          <w:color w:val="000000"/>
          <w:sz w:val="21"/>
          <w:szCs w:val="21"/>
        </w:rPr>
        <w:t>.</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Суточный расход воды населением по часам (график водопотребления) распределяется в соответствии с коэффициентом часовой неравномерности </w:t>
      </w:r>
      <w:proofErr w:type="spellStart"/>
      <w:r>
        <w:rPr>
          <w:rStyle w:val="form"/>
          <w:i/>
          <w:iCs/>
          <w:color w:val="000000"/>
          <w:sz w:val="26"/>
          <w:szCs w:val="26"/>
        </w:rPr>
        <w:t>К</w:t>
      </w:r>
      <w:r>
        <w:rPr>
          <w:rStyle w:val="form"/>
          <w:i/>
          <w:iCs/>
          <w:color w:val="000000"/>
          <w:sz w:val="26"/>
          <w:szCs w:val="26"/>
          <w:vertAlign w:val="subscript"/>
        </w:rPr>
        <w:t>ч</w:t>
      </w:r>
      <w:proofErr w:type="gramStart"/>
      <w:r>
        <w:rPr>
          <w:rStyle w:val="form"/>
          <w:i/>
          <w:iCs/>
          <w:color w:val="000000"/>
          <w:sz w:val="26"/>
          <w:szCs w:val="26"/>
          <w:vertAlign w:val="subscript"/>
        </w:rPr>
        <w:t>.м</w:t>
      </w:r>
      <w:proofErr w:type="gramEnd"/>
      <w:r>
        <w:rPr>
          <w:rStyle w:val="form"/>
          <w:i/>
          <w:iCs/>
          <w:color w:val="000000"/>
          <w:sz w:val="26"/>
          <w:szCs w:val="26"/>
          <w:vertAlign w:val="subscript"/>
        </w:rPr>
        <w:t>акс</w:t>
      </w:r>
      <w:proofErr w:type="spellEnd"/>
      <w:r>
        <w:rPr>
          <w:rStyle w:val="form"/>
          <w:i/>
          <w:iCs/>
          <w:color w:val="000000"/>
          <w:sz w:val="26"/>
          <w:szCs w:val="26"/>
          <w:vertAlign w:val="subscript"/>
        </w:rPr>
        <w:t>.</w:t>
      </w:r>
      <w:r>
        <w:rPr>
          <w:rFonts w:ascii="Arial" w:hAnsi="Arial" w:cs="Arial"/>
          <w:color w:val="000000"/>
          <w:sz w:val="21"/>
          <w:szCs w:val="21"/>
        </w:rPr>
        <w:t>, который подсчитывается для каждого района города по формуле:</w:t>
      </w:r>
    </w:p>
    <w:p w:rsidR="00857102" w:rsidRDefault="00857102" w:rsidP="00857102">
      <w:pPr>
        <w:shd w:val="clear" w:color="auto" w:fill="FFFFFF"/>
        <w:spacing w:after="0" w:line="240" w:lineRule="auto"/>
        <w:contextualSpacing/>
        <w:jc w:val="center"/>
        <w:rPr>
          <w:rFonts w:ascii="Arial" w:hAnsi="Arial" w:cs="Arial"/>
          <w:color w:val="000000"/>
          <w:sz w:val="21"/>
          <w:szCs w:val="21"/>
        </w:rPr>
      </w:pPr>
      <w:proofErr w:type="spellStart"/>
      <w:r>
        <w:rPr>
          <w:rStyle w:val="form"/>
          <w:i/>
          <w:iCs/>
          <w:color w:val="000000"/>
          <w:sz w:val="26"/>
          <w:szCs w:val="26"/>
        </w:rPr>
        <w:t>К</w:t>
      </w:r>
      <w:r>
        <w:rPr>
          <w:rStyle w:val="form"/>
          <w:i/>
          <w:iCs/>
          <w:color w:val="000000"/>
          <w:sz w:val="26"/>
          <w:szCs w:val="26"/>
          <w:vertAlign w:val="subscript"/>
        </w:rPr>
        <w:t>ч</w:t>
      </w:r>
      <w:proofErr w:type="gramStart"/>
      <w:r>
        <w:rPr>
          <w:rStyle w:val="form"/>
          <w:i/>
          <w:iCs/>
          <w:color w:val="000000"/>
          <w:sz w:val="26"/>
          <w:szCs w:val="26"/>
          <w:vertAlign w:val="subscript"/>
        </w:rPr>
        <w:t>.м</w:t>
      </w:r>
      <w:proofErr w:type="gramEnd"/>
      <w:r>
        <w:rPr>
          <w:rStyle w:val="form"/>
          <w:i/>
          <w:iCs/>
          <w:color w:val="000000"/>
          <w:sz w:val="26"/>
          <w:szCs w:val="26"/>
          <w:vertAlign w:val="subscript"/>
        </w:rPr>
        <w:t>акс</w:t>
      </w:r>
      <w:proofErr w:type="spellEnd"/>
      <w:r>
        <w:rPr>
          <w:rStyle w:val="form"/>
          <w:i/>
          <w:iCs/>
          <w:color w:val="000000"/>
          <w:sz w:val="26"/>
          <w:szCs w:val="26"/>
          <w:vertAlign w:val="subscript"/>
        </w:rPr>
        <w:t>.</w:t>
      </w:r>
      <w:r>
        <w:rPr>
          <w:rStyle w:val="form"/>
          <w:i/>
          <w:iCs/>
          <w:color w:val="000000"/>
          <w:sz w:val="26"/>
          <w:szCs w:val="26"/>
        </w:rPr>
        <w:t> = α</w:t>
      </w:r>
      <w:r>
        <w:rPr>
          <w:rStyle w:val="form"/>
          <w:i/>
          <w:iCs/>
          <w:color w:val="000000"/>
          <w:sz w:val="26"/>
          <w:szCs w:val="26"/>
          <w:vertAlign w:val="subscript"/>
        </w:rPr>
        <w:t>макс.</w:t>
      </w:r>
      <w:r>
        <w:rPr>
          <w:rStyle w:val="form"/>
          <w:i/>
          <w:iCs/>
          <w:color w:val="000000"/>
          <w:sz w:val="26"/>
          <w:szCs w:val="26"/>
        </w:rPr>
        <w:t> · β</w:t>
      </w:r>
      <w:r>
        <w:rPr>
          <w:rStyle w:val="form"/>
          <w:i/>
          <w:iCs/>
          <w:color w:val="000000"/>
          <w:sz w:val="26"/>
          <w:szCs w:val="26"/>
          <w:vertAlign w:val="subscript"/>
        </w:rPr>
        <w:t>макс.</w:t>
      </w:r>
      <w:r>
        <w:rPr>
          <w:rStyle w:val="form"/>
          <w:i/>
          <w:iCs/>
          <w:color w:val="000000"/>
          <w:sz w:val="26"/>
          <w:szCs w:val="26"/>
        </w:rPr>
        <w:t>,</w:t>
      </w:r>
    </w:p>
    <w:p w:rsidR="00857102" w:rsidRDefault="00857102" w:rsidP="00857102">
      <w:pPr>
        <w:pStyle w:val="gde"/>
        <w:shd w:val="clear" w:color="auto" w:fill="FFFFFF"/>
        <w:spacing w:before="0" w:beforeAutospacing="0" w:after="0" w:afterAutospacing="0"/>
        <w:contextualSpacing/>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α</w:t>
      </w:r>
      <w:r>
        <w:rPr>
          <w:rStyle w:val="form"/>
          <w:i/>
          <w:iCs/>
          <w:color w:val="000000"/>
          <w:sz w:val="26"/>
          <w:szCs w:val="26"/>
          <w:vertAlign w:val="subscript"/>
        </w:rPr>
        <w:t>макс</w:t>
      </w:r>
      <w:proofErr w:type="spellEnd"/>
      <w:r>
        <w:rPr>
          <w:rStyle w:val="form"/>
          <w:i/>
          <w:iCs/>
          <w:color w:val="000000"/>
          <w:sz w:val="26"/>
          <w:szCs w:val="26"/>
          <w:vertAlign w:val="subscript"/>
        </w:rPr>
        <w:t>.</w:t>
      </w:r>
      <w:r>
        <w:rPr>
          <w:rFonts w:ascii="Arial" w:hAnsi="Arial" w:cs="Arial"/>
          <w:color w:val="000000"/>
          <w:sz w:val="21"/>
          <w:szCs w:val="21"/>
        </w:rPr>
        <w:t> – коэффициент, учитывающий степень благоустройства зданий, режим работы предприятий и другие местные условия, </w:t>
      </w:r>
      <w:r>
        <w:rPr>
          <w:rStyle w:val="form"/>
          <w:i/>
          <w:iCs/>
          <w:color w:val="000000"/>
          <w:sz w:val="26"/>
          <w:szCs w:val="26"/>
        </w:rPr>
        <w:t>α</w:t>
      </w:r>
      <w:r>
        <w:rPr>
          <w:rStyle w:val="form"/>
          <w:i/>
          <w:iCs/>
          <w:color w:val="000000"/>
          <w:sz w:val="26"/>
          <w:szCs w:val="26"/>
          <w:vertAlign w:val="subscript"/>
        </w:rPr>
        <w:t>макс.</w:t>
      </w:r>
      <w:r>
        <w:rPr>
          <w:rStyle w:val="form"/>
          <w:i/>
          <w:iCs/>
          <w:color w:val="000000"/>
          <w:sz w:val="26"/>
          <w:szCs w:val="26"/>
        </w:rPr>
        <w:t> = 1,2…1,4</w:t>
      </w:r>
      <w:r>
        <w:rPr>
          <w:rFonts w:ascii="Arial" w:hAnsi="Arial" w:cs="Arial"/>
          <w:color w:val="000000"/>
          <w:sz w:val="21"/>
          <w:szCs w:val="21"/>
        </w:rPr>
        <w:t> (для I и II районов </w:t>
      </w:r>
      <w:proofErr w:type="spellStart"/>
      <w:r>
        <w:rPr>
          <w:rStyle w:val="form"/>
          <w:i/>
          <w:iCs/>
          <w:color w:val="000000"/>
          <w:sz w:val="26"/>
          <w:szCs w:val="26"/>
        </w:rPr>
        <w:t>α</w:t>
      </w:r>
      <w:r>
        <w:rPr>
          <w:rStyle w:val="form"/>
          <w:i/>
          <w:iCs/>
          <w:color w:val="000000"/>
          <w:sz w:val="26"/>
          <w:szCs w:val="26"/>
          <w:vertAlign w:val="subscript"/>
        </w:rPr>
        <w:t>макс</w:t>
      </w:r>
      <w:proofErr w:type="spellEnd"/>
      <w:r>
        <w:rPr>
          <w:rStyle w:val="form"/>
          <w:i/>
          <w:iCs/>
          <w:color w:val="000000"/>
          <w:sz w:val="26"/>
          <w:szCs w:val="26"/>
          <w:vertAlign w:val="subscript"/>
        </w:rPr>
        <w:t>.</w:t>
      </w:r>
      <w:r>
        <w:rPr>
          <w:rStyle w:val="form"/>
          <w:i/>
          <w:iCs/>
          <w:color w:val="000000"/>
          <w:sz w:val="26"/>
          <w:szCs w:val="26"/>
        </w:rPr>
        <w:t> = 1,2</w:t>
      </w:r>
      <w:r>
        <w:rPr>
          <w:rFonts w:ascii="Arial" w:hAnsi="Arial" w:cs="Arial"/>
          <w:color w:val="000000"/>
          <w:sz w:val="21"/>
          <w:szCs w:val="21"/>
        </w:rPr>
        <w:t>)</w:t>
      </w:r>
    </w:p>
    <w:p w:rsidR="00857102" w:rsidRDefault="00857102" w:rsidP="00857102">
      <w:pPr>
        <w:pStyle w:val="gde"/>
        <w:shd w:val="clear" w:color="auto" w:fill="FFFFFF"/>
        <w:spacing w:before="0" w:beforeAutospacing="0" w:after="0" w:afterAutospacing="0"/>
        <w:ind w:firstLine="397"/>
        <w:contextualSpacing/>
        <w:jc w:val="both"/>
        <w:rPr>
          <w:rFonts w:ascii="Arial" w:hAnsi="Arial" w:cs="Arial"/>
          <w:color w:val="000000"/>
          <w:sz w:val="21"/>
          <w:szCs w:val="21"/>
        </w:rPr>
      </w:pPr>
      <w:r>
        <w:rPr>
          <w:rStyle w:val="form"/>
          <w:i/>
          <w:iCs/>
          <w:color w:val="000000"/>
          <w:sz w:val="26"/>
          <w:szCs w:val="26"/>
        </w:rPr>
        <w:t>β</w:t>
      </w:r>
      <w:r>
        <w:rPr>
          <w:rStyle w:val="form"/>
          <w:i/>
          <w:iCs/>
          <w:color w:val="000000"/>
          <w:sz w:val="26"/>
          <w:szCs w:val="26"/>
          <w:vertAlign w:val="subscript"/>
        </w:rPr>
        <w:t>макс.</w:t>
      </w:r>
      <w:r>
        <w:rPr>
          <w:rFonts w:ascii="Arial" w:hAnsi="Arial" w:cs="Arial"/>
          <w:color w:val="000000"/>
          <w:sz w:val="21"/>
          <w:szCs w:val="21"/>
        </w:rPr>
        <w:t> – коэффициент, учитывающий количество жителей [I, табл.2], для I района </w:t>
      </w:r>
      <w:proofErr w:type="spellStart"/>
      <w:r>
        <w:rPr>
          <w:rStyle w:val="form"/>
          <w:i/>
          <w:iCs/>
          <w:color w:val="000000"/>
          <w:sz w:val="26"/>
          <w:szCs w:val="26"/>
        </w:rPr>
        <w:t>β</w:t>
      </w:r>
      <w:r>
        <w:rPr>
          <w:rStyle w:val="form"/>
          <w:i/>
          <w:iCs/>
          <w:color w:val="000000"/>
          <w:sz w:val="26"/>
          <w:szCs w:val="26"/>
          <w:vertAlign w:val="subscript"/>
        </w:rPr>
        <w:t>макс</w:t>
      </w:r>
      <w:proofErr w:type="spellEnd"/>
      <w:r>
        <w:rPr>
          <w:rStyle w:val="form"/>
          <w:i/>
          <w:iCs/>
          <w:color w:val="000000"/>
          <w:sz w:val="26"/>
          <w:szCs w:val="26"/>
          <w:vertAlign w:val="subscript"/>
        </w:rPr>
        <w:t>.</w:t>
      </w:r>
      <w:r>
        <w:rPr>
          <w:rStyle w:val="form"/>
          <w:i/>
          <w:iCs/>
          <w:color w:val="000000"/>
          <w:sz w:val="26"/>
          <w:szCs w:val="26"/>
        </w:rPr>
        <w:t> = 1,18</w:t>
      </w:r>
      <w:r>
        <w:rPr>
          <w:rFonts w:ascii="Arial" w:hAnsi="Arial" w:cs="Arial"/>
          <w:color w:val="000000"/>
          <w:sz w:val="21"/>
          <w:szCs w:val="21"/>
        </w:rPr>
        <w:t> (25700 человек), для II района </w:t>
      </w:r>
      <w:proofErr w:type="spellStart"/>
      <w:r>
        <w:rPr>
          <w:rStyle w:val="form"/>
          <w:i/>
          <w:iCs/>
          <w:color w:val="000000"/>
          <w:sz w:val="26"/>
          <w:szCs w:val="26"/>
        </w:rPr>
        <w:t>β</w:t>
      </w:r>
      <w:r>
        <w:rPr>
          <w:rStyle w:val="form"/>
          <w:i/>
          <w:iCs/>
          <w:color w:val="000000"/>
          <w:sz w:val="26"/>
          <w:szCs w:val="26"/>
          <w:vertAlign w:val="subscript"/>
        </w:rPr>
        <w:t>макс</w:t>
      </w:r>
      <w:proofErr w:type="spellEnd"/>
      <w:r>
        <w:rPr>
          <w:rStyle w:val="form"/>
          <w:i/>
          <w:iCs/>
          <w:color w:val="000000"/>
          <w:sz w:val="26"/>
          <w:szCs w:val="26"/>
          <w:vertAlign w:val="subscript"/>
        </w:rPr>
        <w:t>.</w:t>
      </w:r>
      <w:r>
        <w:rPr>
          <w:rStyle w:val="form"/>
          <w:i/>
          <w:iCs/>
          <w:color w:val="000000"/>
          <w:sz w:val="26"/>
          <w:szCs w:val="26"/>
        </w:rPr>
        <w:t> = 1,3</w:t>
      </w:r>
      <w:r>
        <w:rPr>
          <w:rFonts w:ascii="Arial" w:hAnsi="Arial" w:cs="Arial"/>
          <w:color w:val="000000"/>
          <w:sz w:val="21"/>
          <w:szCs w:val="21"/>
        </w:rPr>
        <w:t> (10500 человек).</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Следовательно, коэффициент часовой неравномерности равен:</w:t>
      </w:r>
    </w:p>
    <w:p w:rsidR="00857102" w:rsidRDefault="00857102" w:rsidP="00857102">
      <w:pPr>
        <w:numPr>
          <w:ilvl w:val="0"/>
          <w:numId w:val="4"/>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lastRenderedPageBreak/>
        <w:t>для I района </w:t>
      </w:r>
      <w:r>
        <w:rPr>
          <w:rStyle w:val="form"/>
          <w:i/>
          <w:iCs/>
          <w:color w:val="000000"/>
          <w:sz w:val="26"/>
          <w:szCs w:val="26"/>
        </w:rPr>
        <w:t>1,42;</w:t>
      </w:r>
    </w:p>
    <w:p w:rsidR="00857102" w:rsidRDefault="00857102" w:rsidP="00857102">
      <w:pPr>
        <w:numPr>
          <w:ilvl w:val="0"/>
          <w:numId w:val="4"/>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для II района </w:t>
      </w:r>
      <w:r>
        <w:rPr>
          <w:rStyle w:val="form"/>
          <w:i/>
          <w:iCs/>
          <w:color w:val="000000"/>
          <w:sz w:val="26"/>
          <w:szCs w:val="26"/>
        </w:rPr>
        <w:t>1,56</w:t>
      </w:r>
      <w:r>
        <w:rPr>
          <w:rFonts w:ascii="Arial" w:hAnsi="Arial" w:cs="Arial"/>
          <w:color w:val="000000"/>
          <w:sz w:val="21"/>
          <w:szCs w:val="21"/>
        </w:rPr>
        <w:t>.</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Округляем значение каждого коэффициента до ближайшего значения: для I района </w:t>
      </w:r>
      <w:proofErr w:type="spellStart"/>
      <w:r>
        <w:rPr>
          <w:rStyle w:val="form"/>
          <w:i/>
          <w:iCs/>
          <w:color w:val="000000"/>
          <w:sz w:val="26"/>
          <w:szCs w:val="26"/>
        </w:rPr>
        <w:t>К</w:t>
      </w:r>
      <w:r>
        <w:rPr>
          <w:rStyle w:val="form"/>
          <w:i/>
          <w:iCs/>
          <w:color w:val="000000"/>
          <w:sz w:val="26"/>
          <w:szCs w:val="26"/>
          <w:vertAlign w:val="subscript"/>
        </w:rPr>
        <w:t>ч</w:t>
      </w:r>
      <w:proofErr w:type="gramStart"/>
      <w:r>
        <w:rPr>
          <w:rStyle w:val="form"/>
          <w:i/>
          <w:iCs/>
          <w:color w:val="000000"/>
          <w:sz w:val="26"/>
          <w:szCs w:val="26"/>
          <w:vertAlign w:val="subscript"/>
        </w:rPr>
        <w:t>.м</w:t>
      </w:r>
      <w:proofErr w:type="gramEnd"/>
      <w:r>
        <w:rPr>
          <w:rStyle w:val="form"/>
          <w:i/>
          <w:iCs/>
          <w:color w:val="000000"/>
          <w:sz w:val="26"/>
          <w:szCs w:val="26"/>
          <w:vertAlign w:val="subscript"/>
        </w:rPr>
        <w:t>акс</w:t>
      </w:r>
      <w:proofErr w:type="spellEnd"/>
      <w:r>
        <w:rPr>
          <w:rStyle w:val="form"/>
          <w:i/>
          <w:iCs/>
          <w:color w:val="000000"/>
          <w:sz w:val="26"/>
          <w:szCs w:val="26"/>
          <w:vertAlign w:val="subscript"/>
        </w:rPr>
        <w:t>.</w:t>
      </w:r>
      <w:r>
        <w:rPr>
          <w:rStyle w:val="form"/>
          <w:i/>
          <w:iCs/>
          <w:color w:val="000000"/>
          <w:sz w:val="26"/>
          <w:szCs w:val="26"/>
        </w:rPr>
        <w:t> = 1,5</w:t>
      </w:r>
      <w:r>
        <w:rPr>
          <w:rFonts w:ascii="Arial" w:hAnsi="Arial" w:cs="Arial"/>
          <w:color w:val="000000"/>
          <w:sz w:val="21"/>
          <w:szCs w:val="21"/>
        </w:rPr>
        <w:t>; для II района </w:t>
      </w:r>
      <w:proofErr w:type="spellStart"/>
      <w:r>
        <w:rPr>
          <w:rStyle w:val="form"/>
          <w:i/>
          <w:iCs/>
          <w:color w:val="000000"/>
          <w:sz w:val="26"/>
          <w:szCs w:val="26"/>
        </w:rPr>
        <w:t>К</w:t>
      </w:r>
      <w:r>
        <w:rPr>
          <w:rStyle w:val="form"/>
          <w:i/>
          <w:iCs/>
          <w:color w:val="000000"/>
          <w:sz w:val="26"/>
          <w:szCs w:val="26"/>
          <w:vertAlign w:val="subscript"/>
        </w:rPr>
        <w:t>ч.макс</w:t>
      </w:r>
      <w:proofErr w:type="spellEnd"/>
      <w:r>
        <w:rPr>
          <w:rStyle w:val="form"/>
          <w:i/>
          <w:iCs/>
          <w:color w:val="000000"/>
          <w:sz w:val="26"/>
          <w:szCs w:val="26"/>
          <w:vertAlign w:val="subscript"/>
        </w:rPr>
        <w:t>.</w:t>
      </w:r>
      <w:r>
        <w:rPr>
          <w:rStyle w:val="form"/>
          <w:i/>
          <w:iCs/>
          <w:color w:val="000000"/>
          <w:sz w:val="26"/>
          <w:szCs w:val="26"/>
        </w:rPr>
        <w:t> = 1,56</w:t>
      </w:r>
      <w:r>
        <w:rPr>
          <w:rFonts w:ascii="Arial" w:hAnsi="Arial" w:cs="Arial"/>
          <w:color w:val="000000"/>
          <w:sz w:val="21"/>
          <w:szCs w:val="21"/>
        </w:rPr>
        <w:t>.</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Расходы воды на производственные нужды промышленными предприятиями должны определяться на основании технологических данных. Приведенные в задании расходы технологической воды двумя предприятиями учитывают, что в каждую смену предприятия потребляют одинаковые количества воды равномерно в течени</w:t>
      </w:r>
      <w:proofErr w:type="gramStart"/>
      <w:r w:rsidRPr="00857102">
        <w:rPr>
          <w:rFonts w:ascii="Arial" w:eastAsia="Times New Roman" w:hAnsi="Arial" w:cs="Arial"/>
          <w:color w:val="000000"/>
          <w:sz w:val="21"/>
          <w:szCs w:val="21"/>
          <w:lang w:eastAsia="ru-RU"/>
        </w:rPr>
        <w:t>и</w:t>
      </w:r>
      <w:proofErr w:type="gramEnd"/>
      <w:r w:rsidRPr="00857102">
        <w:rPr>
          <w:rFonts w:ascii="Arial" w:eastAsia="Times New Roman" w:hAnsi="Arial" w:cs="Arial"/>
          <w:color w:val="000000"/>
          <w:sz w:val="21"/>
          <w:szCs w:val="21"/>
          <w:lang w:eastAsia="ru-RU"/>
        </w:rPr>
        <w:t xml:space="preserve"> смены, т.е. часовой расход в любом из восьми часов смены равен 12,5% от расхода на данную смену.</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Режим расхода воды на хозяйственно-питьевые нужды работающих во время пребывания их на производстве зависит от режима работы предприятия, числа смен в сутки, длительности смен, характера производства.</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Поливка покрытий, газонов, зеленых насаждений осуществляется поливочными машинами или вручную с помощью шлангов, обычно в два периода по два-четыре часа утром и вечером, но не в часы максимального водопотребления. Поэтому сначала определяется суммарное водопотребление населенным пунктом без полива, а затем суточный расход воды на полив распределяется по часам суток. После этого подсчитывается расход воды за каждый час расчетных суток.</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Режим водопотребления больницей зависит от коэффициента часовой неравномерности. В данном случае </w:t>
      </w:r>
      <w:proofErr w:type="spellStart"/>
      <w:r w:rsidRPr="00857102">
        <w:rPr>
          <w:rFonts w:ascii="Times New Roman" w:eastAsia="Times New Roman" w:hAnsi="Times New Roman" w:cs="Times New Roman"/>
          <w:i/>
          <w:iCs/>
          <w:color w:val="000000"/>
          <w:sz w:val="26"/>
          <w:szCs w:val="26"/>
          <w:lang w:eastAsia="ru-RU"/>
        </w:rPr>
        <w:t>К</w:t>
      </w:r>
      <w:r w:rsidRPr="00857102">
        <w:rPr>
          <w:rFonts w:ascii="Times New Roman" w:eastAsia="Times New Roman" w:hAnsi="Times New Roman" w:cs="Times New Roman"/>
          <w:i/>
          <w:iCs/>
          <w:color w:val="000000"/>
          <w:sz w:val="26"/>
          <w:szCs w:val="26"/>
          <w:vertAlign w:val="subscript"/>
          <w:lang w:eastAsia="ru-RU"/>
        </w:rPr>
        <w:t>ч</w:t>
      </w:r>
      <w:proofErr w:type="gramStart"/>
      <w:r w:rsidRPr="00857102">
        <w:rPr>
          <w:rFonts w:ascii="Times New Roman" w:eastAsia="Times New Roman" w:hAnsi="Times New Roman" w:cs="Times New Roman"/>
          <w:i/>
          <w:iCs/>
          <w:color w:val="000000"/>
          <w:sz w:val="26"/>
          <w:szCs w:val="26"/>
          <w:vertAlign w:val="subscript"/>
          <w:lang w:eastAsia="ru-RU"/>
        </w:rPr>
        <w:t>.м</w:t>
      </w:r>
      <w:proofErr w:type="gramEnd"/>
      <w:r w:rsidRPr="00857102">
        <w:rPr>
          <w:rFonts w:ascii="Times New Roman" w:eastAsia="Times New Roman" w:hAnsi="Times New Roman" w:cs="Times New Roman"/>
          <w:i/>
          <w:iCs/>
          <w:color w:val="000000"/>
          <w:sz w:val="26"/>
          <w:szCs w:val="26"/>
          <w:vertAlign w:val="subscript"/>
          <w:lang w:eastAsia="ru-RU"/>
        </w:rPr>
        <w:t>акс</w:t>
      </w:r>
      <w:proofErr w:type="spellEnd"/>
      <w:r w:rsidRPr="00857102">
        <w:rPr>
          <w:rFonts w:ascii="Times New Roman" w:eastAsia="Times New Roman" w:hAnsi="Times New Roman" w:cs="Times New Roman"/>
          <w:i/>
          <w:iCs/>
          <w:color w:val="000000"/>
          <w:sz w:val="26"/>
          <w:szCs w:val="26"/>
          <w:vertAlign w:val="subscript"/>
          <w:lang w:eastAsia="ru-RU"/>
        </w:rPr>
        <w:t>.</w:t>
      </w:r>
      <w:r w:rsidRPr="00857102">
        <w:rPr>
          <w:rFonts w:ascii="Times New Roman" w:eastAsia="Times New Roman" w:hAnsi="Times New Roman" w:cs="Times New Roman"/>
          <w:i/>
          <w:iCs/>
          <w:color w:val="000000"/>
          <w:sz w:val="26"/>
          <w:szCs w:val="26"/>
          <w:lang w:eastAsia="ru-RU"/>
        </w:rPr>
        <w:t> = 2,5</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По значению </w:t>
      </w:r>
      <w:proofErr w:type="spellStart"/>
      <w:r w:rsidRPr="00857102">
        <w:rPr>
          <w:rFonts w:ascii="Times New Roman" w:eastAsia="Times New Roman" w:hAnsi="Times New Roman" w:cs="Times New Roman"/>
          <w:i/>
          <w:iCs/>
          <w:color w:val="000000"/>
          <w:sz w:val="26"/>
          <w:szCs w:val="26"/>
          <w:lang w:eastAsia="ru-RU"/>
        </w:rPr>
        <w:t>К</w:t>
      </w:r>
      <w:r w:rsidRPr="00857102">
        <w:rPr>
          <w:rFonts w:ascii="Times New Roman" w:eastAsia="Times New Roman" w:hAnsi="Times New Roman" w:cs="Times New Roman"/>
          <w:i/>
          <w:iCs/>
          <w:color w:val="000000"/>
          <w:sz w:val="26"/>
          <w:szCs w:val="26"/>
          <w:vertAlign w:val="subscript"/>
          <w:lang w:eastAsia="ru-RU"/>
        </w:rPr>
        <w:t>ч</w:t>
      </w:r>
      <w:proofErr w:type="gramStart"/>
      <w:r w:rsidRPr="00857102">
        <w:rPr>
          <w:rFonts w:ascii="Times New Roman" w:eastAsia="Times New Roman" w:hAnsi="Times New Roman" w:cs="Times New Roman"/>
          <w:i/>
          <w:iCs/>
          <w:color w:val="000000"/>
          <w:sz w:val="26"/>
          <w:szCs w:val="26"/>
          <w:vertAlign w:val="subscript"/>
          <w:lang w:eastAsia="ru-RU"/>
        </w:rPr>
        <w:t>.м</w:t>
      </w:r>
      <w:proofErr w:type="gramEnd"/>
      <w:r w:rsidRPr="00857102">
        <w:rPr>
          <w:rFonts w:ascii="Times New Roman" w:eastAsia="Times New Roman" w:hAnsi="Times New Roman" w:cs="Times New Roman"/>
          <w:i/>
          <w:iCs/>
          <w:color w:val="000000"/>
          <w:sz w:val="26"/>
          <w:szCs w:val="26"/>
          <w:vertAlign w:val="subscript"/>
          <w:lang w:eastAsia="ru-RU"/>
        </w:rPr>
        <w:t>акс</w:t>
      </w:r>
      <w:proofErr w:type="spellEnd"/>
      <w:r w:rsidRPr="00857102">
        <w:rPr>
          <w:rFonts w:ascii="Times New Roman" w:eastAsia="Times New Roman" w:hAnsi="Times New Roman" w:cs="Times New Roman"/>
          <w:i/>
          <w:iCs/>
          <w:color w:val="000000"/>
          <w:sz w:val="26"/>
          <w:szCs w:val="26"/>
          <w:vertAlign w:val="subscript"/>
          <w:lang w:eastAsia="ru-RU"/>
        </w:rPr>
        <w:t>.</w:t>
      </w:r>
      <w:r w:rsidRPr="00857102">
        <w:rPr>
          <w:rFonts w:ascii="Arial" w:eastAsia="Times New Roman" w:hAnsi="Arial" w:cs="Arial"/>
          <w:color w:val="000000"/>
          <w:sz w:val="21"/>
          <w:szCs w:val="21"/>
          <w:lang w:eastAsia="ru-RU"/>
        </w:rPr>
        <w:t> определяем режим водопотребления больницей.</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Бани и прачечные имеют свои запасные емкости, поэтому воду из городского водопровода они забирают равномерно в течение всего периода своей работы.</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 xml:space="preserve">Приняв, согласно </w:t>
      </w:r>
      <w:proofErr w:type="gramStart"/>
      <w:r w:rsidRPr="00857102">
        <w:rPr>
          <w:rFonts w:ascii="Arial" w:eastAsia="Times New Roman" w:hAnsi="Arial" w:cs="Arial"/>
          <w:color w:val="000000"/>
          <w:sz w:val="21"/>
          <w:szCs w:val="21"/>
          <w:lang w:eastAsia="ru-RU"/>
        </w:rPr>
        <w:t>изложенному</w:t>
      </w:r>
      <w:proofErr w:type="gramEnd"/>
      <w:r w:rsidRPr="00857102">
        <w:rPr>
          <w:rFonts w:ascii="Arial" w:eastAsia="Times New Roman" w:hAnsi="Arial" w:cs="Arial"/>
          <w:color w:val="000000"/>
          <w:sz w:val="21"/>
          <w:szCs w:val="21"/>
          <w:lang w:eastAsia="ru-RU"/>
        </w:rPr>
        <w:t xml:space="preserve"> выше, режим расхода воды в течение суток каждым потребителем, определим режим водопотребления населенным объектом (таблица 1.3).</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Просуммировав расходы воды всеми потребителями за каждый час, получим часовые расходы воды всем городом. Максимальный часовой расход воды, равный </w:t>
      </w:r>
      <w:r w:rsidRPr="00857102">
        <w:rPr>
          <w:rFonts w:ascii="Times New Roman" w:eastAsia="Times New Roman" w:hAnsi="Times New Roman" w:cs="Times New Roman"/>
          <w:i/>
          <w:iCs/>
          <w:color w:val="000000"/>
          <w:sz w:val="26"/>
          <w:szCs w:val="26"/>
          <w:lang w:eastAsia="ru-RU"/>
        </w:rPr>
        <w:t>1471,76 м</w:t>
      </w:r>
      <w:r w:rsidRPr="00857102">
        <w:rPr>
          <w:rFonts w:ascii="Times New Roman" w:eastAsia="Times New Roman" w:hAnsi="Times New Roman" w:cs="Times New Roman"/>
          <w:i/>
          <w:iCs/>
          <w:color w:val="000000"/>
          <w:sz w:val="26"/>
          <w:szCs w:val="26"/>
          <w:vertAlign w:val="superscript"/>
          <w:lang w:eastAsia="ru-RU"/>
        </w:rPr>
        <w:t>3</w:t>
      </w:r>
      <w:r w:rsidRPr="00857102">
        <w:rPr>
          <w:rFonts w:ascii="Times New Roman" w:eastAsia="Times New Roman" w:hAnsi="Times New Roman" w:cs="Times New Roman"/>
          <w:i/>
          <w:iCs/>
          <w:color w:val="000000"/>
          <w:sz w:val="26"/>
          <w:szCs w:val="26"/>
          <w:lang w:eastAsia="ru-RU"/>
        </w:rPr>
        <w:t>/ч</w:t>
      </w:r>
      <w:r w:rsidRPr="00857102">
        <w:rPr>
          <w:rFonts w:ascii="Arial" w:eastAsia="Times New Roman" w:hAnsi="Arial" w:cs="Arial"/>
          <w:color w:val="000000"/>
          <w:sz w:val="21"/>
          <w:szCs w:val="21"/>
          <w:lang w:eastAsia="ru-RU"/>
        </w:rPr>
        <w:t>, наблюдался в период 16…17 часов.</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Для всего населенного объекта коэффициент часовой неравномерност</w:t>
      </w:r>
      <w:proofErr w:type="gramStart"/>
      <w:r w:rsidRPr="00857102">
        <w:rPr>
          <w:rFonts w:ascii="Arial" w:eastAsia="Times New Roman" w:hAnsi="Arial" w:cs="Arial"/>
          <w:color w:val="000000"/>
          <w:sz w:val="21"/>
          <w:szCs w:val="21"/>
          <w:lang w:eastAsia="ru-RU"/>
        </w:rPr>
        <w:t>и(</w:t>
      </w:r>
      <w:proofErr w:type="gramEnd"/>
      <w:r w:rsidRPr="00857102">
        <w:rPr>
          <w:rFonts w:ascii="Arial" w:eastAsia="Times New Roman" w:hAnsi="Arial" w:cs="Arial"/>
          <w:color w:val="000000"/>
          <w:sz w:val="21"/>
          <w:szCs w:val="21"/>
          <w:lang w:eastAsia="ru-RU"/>
        </w:rPr>
        <w:t>таблица 3):</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proofErr w:type="spellStart"/>
      <w:r w:rsidRPr="00857102">
        <w:rPr>
          <w:rFonts w:ascii="Times New Roman" w:eastAsia="Times New Roman" w:hAnsi="Times New Roman" w:cs="Times New Roman"/>
          <w:i/>
          <w:iCs/>
          <w:color w:val="000000"/>
          <w:sz w:val="26"/>
          <w:szCs w:val="26"/>
          <w:lang w:eastAsia="ru-RU"/>
        </w:rPr>
        <w:t>К</w:t>
      </w:r>
      <w:r w:rsidRPr="00857102">
        <w:rPr>
          <w:rFonts w:ascii="Times New Roman" w:eastAsia="Times New Roman" w:hAnsi="Times New Roman" w:cs="Times New Roman"/>
          <w:i/>
          <w:iCs/>
          <w:color w:val="000000"/>
          <w:sz w:val="26"/>
          <w:szCs w:val="26"/>
          <w:vertAlign w:val="subscript"/>
          <w:lang w:eastAsia="ru-RU"/>
        </w:rPr>
        <w:t>ч</w:t>
      </w:r>
      <w:proofErr w:type="gramStart"/>
      <w:r w:rsidRPr="00857102">
        <w:rPr>
          <w:rFonts w:ascii="Times New Roman" w:eastAsia="Times New Roman" w:hAnsi="Times New Roman" w:cs="Times New Roman"/>
          <w:i/>
          <w:iCs/>
          <w:color w:val="000000"/>
          <w:sz w:val="26"/>
          <w:szCs w:val="26"/>
          <w:vertAlign w:val="subscript"/>
          <w:lang w:eastAsia="ru-RU"/>
        </w:rPr>
        <w:t>.м</w:t>
      </w:r>
      <w:proofErr w:type="gramEnd"/>
      <w:r w:rsidRPr="00857102">
        <w:rPr>
          <w:rFonts w:ascii="Times New Roman" w:eastAsia="Times New Roman" w:hAnsi="Times New Roman" w:cs="Times New Roman"/>
          <w:i/>
          <w:iCs/>
          <w:color w:val="000000"/>
          <w:sz w:val="26"/>
          <w:szCs w:val="26"/>
          <w:vertAlign w:val="subscript"/>
          <w:lang w:eastAsia="ru-RU"/>
        </w:rPr>
        <w:t>акс</w:t>
      </w:r>
      <w:proofErr w:type="spellEnd"/>
      <w:r w:rsidRPr="00857102">
        <w:rPr>
          <w:rFonts w:ascii="Times New Roman" w:eastAsia="Times New Roman" w:hAnsi="Times New Roman" w:cs="Times New Roman"/>
          <w:i/>
          <w:iCs/>
          <w:color w:val="000000"/>
          <w:sz w:val="26"/>
          <w:szCs w:val="26"/>
          <w:vertAlign w:val="subscript"/>
          <w:lang w:eastAsia="ru-RU"/>
        </w:rPr>
        <w:t>.</w:t>
      </w:r>
      <w:r w:rsidRPr="00857102">
        <w:rPr>
          <w:rFonts w:ascii="Times New Roman" w:eastAsia="Times New Roman" w:hAnsi="Times New Roman" w:cs="Times New Roman"/>
          <w:i/>
          <w:iCs/>
          <w:color w:val="000000"/>
          <w:sz w:val="26"/>
          <w:szCs w:val="26"/>
          <w:lang w:eastAsia="ru-RU"/>
        </w:rPr>
        <w:t> = W</w:t>
      </w:r>
      <w:r w:rsidRPr="00857102">
        <w:rPr>
          <w:rFonts w:ascii="Times New Roman" w:eastAsia="Times New Roman" w:hAnsi="Times New Roman" w:cs="Times New Roman"/>
          <w:i/>
          <w:iCs/>
          <w:color w:val="000000"/>
          <w:sz w:val="26"/>
          <w:szCs w:val="26"/>
          <w:vertAlign w:val="subscript"/>
          <w:lang w:eastAsia="ru-RU"/>
        </w:rPr>
        <w:t>16-17</w:t>
      </w:r>
      <w:r w:rsidRPr="00857102">
        <w:rPr>
          <w:rFonts w:ascii="Times New Roman" w:eastAsia="Times New Roman" w:hAnsi="Times New Roman" w:cs="Times New Roman"/>
          <w:i/>
          <w:iCs/>
          <w:color w:val="000000"/>
          <w:sz w:val="26"/>
          <w:szCs w:val="26"/>
          <w:lang w:eastAsia="ru-RU"/>
        </w:rPr>
        <w:t xml:space="preserve"> / </w:t>
      </w:r>
      <w:proofErr w:type="spellStart"/>
      <w:r w:rsidRPr="00857102">
        <w:rPr>
          <w:rFonts w:ascii="Times New Roman" w:eastAsia="Times New Roman" w:hAnsi="Times New Roman" w:cs="Times New Roman"/>
          <w:i/>
          <w:iCs/>
          <w:color w:val="000000"/>
          <w:sz w:val="26"/>
          <w:szCs w:val="26"/>
          <w:lang w:eastAsia="ru-RU"/>
        </w:rPr>
        <w:t>W</w:t>
      </w:r>
      <w:r w:rsidRPr="00857102">
        <w:rPr>
          <w:rFonts w:ascii="Times New Roman" w:eastAsia="Times New Roman" w:hAnsi="Times New Roman" w:cs="Times New Roman"/>
          <w:i/>
          <w:iCs/>
          <w:color w:val="000000"/>
          <w:sz w:val="26"/>
          <w:szCs w:val="26"/>
          <w:vertAlign w:val="subscript"/>
          <w:lang w:eastAsia="ru-RU"/>
        </w:rPr>
        <w:t>cp</w:t>
      </w:r>
      <w:proofErr w:type="spellEnd"/>
      <w:r w:rsidRPr="00857102">
        <w:rPr>
          <w:rFonts w:ascii="Times New Roman" w:eastAsia="Times New Roman" w:hAnsi="Times New Roman" w:cs="Times New Roman"/>
          <w:i/>
          <w:iCs/>
          <w:color w:val="000000"/>
          <w:sz w:val="26"/>
          <w:szCs w:val="26"/>
          <w:lang w:eastAsia="ru-RU"/>
        </w:rPr>
        <w:t> = 6,34 / 4,17 = 1,52</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На основании данных таблица 1.3 строим ступенчатый график водопотребления населенным пунктом (рисунок 1.3). Наложив график работы насосной станции на график водопотребления, можно определить второй расчетный момент работы водопроводной сети – час максимального транзита в башню, т.е. час наибольшего превышения подачи воды насосной станцией над водопотреблением населенным объектом. Если окажется, что в течение суток два или несколько часов с одинаковыми значениями максимального транзита, то для расчета следует принять тот час, в который водопотребление городом наибольшее.</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Таким образом, установление того, какой именно час суток является расчетным часом максимального транзита, возможно лишь путем сравнения режимов суточного водопотребления и подачи насосной станцией.</w:t>
      </w:r>
    </w:p>
    <w:tbl>
      <w:tblPr>
        <w:tblW w:w="11985" w:type="dxa"/>
        <w:tblCellSpacing w:w="15" w:type="dxa"/>
        <w:tblCellMar>
          <w:top w:w="15" w:type="dxa"/>
          <w:left w:w="15" w:type="dxa"/>
          <w:bottom w:w="15" w:type="dxa"/>
          <w:right w:w="15" w:type="dxa"/>
        </w:tblCellMar>
        <w:tblLook w:val="04A0"/>
      </w:tblPr>
      <w:tblGrid>
        <w:gridCol w:w="743"/>
        <w:gridCol w:w="621"/>
        <w:gridCol w:w="531"/>
        <w:gridCol w:w="731"/>
        <w:gridCol w:w="531"/>
        <w:gridCol w:w="731"/>
        <w:gridCol w:w="531"/>
        <w:gridCol w:w="731"/>
        <w:gridCol w:w="531"/>
        <w:gridCol w:w="631"/>
        <w:gridCol w:w="531"/>
        <w:gridCol w:w="631"/>
        <w:gridCol w:w="525"/>
        <w:gridCol w:w="579"/>
        <w:gridCol w:w="531"/>
        <w:gridCol w:w="631"/>
        <w:gridCol w:w="562"/>
        <w:gridCol w:w="774"/>
        <w:gridCol w:w="481"/>
        <w:gridCol w:w="746"/>
      </w:tblGrid>
      <w:tr w:rsidR="00857102" w:rsidRPr="00857102" w:rsidTr="00857102">
        <w:trPr>
          <w:trHeight w:val="438"/>
          <w:tblCellSpacing w:w="15" w:type="dxa"/>
        </w:trPr>
        <w:tc>
          <w:tcPr>
            <w:tcW w:w="0" w:type="auto"/>
            <w:gridSpan w:val="20"/>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right"/>
              <w:rPr>
                <w:rFonts w:ascii="Arial" w:eastAsia="Times New Roman" w:hAnsi="Arial" w:cs="Arial"/>
                <w:i/>
                <w:iCs/>
                <w:color w:val="000000"/>
                <w:sz w:val="21"/>
                <w:szCs w:val="21"/>
                <w:lang w:eastAsia="ru-RU"/>
              </w:rPr>
            </w:pPr>
            <w:r w:rsidRPr="00857102">
              <w:rPr>
                <w:rFonts w:ascii="Arial" w:eastAsia="Times New Roman" w:hAnsi="Arial" w:cs="Arial"/>
                <w:i/>
                <w:iCs/>
                <w:color w:val="000000"/>
                <w:sz w:val="21"/>
                <w:szCs w:val="21"/>
                <w:lang w:eastAsia="ru-RU"/>
              </w:rPr>
              <w:t>Таблица 1.3 – Режимы водопотребления отдельными потребителями и населенным объектом в целом</w:t>
            </w:r>
          </w:p>
        </w:tc>
      </w:tr>
      <w:tr w:rsidR="00857102" w:rsidRPr="00857102" w:rsidTr="00857102">
        <w:trPr>
          <w:tblCellSpacing w:w="15" w:type="dxa"/>
        </w:trPr>
        <w:tc>
          <w:tcPr>
            <w:tcW w:w="0" w:type="auto"/>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Смена</w:t>
            </w:r>
          </w:p>
        </w:tc>
        <w:tc>
          <w:tcPr>
            <w:tcW w:w="0" w:type="auto"/>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Часы</w:t>
            </w:r>
          </w:p>
        </w:tc>
        <w:tc>
          <w:tcPr>
            <w:tcW w:w="0" w:type="auto"/>
            <w:gridSpan w:val="4"/>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I район</w:t>
            </w: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II район</w:t>
            </w:r>
          </w:p>
        </w:tc>
        <w:tc>
          <w:tcPr>
            <w:tcW w:w="0" w:type="auto"/>
            <w:gridSpan w:val="4"/>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Неучтенные расходы</w:t>
            </w:r>
          </w:p>
        </w:tc>
        <w:tc>
          <w:tcPr>
            <w:tcW w:w="0" w:type="auto"/>
            <w:gridSpan w:val="2"/>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Больница</w:t>
            </w:r>
          </w:p>
        </w:tc>
        <w:tc>
          <w:tcPr>
            <w:tcW w:w="0" w:type="auto"/>
            <w:gridSpan w:val="2"/>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БПК</w:t>
            </w:r>
          </w:p>
        </w:tc>
        <w:tc>
          <w:tcPr>
            <w:tcW w:w="0" w:type="auto"/>
            <w:gridSpan w:val="4"/>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Предприятие №1</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 xml:space="preserve">Население </w:t>
            </w:r>
            <w:proofErr w:type="spellStart"/>
            <w:r w:rsidRPr="00857102">
              <w:rPr>
                <w:rFonts w:ascii="Arial" w:eastAsia="Times New Roman" w:hAnsi="Arial" w:cs="Arial"/>
                <w:b/>
                <w:bCs/>
                <w:color w:val="981917"/>
                <w:sz w:val="21"/>
                <w:szCs w:val="21"/>
                <w:lang w:eastAsia="ru-RU"/>
              </w:rPr>
              <w:lastRenderedPageBreak/>
              <w:t>хол</w:t>
            </w:r>
            <w:proofErr w:type="gramStart"/>
            <w:r w:rsidRPr="00857102">
              <w:rPr>
                <w:rFonts w:ascii="Arial" w:eastAsia="Times New Roman" w:hAnsi="Arial" w:cs="Arial"/>
                <w:b/>
                <w:bCs/>
                <w:color w:val="981917"/>
                <w:sz w:val="21"/>
                <w:szCs w:val="21"/>
                <w:lang w:eastAsia="ru-RU"/>
              </w:rPr>
              <w:t>.в</w:t>
            </w:r>
            <w:proofErr w:type="gramEnd"/>
            <w:r w:rsidRPr="00857102">
              <w:rPr>
                <w:rFonts w:ascii="Arial" w:eastAsia="Times New Roman" w:hAnsi="Arial" w:cs="Arial"/>
                <w:b/>
                <w:bCs/>
                <w:color w:val="981917"/>
                <w:sz w:val="21"/>
                <w:szCs w:val="21"/>
                <w:lang w:eastAsia="ru-RU"/>
              </w:rPr>
              <w:t>ода</w:t>
            </w:r>
            <w:proofErr w:type="spellEnd"/>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lastRenderedPageBreak/>
              <w:t xml:space="preserve">ТЭЦ </w:t>
            </w:r>
            <w:proofErr w:type="spellStart"/>
            <w:r w:rsidRPr="00857102">
              <w:rPr>
                <w:rFonts w:ascii="Arial" w:eastAsia="Times New Roman" w:hAnsi="Arial" w:cs="Arial"/>
                <w:b/>
                <w:bCs/>
                <w:color w:val="981917"/>
                <w:sz w:val="21"/>
                <w:szCs w:val="21"/>
                <w:lang w:eastAsia="ru-RU"/>
              </w:rPr>
              <w:lastRenderedPageBreak/>
              <w:t>гор</w:t>
            </w:r>
            <w:proofErr w:type="gramStart"/>
            <w:r w:rsidRPr="00857102">
              <w:rPr>
                <w:rFonts w:ascii="Arial" w:eastAsia="Times New Roman" w:hAnsi="Arial" w:cs="Arial"/>
                <w:b/>
                <w:bCs/>
                <w:color w:val="981917"/>
                <w:sz w:val="21"/>
                <w:szCs w:val="21"/>
                <w:lang w:eastAsia="ru-RU"/>
              </w:rPr>
              <w:t>.в</w:t>
            </w:r>
            <w:proofErr w:type="gramEnd"/>
            <w:r w:rsidRPr="00857102">
              <w:rPr>
                <w:rFonts w:ascii="Arial" w:eastAsia="Times New Roman" w:hAnsi="Arial" w:cs="Arial"/>
                <w:b/>
                <w:bCs/>
                <w:color w:val="981917"/>
                <w:sz w:val="21"/>
                <w:szCs w:val="21"/>
                <w:lang w:eastAsia="ru-RU"/>
              </w:rPr>
              <w:t>ода</w:t>
            </w:r>
            <w:proofErr w:type="spellEnd"/>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lastRenderedPageBreak/>
              <w:t xml:space="preserve">Население </w:t>
            </w:r>
            <w:proofErr w:type="spellStart"/>
            <w:r w:rsidRPr="00857102">
              <w:rPr>
                <w:rFonts w:ascii="Arial" w:eastAsia="Times New Roman" w:hAnsi="Arial" w:cs="Arial"/>
                <w:b/>
                <w:bCs/>
                <w:color w:val="981917"/>
                <w:sz w:val="21"/>
                <w:szCs w:val="21"/>
                <w:lang w:eastAsia="ru-RU"/>
              </w:rPr>
              <w:lastRenderedPageBreak/>
              <w:t>хол</w:t>
            </w:r>
            <w:proofErr w:type="gramStart"/>
            <w:r w:rsidRPr="00857102">
              <w:rPr>
                <w:rFonts w:ascii="Arial" w:eastAsia="Times New Roman" w:hAnsi="Arial" w:cs="Arial"/>
                <w:b/>
                <w:bCs/>
                <w:color w:val="981917"/>
                <w:sz w:val="21"/>
                <w:szCs w:val="21"/>
                <w:lang w:eastAsia="ru-RU"/>
              </w:rPr>
              <w:t>.в</w:t>
            </w:r>
            <w:proofErr w:type="gramEnd"/>
            <w:r w:rsidRPr="00857102">
              <w:rPr>
                <w:rFonts w:ascii="Arial" w:eastAsia="Times New Roman" w:hAnsi="Arial" w:cs="Arial"/>
                <w:b/>
                <w:bCs/>
                <w:color w:val="981917"/>
                <w:sz w:val="21"/>
                <w:szCs w:val="21"/>
                <w:lang w:eastAsia="ru-RU"/>
              </w:rPr>
              <w:t>ода</w:t>
            </w:r>
            <w:proofErr w:type="spellEnd"/>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lastRenderedPageBreak/>
              <w:t>I район</w:t>
            </w: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II район</w:t>
            </w:r>
          </w:p>
        </w:tc>
        <w:tc>
          <w:tcPr>
            <w:tcW w:w="0" w:type="auto"/>
            <w:gridSpan w:val="2"/>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proofErr w:type="spellStart"/>
            <w:r w:rsidRPr="00857102">
              <w:rPr>
                <w:rFonts w:ascii="Arial" w:eastAsia="Times New Roman" w:hAnsi="Arial" w:cs="Arial"/>
                <w:b/>
                <w:bCs/>
                <w:color w:val="981917"/>
                <w:sz w:val="21"/>
                <w:szCs w:val="21"/>
                <w:lang w:eastAsia="ru-RU"/>
              </w:rPr>
              <w:t>Технологич</w:t>
            </w:r>
            <w:proofErr w:type="spellEnd"/>
            <w:r w:rsidRPr="00857102">
              <w:rPr>
                <w:rFonts w:ascii="Arial" w:eastAsia="Times New Roman" w:hAnsi="Arial" w:cs="Arial"/>
                <w:b/>
                <w:bCs/>
                <w:color w:val="981917"/>
                <w:sz w:val="21"/>
                <w:szCs w:val="21"/>
                <w:lang w:eastAsia="ru-RU"/>
              </w:rPr>
              <w:t xml:space="preserve">. </w:t>
            </w:r>
            <w:r w:rsidRPr="00857102">
              <w:rPr>
                <w:rFonts w:ascii="Arial" w:eastAsia="Times New Roman" w:hAnsi="Arial" w:cs="Arial"/>
                <w:b/>
                <w:bCs/>
                <w:color w:val="981917"/>
                <w:sz w:val="21"/>
                <w:szCs w:val="21"/>
                <w:lang w:eastAsia="ru-RU"/>
              </w:rPr>
              <w:lastRenderedPageBreak/>
              <w:t>вода</w:t>
            </w: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proofErr w:type="spellStart"/>
            <w:r w:rsidRPr="00857102">
              <w:rPr>
                <w:rFonts w:ascii="Arial" w:eastAsia="Times New Roman" w:hAnsi="Arial" w:cs="Arial"/>
                <w:b/>
                <w:bCs/>
                <w:color w:val="981917"/>
                <w:sz w:val="21"/>
                <w:szCs w:val="21"/>
                <w:lang w:eastAsia="ru-RU"/>
              </w:rPr>
              <w:lastRenderedPageBreak/>
              <w:t>Хоз</w:t>
            </w:r>
            <w:proofErr w:type="gramStart"/>
            <w:r w:rsidRPr="00857102">
              <w:rPr>
                <w:rFonts w:ascii="Arial" w:eastAsia="Times New Roman" w:hAnsi="Arial" w:cs="Arial"/>
                <w:b/>
                <w:bCs/>
                <w:color w:val="981917"/>
                <w:sz w:val="21"/>
                <w:szCs w:val="21"/>
                <w:lang w:eastAsia="ru-RU"/>
              </w:rPr>
              <w:t>.п</w:t>
            </w:r>
            <w:proofErr w:type="gramEnd"/>
            <w:r w:rsidRPr="00857102">
              <w:rPr>
                <w:rFonts w:ascii="Arial" w:eastAsia="Times New Roman" w:hAnsi="Arial" w:cs="Arial"/>
                <w:b/>
                <w:bCs/>
                <w:color w:val="981917"/>
                <w:sz w:val="21"/>
                <w:szCs w:val="21"/>
                <w:lang w:eastAsia="ru-RU"/>
              </w:rPr>
              <w:t>ит</w:t>
            </w:r>
            <w:proofErr w:type="spellEnd"/>
            <w:r w:rsidRPr="00857102">
              <w:rPr>
                <w:rFonts w:ascii="Arial" w:eastAsia="Times New Roman" w:hAnsi="Arial" w:cs="Arial"/>
                <w:b/>
                <w:bCs/>
                <w:color w:val="981917"/>
                <w:sz w:val="21"/>
                <w:szCs w:val="21"/>
                <w:lang w:eastAsia="ru-RU"/>
              </w:rPr>
              <w:t xml:space="preserve">. </w:t>
            </w:r>
            <w:r w:rsidRPr="00857102">
              <w:rPr>
                <w:rFonts w:ascii="Arial" w:eastAsia="Times New Roman" w:hAnsi="Arial" w:cs="Arial"/>
                <w:b/>
                <w:bCs/>
                <w:color w:val="981917"/>
                <w:sz w:val="21"/>
                <w:szCs w:val="21"/>
                <w:lang w:eastAsia="ru-RU"/>
              </w:rPr>
              <w:lastRenderedPageBreak/>
              <w:t>вода горяч. цеха</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r>
      <w:tr w:rsidR="00857102" w:rsidRPr="00857102" w:rsidTr="00857102">
        <w:trPr>
          <w:tblCellSpacing w:w="15" w:type="dxa"/>
        </w:trPr>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6</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7</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8</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9</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10</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11</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12</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14</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15</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16</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17</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18</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19</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20</w:t>
            </w:r>
          </w:p>
        </w:tc>
      </w:tr>
      <w:tr w:rsidR="00857102" w:rsidRPr="00857102" w:rsidTr="00857102">
        <w:trPr>
          <w:tblCellSpacing w:w="15" w:type="dxa"/>
        </w:trPr>
        <w:tc>
          <w:tcPr>
            <w:tcW w:w="0" w:type="auto"/>
            <w:vMerge w:val="restart"/>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3-я</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128,15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59,05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0,36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6,34</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128,15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59,05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0,36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3,96</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128,15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1,9</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44,97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0,54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5,44</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128,15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3,35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79,29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0,54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7,23</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215,59</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85,21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299,02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99,41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5,22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3,96</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384,46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123,08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5,22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5,44</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469,89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146,75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5,22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7,23</w:t>
            </w:r>
          </w:p>
        </w:tc>
      </w:tr>
      <w:tr w:rsidR="00857102" w:rsidRPr="00857102" w:rsidTr="00857102">
        <w:trPr>
          <w:tblCellSpacing w:w="15" w:type="dxa"/>
        </w:trPr>
        <w:tc>
          <w:tcPr>
            <w:tcW w:w="0" w:type="auto"/>
            <w:vMerge w:val="restart"/>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1-я</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8-9</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533,97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144,38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7,92</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533,97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115,61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4,95</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10-11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533,97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111,24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6,93</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11-12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533,97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111,24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8,64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8,91</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12-13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427,18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101,78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8,64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13-14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427,18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75,74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4,95</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14-15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469,89</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87,84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4,68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6,93</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15-16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512,61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101,78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4,68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8,91</w:t>
            </w:r>
          </w:p>
        </w:tc>
      </w:tr>
      <w:tr w:rsidR="00857102" w:rsidRPr="00857102" w:rsidTr="00857102">
        <w:trPr>
          <w:tblCellSpacing w:w="15" w:type="dxa"/>
        </w:trPr>
        <w:tc>
          <w:tcPr>
            <w:tcW w:w="0" w:type="auto"/>
            <w:vMerge w:val="restart"/>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2-я</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512,61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137,28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7,13</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17-18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469,89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4,46</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w:t>
            </w:r>
            <w:r w:rsidRPr="00857102">
              <w:rPr>
                <w:rFonts w:ascii="Arial" w:eastAsia="Times New Roman" w:hAnsi="Arial" w:cs="Arial"/>
                <w:color w:val="000000"/>
                <w:sz w:val="18"/>
                <w:szCs w:val="18"/>
                <w:lang w:eastAsia="ru-RU"/>
              </w:rPr>
              <w:lastRenderedPageBreak/>
              <w:t>19</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lastRenderedPageBreak/>
              <w:t>5,0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427,18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6,55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155,03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6,24</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19-20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384,46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5,95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140,83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8,01</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20-21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341,74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94,68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21-22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256,4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89,95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4,46</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22-23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170,87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56,8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0,72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6,24</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23-24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128,15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39,05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0,54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145,81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8,01</w:t>
            </w:r>
          </w:p>
        </w:tc>
      </w:tr>
      <w:tr w:rsidR="00857102" w:rsidRPr="00857102" w:rsidTr="00857102">
        <w:trPr>
          <w:tblCellSpacing w:w="15" w:type="dxa"/>
        </w:trPr>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ИТОГО</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8543,6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3577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2357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894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369</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399,4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3500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133,65</w:t>
            </w:r>
          </w:p>
        </w:tc>
      </w:tr>
    </w:tbl>
    <w:p w:rsidR="00857102" w:rsidRPr="00857102" w:rsidRDefault="00857102" w:rsidP="00857102">
      <w:pPr>
        <w:spacing w:after="0" w:line="240" w:lineRule="auto"/>
        <w:contextualSpacing/>
        <w:rPr>
          <w:rFonts w:ascii="Times New Roman" w:eastAsia="Times New Roman" w:hAnsi="Times New Roman" w:cs="Times New Roman"/>
          <w:vanish/>
          <w:sz w:val="24"/>
          <w:szCs w:val="24"/>
          <w:lang w:eastAsia="ru-RU"/>
        </w:rPr>
      </w:pPr>
    </w:p>
    <w:tbl>
      <w:tblPr>
        <w:tblW w:w="12262" w:type="dxa"/>
        <w:tblCellSpacing w:w="15" w:type="dxa"/>
        <w:tblCellMar>
          <w:top w:w="15" w:type="dxa"/>
          <w:left w:w="15" w:type="dxa"/>
          <w:bottom w:w="15" w:type="dxa"/>
          <w:right w:w="15" w:type="dxa"/>
        </w:tblCellMar>
        <w:tblLook w:val="04A0"/>
      </w:tblPr>
      <w:tblGrid>
        <w:gridCol w:w="743"/>
        <w:gridCol w:w="621"/>
        <w:gridCol w:w="481"/>
        <w:gridCol w:w="631"/>
        <w:gridCol w:w="481"/>
        <w:gridCol w:w="631"/>
        <w:gridCol w:w="885"/>
        <w:gridCol w:w="971"/>
        <w:gridCol w:w="481"/>
        <w:gridCol w:w="531"/>
        <w:gridCol w:w="486"/>
        <w:gridCol w:w="638"/>
        <w:gridCol w:w="481"/>
        <w:gridCol w:w="631"/>
        <w:gridCol w:w="931"/>
        <w:gridCol w:w="531"/>
        <w:gridCol w:w="731"/>
        <w:gridCol w:w="531"/>
        <w:gridCol w:w="846"/>
      </w:tblGrid>
      <w:tr w:rsidR="00857102" w:rsidRPr="00857102" w:rsidTr="009556AE">
        <w:trPr>
          <w:trHeight w:val="438"/>
          <w:tblCellSpacing w:w="15" w:type="dxa"/>
        </w:trPr>
        <w:tc>
          <w:tcPr>
            <w:tcW w:w="0" w:type="auto"/>
            <w:gridSpan w:val="19"/>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right"/>
              <w:rPr>
                <w:rFonts w:ascii="Arial" w:eastAsia="Times New Roman" w:hAnsi="Arial" w:cs="Arial"/>
                <w:i/>
                <w:iCs/>
                <w:color w:val="000000"/>
                <w:sz w:val="21"/>
                <w:szCs w:val="21"/>
                <w:lang w:eastAsia="ru-RU"/>
              </w:rPr>
            </w:pPr>
            <w:r w:rsidRPr="00857102">
              <w:rPr>
                <w:rFonts w:ascii="Arial" w:eastAsia="Times New Roman" w:hAnsi="Arial" w:cs="Arial"/>
                <w:i/>
                <w:iCs/>
                <w:color w:val="000000"/>
                <w:sz w:val="21"/>
                <w:szCs w:val="21"/>
                <w:lang w:eastAsia="ru-RU"/>
              </w:rPr>
              <w:t>Продолжение таблицы 1.3.</w:t>
            </w:r>
          </w:p>
        </w:tc>
      </w:tr>
      <w:tr w:rsidR="00857102" w:rsidRPr="00857102" w:rsidTr="009556AE">
        <w:trPr>
          <w:tblCellSpacing w:w="15" w:type="dxa"/>
        </w:trPr>
        <w:tc>
          <w:tcPr>
            <w:tcW w:w="0" w:type="auto"/>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Смена</w:t>
            </w:r>
          </w:p>
        </w:tc>
        <w:tc>
          <w:tcPr>
            <w:tcW w:w="0" w:type="auto"/>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Часы</w:t>
            </w:r>
          </w:p>
        </w:tc>
        <w:tc>
          <w:tcPr>
            <w:tcW w:w="0" w:type="auto"/>
            <w:gridSpan w:val="4"/>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Предприятие №1</w:t>
            </w:r>
          </w:p>
        </w:tc>
        <w:tc>
          <w:tcPr>
            <w:tcW w:w="0" w:type="auto"/>
            <w:gridSpan w:val="8"/>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Предприятие №2</w:t>
            </w:r>
          </w:p>
        </w:tc>
        <w:tc>
          <w:tcPr>
            <w:tcW w:w="0" w:type="auto"/>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ИТОГО</w:t>
            </w:r>
          </w:p>
        </w:tc>
        <w:tc>
          <w:tcPr>
            <w:tcW w:w="0" w:type="auto"/>
            <w:gridSpan w:val="2"/>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Полив</w:t>
            </w:r>
          </w:p>
        </w:tc>
        <w:tc>
          <w:tcPr>
            <w:tcW w:w="0" w:type="auto"/>
            <w:gridSpan w:val="2"/>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ВСЕГО</w:t>
            </w:r>
          </w:p>
        </w:tc>
      </w:tr>
      <w:tr w:rsidR="00857102" w:rsidRPr="00857102" w:rsidTr="009556AE">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proofErr w:type="spellStart"/>
            <w:r w:rsidRPr="00857102">
              <w:rPr>
                <w:rFonts w:ascii="Arial" w:eastAsia="Times New Roman" w:hAnsi="Arial" w:cs="Arial"/>
                <w:b/>
                <w:bCs/>
                <w:color w:val="981917"/>
                <w:sz w:val="21"/>
                <w:szCs w:val="21"/>
                <w:lang w:eastAsia="ru-RU"/>
              </w:rPr>
              <w:t>Хоз</w:t>
            </w:r>
            <w:proofErr w:type="gramStart"/>
            <w:r w:rsidRPr="00857102">
              <w:rPr>
                <w:rFonts w:ascii="Arial" w:eastAsia="Times New Roman" w:hAnsi="Arial" w:cs="Arial"/>
                <w:b/>
                <w:bCs/>
                <w:color w:val="981917"/>
                <w:sz w:val="21"/>
                <w:szCs w:val="21"/>
                <w:lang w:eastAsia="ru-RU"/>
              </w:rPr>
              <w:t>.п</w:t>
            </w:r>
            <w:proofErr w:type="gramEnd"/>
            <w:r w:rsidRPr="00857102">
              <w:rPr>
                <w:rFonts w:ascii="Arial" w:eastAsia="Times New Roman" w:hAnsi="Arial" w:cs="Arial"/>
                <w:b/>
                <w:bCs/>
                <w:color w:val="981917"/>
                <w:sz w:val="21"/>
                <w:szCs w:val="21"/>
                <w:lang w:eastAsia="ru-RU"/>
              </w:rPr>
              <w:t>ит</w:t>
            </w:r>
            <w:proofErr w:type="spellEnd"/>
            <w:r w:rsidRPr="00857102">
              <w:rPr>
                <w:rFonts w:ascii="Arial" w:eastAsia="Times New Roman" w:hAnsi="Arial" w:cs="Arial"/>
                <w:b/>
                <w:bCs/>
                <w:color w:val="981917"/>
                <w:sz w:val="21"/>
                <w:szCs w:val="21"/>
                <w:lang w:eastAsia="ru-RU"/>
              </w:rPr>
              <w:t>. вода холод. цеха</w:t>
            </w:r>
          </w:p>
        </w:tc>
        <w:tc>
          <w:tcPr>
            <w:tcW w:w="0" w:type="auto"/>
            <w:gridSpan w:val="2"/>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Душевые расходы</w:t>
            </w:r>
          </w:p>
        </w:tc>
        <w:tc>
          <w:tcPr>
            <w:tcW w:w="0" w:type="auto"/>
            <w:gridSpan w:val="2"/>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Технологическая вода</w:t>
            </w:r>
          </w:p>
        </w:tc>
        <w:tc>
          <w:tcPr>
            <w:tcW w:w="0" w:type="auto"/>
            <w:gridSpan w:val="4"/>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proofErr w:type="spellStart"/>
            <w:r w:rsidRPr="00857102">
              <w:rPr>
                <w:rFonts w:ascii="Arial" w:eastAsia="Times New Roman" w:hAnsi="Arial" w:cs="Arial"/>
                <w:b/>
                <w:bCs/>
                <w:color w:val="981917"/>
                <w:sz w:val="21"/>
                <w:szCs w:val="21"/>
                <w:lang w:eastAsia="ru-RU"/>
              </w:rPr>
              <w:t>Хоз</w:t>
            </w:r>
            <w:proofErr w:type="gramStart"/>
            <w:r w:rsidRPr="00857102">
              <w:rPr>
                <w:rFonts w:ascii="Arial" w:eastAsia="Times New Roman" w:hAnsi="Arial" w:cs="Arial"/>
                <w:b/>
                <w:bCs/>
                <w:color w:val="981917"/>
                <w:sz w:val="21"/>
                <w:szCs w:val="21"/>
                <w:lang w:eastAsia="ru-RU"/>
              </w:rPr>
              <w:t>.п</w:t>
            </w:r>
            <w:proofErr w:type="gramEnd"/>
            <w:r w:rsidRPr="00857102">
              <w:rPr>
                <w:rFonts w:ascii="Arial" w:eastAsia="Times New Roman" w:hAnsi="Arial" w:cs="Arial"/>
                <w:b/>
                <w:bCs/>
                <w:color w:val="981917"/>
                <w:sz w:val="21"/>
                <w:szCs w:val="21"/>
                <w:lang w:eastAsia="ru-RU"/>
              </w:rPr>
              <w:t>итьевая</w:t>
            </w:r>
            <w:proofErr w:type="spellEnd"/>
            <w:r w:rsidRPr="00857102">
              <w:rPr>
                <w:rFonts w:ascii="Arial" w:eastAsia="Times New Roman" w:hAnsi="Arial" w:cs="Arial"/>
                <w:b/>
                <w:bCs/>
                <w:color w:val="981917"/>
                <w:sz w:val="21"/>
                <w:szCs w:val="21"/>
                <w:lang w:eastAsia="ru-RU"/>
              </w:rPr>
              <w:t xml:space="preserve"> вода</w:t>
            </w:r>
          </w:p>
        </w:tc>
        <w:tc>
          <w:tcPr>
            <w:tcW w:w="0" w:type="auto"/>
            <w:gridSpan w:val="2"/>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Душевые воды</w:t>
            </w:r>
          </w:p>
        </w:tc>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горячие цеха</w:t>
            </w: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холодные цеха</w:t>
            </w:r>
          </w:p>
        </w:tc>
        <w:tc>
          <w:tcPr>
            <w:tcW w:w="0" w:type="auto"/>
            <w:gridSpan w:val="2"/>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r>
      <w:tr w:rsidR="00857102" w:rsidRPr="00857102" w:rsidTr="009556AE">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r w:rsidRPr="00857102">
              <w:rPr>
                <w:rFonts w:ascii="Arial" w:eastAsia="Times New Roman" w:hAnsi="Arial" w:cs="Arial"/>
                <w:b/>
                <w:bCs/>
                <w:color w:val="981917"/>
                <w:sz w:val="21"/>
                <w:szCs w:val="21"/>
                <w:lang w:eastAsia="ru-RU"/>
              </w:rPr>
              <w:t>&gt;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Times New Roman" w:eastAsia="Times New Roman" w:hAnsi="Times New Roman" w:cs="Times New Roman"/>
                <w:b/>
                <w:bCs/>
                <w:i/>
                <w:iCs/>
                <w:color w:val="981917"/>
                <w:sz w:val="26"/>
                <w:szCs w:val="26"/>
                <w:lang w:eastAsia="ru-RU"/>
              </w:rPr>
              <w:t>м</w:t>
            </w:r>
            <w:r w:rsidRPr="00857102">
              <w:rPr>
                <w:rFonts w:ascii="Times New Roman" w:eastAsia="Times New Roman" w:hAnsi="Times New Roman" w:cs="Times New Roman"/>
                <w:b/>
                <w:bCs/>
                <w:i/>
                <w:iCs/>
                <w:color w:val="981917"/>
                <w:sz w:val="26"/>
                <w:szCs w:val="26"/>
                <w:vertAlign w:val="superscript"/>
                <w:lang w:eastAsia="ru-RU"/>
              </w:rPr>
              <w:t>3</w:t>
            </w:r>
          </w:p>
        </w:tc>
      </w:tr>
      <w:tr w:rsidR="00857102" w:rsidRPr="00857102" w:rsidTr="009556AE">
        <w:trPr>
          <w:tblCellSpacing w:w="15" w:type="dxa"/>
        </w:trPr>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21</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22</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24</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25</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26</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27</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28</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29</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30</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31</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32</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34</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35</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36</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37</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38</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39</w:t>
            </w:r>
          </w:p>
        </w:tc>
      </w:tr>
      <w:tr w:rsidR="00857102" w:rsidRPr="00857102" w:rsidTr="009556AE">
        <w:trPr>
          <w:tblCellSpacing w:w="15" w:type="dxa"/>
        </w:trPr>
        <w:tc>
          <w:tcPr>
            <w:tcW w:w="0" w:type="auto"/>
            <w:vMerge w:val="restart"/>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3-я</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1,98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160,8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7,78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4,46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838,13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91,05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4,01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929,18</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520,28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91,05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2,63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611,33</w:t>
            </w:r>
          </w:p>
        </w:tc>
      </w:tr>
      <w:tr w:rsidR="00857102" w:rsidRPr="00857102" w:rsidTr="009556AE">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529,29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91,06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2,67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620,34</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3,96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566,66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91,06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2,83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657,72</w:t>
            </w:r>
          </w:p>
        </w:tc>
      </w:tr>
      <w:tr w:rsidR="00857102" w:rsidRPr="00857102" w:rsidTr="009556AE">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848,33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91,06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3,18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739,41</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756,33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91,06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3,65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847,41</w:t>
            </w:r>
          </w:p>
        </w:tc>
      </w:tr>
      <w:tr w:rsidR="00857102" w:rsidRPr="00857102" w:rsidTr="009556AE">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868,38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869,38</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1005,68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4,33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1005,68</w:t>
            </w:r>
          </w:p>
        </w:tc>
      </w:tr>
      <w:tr w:rsidR="00857102" w:rsidRPr="00857102" w:rsidTr="009556AE">
        <w:trPr>
          <w:tblCellSpacing w:w="15" w:type="dxa"/>
        </w:trPr>
        <w:tc>
          <w:tcPr>
            <w:tcW w:w="0" w:type="auto"/>
            <w:vMerge w:val="restart"/>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1-я</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143,2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1310,3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5,64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1310,3</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5,13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1137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4,9</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1137</w:t>
            </w:r>
          </w:p>
        </w:tc>
      </w:tr>
      <w:tr w:rsidR="00857102" w:rsidRPr="00857102" w:rsidTr="009556AE">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10-11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7,18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6,41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1147,92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4,94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1147,92</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11-12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1,95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9,24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1158,86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4,99</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1158,86</w:t>
            </w:r>
          </w:p>
        </w:tc>
      </w:tr>
      <w:tr w:rsidR="00857102" w:rsidRPr="00857102" w:rsidTr="009556AE">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12-13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1010,09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4,35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1010,09</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13-14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5,13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996,38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4,29</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996,38</w:t>
            </w:r>
          </w:p>
        </w:tc>
      </w:tr>
      <w:tr w:rsidR="00857102" w:rsidRPr="00857102" w:rsidTr="009556AE">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3,38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7,18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6,41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1053,81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4,54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1053,81</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15-16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5,17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9,23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9,83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1124,71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4,84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1124,71</w:t>
            </w:r>
          </w:p>
        </w:tc>
      </w:tr>
      <w:tr w:rsidR="00857102" w:rsidRPr="00857102" w:rsidTr="009556AE">
        <w:trPr>
          <w:tblCellSpacing w:w="15" w:type="dxa"/>
        </w:trPr>
        <w:tc>
          <w:tcPr>
            <w:tcW w:w="0" w:type="auto"/>
            <w:vMerge w:val="restart"/>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2-я</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16-17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178,9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4,61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1471,76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6,34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1471,76</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17-18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4,86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2,84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1112,01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4,79</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1112,01</w:t>
            </w:r>
          </w:p>
        </w:tc>
      </w:tr>
      <w:tr w:rsidR="00857102" w:rsidRPr="00857102" w:rsidTr="009556AE">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18-19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6,07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1083,1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4,66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1083,1</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19-20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4,45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8,75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8,91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1034,15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4,45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1034,15</w:t>
            </w:r>
          </w:p>
        </w:tc>
      </w:tr>
      <w:tr w:rsidR="00857102" w:rsidRPr="00857102" w:rsidTr="009556AE">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20-21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915,15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3,94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915,15</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21-22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4,86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2,84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834,43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3,53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834,43</w:t>
            </w:r>
          </w:p>
        </w:tc>
      </w:tr>
      <w:tr w:rsidR="00857102" w:rsidRPr="00857102" w:rsidTr="009556AE">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22-23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3,04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6,07</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722,98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91,06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3,52</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814,04</w:t>
            </w:r>
          </w:p>
        </w:tc>
      </w:tr>
      <w:tr w:rsidR="00857102" w:rsidRPr="00857102" w:rsidTr="009556AE">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23-24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4,67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8,75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9,31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645,97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91,06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3,18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757,05</w:t>
            </w:r>
          </w:p>
        </w:tc>
      </w:tr>
      <w:tr w:rsidR="00857102" w:rsidRPr="00857102" w:rsidTr="009556AE">
        <w:trPr>
          <w:tblCellSpacing w:w="15" w:type="dxa"/>
        </w:trPr>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ИТОГО</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60,76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4829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1600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99,9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83,25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291,3</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22491,75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728,46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23220,2</w:t>
            </w:r>
          </w:p>
        </w:tc>
      </w:tr>
    </w:tbl>
    <w:p w:rsidR="00857102" w:rsidRPr="00857102" w:rsidRDefault="009556AE"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6696075" cy="3244195"/>
            <wp:effectExtent l="19050" t="0" r="9525" b="0"/>
            <wp:docPr id="2" name="Рисунок 2" descr="C:\Users\1\Desktop\ПАША УЧЕБА\СЕССИЯ 6\Новая папка\r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ПАША УЧЕБА\СЕССИЯ 6\Новая папка\r1,2.gif"/>
                    <pic:cNvPicPr>
                      <a:picLocks noChangeAspect="1" noChangeArrowheads="1"/>
                    </pic:cNvPicPr>
                  </pic:nvPicPr>
                  <pic:blipFill>
                    <a:blip r:embed="rId5" cstate="print"/>
                    <a:srcRect/>
                    <a:stretch>
                      <a:fillRect/>
                    </a:stretch>
                  </pic:blipFill>
                  <pic:spPr bwMode="auto">
                    <a:xfrm>
                      <a:off x="0" y="0"/>
                      <a:ext cx="6696075" cy="3244195"/>
                    </a:xfrm>
                    <a:prstGeom prst="rect">
                      <a:avLst/>
                    </a:prstGeom>
                    <a:noFill/>
                    <a:ln w="9525">
                      <a:noFill/>
                      <a:miter lim="800000"/>
                      <a:headEnd/>
                      <a:tailEnd/>
                    </a:ln>
                  </pic:spPr>
                </pic:pic>
              </a:graphicData>
            </a:graphic>
          </wp:inline>
        </w:drawing>
      </w:r>
      <w:r w:rsidR="0009159D" w:rsidRPr="0009159D">
        <w:rPr>
          <w:rFonts w:ascii="Arial" w:eastAsia="Times New Roman" w:hAnsi="Arial" w:cs="Arial"/>
          <w:color w:val="000000"/>
          <w:sz w:val="21"/>
          <w:szCs w:val="21"/>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857102" w:rsidRPr="00857102" w:rsidRDefault="00857102" w:rsidP="00857102">
      <w:pPr>
        <w:shd w:val="clear" w:color="auto" w:fill="FFFFFF"/>
        <w:spacing w:after="0" w:line="240" w:lineRule="auto"/>
        <w:contextualSpacing/>
        <w:jc w:val="center"/>
        <w:rPr>
          <w:rFonts w:ascii="Arial" w:eastAsia="Times New Roman" w:hAnsi="Arial" w:cs="Arial"/>
          <w:i/>
          <w:iCs/>
          <w:color w:val="000066"/>
          <w:sz w:val="21"/>
          <w:szCs w:val="21"/>
          <w:lang w:eastAsia="ru-RU"/>
        </w:rPr>
      </w:pPr>
      <w:r w:rsidRPr="00857102">
        <w:rPr>
          <w:rFonts w:ascii="Arial" w:eastAsia="Times New Roman" w:hAnsi="Arial" w:cs="Arial"/>
          <w:i/>
          <w:iCs/>
          <w:color w:val="000066"/>
          <w:sz w:val="21"/>
          <w:szCs w:val="21"/>
          <w:lang w:eastAsia="ru-RU"/>
        </w:rPr>
        <w:t>Рисунок 1.2 – Ступенчатые графики водопотребления населенным пунктом и подачи воды насосной станцией II подъема</w:t>
      </w:r>
      <w:r w:rsidRPr="00857102">
        <w:rPr>
          <w:rFonts w:ascii="Arial" w:eastAsia="Times New Roman" w:hAnsi="Arial" w:cs="Arial"/>
          <w:i/>
          <w:iCs/>
          <w:color w:val="000066"/>
          <w:sz w:val="21"/>
          <w:szCs w:val="21"/>
          <w:lang w:eastAsia="ru-RU"/>
        </w:rPr>
        <w:br/>
        <w:t>1 - потребление воды из сети; 2 - равномерная подача воды в сеть;</w:t>
      </w:r>
      <w:r w:rsidRPr="00857102">
        <w:rPr>
          <w:rFonts w:ascii="Arial" w:eastAsia="Times New Roman" w:hAnsi="Arial" w:cs="Arial"/>
          <w:i/>
          <w:iCs/>
          <w:color w:val="000066"/>
          <w:sz w:val="21"/>
          <w:szCs w:val="21"/>
          <w:lang w:eastAsia="ru-RU"/>
        </w:rPr>
        <w:br/>
        <w:t>3 - неравномерная подача воды в сеть.</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proofErr w:type="gramStart"/>
      <w:r w:rsidRPr="00857102">
        <w:rPr>
          <w:rFonts w:ascii="Arial" w:eastAsia="Times New Roman" w:hAnsi="Arial" w:cs="Arial"/>
          <w:color w:val="000000"/>
          <w:sz w:val="21"/>
          <w:szCs w:val="21"/>
          <w:lang w:eastAsia="ru-RU"/>
        </w:rPr>
        <w:t>Из рассмотрения графиков водопотребления населенным пунктом и подачи воды насосной станцией II подъема (рисунок 1.2) следует, что наибольшие превышения подачи над потреблением имеются в часы 1…2; 2…3; 3…4; 6…7; 23…24; причем часовые транзитные расходы воды для этих часов, равные равномерности подачи и потребления, соответственно составляют (в процентах от суточного расхода) </w:t>
      </w:r>
      <w:r w:rsidRPr="00857102">
        <w:rPr>
          <w:rFonts w:ascii="Times New Roman" w:eastAsia="Times New Roman" w:hAnsi="Times New Roman" w:cs="Times New Roman"/>
          <w:i/>
          <w:iCs/>
          <w:color w:val="000000"/>
          <w:sz w:val="26"/>
          <w:szCs w:val="26"/>
          <w:lang w:eastAsia="ru-RU"/>
        </w:rPr>
        <w:t>0,67;</w:t>
      </w:r>
      <w:proofErr w:type="gramEnd"/>
      <w:r w:rsidRPr="00857102">
        <w:rPr>
          <w:rFonts w:ascii="Times New Roman" w:eastAsia="Times New Roman" w:hAnsi="Times New Roman" w:cs="Times New Roman"/>
          <w:i/>
          <w:iCs/>
          <w:color w:val="000000"/>
          <w:sz w:val="26"/>
          <w:szCs w:val="26"/>
          <w:lang w:eastAsia="ru-RU"/>
        </w:rPr>
        <w:t xml:space="preserve"> 0,63; 0,47; 0,26; 0,32</w:t>
      </w:r>
      <w:r w:rsidRPr="00857102">
        <w:rPr>
          <w:rFonts w:ascii="Arial" w:eastAsia="Times New Roman" w:hAnsi="Arial" w:cs="Arial"/>
          <w:color w:val="000000"/>
          <w:sz w:val="21"/>
          <w:szCs w:val="21"/>
          <w:lang w:eastAsia="ru-RU"/>
        </w:rPr>
        <w:t xml:space="preserve">. </w:t>
      </w:r>
      <w:proofErr w:type="gramStart"/>
      <w:r w:rsidRPr="00857102">
        <w:rPr>
          <w:rFonts w:ascii="Arial" w:eastAsia="Times New Roman" w:hAnsi="Arial" w:cs="Arial"/>
          <w:color w:val="000000"/>
          <w:sz w:val="21"/>
          <w:szCs w:val="21"/>
          <w:lang w:eastAsia="ru-RU"/>
        </w:rPr>
        <w:t>Следовательно</w:t>
      </w:r>
      <w:proofErr w:type="gramEnd"/>
      <w:r w:rsidRPr="00857102">
        <w:rPr>
          <w:rFonts w:ascii="Arial" w:eastAsia="Times New Roman" w:hAnsi="Arial" w:cs="Arial"/>
          <w:color w:val="000000"/>
          <w:sz w:val="21"/>
          <w:szCs w:val="21"/>
          <w:lang w:eastAsia="ru-RU"/>
        </w:rPr>
        <w:t xml:space="preserve"> час 1…2, в который имеется наибольшее превышение подачи над потреблением (</w:t>
      </w:r>
      <w:r w:rsidRPr="00857102">
        <w:rPr>
          <w:rFonts w:ascii="Times New Roman" w:eastAsia="Times New Roman" w:hAnsi="Times New Roman" w:cs="Times New Roman"/>
          <w:i/>
          <w:iCs/>
          <w:color w:val="000000"/>
          <w:sz w:val="26"/>
          <w:szCs w:val="26"/>
          <w:lang w:eastAsia="ru-RU"/>
        </w:rPr>
        <w:t>0,67%</w:t>
      </w:r>
      <w:r w:rsidRPr="00857102">
        <w:rPr>
          <w:rFonts w:ascii="Arial" w:eastAsia="Times New Roman" w:hAnsi="Arial" w:cs="Arial"/>
          <w:color w:val="000000"/>
          <w:sz w:val="21"/>
          <w:szCs w:val="21"/>
          <w:lang w:eastAsia="ru-RU"/>
        </w:rPr>
        <w:t>), является расчетным часом максимального транзита.</w:t>
      </w:r>
    </w:p>
    <w:p w:rsidR="00857102" w:rsidRDefault="00857102" w:rsidP="00857102">
      <w:pPr>
        <w:pStyle w:val="2"/>
        <w:pBdr>
          <w:bottom w:val="single" w:sz="6" w:space="8" w:color="999999"/>
        </w:pBdr>
        <w:shd w:val="clear" w:color="auto" w:fill="FFFFFF"/>
        <w:spacing w:before="0" w:line="240" w:lineRule="auto"/>
        <w:contextualSpacing/>
        <w:jc w:val="both"/>
        <w:rPr>
          <w:rFonts w:ascii="Arial" w:hAnsi="Arial" w:cs="Arial"/>
          <w:color w:val="000000"/>
          <w:sz w:val="27"/>
          <w:szCs w:val="27"/>
        </w:rPr>
      </w:pPr>
      <w:r>
        <w:rPr>
          <w:rFonts w:ascii="Arial" w:hAnsi="Arial" w:cs="Arial"/>
          <w:color w:val="000000"/>
          <w:sz w:val="27"/>
          <w:szCs w:val="27"/>
        </w:rPr>
        <w:t>1.3. Сосредоточенные и равномерно-распределенные расходы воды</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Максимальное часовое потребление воды городом (</w:t>
      </w:r>
      <w:r>
        <w:rPr>
          <w:rStyle w:val="form"/>
          <w:i/>
          <w:iCs/>
          <w:color w:val="000000"/>
          <w:sz w:val="26"/>
          <w:szCs w:val="26"/>
        </w:rPr>
        <w:t>1471,76 м</w:t>
      </w:r>
      <w:r>
        <w:rPr>
          <w:rStyle w:val="form"/>
          <w:i/>
          <w:iCs/>
          <w:color w:val="000000"/>
          <w:sz w:val="26"/>
          <w:szCs w:val="26"/>
          <w:vertAlign w:val="superscript"/>
        </w:rPr>
        <w:t>3</w:t>
      </w:r>
      <w:r>
        <w:rPr>
          <w:rFonts w:ascii="Arial" w:hAnsi="Arial" w:cs="Arial"/>
          <w:color w:val="000000"/>
          <w:sz w:val="21"/>
          <w:szCs w:val="21"/>
        </w:rPr>
        <w:t> или </w:t>
      </w:r>
      <w:r>
        <w:rPr>
          <w:rStyle w:val="form"/>
          <w:i/>
          <w:iCs/>
          <w:color w:val="000000"/>
          <w:sz w:val="26"/>
          <w:szCs w:val="26"/>
        </w:rPr>
        <w:t>6,34</w:t>
      </w:r>
      <w:r>
        <w:rPr>
          <w:rFonts w:ascii="Arial" w:hAnsi="Arial" w:cs="Arial"/>
          <w:color w:val="000000"/>
          <w:sz w:val="21"/>
          <w:szCs w:val="21"/>
        </w:rPr>
        <w:t> от расхода в сутки максимального водопотребления) принимают за расчетный расход  при гидравлическом расчете сети городского водопровода.</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В гидравлическом расчете сети городского водопровода потребление воды принимается как равномерно-распределенное или сосредоточенное (таблица 1.4).</w:t>
      </w:r>
    </w:p>
    <w:p w:rsidR="00857102" w:rsidRDefault="00857102" w:rsidP="00857102">
      <w:pPr>
        <w:pStyle w:val="otstup"/>
        <w:shd w:val="clear" w:color="auto" w:fill="F8F8FF"/>
        <w:spacing w:before="0" w:beforeAutospacing="0" w:after="0" w:afterAutospacing="0"/>
        <w:ind w:firstLine="567"/>
        <w:contextualSpacing/>
        <w:jc w:val="both"/>
        <w:rPr>
          <w:rFonts w:ascii="Arial" w:hAnsi="Arial" w:cs="Arial"/>
          <w:color w:val="000000"/>
          <w:sz w:val="21"/>
          <w:szCs w:val="21"/>
        </w:rPr>
      </w:pPr>
      <w:r>
        <w:rPr>
          <w:rStyle w:val="a4"/>
          <w:rFonts w:ascii="Arial" w:hAnsi="Arial" w:cs="Arial"/>
          <w:color w:val="990000"/>
          <w:sz w:val="21"/>
          <w:szCs w:val="21"/>
        </w:rPr>
        <w:t>Равномерно-распределенный расход</w:t>
      </w:r>
      <w:r>
        <w:rPr>
          <w:rFonts w:ascii="Arial" w:hAnsi="Arial" w:cs="Arial"/>
          <w:color w:val="000000"/>
          <w:sz w:val="21"/>
          <w:szCs w:val="21"/>
        </w:rPr>
        <w:t> – это расход равномерно забираемой воды по всей длине водопроводной сети.</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proofErr w:type="gramStart"/>
      <w:r>
        <w:rPr>
          <w:rFonts w:ascii="Arial" w:hAnsi="Arial" w:cs="Arial"/>
          <w:color w:val="000000"/>
          <w:sz w:val="21"/>
          <w:szCs w:val="21"/>
        </w:rPr>
        <w:lastRenderedPageBreak/>
        <w:t>К такому виду расходов воды относятся расходы, потребляемые населением, неучтенные расходы, расходы, используемые для полива проездов, площадей и зеленых насаждений, а также расходы, забираемые потребителями (общественно-коммунальными зданиями, фонтанами м т.п.), если их расчетное значение составляет не более </w:t>
      </w:r>
      <w:r>
        <w:rPr>
          <w:rStyle w:val="form"/>
          <w:i/>
          <w:iCs/>
          <w:color w:val="000000"/>
          <w:sz w:val="26"/>
          <w:szCs w:val="26"/>
        </w:rPr>
        <w:t>0,5 л/с</w:t>
      </w:r>
      <w:r>
        <w:rPr>
          <w:rFonts w:ascii="Arial" w:hAnsi="Arial" w:cs="Arial"/>
          <w:color w:val="000000"/>
          <w:sz w:val="21"/>
          <w:szCs w:val="21"/>
        </w:rPr>
        <w:t>. Если расчетный расход воды какого-либо потребителя превышает </w:t>
      </w:r>
      <w:r>
        <w:rPr>
          <w:rStyle w:val="form"/>
          <w:i/>
          <w:iCs/>
          <w:color w:val="000000"/>
          <w:sz w:val="26"/>
          <w:szCs w:val="26"/>
        </w:rPr>
        <w:t>0,5 л/с</w:t>
      </w:r>
      <w:r>
        <w:rPr>
          <w:rFonts w:ascii="Arial" w:hAnsi="Arial" w:cs="Arial"/>
          <w:color w:val="000000"/>
          <w:sz w:val="21"/>
          <w:szCs w:val="21"/>
        </w:rPr>
        <w:t>, то он относится с сосредоточенным.</w:t>
      </w:r>
      <w:proofErr w:type="gramEnd"/>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Характер разбора воды из сети оказывается существенное влияние на режим ее работы.</w:t>
      </w:r>
    </w:p>
    <w:p w:rsidR="00857102" w:rsidRDefault="00857102" w:rsidP="00857102">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В расчетный час (16…17 часов) из сети городского водопровода воду забирают такие потребители, как население I и II районов города, предприятия №1 и 2, больница, баня ТЭЦ, прачечная (таблица 1.3).</w:t>
      </w:r>
    </w:p>
    <w:p w:rsidR="00857102" w:rsidRPr="00857102" w:rsidRDefault="00857102" w:rsidP="00857102">
      <w:pPr>
        <w:spacing w:after="0" w:line="240" w:lineRule="auto"/>
        <w:contextualSpacing/>
        <w:rPr>
          <w:rFonts w:ascii="Times New Roman" w:eastAsia="Times New Roman" w:hAnsi="Times New Roman" w:cs="Times New Roman"/>
          <w:sz w:val="24"/>
          <w:szCs w:val="24"/>
          <w:lang w:eastAsia="ru-RU"/>
        </w:rPr>
      </w:pPr>
    </w:p>
    <w:tbl>
      <w:tblPr>
        <w:tblW w:w="10800" w:type="dxa"/>
        <w:tblCellSpacing w:w="15" w:type="dxa"/>
        <w:tblCellMar>
          <w:top w:w="15" w:type="dxa"/>
          <w:left w:w="15" w:type="dxa"/>
          <w:bottom w:w="15" w:type="dxa"/>
          <w:right w:w="15" w:type="dxa"/>
        </w:tblCellMar>
        <w:tblLook w:val="04A0"/>
      </w:tblPr>
      <w:tblGrid>
        <w:gridCol w:w="2049"/>
        <w:gridCol w:w="2255"/>
        <w:gridCol w:w="2113"/>
        <w:gridCol w:w="2255"/>
        <w:gridCol w:w="2128"/>
      </w:tblGrid>
      <w:tr w:rsidR="00857102" w:rsidRPr="00857102" w:rsidTr="00857102">
        <w:trPr>
          <w:trHeight w:val="438"/>
          <w:tblCellSpacing w:w="15" w:type="dxa"/>
        </w:trPr>
        <w:tc>
          <w:tcPr>
            <w:tcW w:w="0" w:type="auto"/>
            <w:gridSpan w:val="5"/>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right"/>
              <w:rPr>
                <w:rFonts w:ascii="Arial" w:eastAsia="Times New Roman" w:hAnsi="Arial" w:cs="Arial"/>
                <w:i/>
                <w:iCs/>
                <w:color w:val="000000"/>
                <w:sz w:val="21"/>
                <w:szCs w:val="21"/>
                <w:lang w:eastAsia="ru-RU"/>
              </w:rPr>
            </w:pPr>
            <w:r w:rsidRPr="00857102">
              <w:rPr>
                <w:rFonts w:ascii="Arial" w:eastAsia="Times New Roman" w:hAnsi="Arial" w:cs="Arial"/>
                <w:i/>
                <w:iCs/>
                <w:color w:val="000000"/>
                <w:sz w:val="21"/>
                <w:szCs w:val="21"/>
                <w:lang w:eastAsia="ru-RU"/>
              </w:rPr>
              <w:t>Таблица 1.4.</w:t>
            </w:r>
          </w:p>
        </w:tc>
      </w:tr>
      <w:tr w:rsidR="00857102" w:rsidRPr="00857102" w:rsidTr="00857102">
        <w:trPr>
          <w:tblCellSpacing w:w="15" w:type="dxa"/>
        </w:trPr>
        <w:tc>
          <w:tcPr>
            <w:tcW w:w="0" w:type="auto"/>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proofErr w:type="spellStart"/>
            <w:r w:rsidRPr="00857102">
              <w:rPr>
                <w:rFonts w:ascii="Arial" w:eastAsia="Times New Roman" w:hAnsi="Arial" w:cs="Arial"/>
                <w:b/>
                <w:bCs/>
                <w:color w:val="981917"/>
                <w:sz w:val="21"/>
                <w:szCs w:val="21"/>
                <w:lang w:eastAsia="ru-RU"/>
              </w:rPr>
              <w:t>Водопотребители</w:t>
            </w:r>
            <w:proofErr w:type="spellEnd"/>
          </w:p>
        </w:tc>
        <w:tc>
          <w:tcPr>
            <w:tcW w:w="0" w:type="auto"/>
            <w:gridSpan w:val="4"/>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Расход воды в час максимального потребления</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Равномерно-распределенный</w:t>
            </w: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Сосредоточенный</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Максимальный часовой, </w:t>
            </w:r>
            <w:r w:rsidRPr="00857102">
              <w:rPr>
                <w:rFonts w:ascii="Times New Roman" w:eastAsia="Times New Roman" w:hAnsi="Times New Roman" w:cs="Times New Roman"/>
                <w:b/>
                <w:bCs/>
                <w:i/>
                <w:iCs/>
                <w:color w:val="981917"/>
                <w:sz w:val="26"/>
                <w:lang w:eastAsia="ru-RU"/>
              </w:rPr>
              <w:t>м</w:t>
            </w:r>
            <w:r w:rsidRPr="00857102">
              <w:rPr>
                <w:rFonts w:ascii="Times New Roman" w:eastAsia="Times New Roman" w:hAnsi="Times New Roman" w:cs="Times New Roman"/>
                <w:b/>
                <w:bCs/>
                <w:i/>
                <w:iCs/>
                <w:color w:val="981917"/>
                <w:sz w:val="26"/>
                <w:vertAlign w:val="superscript"/>
                <w:lang w:eastAsia="ru-RU"/>
              </w:rPr>
              <w:t>3</w:t>
            </w:r>
            <w:r w:rsidRPr="00857102">
              <w:rPr>
                <w:rFonts w:ascii="Times New Roman" w:eastAsia="Times New Roman" w:hAnsi="Times New Roman" w:cs="Times New Roman"/>
                <w:b/>
                <w:bCs/>
                <w:i/>
                <w:iCs/>
                <w:color w:val="981917"/>
                <w:sz w:val="26"/>
                <w:lang w:eastAsia="ru-RU"/>
              </w:rPr>
              <w:t>/ч</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Расчетный секундный, </w:t>
            </w:r>
            <w:proofErr w:type="gramStart"/>
            <w:r w:rsidRPr="00857102">
              <w:rPr>
                <w:rFonts w:ascii="Times New Roman" w:eastAsia="Times New Roman" w:hAnsi="Times New Roman" w:cs="Times New Roman"/>
                <w:b/>
                <w:bCs/>
                <w:i/>
                <w:iCs/>
                <w:color w:val="981917"/>
                <w:sz w:val="26"/>
                <w:lang w:eastAsia="ru-RU"/>
              </w:rPr>
              <w:t>л</w:t>
            </w:r>
            <w:proofErr w:type="gramEnd"/>
            <w:r w:rsidRPr="00857102">
              <w:rPr>
                <w:rFonts w:ascii="Times New Roman" w:eastAsia="Times New Roman" w:hAnsi="Times New Roman" w:cs="Times New Roman"/>
                <w:b/>
                <w:bCs/>
                <w:i/>
                <w:iCs/>
                <w:color w:val="981917"/>
                <w:sz w:val="26"/>
                <w:lang w:eastAsia="ru-RU"/>
              </w:rPr>
              <w:t>/с</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Максимальный часовой, </w:t>
            </w:r>
            <w:r w:rsidRPr="00857102">
              <w:rPr>
                <w:rFonts w:ascii="Times New Roman" w:eastAsia="Times New Roman" w:hAnsi="Times New Roman" w:cs="Times New Roman"/>
                <w:b/>
                <w:bCs/>
                <w:i/>
                <w:iCs/>
                <w:color w:val="981917"/>
                <w:sz w:val="26"/>
                <w:lang w:eastAsia="ru-RU"/>
              </w:rPr>
              <w:t>м</w:t>
            </w:r>
            <w:r w:rsidRPr="00857102">
              <w:rPr>
                <w:rFonts w:ascii="Times New Roman" w:eastAsia="Times New Roman" w:hAnsi="Times New Roman" w:cs="Times New Roman"/>
                <w:b/>
                <w:bCs/>
                <w:i/>
                <w:iCs/>
                <w:color w:val="981917"/>
                <w:sz w:val="26"/>
                <w:vertAlign w:val="superscript"/>
                <w:lang w:eastAsia="ru-RU"/>
              </w:rPr>
              <w:t>3</w:t>
            </w:r>
            <w:r w:rsidRPr="00857102">
              <w:rPr>
                <w:rFonts w:ascii="Times New Roman" w:eastAsia="Times New Roman" w:hAnsi="Times New Roman" w:cs="Times New Roman"/>
                <w:b/>
                <w:bCs/>
                <w:i/>
                <w:iCs/>
                <w:color w:val="981917"/>
                <w:sz w:val="26"/>
                <w:lang w:eastAsia="ru-RU"/>
              </w:rPr>
              <w:t>/ч</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Расчетный секундный, </w:t>
            </w:r>
            <w:proofErr w:type="gramStart"/>
            <w:r w:rsidRPr="00857102">
              <w:rPr>
                <w:rFonts w:ascii="Times New Roman" w:eastAsia="Times New Roman" w:hAnsi="Times New Roman" w:cs="Times New Roman"/>
                <w:b/>
                <w:bCs/>
                <w:i/>
                <w:iCs/>
                <w:color w:val="981917"/>
                <w:sz w:val="26"/>
                <w:lang w:eastAsia="ru-RU"/>
              </w:rPr>
              <w:t>л</w:t>
            </w:r>
            <w:proofErr w:type="gramEnd"/>
            <w:r w:rsidRPr="00857102">
              <w:rPr>
                <w:rFonts w:ascii="Times New Roman" w:eastAsia="Times New Roman" w:hAnsi="Times New Roman" w:cs="Times New Roman"/>
                <w:b/>
                <w:bCs/>
                <w:i/>
                <w:iCs/>
                <w:color w:val="981917"/>
                <w:sz w:val="26"/>
                <w:lang w:eastAsia="ru-RU"/>
              </w:rPr>
              <w:t>/с</w:t>
            </w:r>
          </w:p>
        </w:tc>
      </w:tr>
      <w:tr w:rsidR="00857102" w:rsidRPr="00857102" w:rsidTr="00857102">
        <w:trPr>
          <w:tblCellSpacing w:w="15" w:type="dxa"/>
        </w:trPr>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5</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b/>
                <w:bCs/>
                <w:color w:val="000000"/>
                <w:sz w:val="18"/>
                <w:lang w:eastAsia="ru-RU"/>
              </w:rPr>
              <w:t>Население:</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I район</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512,61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142,4</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II район</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137,28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38,13</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ТЭЦ I район</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b/>
                <w:bCs/>
                <w:color w:val="000000"/>
                <w:sz w:val="18"/>
                <w:lang w:eastAsia="ru-RU"/>
              </w:rPr>
              <w:t>Неучтенные расходы:</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I район</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10,35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II район</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4,27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Больница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0,625</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БПК</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24,96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6,98</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Предприятие №1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334,08</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92,8</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Предприятие №2</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258,91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71,92</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ИТОГО:</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195,15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213,68</w:t>
            </w:r>
          </w:p>
        </w:tc>
      </w:tr>
      <w:tr w:rsidR="00857102" w:rsidRPr="00857102" w:rsidTr="00857102">
        <w:trPr>
          <w:tblCellSpacing w:w="15" w:type="dxa"/>
        </w:trPr>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ВСЕГО:</w:t>
            </w:r>
          </w:p>
        </w:tc>
        <w:tc>
          <w:tcPr>
            <w:tcW w:w="0" w:type="auto"/>
            <w:gridSpan w:val="4"/>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195,15 + 213,68 = 408,83 л/</w:t>
            </w:r>
            <w:proofErr w:type="gramStart"/>
            <w:r w:rsidRPr="00857102">
              <w:rPr>
                <w:rFonts w:ascii="Arial" w:eastAsia="Times New Roman" w:hAnsi="Arial" w:cs="Arial"/>
                <w:color w:val="000000"/>
                <w:sz w:val="18"/>
                <w:szCs w:val="18"/>
                <w:lang w:eastAsia="ru-RU"/>
              </w:rPr>
              <w:t>с</w:t>
            </w:r>
            <w:proofErr w:type="gramEnd"/>
          </w:p>
        </w:tc>
      </w:tr>
    </w:tbl>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lastRenderedPageBreak/>
        <w:t>Проверка: </w:t>
      </w:r>
      <w:r w:rsidRPr="00857102">
        <w:rPr>
          <w:rFonts w:ascii="Times New Roman" w:eastAsia="Times New Roman" w:hAnsi="Times New Roman" w:cs="Times New Roman"/>
          <w:i/>
          <w:iCs/>
          <w:color w:val="000000"/>
          <w:sz w:val="26"/>
          <w:lang w:eastAsia="ru-RU"/>
        </w:rPr>
        <w:t>1471,76 · 1000/3600 = 408,88 л/</w:t>
      </w:r>
      <w:proofErr w:type="gramStart"/>
      <w:r w:rsidRPr="00857102">
        <w:rPr>
          <w:rFonts w:ascii="Times New Roman" w:eastAsia="Times New Roman" w:hAnsi="Times New Roman" w:cs="Times New Roman"/>
          <w:i/>
          <w:iCs/>
          <w:color w:val="000000"/>
          <w:sz w:val="26"/>
          <w:lang w:eastAsia="ru-RU"/>
        </w:rPr>
        <w:t>с</w:t>
      </w:r>
      <w:proofErr w:type="gramEnd"/>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Из таблиц 1.3 и 1.4 видно, что в час максимального потребления воды городом в сети водопровода расчетный расход представляет собой сумму расчетного равномерно-распределенного </w:t>
      </w:r>
      <w:proofErr w:type="spellStart"/>
      <w:proofErr w:type="gramStart"/>
      <w:r w:rsidRPr="00857102">
        <w:rPr>
          <w:rFonts w:ascii="Times New Roman" w:eastAsia="Times New Roman" w:hAnsi="Times New Roman" w:cs="Times New Roman"/>
          <w:i/>
          <w:iCs/>
          <w:color w:val="000000"/>
          <w:sz w:val="26"/>
          <w:lang w:eastAsia="ru-RU"/>
        </w:rPr>
        <w:t>Q</w:t>
      </w:r>
      <w:proofErr w:type="gramEnd"/>
      <w:r w:rsidRPr="00857102">
        <w:rPr>
          <w:rFonts w:ascii="Times New Roman" w:eastAsia="Times New Roman" w:hAnsi="Times New Roman" w:cs="Times New Roman"/>
          <w:i/>
          <w:iCs/>
          <w:color w:val="000000"/>
          <w:sz w:val="26"/>
          <w:vertAlign w:val="subscript"/>
          <w:lang w:eastAsia="ru-RU"/>
        </w:rPr>
        <w:t>рр</w:t>
      </w:r>
      <w:proofErr w:type="spellEnd"/>
      <w:r w:rsidRPr="00857102">
        <w:rPr>
          <w:rFonts w:ascii="Times New Roman" w:eastAsia="Times New Roman" w:hAnsi="Times New Roman" w:cs="Times New Roman"/>
          <w:i/>
          <w:iCs/>
          <w:color w:val="000000"/>
          <w:sz w:val="26"/>
          <w:lang w:eastAsia="ru-RU"/>
        </w:rPr>
        <w:t> (195,15 л/с)</w:t>
      </w:r>
      <w:r w:rsidRPr="00857102">
        <w:rPr>
          <w:rFonts w:ascii="Arial" w:eastAsia="Times New Roman" w:hAnsi="Arial" w:cs="Arial"/>
          <w:color w:val="000000"/>
          <w:sz w:val="21"/>
          <w:szCs w:val="21"/>
          <w:lang w:eastAsia="ru-RU"/>
        </w:rPr>
        <w:t> и расчетного сосредоточенного </w:t>
      </w:r>
      <w:proofErr w:type="spellStart"/>
      <w:r w:rsidRPr="00857102">
        <w:rPr>
          <w:rFonts w:ascii="Times New Roman" w:eastAsia="Times New Roman" w:hAnsi="Times New Roman" w:cs="Times New Roman"/>
          <w:i/>
          <w:iCs/>
          <w:color w:val="000000"/>
          <w:sz w:val="26"/>
          <w:lang w:eastAsia="ru-RU"/>
        </w:rPr>
        <w:t>Q</w:t>
      </w:r>
      <w:r w:rsidRPr="00857102">
        <w:rPr>
          <w:rFonts w:ascii="Times New Roman" w:eastAsia="Times New Roman" w:hAnsi="Times New Roman" w:cs="Times New Roman"/>
          <w:i/>
          <w:iCs/>
          <w:color w:val="000000"/>
          <w:sz w:val="26"/>
          <w:vertAlign w:val="subscript"/>
          <w:lang w:eastAsia="ru-RU"/>
        </w:rPr>
        <w:t>с</w:t>
      </w:r>
      <w:proofErr w:type="spellEnd"/>
      <w:r w:rsidRPr="00857102">
        <w:rPr>
          <w:rFonts w:ascii="Times New Roman" w:eastAsia="Times New Roman" w:hAnsi="Times New Roman" w:cs="Times New Roman"/>
          <w:i/>
          <w:iCs/>
          <w:color w:val="000000"/>
          <w:sz w:val="26"/>
          <w:lang w:eastAsia="ru-RU"/>
        </w:rPr>
        <w:t> (213,63 л/с)</w:t>
      </w:r>
      <w:r w:rsidRPr="00857102">
        <w:rPr>
          <w:rFonts w:ascii="Arial" w:eastAsia="Times New Roman" w:hAnsi="Arial" w:cs="Arial"/>
          <w:color w:val="000000"/>
          <w:sz w:val="21"/>
          <w:szCs w:val="21"/>
          <w:lang w:eastAsia="ru-RU"/>
        </w:rPr>
        <w:t> расходов;</w:t>
      </w:r>
    </w:p>
    <w:p w:rsidR="00857102" w:rsidRPr="00857102" w:rsidRDefault="00857102" w:rsidP="00857102">
      <w:pPr>
        <w:shd w:val="clear" w:color="auto" w:fill="FFFFFF"/>
        <w:spacing w:after="0" w:line="240" w:lineRule="auto"/>
        <w:contextualSpacing/>
        <w:jc w:val="center"/>
        <w:rPr>
          <w:rFonts w:ascii="Arial" w:eastAsia="Times New Roman" w:hAnsi="Arial" w:cs="Arial"/>
          <w:color w:val="000000"/>
          <w:sz w:val="21"/>
          <w:szCs w:val="21"/>
          <w:lang w:eastAsia="ru-RU"/>
        </w:rPr>
      </w:pPr>
      <w:r w:rsidRPr="00857102">
        <w:rPr>
          <w:rFonts w:ascii="Times New Roman" w:eastAsia="Times New Roman" w:hAnsi="Times New Roman" w:cs="Times New Roman"/>
          <w:i/>
          <w:iCs/>
          <w:color w:val="000000"/>
          <w:sz w:val="26"/>
          <w:lang w:eastAsia="ru-RU"/>
        </w:rPr>
        <w:t xml:space="preserve">Q = </w:t>
      </w:r>
      <w:proofErr w:type="spellStart"/>
      <w:proofErr w:type="gramStart"/>
      <w:r w:rsidRPr="00857102">
        <w:rPr>
          <w:rFonts w:ascii="Times New Roman" w:eastAsia="Times New Roman" w:hAnsi="Times New Roman" w:cs="Times New Roman"/>
          <w:i/>
          <w:iCs/>
          <w:color w:val="000000"/>
          <w:sz w:val="26"/>
          <w:lang w:eastAsia="ru-RU"/>
        </w:rPr>
        <w:t>Q</w:t>
      </w:r>
      <w:proofErr w:type="gramEnd"/>
      <w:r w:rsidRPr="00857102">
        <w:rPr>
          <w:rFonts w:ascii="Times New Roman" w:eastAsia="Times New Roman" w:hAnsi="Times New Roman" w:cs="Times New Roman"/>
          <w:i/>
          <w:iCs/>
          <w:color w:val="000000"/>
          <w:sz w:val="26"/>
          <w:vertAlign w:val="subscript"/>
          <w:lang w:eastAsia="ru-RU"/>
        </w:rPr>
        <w:t>рр</w:t>
      </w:r>
      <w:proofErr w:type="spellEnd"/>
      <w:r w:rsidRPr="00857102">
        <w:rPr>
          <w:rFonts w:ascii="Times New Roman" w:eastAsia="Times New Roman" w:hAnsi="Times New Roman" w:cs="Times New Roman"/>
          <w:i/>
          <w:iCs/>
          <w:color w:val="000000"/>
          <w:sz w:val="26"/>
          <w:lang w:eastAsia="ru-RU"/>
        </w:rPr>
        <w:t xml:space="preserve"> + </w:t>
      </w:r>
      <w:proofErr w:type="spellStart"/>
      <w:r w:rsidRPr="00857102">
        <w:rPr>
          <w:rFonts w:ascii="Times New Roman" w:eastAsia="Times New Roman" w:hAnsi="Times New Roman" w:cs="Times New Roman"/>
          <w:i/>
          <w:iCs/>
          <w:color w:val="000000"/>
          <w:sz w:val="26"/>
          <w:lang w:eastAsia="ru-RU"/>
        </w:rPr>
        <w:t>Q</w:t>
      </w:r>
      <w:r w:rsidRPr="00857102">
        <w:rPr>
          <w:rFonts w:ascii="Times New Roman" w:eastAsia="Times New Roman" w:hAnsi="Times New Roman" w:cs="Times New Roman"/>
          <w:i/>
          <w:iCs/>
          <w:color w:val="000000"/>
          <w:sz w:val="26"/>
          <w:vertAlign w:val="subscript"/>
          <w:lang w:eastAsia="ru-RU"/>
        </w:rPr>
        <w:t>с</w:t>
      </w:r>
      <w:proofErr w:type="spellEnd"/>
      <w:r w:rsidRPr="00857102">
        <w:rPr>
          <w:rFonts w:ascii="Times New Roman" w:eastAsia="Times New Roman" w:hAnsi="Times New Roman" w:cs="Times New Roman"/>
          <w:i/>
          <w:iCs/>
          <w:color w:val="000000"/>
          <w:sz w:val="26"/>
          <w:lang w:eastAsia="ru-RU"/>
        </w:rPr>
        <w:t> = 195,15 + 231,68 = 408,83 л/с.</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Аналогичные распределения расхода воды следует проводить и в другие расчетные часы работы сети наружного водопровода населенного объекта.</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proofErr w:type="gramStart"/>
      <w:r w:rsidRPr="00857102">
        <w:rPr>
          <w:rFonts w:ascii="Arial" w:eastAsia="Times New Roman" w:hAnsi="Arial" w:cs="Arial"/>
          <w:color w:val="000000"/>
          <w:sz w:val="21"/>
          <w:szCs w:val="21"/>
          <w:lang w:eastAsia="ru-RU"/>
        </w:rPr>
        <w:t xml:space="preserve">Для подготовки данных для расчета сети на работу в час максимального транзита составляется таблица 1.5, куда заносятся из таблицы 1.3 по строке для часового периода 1-2 расчетный час максимального транзита) все </w:t>
      </w:r>
      <w:proofErr w:type="spellStart"/>
      <w:r w:rsidRPr="00857102">
        <w:rPr>
          <w:rFonts w:ascii="Arial" w:eastAsia="Times New Roman" w:hAnsi="Arial" w:cs="Arial"/>
          <w:color w:val="000000"/>
          <w:sz w:val="21"/>
          <w:szCs w:val="21"/>
          <w:lang w:eastAsia="ru-RU"/>
        </w:rPr>
        <w:t>водопотребители</w:t>
      </w:r>
      <w:proofErr w:type="spellEnd"/>
      <w:r w:rsidRPr="00857102">
        <w:rPr>
          <w:rFonts w:ascii="Arial" w:eastAsia="Times New Roman" w:hAnsi="Arial" w:cs="Arial"/>
          <w:color w:val="000000"/>
          <w:sz w:val="21"/>
          <w:szCs w:val="21"/>
          <w:lang w:eastAsia="ru-RU"/>
        </w:rPr>
        <w:t>, забирают воду из сети именно в этот час.</w:t>
      </w:r>
      <w:proofErr w:type="gramEnd"/>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 xml:space="preserve">Так, в таблице 1.5 отсутствует </w:t>
      </w:r>
      <w:proofErr w:type="spellStart"/>
      <w:r w:rsidRPr="00857102">
        <w:rPr>
          <w:rFonts w:ascii="Arial" w:eastAsia="Times New Roman" w:hAnsi="Arial" w:cs="Arial"/>
          <w:color w:val="000000"/>
          <w:sz w:val="21"/>
          <w:szCs w:val="21"/>
          <w:lang w:eastAsia="ru-RU"/>
        </w:rPr>
        <w:t>водопотребитель</w:t>
      </w:r>
      <w:proofErr w:type="spellEnd"/>
      <w:r w:rsidRPr="00857102">
        <w:rPr>
          <w:rFonts w:ascii="Arial" w:eastAsia="Times New Roman" w:hAnsi="Arial" w:cs="Arial"/>
          <w:color w:val="000000"/>
          <w:sz w:val="21"/>
          <w:szCs w:val="21"/>
          <w:lang w:eastAsia="ru-RU"/>
        </w:rPr>
        <w:t xml:space="preserve"> «Предприятие №2», поскольку час максимального транзита попал в период третьей смены, когда это предприятие (по заданию) не работает, хотя в час максимального водопотребления (таблица 1.4) этот потребитель производил </w:t>
      </w:r>
      <w:proofErr w:type="spellStart"/>
      <w:r w:rsidRPr="00857102">
        <w:rPr>
          <w:rFonts w:ascii="Arial" w:eastAsia="Times New Roman" w:hAnsi="Arial" w:cs="Arial"/>
          <w:color w:val="000000"/>
          <w:sz w:val="21"/>
          <w:szCs w:val="21"/>
          <w:lang w:eastAsia="ru-RU"/>
        </w:rPr>
        <w:t>водоотбор</w:t>
      </w:r>
      <w:proofErr w:type="spellEnd"/>
      <w:r w:rsidRPr="00857102">
        <w:rPr>
          <w:rFonts w:ascii="Arial" w:eastAsia="Times New Roman" w:hAnsi="Arial" w:cs="Arial"/>
          <w:color w:val="000000"/>
          <w:sz w:val="21"/>
          <w:szCs w:val="21"/>
          <w:lang w:eastAsia="ru-RU"/>
        </w:rPr>
        <w:t xml:space="preserve"> из сети.</w:t>
      </w:r>
    </w:p>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В час максимального водопотребления расход на полив отсутствовал, а в расчетный час транзита он есть и поэтому должен быть занесен в таблицу 1.5.</w:t>
      </w:r>
    </w:p>
    <w:tbl>
      <w:tblPr>
        <w:tblW w:w="10800" w:type="dxa"/>
        <w:tblCellSpacing w:w="15" w:type="dxa"/>
        <w:tblCellMar>
          <w:top w:w="15" w:type="dxa"/>
          <w:left w:w="15" w:type="dxa"/>
          <w:bottom w:w="15" w:type="dxa"/>
          <w:right w:w="15" w:type="dxa"/>
        </w:tblCellMar>
        <w:tblLook w:val="04A0"/>
      </w:tblPr>
      <w:tblGrid>
        <w:gridCol w:w="2049"/>
        <w:gridCol w:w="2255"/>
        <w:gridCol w:w="2113"/>
        <w:gridCol w:w="2255"/>
        <w:gridCol w:w="2128"/>
      </w:tblGrid>
      <w:tr w:rsidR="00857102" w:rsidRPr="00857102" w:rsidTr="00857102">
        <w:trPr>
          <w:trHeight w:val="438"/>
          <w:tblCellSpacing w:w="15" w:type="dxa"/>
        </w:trPr>
        <w:tc>
          <w:tcPr>
            <w:tcW w:w="0" w:type="auto"/>
            <w:gridSpan w:val="5"/>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right"/>
              <w:rPr>
                <w:rFonts w:ascii="Arial" w:eastAsia="Times New Roman" w:hAnsi="Arial" w:cs="Arial"/>
                <w:i/>
                <w:iCs/>
                <w:color w:val="000000"/>
                <w:sz w:val="21"/>
                <w:szCs w:val="21"/>
                <w:lang w:eastAsia="ru-RU"/>
              </w:rPr>
            </w:pPr>
            <w:r w:rsidRPr="00857102">
              <w:rPr>
                <w:rFonts w:ascii="Arial" w:eastAsia="Times New Roman" w:hAnsi="Arial" w:cs="Arial"/>
                <w:i/>
                <w:iCs/>
                <w:color w:val="000000"/>
                <w:sz w:val="21"/>
                <w:szCs w:val="21"/>
                <w:lang w:eastAsia="ru-RU"/>
              </w:rPr>
              <w:t>Таблица 1.5.</w:t>
            </w:r>
          </w:p>
        </w:tc>
      </w:tr>
      <w:tr w:rsidR="00857102" w:rsidRPr="00857102" w:rsidTr="00857102">
        <w:trPr>
          <w:tblCellSpacing w:w="15" w:type="dxa"/>
        </w:trPr>
        <w:tc>
          <w:tcPr>
            <w:tcW w:w="0" w:type="auto"/>
            <w:vMerge w:val="restart"/>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proofErr w:type="spellStart"/>
            <w:r w:rsidRPr="00857102">
              <w:rPr>
                <w:rFonts w:ascii="Arial" w:eastAsia="Times New Roman" w:hAnsi="Arial" w:cs="Arial"/>
                <w:b/>
                <w:bCs/>
                <w:color w:val="981917"/>
                <w:sz w:val="21"/>
                <w:szCs w:val="21"/>
                <w:lang w:eastAsia="ru-RU"/>
              </w:rPr>
              <w:t>Водопотребители</w:t>
            </w:r>
            <w:proofErr w:type="spellEnd"/>
          </w:p>
        </w:tc>
        <w:tc>
          <w:tcPr>
            <w:tcW w:w="0" w:type="auto"/>
            <w:gridSpan w:val="4"/>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Расход воды в час максимального потребления</w:t>
            </w:r>
          </w:p>
        </w:tc>
      </w:tr>
      <w:tr w:rsidR="00857102" w:rsidRPr="00857102" w:rsidTr="00857102">
        <w:trPr>
          <w:tblCellSpacing w:w="15" w:type="dxa"/>
        </w:trPr>
        <w:tc>
          <w:tcPr>
            <w:tcW w:w="0" w:type="auto"/>
            <w:vMerge/>
            <w:shd w:val="clear" w:color="auto" w:fill="FAEBD7"/>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Равномерно-распределенный</w:t>
            </w:r>
          </w:p>
        </w:tc>
        <w:tc>
          <w:tcPr>
            <w:tcW w:w="0" w:type="auto"/>
            <w:gridSpan w:val="2"/>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Сосредоточенный</w:t>
            </w:r>
          </w:p>
        </w:tc>
      </w:tr>
      <w:tr w:rsidR="00857102" w:rsidRPr="00857102" w:rsidTr="00857102">
        <w:trPr>
          <w:tblCellSpacing w:w="15" w:type="dxa"/>
        </w:trPr>
        <w:tc>
          <w:tcPr>
            <w:tcW w:w="0" w:type="auto"/>
            <w:vMerge/>
            <w:shd w:val="clear" w:color="auto" w:fill="FAF0E6"/>
            <w:vAlign w:val="center"/>
            <w:hideMark/>
          </w:tcPr>
          <w:p w:rsidR="00857102" w:rsidRPr="00857102" w:rsidRDefault="00857102" w:rsidP="00857102">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Максимальный часовой, </w:t>
            </w:r>
            <w:r w:rsidRPr="00857102">
              <w:rPr>
                <w:rFonts w:ascii="Times New Roman" w:eastAsia="Times New Roman" w:hAnsi="Times New Roman" w:cs="Times New Roman"/>
                <w:b/>
                <w:bCs/>
                <w:i/>
                <w:iCs/>
                <w:color w:val="981917"/>
                <w:sz w:val="26"/>
                <w:lang w:eastAsia="ru-RU"/>
              </w:rPr>
              <w:t>м</w:t>
            </w:r>
            <w:r w:rsidRPr="00857102">
              <w:rPr>
                <w:rFonts w:ascii="Times New Roman" w:eastAsia="Times New Roman" w:hAnsi="Times New Roman" w:cs="Times New Roman"/>
                <w:b/>
                <w:bCs/>
                <w:i/>
                <w:iCs/>
                <w:color w:val="981917"/>
                <w:sz w:val="26"/>
                <w:vertAlign w:val="superscript"/>
                <w:lang w:eastAsia="ru-RU"/>
              </w:rPr>
              <w:t>3</w:t>
            </w:r>
            <w:r w:rsidRPr="00857102">
              <w:rPr>
                <w:rFonts w:ascii="Times New Roman" w:eastAsia="Times New Roman" w:hAnsi="Times New Roman" w:cs="Times New Roman"/>
                <w:b/>
                <w:bCs/>
                <w:i/>
                <w:iCs/>
                <w:color w:val="981917"/>
                <w:sz w:val="26"/>
                <w:lang w:eastAsia="ru-RU"/>
              </w:rPr>
              <w:t>/ч</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Расчетный секундный, </w:t>
            </w:r>
            <w:proofErr w:type="gramStart"/>
            <w:r w:rsidRPr="00857102">
              <w:rPr>
                <w:rFonts w:ascii="Times New Roman" w:eastAsia="Times New Roman" w:hAnsi="Times New Roman" w:cs="Times New Roman"/>
                <w:b/>
                <w:bCs/>
                <w:i/>
                <w:iCs/>
                <w:color w:val="981917"/>
                <w:sz w:val="26"/>
                <w:lang w:eastAsia="ru-RU"/>
              </w:rPr>
              <w:t>л</w:t>
            </w:r>
            <w:proofErr w:type="gramEnd"/>
            <w:r w:rsidRPr="00857102">
              <w:rPr>
                <w:rFonts w:ascii="Times New Roman" w:eastAsia="Times New Roman" w:hAnsi="Times New Roman" w:cs="Times New Roman"/>
                <w:b/>
                <w:bCs/>
                <w:i/>
                <w:iCs/>
                <w:color w:val="981917"/>
                <w:sz w:val="26"/>
                <w:lang w:eastAsia="ru-RU"/>
              </w:rPr>
              <w:t>/с</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Максимальный часовой, </w:t>
            </w:r>
            <w:r w:rsidRPr="00857102">
              <w:rPr>
                <w:rFonts w:ascii="Times New Roman" w:eastAsia="Times New Roman" w:hAnsi="Times New Roman" w:cs="Times New Roman"/>
                <w:b/>
                <w:bCs/>
                <w:i/>
                <w:iCs/>
                <w:color w:val="981917"/>
                <w:sz w:val="26"/>
                <w:lang w:eastAsia="ru-RU"/>
              </w:rPr>
              <w:t>м</w:t>
            </w:r>
            <w:r w:rsidRPr="00857102">
              <w:rPr>
                <w:rFonts w:ascii="Times New Roman" w:eastAsia="Times New Roman" w:hAnsi="Times New Roman" w:cs="Times New Roman"/>
                <w:b/>
                <w:bCs/>
                <w:i/>
                <w:iCs/>
                <w:color w:val="981917"/>
                <w:sz w:val="26"/>
                <w:vertAlign w:val="superscript"/>
                <w:lang w:eastAsia="ru-RU"/>
              </w:rPr>
              <w:t>3</w:t>
            </w:r>
            <w:r w:rsidRPr="00857102">
              <w:rPr>
                <w:rFonts w:ascii="Times New Roman" w:eastAsia="Times New Roman" w:hAnsi="Times New Roman" w:cs="Times New Roman"/>
                <w:b/>
                <w:bCs/>
                <w:i/>
                <w:iCs/>
                <w:color w:val="981917"/>
                <w:sz w:val="26"/>
                <w:lang w:eastAsia="ru-RU"/>
              </w:rPr>
              <w:t>/ч</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Расчетный секундный, </w:t>
            </w:r>
            <w:proofErr w:type="gramStart"/>
            <w:r w:rsidRPr="00857102">
              <w:rPr>
                <w:rFonts w:ascii="Times New Roman" w:eastAsia="Times New Roman" w:hAnsi="Times New Roman" w:cs="Times New Roman"/>
                <w:b/>
                <w:bCs/>
                <w:i/>
                <w:iCs/>
                <w:color w:val="981917"/>
                <w:sz w:val="26"/>
                <w:lang w:eastAsia="ru-RU"/>
              </w:rPr>
              <w:t>л</w:t>
            </w:r>
            <w:proofErr w:type="gramEnd"/>
            <w:r w:rsidRPr="00857102">
              <w:rPr>
                <w:rFonts w:ascii="Times New Roman" w:eastAsia="Times New Roman" w:hAnsi="Times New Roman" w:cs="Times New Roman"/>
                <w:b/>
                <w:bCs/>
                <w:i/>
                <w:iCs/>
                <w:color w:val="981917"/>
                <w:sz w:val="26"/>
                <w:lang w:eastAsia="ru-RU"/>
              </w:rPr>
              <w:t>/с</w:t>
            </w:r>
          </w:p>
        </w:tc>
      </w:tr>
      <w:tr w:rsidR="00857102" w:rsidRPr="00857102" w:rsidTr="00857102">
        <w:trPr>
          <w:tblCellSpacing w:w="15" w:type="dxa"/>
        </w:trPr>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5</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b/>
                <w:bCs/>
                <w:color w:val="000000"/>
                <w:sz w:val="18"/>
                <w:lang w:eastAsia="ru-RU"/>
              </w:rPr>
              <w:t>Население:</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I район</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128,15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35,6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II район</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39,05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10,85</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ТЭЦ I район</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149,05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41,4</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b/>
                <w:bCs/>
                <w:color w:val="000000"/>
                <w:sz w:val="18"/>
                <w:lang w:eastAsia="ru-RU"/>
              </w:rPr>
              <w:t>Неучтенные расходы:</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both"/>
              <w:rPr>
                <w:rFonts w:ascii="Arial" w:eastAsia="Times New Roman" w:hAnsi="Arial" w:cs="Arial"/>
                <w:color w:val="000000"/>
                <w:sz w:val="18"/>
                <w:szCs w:val="18"/>
                <w:lang w:eastAsia="ru-RU"/>
              </w:rPr>
            </w:pP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I район</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37,25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10,35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right"/>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II район</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15,38</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4,27</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Больница</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0,36</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0,1</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Предприятие №1</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151,04</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41,95</w:t>
            </w:r>
          </w:p>
        </w:tc>
      </w:tr>
      <w:tr w:rsidR="00857102" w:rsidRPr="00857102" w:rsidTr="00857102">
        <w:trPr>
          <w:tblCellSpacing w:w="15" w:type="dxa"/>
        </w:trPr>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lastRenderedPageBreak/>
              <w:t>Полив</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91,05</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25,29</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r>
      <w:tr w:rsidR="00857102" w:rsidRPr="00857102" w:rsidTr="00857102">
        <w:trPr>
          <w:tblCellSpacing w:w="15" w:type="dxa"/>
        </w:trPr>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ИТОГО:</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96,46</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83,35</w:t>
            </w:r>
          </w:p>
        </w:tc>
      </w:tr>
      <w:tr w:rsidR="00857102" w:rsidRPr="00857102" w:rsidTr="00857102">
        <w:trPr>
          <w:tblCellSpacing w:w="15" w:type="dxa"/>
        </w:trPr>
        <w:tc>
          <w:tcPr>
            <w:tcW w:w="0" w:type="auto"/>
            <w:shd w:val="clear" w:color="auto" w:fill="87CEFA"/>
            <w:tcMar>
              <w:top w:w="105" w:type="dxa"/>
              <w:left w:w="15" w:type="dxa"/>
              <w:bottom w:w="105" w:type="dxa"/>
              <w:right w:w="15" w:type="dxa"/>
            </w:tcMar>
            <w:vAlign w:val="center"/>
            <w:hideMark/>
          </w:tcPr>
          <w:p w:rsidR="00857102" w:rsidRPr="00857102" w:rsidRDefault="00857102" w:rsidP="00857102">
            <w:pPr>
              <w:spacing w:after="0" w:line="240" w:lineRule="auto"/>
              <w:contextualSpacing/>
              <w:jc w:val="center"/>
              <w:rPr>
                <w:rFonts w:ascii="Arial" w:eastAsia="Times New Roman" w:hAnsi="Arial" w:cs="Arial"/>
                <w:b/>
                <w:bCs/>
                <w:color w:val="981917"/>
                <w:sz w:val="21"/>
                <w:szCs w:val="21"/>
                <w:lang w:eastAsia="ru-RU"/>
              </w:rPr>
            </w:pPr>
            <w:r w:rsidRPr="00857102">
              <w:rPr>
                <w:rFonts w:ascii="Arial" w:eastAsia="Times New Roman" w:hAnsi="Arial" w:cs="Arial"/>
                <w:b/>
                <w:bCs/>
                <w:color w:val="981917"/>
                <w:sz w:val="21"/>
                <w:szCs w:val="21"/>
                <w:lang w:eastAsia="ru-RU"/>
              </w:rPr>
              <w:t>ВСЕГО:</w:t>
            </w:r>
          </w:p>
        </w:tc>
        <w:tc>
          <w:tcPr>
            <w:tcW w:w="0" w:type="auto"/>
            <w:gridSpan w:val="4"/>
            <w:shd w:val="clear" w:color="auto" w:fill="FAEBD7"/>
            <w:tcMar>
              <w:top w:w="30" w:type="dxa"/>
              <w:left w:w="75" w:type="dxa"/>
              <w:bottom w:w="30" w:type="dxa"/>
              <w:right w:w="75" w:type="dxa"/>
            </w:tcMar>
            <w:vAlign w:val="center"/>
            <w:hideMark/>
          </w:tcPr>
          <w:p w:rsidR="00857102" w:rsidRPr="00857102" w:rsidRDefault="00857102" w:rsidP="00857102">
            <w:pPr>
              <w:spacing w:after="0" w:line="240" w:lineRule="auto"/>
              <w:contextualSpacing/>
              <w:jc w:val="center"/>
              <w:rPr>
                <w:rFonts w:ascii="Arial" w:eastAsia="Times New Roman" w:hAnsi="Arial" w:cs="Arial"/>
                <w:color w:val="000000"/>
                <w:sz w:val="18"/>
                <w:szCs w:val="18"/>
                <w:lang w:eastAsia="ru-RU"/>
              </w:rPr>
            </w:pPr>
            <w:r w:rsidRPr="00857102">
              <w:rPr>
                <w:rFonts w:ascii="Arial" w:eastAsia="Times New Roman" w:hAnsi="Arial" w:cs="Arial"/>
                <w:color w:val="000000"/>
                <w:sz w:val="18"/>
                <w:szCs w:val="18"/>
                <w:lang w:eastAsia="ru-RU"/>
              </w:rPr>
              <w:t>84,46 + 83,35 = 169,81 л/</w:t>
            </w:r>
            <w:proofErr w:type="gramStart"/>
            <w:r w:rsidRPr="00857102">
              <w:rPr>
                <w:rFonts w:ascii="Arial" w:eastAsia="Times New Roman" w:hAnsi="Arial" w:cs="Arial"/>
                <w:color w:val="000000"/>
                <w:sz w:val="18"/>
                <w:szCs w:val="18"/>
                <w:lang w:eastAsia="ru-RU"/>
              </w:rPr>
              <w:t>с</w:t>
            </w:r>
            <w:proofErr w:type="gramEnd"/>
          </w:p>
        </w:tc>
      </w:tr>
    </w:tbl>
    <w:p w:rsidR="00857102" w:rsidRPr="00857102" w:rsidRDefault="00857102" w:rsidP="00857102">
      <w:pPr>
        <w:spacing w:after="0" w:line="240" w:lineRule="auto"/>
        <w:ind w:firstLine="567"/>
        <w:contextualSpacing/>
        <w:jc w:val="both"/>
        <w:rPr>
          <w:rFonts w:ascii="Arial" w:eastAsia="Times New Roman" w:hAnsi="Arial" w:cs="Arial"/>
          <w:color w:val="000000"/>
          <w:sz w:val="21"/>
          <w:szCs w:val="21"/>
          <w:lang w:eastAsia="ru-RU"/>
        </w:rPr>
      </w:pPr>
      <w:r w:rsidRPr="00857102">
        <w:rPr>
          <w:rFonts w:ascii="Arial" w:eastAsia="Times New Roman" w:hAnsi="Arial" w:cs="Arial"/>
          <w:color w:val="000000"/>
          <w:sz w:val="21"/>
          <w:szCs w:val="21"/>
          <w:lang w:eastAsia="ru-RU"/>
        </w:rPr>
        <w:t>Проверка: </w:t>
      </w:r>
      <w:r w:rsidRPr="00857102">
        <w:rPr>
          <w:rFonts w:ascii="Times New Roman" w:eastAsia="Times New Roman" w:hAnsi="Times New Roman" w:cs="Times New Roman"/>
          <w:i/>
          <w:iCs/>
          <w:color w:val="000000"/>
          <w:sz w:val="26"/>
          <w:lang w:eastAsia="ru-RU"/>
        </w:rPr>
        <w:t>611,33 · 1000/3600 = 169,81 л/</w:t>
      </w:r>
      <w:proofErr w:type="gramStart"/>
      <w:r w:rsidRPr="00857102">
        <w:rPr>
          <w:rFonts w:ascii="Times New Roman" w:eastAsia="Times New Roman" w:hAnsi="Times New Roman" w:cs="Times New Roman"/>
          <w:i/>
          <w:iCs/>
          <w:color w:val="000000"/>
          <w:sz w:val="26"/>
          <w:lang w:eastAsia="ru-RU"/>
        </w:rPr>
        <w:t>с</w:t>
      </w:r>
      <w:proofErr w:type="gramEnd"/>
    </w:p>
    <w:p w:rsidR="009556AE" w:rsidRPr="009556AE" w:rsidRDefault="009556AE" w:rsidP="009556AE">
      <w:pPr>
        <w:shd w:val="clear" w:color="auto" w:fill="1874CD"/>
        <w:spacing w:after="0" w:line="240" w:lineRule="auto"/>
        <w:contextualSpacing/>
        <w:jc w:val="both"/>
        <w:outlineLvl w:val="0"/>
        <w:rPr>
          <w:rFonts w:ascii="Arial" w:eastAsia="Times New Roman" w:hAnsi="Arial" w:cs="Arial"/>
          <w:b/>
          <w:bCs/>
          <w:color w:val="FFFFFF"/>
          <w:kern w:val="36"/>
          <w:sz w:val="36"/>
          <w:szCs w:val="36"/>
          <w:lang w:eastAsia="ru-RU"/>
        </w:rPr>
      </w:pPr>
      <w:r w:rsidRPr="009556AE">
        <w:rPr>
          <w:rFonts w:ascii="Arial" w:eastAsia="Times New Roman" w:hAnsi="Arial" w:cs="Arial"/>
          <w:b/>
          <w:bCs/>
          <w:color w:val="FFFFFF"/>
          <w:kern w:val="36"/>
          <w:sz w:val="36"/>
          <w:szCs w:val="36"/>
          <w:lang w:eastAsia="ru-RU"/>
        </w:rPr>
        <w:t xml:space="preserve">2. </w:t>
      </w:r>
      <w:proofErr w:type="spellStart"/>
      <w:r w:rsidRPr="009556AE">
        <w:rPr>
          <w:rFonts w:ascii="Arial" w:eastAsia="Times New Roman" w:hAnsi="Arial" w:cs="Arial"/>
          <w:b/>
          <w:bCs/>
          <w:color w:val="FFFFFF"/>
          <w:kern w:val="36"/>
          <w:sz w:val="36"/>
          <w:szCs w:val="36"/>
          <w:lang w:eastAsia="ru-RU"/>
        </w:rPr>
        <w:t>Транссировка</w:t>
      </w:r>
      <w:proofErr w:type="spellEnd"/>
      <w:r w:rsidRPr="009556AE">
        <w:rPr>
          <w:rFonts w:ascii="Arial" w:eastAsia="Times New Roman" w:hAnsi="Arial" w:cs="Arial"/>
          <w:b/>
          <w:bCs/>
          <w:color w:val="FFFFFF"/>
          <w:kern w:val="36"/>
          <w:sz w:val="36"/>
          <w:szCs w:val="36"/>
          <w:lang w:eastAsia="ru-RU"/>
        </w:rPr>
        <w:t xml:space="preserve"> магистральной сети</w:t>
      </w:r>
    </w:p>
    <w:p w:rsidR="009556AE" w:rsidRPr="009556AE" w:rsidRDefault="009556AE" w:rsidP="009556AE">
      <w:pPr>
        <w:shd w:val="clear" w:color="auto" w:fill="FFFFFF"/>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Одним из важнейших условий правильного проектирования водопроводной сети является обеспечение такого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 при котором удовлетворяется требование надежности. Это означает, что при выходе из строя отдельных участков сети подача по остальным линиям будет снижена не более чем на 30…50%, а в наиболее неблагоприятной точке – не более</w:t>
      </w:r>
      <w:proofErr w:type="gramStart"/>
      <w:r w:rsidRPr="009556AE">
        <w:rPr>
          <w:rFonts w:ascii="Arial" w:eastAsia="Times New Roman" w:hAnsi="Arial" w:cs="Arial"/>
          <w:color w:val="000000"/>
          <w:sz w:val="21"/>
          <w:szCs w:val="21"/>
          <w:lang w:eastAsia="ru-RU"/>
        </w:rPr>
        <w:t>,</w:t>
      </w:r>
      <w:proofErr w:type="gramEnd"/>
      <w:r w:rsidRPr="009556AE">
        <w:rPr>
          <w:rFonts w:ascii="Arial" w:eastAsia="Times New Roman" w:hAnsi="Arial" w:cs="Arial"/>
          <w:color w:val="000000"/>
          <w:sz w:val="21"/>
          <w:szCs w:val="21"/>
          <w:lang w:eastAsia="ru-RU"/>
        </w:rPr>
        <w:t xml:space="preserve"> чем на 75% расчетного расхода с минимально свободным напором в этой точке не менее 10м. Причем общее снижение подачи воды на объект может быть не более 30%.</w:t>
      </w:r>
    </w:p>
    <w:p w:rsidR="009556AE" w:rsidRPr="009556AE" w:rsidRDefault="009556AE" w:rsidP="009556AE">
      <w:pPr>
        <w:shd w:val="clear" w:color="auto" w:fill="F8F8FF"/>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b/>
          <w:bCs/>
          <w:color w:val="990000"/>
          <w:sz w:val="21"/>
          <w:lang w:eastAsia="ru-RU"/>
        </w:rPr>
        <w:t>Трассировка магистральной сети</w:t>
      </w:r>
      <w:r w:rsidRPr="009556AE">
        <w:rPr>
          <w:rFonts w:ascii="Arial" w:eastAsia="Times New Roman" w:hAnsi="Arial" w:cs="Arial"/>
          <w:color w:val="000000"/>
          <w:sz w:val="21"/>
          <w:szCs w:val="21"/>
          <w:lang w:eastAsia="ru-RU"/>
        </w:rPr>
        <w:t> – это придание очертанию водопроводной сети технически целесообразной и экономически выгодной геометрической формы в соответствии с планом населенного пункта.</w:t>
      </w:r>
    </w:p>
    <w:p w:rsidR="009556AE" w:rsidRPr="009556AE" w:rsidRDefault="009556AE" w:rsidP="009556AE">
      <w:pPr>
        <w:shd w:val="clear" w:color="auto" w:fill="FFFFFF"/>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Многообразие планов населенных пунктов и взаимного расположения </w:t>
      </w:r>
      <w:proofErr w:type="spellStart"/>
      <w:r w:rsidRPr="009556AE">
        <w:rPr>
          <w:rFonts w:ascii="Arial" w:eastAsia="Times New Roman" w:hAnsi="Arial" w:cs="Arial"/>
          <w:color w:val="000000"/>
          <w:sz w:val="21"/>
          <w:szCs w:val="21"/>
          <w:lang w:eastAsia="ru-RU"/>
        </w:rPr>
        <w:t>водопотребителей</w:t>
      </w:r>
      <w:proofErr w:type="spellEnd"/>
      <w:r w:rsidRPr="009556AE">
        <w:rPr>
          <w:rFonts w:ascii="Arial" w:eastAsia="Times New Roman" w:hAnsi="Arial" w:cs="Arial"/>
          <w:color w:val="000000"/>
          <w:sz w:val="21"/>
          <w:szCs w:val="21"/>
          <w:lang w:eastAsia="ru-RU"/>
        </w:rPr>
        <w:t xml:space="preserve"> затрудняет определение наиболее целесообразной конфигурации магистральной сети и проведение для этой цели технико-экономических расчетов. Сформулируем лишь основные требования к трассировке сети:</w:t>
      </w:r>
    </w:p>
    <w:p w:rsidR="009556AE" w:rsidRPr="009556AE" w:rsidRDefault="009556AE" w:rsidP="009556AE">
      <w:pPr>
        <w:numPr>
          <w:ilvl w:val="0"/>
          <w:numId w:val="5"/>
        </w:numPr>
        <w:shd w:val="clear" w:color="auto" w:fill="FFFFFF"/>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Подача воды к крупным потребителям должна осуществляться кратчайшим путем. Для этого вдоль города должны прокладываться не менее двух магистральных линий с расстоянием между ними </w:t>
      </w:r>
      <w:r w:rsidRPr="009556AE">
        <w:rPr>
          <w:rFonts w:ascii="Times New Roman" w:eastAsia="Times New Roman" w:hAnsi="Times New Roman" w:cs="Times New Roman"/>
          <w:i/>
          <w:iCs/>
          <w:color w:val="000000"/>
          <w:sz w:val="26"/>
          <w:lang w:eastAsia="ru-RU"/>
        </w:rPr>
        <w:t>300-600 м</w:t>
      </w:r>
      <w:r w:rsidRPr="009556AE">
        <w:rPr>
          <w:rFonts w:ascii="Arial" w:eastAsia="Times New Roman" w:hAnsi="Arial" w:cs="Arial"/>
          <w:color w:val="000000"/>
          <w:sz w:val="21"/>
          <w:szCs w:val="21"/>
          <w:lang w:eastAsia="ru-RU"/>
        </w:rPr>
        <w:t xml:space="preserve">, транспортирующих воду от места подачи ее в сеть </w:t>
      </w:r>
      <w:proofErr w:type="gramStart"/>
      <w:r w:rsidRPr="009556AE">
        <w:rPr>
          <w:rFonts w:ascii="Arial" w:eastAsia="Times New Roman" w:hAnsi="Arial" w:cs="Arial"/>
          <w:color w:val="000000"/>
          <w:sz w:val="21"/>
          <w:szCs w:val="21"/>
          <w:lang w:eastAsia="ru-RU"/>
        </w:rPr>
        <w:t>по</w:t>
      </w:r>
      <w:proofErr w:type="gramEnd"/>
      <w:r w:rsidRPr="009556AE">
        <w:rPr>
          <w:rFonts w:ascii="Arial" w:eastAsia="Times New Roman" w:hAnsi="Arial" w:cs="Arial"/>
          <w:color w:val="000000"/>
          <w:sz w:val="21"/>
          <w:szCs w:val="21"/>
          <w:lang w:eastAsia="ru-RU"/>
        </w:rPr>
        <w:t xml:space="preserve"> наиболее удаленных районов.</w:t>
      </w:r>
    </w:p>
    <w:p w:rsidR="009556AE" w:rsidRPr="009556AE" w:rsidRDefault="009556AE" w:rsidP="009556AE">
      <w:pPr>
        <w:numPr>
          <w:ilvl w:val="0"/>
          <w:numId w:val="5"/>
        </w:numPr>
        <w:shd w:val="clear" w:color="auto" w:fill="FFFFFF"/>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Водопроводная сеть должна обеспечивать бесперебойную подачу воды. Для этого магистральные линии должны соединяться между собой перемычками с расстоянием между ними </w:t>
      </w:r>
      <w:r w:rsidRPr="009556AE">
        <w:rPr>
          <w:rFonts w:ascii="Times New Roman" w:eastAsia="Times New Roman" w:hAnsi="Times New Roman" w:cs="Times New Roman"/>
          <w:i/>
          <w:iCs/>
          <w:color w:val="000000"/>
          <w:sz w:val="26"/>
          <w:lang w:eastAsia="ru-RU"/>
        </w:rPr>
        <w:t>400-800 м</w:t>
      </w:r>
      <w:r w:rsidRPr="009556AE">
        <w:rPr>
          <w:rFonts w:ascii="Arial" w:eastAsia="Times New Roman" w:hAnsi="Arial" w:cs="Arial"/>
          <w:color w:val="000000"/>
          <w:sz w:val="21"/>
          <w:szCs w:val="21"/>
          <w:lang w:eastAsia="ru-RU"/>
        </w:rPr>
        <w:t>. Магистральные линии и перемычки должны образовывать кольцевую сеть.</w:t>
      </w:r>
    </w:p>
    <w:p w:rsidR="009556AE" w:rsidRPr="009556AE" w:rsidRDefault="009556AE" w:rsidP="009556AE">
      <w:pPr>
        <w:numPr>
          <w:ilvl w:val="0"/>
          <w:numId w:val="5"/>
        </w:numPr>
        <w:shd w:val="clear" w:color="auto" w:fill="FFFFFF"/>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Магистральные линии должны проходить по наиболее возвышенным местам города для уменьшения давления в трубах.</w:t>
      </w:r>
    </w:p>
    <w:p w:rsidR="009556AE" w:rsidRPr="009556AE" w:rsidRDefault="009556AE" w:rsidP="009556AE">
      <w:pPr>
        <w:numPr>
          <w:ilvl w:val="0"/>
          <w:numId w:val="5"/>
        </w:numPr>
        <w:shd w:val="clear" w:color="auto" w:fill="FFFFFF"/>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Кольца   магистральной сети должны быть примерно равновеликими для обеспечения равномерной ее работы.</w:t>
      </w:r>
    </w:p>
    <w:p w:rsidR="009556AE" w:rsidRPr="009556AE" w:rsidRDefault="009556AE" w:rsidP="009556AE">
      <w:pPr>
        <w:numPr>
          <w:ilvl w:val="0"/>
          <w:numId w:val="6"/>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Водонапорная башня должна находиться в наиболее возвышенном месте города для уменьшения ее строительной высоты.</w:t>
      </w:r>
    </w:p>
    <w:p w:rsidR="009556AE" w:rsidRPr="009556AE" w:rsidRDefault="009556AE" w:rsidP="009556AE">
      <w:pPr>
        <w:spacing w:after="0" w:line="240" w:lineRule="auto"/>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Учитывая вышеизложенные требования и заданный тип генплана города, намечаем конфигурацию сети.</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Для проведения гидравлического расчета кольцевой сети необходимо наметить ее расчетные точки (узлы):</w:t>
      </w:r>
    </w:p>
    <w:p w:rsidR="009556AE" w:rsidRPr="009556AE" w:rsidRDefault="009556AE" w:rsidP="009556AE">
      <w:pPr>
        <w:numPr>
          <w:ilvl w:val="0"/>
          <w:numId w:val="7"/>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месте подсоединения водопроводов к магистральной сети (точка 4);</w:t>
      </w:r>
    </w:p>
    <w:p w:rsidR="009556AE" w:rsidRPr="009556AE" w:rsidRDefault="009556AE" w:rsidP="009556AE">
      <w:pPr>
        <w:numPr>
          <w:ilvl w:val="0"/>
          <w:numId w:val="7"/>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месте пересечения магистральных линий и перемычек (точки 3,6 и 8);</w:t>
      </w:r>
    </w:p>
    <w:p w:rsidR="009556AE" w:rsidRPr="009556AE" w:rsidRDefault="009556AE" w:rsidP="009556AE">
      <w:pPr>
        <w:numPr>
          <w:ilvl w:val="0"/>
          <w:numId w:val="7"/>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в месте подключения к магистральной сети наиболее крупных </w:t>
      </w:r>
      <w:proofErr w:type="spellStart"/>
      <w:r w:rsidRPr="009556AE">
        <w:rPr>
          <w:rFonts w:ascii="Arial" w:eastAsia="Times New Roman" w:hAnsi="Arial" w:cs="Arial"/>
          <w:color w:val="000000"/>
          <w:sz w:val="21"/>
          <w:szCs w:val="21"/>
          <w:lang w:eastAsia="ru-RU"/>
        </w:rPr>
        <w:t>водопотребителей</w:t>
      </w:r>
      <w:proofErr w:type="spellEnd"/>
      <w:r w:rsidRPr="009556AE">
        <w:rPr>
          <w:rFonts w:ascii="Arial" w:eastAsia="Times New Roman" w:hAnsi="Arial" w:cs="Arial"/>
          <w:color w:val="000000"/>
          <w:sz w:val="21"/>
          <w:szCs w:val="21"/>
          <w:lang w:eastAsia="ru-RU"/>
        </w:rPr>
        <w:t>: промышленных предприятий, ТЭЦ и т.п</w:t>
      </w:r>
      <w:proofErr w:type="gramStart"/>
      <w:r w:rsidRPr="009556AE">
        <w:rPr>
          <w:rFonts w:ascii="Arial" w:eastAsia="Times New Roman" w:hAnsi="Arial" w:cs="Arial"/>
          <w:color w:val="000000"/>
          <w:sz w:val="21"/>
          <w:szCs w:val="21"/>
          <w:lang w:eastAsia="ru-RU"/>
        </w:rPr>
        <w:t>.(</w:t>
      </w:r>
      <w:proofErr w:type="gramEnd"/>
      <w:r w:rsidRPr="009556AE">
        <w:rPr>
          <w:rFonts w:ascii="Arial" w:eastAsia="Times New Roman" w:hAnsi="Arial" w:cs="Arial"/>
          <w:color w:val="000000"/>
          <w:sz w:val="21"/>
          <w:szCs w:val="21"/>
          <w:lang w:eastAsia="ru-RU"/>
        </w:rPr>
        <w:t>точка 5);</w:t>
      </w:r>
    </w:p>
    <w:p w:rsidR="009556AE" w:rsidRPr="009556AE" w:rsidRDefault="009556AE" w:rsidP="009556AE">
      <w:pPr>
        <w:numPr>
          <w:ilvl w:val="0"/>
          <w:numId w:val="7"/>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промежуточных точках, если расстояние между намеченными расчетными точками оказалось более </w:t>
      </w:r>
      <w:r w:rsidRPr="009556AE">
        <w:rPr>
          <w:rFonts w:ascii="Times New Roman" w:eastAsia="Times New Roman" w:hAnsi="Times New Roman" w:cs="Times New Roman"/>
          <w:i/>
          <w:iCs/>
          <w:color w:val="000000"/>
          <w:sz w:val="26"/>
          <w:lang w:eastAsia="ru-RU"/>
        </w:rPr>
        <w:t>1000 м</w:t>
      </w:r>
      <w:r w:rsidRPr="009556AE">
        <w:rPr>
          <w:rFonts w:ascii="Arial" w:eastAsia="Times New Roman" w:hAnsi="Arial" w:cs="Arial"/>
          <w:color w:val="000000"/>
          <w:sz w:val="21"/>
          <w:szCs w:val="21"/>
          <w:lang w:eastAsia="ru-RU"/>
        </w:rPr>
        <w:t> (точки 2 и 7).</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Нумерацию расчетных точек (узлов) проводят, принимая в качестве точки 1 подсоединения водопроводов, по внешнему контуру сети (по часовой стрелке), а затем по внутренним ее линиям. После этого сеть оказывается разделенной на расчетные участки (в данном примере их 8), длина каждого из которых не превышает </w:t>
      </w:r>
      <w:r w:rsidRPr="009556AE">
        <w:rPr>
          <w:rFonts w:ascii="Times New Roman" w:eastAsia="Times New Roman" w:hAnsi="Times New Roman" w:cs="Times New Roman"/>
          <w:i/>
          <w:iCs/>
          <w:color w:val="000000"/>
          <w:sz w:val="26"/>
          <w:lang w:eastAsia="ru-RU"/>
        </w:rPr>
        <w:t>1000 м</w:t>
      </w:r>
      <w:r w:rsidRPr="009556AE">
        <w:rPr>
          <w:rFonts w:ascii="Arial" w:eastAsia="Times New Roman" w:hAnsi="Arial" w:cs="Arial"/>
          <w:color w:val="000000"/>
          <w:sz w:val="21"/>
          <w:szCs w:val="21"/>
          <w:lang w:eastAsia="ru-RU"/>
        </w:rPr>
        <w:t>. Название расчетного участка дается по номерам расчетных точек на его концах. На генплане указываются отметки земли в расчетных точках (определены по горизонталям).</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 месту расположения башни кольцевую водопроводную сеть различают:</w:t>
      </w:r>
    </w:p>
    <w:p w:rsidR="009556AE" w:rsidRPr="009556AE" w:rsidRDefault="009556AE" w:rsidP="009556AE">
      <w:pPr>
        <w:numPr>
          <w:ilvl w:val="0"/>
          <w:numId w:val="8"/>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с башней в начале сети (сеть с башней проходного типа);</w:t>
      </w:r>
    </w:p>
    <w:p w:rsidR="009556AE" w:rsidRPr="009556AE" w:rsidRDefault="009556AE" w:rsidP="009556AE">
      <w:pPr>
        <w:numPr>
          <w:ilvl w:val="0"/>
          <w:numId w:val="8"/>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с башней в конце  или середине сети (сеть с башней-контррезервуаром).</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зависимости от типа кольцевой водопроводной сети производится гидравлический расчет на следующие основные случаи работы сети:</w:t>
      </w:r>
    </w:p>
    <w:p w:rsidR="009556AE" w:rsidRPr="009556AE" w:rsidRDefault="009556AE" w:rsidP="009556AE">
      <w:pPr>
        <w:numPr>
          <w:ilvl w:val="0"/>
          <w:numId w:val="9"/>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t>при башне-контррезервуаре: на максимальный транзит в башню; на максимально-хозяйственные расходы;</w:t>
      </w:r>
    </w:p>
    <w:p w:rsidR="009556AE" w:rsidRPr="009556AE" w:rsidRDefault="009556AE" w:rsidP="009556AE">
      <w:pPr>
        <w:numPr>
          <w:ilvl w:val="0"/>
          <w:numId w:val="9"/>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при башне проходного типа: на максимально-хозяйственный расход.</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Кроме этого, любая водопроводная сеть должна быть проверена на пропуск пожарного расхода воды в час максимального водопотребления (на максимально-хозяйственный плюс пожарный расходы).</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При реальном проектировании рекомендуется проводить расчеты водопроводной сети на пропуск минимального часового расхода в сутки среднего водопотребления, среднего и минимального часовых расходов в сутки максимального водопотребления.</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рассматриваемом примере магистральная сеть имеет башню, подсоединенную к точке 4 водоводами длиною </w:t>
      </w:r>
      <w:r w:rsidRPr="009556AE">
        <w:rPr>
          <w:rFonts w:ascii="Times New Roman" w:eastAsia="Times New Roman" w:hAnsi="Times New Roman" w:cs="Times New Roman"/>
          <w:i/>
          <w:iCs/>
          <w:color w:val="000000"/>
          <w:sz w:val="26"/>
          <w:lang w:eastAsia="ru-RU"/>
        </w:rPr>
        <w:t>100 м</w:t>
      </w:r>
      <w:r w:rsidRPr="009556AE">
        <w:rPr>
          <w:rFonts w:ascii="Arial" w:eastAsia="Times New Roman" w:hAnsi="Arial" w:cs="Arial"/>
          <w:color w:val="000000"/>
          <w:sz w:val="21"/>
          <w:szCs w:val="21"/>
          <w:lang w:eastAsia="ru-RU"/>
        </w:rPr>
        <w:t>. Следовательно, сеть имеет башню-контррезервуар, а поэтому должна быть рассчитана на пропуск: максимального транзита в башню; хозяйственно-максимального расхода; пожарного расхода в час максимального водопотребления.</w:t>
      </w:r>
    </w:p>
    <w:p w:rsidR="009556AE" w:rsidRDefault="009556AE" w:rsidP="009556AE">
      <w:pPr>
        <w:pStyle w:val="1"/>
        <w:shd w:val="clear" w:color="auto" w:fill="1874CD"/>
        <w:spacing w:before="0" w:beforeAutospacing="0" w:after="0" w:afterAutospacing="0"/>
        <w:contextualSpacing/>
        <w:jc w:val="both"/>
        <w:rPr>
          <w:rFonts w:ascii="Arial" w:hAnsi="Arial" w:cs="Arial"/>
          <w:color w:val="FFFFFF"/>
          <w:sz w:val="36"/>
          <w:szCs w:val="36"/>
        </w:rPr>
      </w:pPr>
      <w:r>
        <w:rPr>
          <w:rFonts w:ascii="Arial" w:hAnsi="Arial" w:cs="Arial"/>
          <w:color w:val="FFFFFF"/>
          <w:sz w:val="36"/>
          <w:szCs w:val="36"/>
        </w:rPr>
        <w:t>3. Определение емкости и размеров бака водонапорной башни</w:t>
      </w:r>
    </w:p>
    <w:p w:rsidR="009556AE" w:rsidRDefault="009556AE" w:rsidP="009556AE">
      <w:pPr>
        <w:pStyle w:val="2"/>
        <w:pBdr>
          <w:bottom w:val="single" w:sz="6" w:space="8" w:color="999999"/>
        </w:pBdr>
        <w:shd w:val="clear" w:color="auto" w:fill="FFFFFF"/>
        <w:spacing w:before="0"/>
        <w:contextualSpacing/>
        <w:jc w:val="both"/>
        <w:rPr>
          <w:rFonts w:ascii="Arial" w:hAnsi="Arial" w:cs="Arial"/>
          <w:color w:val="000000"/>
          <w:sz w:val="27"/>
          <w:szCs w:val="27"/>
        </w:rPr>
      </w:pPr>
      <w:r>
        <w:rPr>
          <w:rFonts w:ascii="Arial" w:hAnsi="Arial" w:cs="Arial"/>
          <w:color w:val="000000"/>
          <w:sz w:val="27"/>
          <w:szCs w:val="27"/>
        </w:rPr>
        <w:t>3.1. Определение регулирующей емкости бака</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 xml:space="preserve">Регулирующая емкость бака водонапорной башни может быть определена путем совмещения графиков потребления воды из сети при максимально-хозяйственном расходе и подачи воды в сеть насосной станцией. Для этого составляется ступенчатый график режима работы насосной станции, причем расходы воды городом (рисунок 1.2, линия 1) и подача насосами за каждый час суток (рисунок 1.2, линия 2) приведены в таблице 3.1. Потребление воды из сети по часам суток (в процентах) принимается по данным таблицы 1.3. Подача воды насосами может быть в течение суток равномерной (линия 2) или неравномерной (линия 3, рисунок 1.2). Применение равномерного режима целесообразно лишь в случае относительного равномерного водопотребления городом, так как только при этом условии емкость бака водонапорной башни будет небольшой. Для нашего примера при резко выраженном ступенчатом характере графика водопотребления применение равномерного режима подачи воды (по 4.16….4.17% в час от суточного расхода) неизбежно приведет к необходимости устройства водонапорной башни, имеющей недопустимо большой объем бака, а поэтому следует применить ступенчатый график </w:t>
      </w:r>
      <w:proofErr w:type="spellStart"/>
      <w:r>
        <w:rPr>
          <w:rFonts w:ascii="Arial" w:hAnsi="Arial" w:cs="Arial"/>
          <w:color w:val="000000"/>
          <w:sz w:val="21"/>
          <w:szCs w:val="21"/>
        </w:rPr>
        <w:t>водоподачи</w:t>
      </w:r>
      <w:proofErr w:type="spellEnd"/>
      <w:r>
        <w:rPr>
          <w:rFonts w:ascii="Arial" w:hAnsi="Arial" w:cs="Arial"/>
          <w:color w:val="000000"/>
          <w:sz w:val="21"/>
          <w:szCs w:val="21"/>
        </w:rPr>
        <w:t>.</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Подачу воды в сеть насосной станции принимаем:</w:t>
      </w:r>
    </w:p>
    <w:p w:rsidR="009556AE" w:rsidRDefault="009556AE" w:rsidP="009556AE">
      <w:pPr>
        <w:numPr>
          <w:ilvl w:val="0"/>
          <w:numId w:val="10"/>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3,3% в час в течение пяти часов;</w:t>
      </w:r>
    </w:p>
    <w:p w:rsidR="009556AE" w:rsidRDefault="009556AE" w:rsidP="009556AE">
      <w:pPr>
        <w:numPr>
          <w:ilvl w:val="0"/>
          <w:numId w:val="10"/>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 xml:space="preserve">3,5% в </w:t>
      </w:r>
      <w:proofErr w:type="spellStart"/>
      <w:r>
        <w:rPr>
          <w:rFonts w:ascii="Arial" w:hAnsi="Arial" w:cs="Arial"/>
          <w:color w:val="000000"/>
          <w:sz w:val="21"/>
          <w:szCs w:val="21"/>
        </w:rPr>
        <w:t>ча</w:t>
      </w:r>
      <w:proofErr w:type="spellEnd"/>
      <w:r>
        <w:rPr>
          <w:rFonts w:ascii="Arial" w:hAnsi="Arial" w:cs="Arial"/>
          <w:color w:val="000000"/>
          <w:sz w:val="21"/>
          <w:szCs w:val="21"/>
        </w:rPr>
        <w:t xml:space="preserve"> в течение четырех часов;</w:t>
      </w:r>
    </w:p>
    <w:p w:rsidR="009556AE" w:rsidRDefault="009556AE" w:rsidP="009556AE">
      <w:pPr>
        <w:numPr>
          <w:ilvl w:val="0"/>
          <w:numId w:val="10"/>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4% в час в течение трех часов;</w:t>
      </w:r>
    </w:p>
    <w:p w:rsidR="009556AE" w:rsidRDefault="009556AE" w:rsidP="009556AE">
      <w:pPr>
        <w:numPr>
          <w:ilvl w:val="0"/>
          <w:numId w:val="10"/>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4,5% в час в течение пяти часов;</w:t>
      </w:r>
    </w:p>
    <w:p w:rsidR="009556AE" w:rsidRDefault="009556AE" w:rsidP="009556AE">
      <w:pPr>
        <w:numPr>
          <w:ilvl w:val="0"/>
          <w:numId w:val="10"/>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5,0% в час в течение семи часов.</w:t>
      </w:r>
    </w:p>
    <w:p w:rsidR="009556AE" w:rsidRPr="009556AE" w:rsidRDefault="009556AE" w:rsidP="009556AE">
      <w:pPr>
        <w:pStyle w:val="a7"/>
        <w:shd w:val="clear" w:color="auto" w:fill="FFFFFF"/>
        <w:spacing w:after="0" w:line="240" w:lineRule="auto"/>
        <w:ind w:left="0"/>
        <w:jc w:val="center"/>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drawing>
          <wp:inline distT="0" distB="0" distL="0" distR="0">
            <wp:extent cx="6143625" cy="3617343"/>
            <wp:effectExtent l="19050" t="0" r="9525" b="0"/>
            <wp:docPr id="1" name="Рисунок 5" descr="C:\Users\1\Desktop\ПАША УЧЕБА\СЕССИЯ 6\Новая папка\r3,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Desktop\ПАША УЧЕБА\СЕССИЯ 6\Новая папка\r3,1.gif"/>
                    <pic:cNvPicPr>
                      <a:picLocks noChangeAspect="1" noChangeArrowheads="1"/>
                    </pic:cNvPicPr>
                  </pic:nvPicPr>
                  <pic:blipFill>
                    <a:blip r:embed="rId6" cstate="print"/>
                    <a:srcRect/>
                    <a:stretch>
                      <a:fillRect/>
                    </a:stretch>
                  </pic:blipFill>
                  <pic:spPr bwMode="auto">
                    <a:xfrm>
                      <a:off x="0" y="0"/>
                      <a:ext cx="6143625" cy="3617343"/>
                    </a:xfrm>
                    <a:prstGeom prst="rect">
                      <a:avLst/>
                    </a:prstGeom>
                    <a:noFill/>
                    <a:ln w="9525">
                      <a:noFill/>
                      <a:miter lim="800000"/>
                      <a:headEnd/>
                      <a:tailEnd/>
                    </a:ln>
                  </pic:spPr>
                </pic:pic>
              </a:graphicData>
            </a:graphic>
          </wp:inline>
        </w:drawing>
      </w:r>
    </w:p>
    <w:p w:rsidR="009556AE" w:rsidRPr="009556AE" w:rsidRDefault="009556AE" w:rsidP="009556AE">
      <w:pPr>
        <w:pStyle w:val="a7"/>
        <w:shd w:val="clear" w:color="auto" w:fill="FFFFFF"/>
        <w:spacing w:after="0" w:line="240" w:lineRule="auto"/>
        <w:ind w:left="0"/>
        <w:rPr>
          <w:rFonts w:ascii="Arial" w:eastAsia="Times New Roman" w:hAnsi="Arial" w:cs="Arial"/>
          <w:i/>
          <w:iCs/>
          <w:color w:val="000066"/>
          <w:sz w:val="21"/>
          <w:szCs w:val="21"/>
          <w:lang w:eastAsia="ru-RU"/>
        </w:rPr>
      </w:pPr>
      <w:r w:rsidRPr="009556AE">
        <w:rPr>
          <w:rFonts w:ascii="Arial" w:eastAsia="Times New Roman" w:hAnsi="Arial" w:cs="Arial"/>
          <w:i/>
          <w:iCs/>
          <w:color w:val="000066"/>
          <w:sz w:val="21"/>
          <w:szCs w:val="21"/>
          <w:lang w:eastAsia="ru-RU"/>
        </w:rPr>
        <w:t>Рисунок 3.1 - План магистральной сети наружного водопровода населенного пункта</w:t>
      </w:r>
    </w:p>
    <w:p w:rsidR="009556AE" w:rsidRPr="009556AE" w:rsidRDefault="009556AE" w:rsidP="009556AE">
      <w:pPr>
        <w:pStyle w:val="a7"/>
        <w:spacing w:after="0" w:line="240" w:lineRule="auto"/>
        <w:ind w:left="0"/>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Могут быть приняты другие значения подачи воды по часам суток.</w:t>
      </w:r>
    </w:p>
    <w:p w:rsidR="009556AE" w:rsidRPr="009556AE" w:rsidRDefault="009556AE" w:rsidP="009556AE">
      <w:pPr>
        <w:spacing w:after="0" w:line="240" w:lineRule="auto"/>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Для определения требуемой регулирующей емкости бака водонапорной башни вычисляется разность подачи и потребления воды, т.е. разность значений граф 2 и 3 таблицы 3.1. Эти разности представляют собой количество воды, которое в определенные часы суток поступает в бак (графа 4 в момент, когда подача превышает потребление) и которое уходит из бака.</w:t>
      </w:r>
    </w:p>
    <w:tbl>
      <w:tblPr>
        <w:tblW w:w="10800" w:type="dxa"/>
        <w:tblCellSpacing w:w="15" w:type="dxa"/>
        <w:tblCellMar>
          <w:top w:w="15" w:type="dxa"/>
          <w:left w:w="15" w:type="dxa"/>
          <w:bottom w:w="15" w:type="dxa"/>
          <w:right w:w="15" w:type="dxa"/>
        </w:tblCellMar>
        <w:tblLook w:val="04A0"/>
      </w:tblPr>
      <w:tblGrid>
        <w:gridCol w:w="1092"/>
        <w:gridCol w:w="2071"/>
        <w:gridCol w:w="2023"/>
        <w:gridCol w:w="2176"/>
        <w:gridCol w:w="1714"/>
        <w:gridCol w:w="1724"/>
      </w:tblGrid>
      <w:tr w:rsidR="009556AE" w:rsidRPr="009556AE" w:rsidTr="009556AE">
        <w:trPr>
          <w:trHeight w:val="438"/>
          <w:tblCellSpacing w:w="15" w:type="dxa"/>
        </w:trPr>
        <w:tc>
          <w:tcPr>
            <w:tcW w:w="0" w:type="auto"/>
            <w:gridSpan w:val="6"/>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right"/>
              <w:rPr>
                <w:rFonts w:ascii="Arial" w:eastAsia="Times New Roman" w:hAnsi="Arial" w:cs="Arial"/>
                <w:i/>
                <w:iCs/>
                <w:color w:val="000000"/>
                <w:sz w:val="21"/>
                <w:szCs w:val="21"/>
                <w:lang w:eastAsia="ru-RU"/>
              </w:rPr>
            </w:pPr>
            <w:r w:rsidRPr="009556AE">
              <w:rPr>
                <w:rFonts w:ascii="Arial" w:eastAsia="Times New Roman" w:hAnsi="Arial" w:cs="Arial"/>
                <w:i/>
                <w:iCs/>
                <w:color w:val="000000"/>
                <w:sz w:val="21"/>
                <w:szCs w:val="21"/>
                <w:lang w:eastAsia="ru-RU"/>
              </w:rPr>
              <w:t>Таблица 3.1.</w:t>
            </w:r>
          </w:p>
        </w:tc>
      </w:tr>
      <w:tr w:rsidR="009556AE" w:rsidRPr="009556AE" w:rsidTr="009556AE">
        <w:trPr>
          <w:tblCellSpacing w:w="15" w:type="dxa"/>
        </w:trPr>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Часы суток</w:t>
            </w:r>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Расход воды городом, %</w:t>
            </w:r>
          </w:p>
        </w:tc>
        <w:tc>
          <w:tcPr>
            <w:tcW w:w="0" w:type="auto"/>
            <w:gridSpan w:val="4"/>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Работа НС - II, %</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9556AE">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9556AE">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подача насосами в сеть</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поступление воды в бак</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расход воды из бака</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остаток воды в баке</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lastRenderedPageBreak/>
              <w:t>1</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6</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0,67</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0,66</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1,29</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2,83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0,47</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1,76</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3,18</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0,12</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1,88</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3,65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1,53</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3,74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1,79</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7-8</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1,46</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8-9</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0,82</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9-10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4,90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0,92</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10-11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9,94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0,98</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11-12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4,99</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0,99</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12-13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4,35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1,14</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13-14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4,29</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1,35</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14-15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1,31</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15-16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4,84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1,47</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16-17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6,34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0,13</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17-18</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4,79</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0,34</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18-19</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4,66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0,16</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19-20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4,45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0,23</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20-21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3,94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-0,21</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21-22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3,59</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0,09</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-0,30</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22-23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3,52</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-0,32</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lastRenderedPageBreak/>
              <w:t>23-24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3,18</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ИТОГО</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3,42</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3,42</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r>
    </w:tbl>
    <w:p w:rsidR="009556AE" w:rsidRPr="009556AE" w:rsidRDefault="009556AE" w:rsidP="009556AE">
      <w:pPr>
        <w:pStyle w:val="a7"/>
        <w:numPr>
          <w:ilvl w:val="0"/>
          <w:numId w:val="10"/>
        </w:numPr>
        <w:spacing w:after="0" w:line="240" w:lineRule="auto"/>
        <w:ind w:left="0"/>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Сумма абсолютных значений наибольших отрицательного и положительного остатков воды в баке определяет искомую величину регулирующей емкости бака водонапорной башни.</w:t>
      </w:r>
    </w:p>
    <w:p w:rsidR="009556AE" w:rsidRPr="009556AE" w:rsidRDefault="009556AE" w:rsidP="009556AE">
      <w:pPr>
        <w:pStyle w:val="a7"/>
        <w:numPr>
          <w:ilvl w:val="0"/>
          <w:numId w:val="10"/>
        </w:numPr>
        <w:spacing w:after="0" w:line="240" w:lineRule="auto"/>
        <w:ind w:left="0"/>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 данным таблицы 3.1 и графику изменения количества воды в баке регулируемая емкость бака водонапорной башни и составляет </w:t>
      </w:r>
      <w:r w:rsidRPr="009556AE">
        <w:rPr>
          <w:rFonts w:ascii="Times New Roman" w:eastAsia="Times New Roman" w:hAnsi="Times New Roman" w:cs="Times New Roman"/>
          <w:i/>
          <w:iCs/>
          <w:color w:val="000000"/>
          <w:sz w:val="26"/>
          <w:lang w:eastAsia="ru-RU"/>
        </w:rPr>
        <w:t>0,32 + 1,88 = 2,2 %</w:t>
      </w:r>
      <w:r w:rsidRPr="009556AE">
        <w:rPr>
          <w:rFonts w:ascii="Arial" w:eastAsia="Times New Roman" w:hAnsi="Arial" w:cs="Arial"/>
          <w:color w:val="000000"/>
          <w:sz w:val="21"/>
          <w:szCs w:val="21"/>
          <w:lang w:eastAsia="ru-RU"/>
        </w:rPr>
        <w:t> от расчетного суточного расхода воды городом.</w:t>
      </w:r>
    </w:p>
    <w:p w:rsidR="009556AE" w:rsidRDefault="009556AE" w:rsidP="009556AE">
      <w:pPr>
        <w:pStyle w:val="2"/>
        <w:pBdr>
          <w:bottom w:val="single" w:sz="6" w:space="8" w:color="999999"/>
        </w:pBdr>
        <w:shd w:val="clear" w:color="auto" w:fill="FFFFFF"/>
        <w:spacing w:before="0"/>
        <w:contextualSpacing/>
        <w:jc w:val="both"/>
        <w:rPr>
          <w:rFonts w:ascii="Arial" w:hAnsi="Arial" w:cs="Arial"/>
          <w:color w:val="000000"/>
          <w:sz w:val="27"/>
          <w:szCs w:val="27"/>
        </w:rPr>
      </w:pPr>
      <w:r>
        <w:rPr>
          <w:rFonts w:ascii="Arial" w:hAnsi="Arial" w:cs="Arial"/>
          <w:color w:val="000000"/>
          <w:sz w:val="27"/>
          <w:szCs w:val="27"/>
        </w:rPr>
        <w:t>3.2. Определение размеров бака водонапорной башни</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Регулирующая емкость бака:</w:t>
      </w:r>
    </w:p>
    <w:p w:rsidR="009556AE" w:rsidRDefault="009556AE" w:rsidP="009556AE">
      <w:pPr>
        <w:shd w:val="clear" w:color="auto" w:fill="FFFFFF"/>
        <w:spacing w:after="0"/>
        <w:contextualSpacing/>
        <w:jc w:val="center"/>
        <w:rPr>
          <w:rFonts w:ascii="Arial" w:hAnsi="Arial" w:cs="Arial"/>
          <w:color w:val="000000"/>
          <w:sz w:val="21"/>
          <w:szCs w:val="21"/>
        </w:rPr>
      </w:pPr>
      <w:proofErr w:type="spellStart"/>
      <w:proofErr w:type="gramStart"/>
      <w:r>
        <w:rPr>
          <w:rStyle w:val="form"/>
          <w:i/>
          <w:iCs/>
          <w:color w:val="000000"/>
          <w:sz w:val="26"/>
          <w:szCs w:val="26"/>
        </w:rPr>
        <w:t>W</w:t>
      </w:r>
      <w:proofErr w:type="gramEnd"/>
      <w:r>
        <w:rPr>
          <w:rStyle w:val="form"/>
          <w:i/>
          <w:iCs/>
          <w:color w:val="000000"/>
          <w:sz w:val="26"/>
          <w:szCs w:val="26"/>
          <w:vertAlign w:val="subscript"/>
        </w:rPr>
        <w:t>рег</w:t>
      </w:r>
      <w:proofErr w:type="spellEnd"/>
      <w:r>
        <w:rPr>
          <w:rStyle w:val="form"/>
          <w:i/>
          <w:iCs/>
          <w:color w:val="000000"/>
          <w:sz w:val="26"/>
          <w:szCs w:val="26"/>
        </w:rPr>
        <w:t> =(23220,2 / 100) · 2,2 = 510,84 м</w:t>
      </w:r>
      <w:r>
        <w:rPr>
          <w:rStyle w:val="form"/>
          <w:i/>
          <w:iCs/>
          <w:color w:val="000000"/>
          <w:sz w:val="26"/>
          <w:szCs w:val="26"/>
          <w:vertAlign w:val="superscript"/>
        </w:rPr>
        <w:t>3</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Водонапорные башни являются дорогостоящими и сложными в строительстве сооружениями, поэтому необходимо стремиться к сокращению их регулирующей емкости. Это можно достичь лишь в том случае, если график работы насосной станции близок к графику водопотребления. График работы насосной станции должен иметь поочередное превышение и понижение ординат относительно ординат графика водопотребления. В час максимального потребления насосная станция должна подавать воды меньше, чем потребляет город, так как в это время город питается и от насосной станции, и от башни.</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Бак водонапорной башни водопроводов населенных мест должен иметь сверх регулирующей емкости дополнительную емкость, равную запасу воды, необходимой для тушения в течение 10 минут одного наружного и одного внутреннего пожаров. Для тушения одного наружного пожара требуется расход воды, равный </w:t>
      </w:r>
      <w:r>
        <w:rPr>
          <w:rStyle w:val="form"/>
          <w:i/>
          <w:iCs/>
          <w:color w:val="000000"/>
          <w:sz w:val="26"/>
          <w:szCs w:val="26"/>
        </w:rPr>
        <w:t>50 л/</w:t>
      </w:r>
      <w:proofErr w:type="gramStart"/>
      <w:r>
        <w:rPr>
          <w:rStyle w:val="form"/>
          <w:i/>
          <w:iCs/>
          <w:color w:val="000000"/>
          <w:sz w:val="26"/>
          <w:szCs w:val="26"/>
        </w:rPr>
        <w:t>с</w:t>
      </w:r>
      <w:proofErr w:type="gramEnd"/>
      <w:r>
        <w:rPr>
          <w:rFonts w:ascii="Arial" w:hAnsi="Arial" w:cs="Arial"/>
          <w:color w:val="000000"/>
          <w:sz w:val="21"/>
          <w:szCs w:val="21"/>
        </w:rPr>
        <w:t xml:space="preserve">, а </w:t>
      </w:r>
      <w:proofErr w:type="gramStart"/>
      <w:r>
        <w:rPr>
          <w:rFonts w:ascii="Arial" w:hAnsi="Arial" w:cs="Arial"/>
          <w:color w:val="000000"/>
          <w:sz w:val="21"/>
          <w:szCs w:val="21"/>
        </w:rPr>
        <w:t>для</w:t>
      </w:r>
      <w:proofErr w:type="gramEnd"/>
      <w:r>
        <w:rPr>
          <w:rFonts w:ascii="Arial" w:hAnsi="Arial" w:cs="Arial"/>
          <w:color w:val="000000"/>
          <w:sz w:val="21"/>
          <w:szCs w:val="21"/>
        </w:rPr>
        <w:t xml:space="preserve"> тушения одного внутреннего пожара </w:t>
      </w:r>
      <w:r>
        <w:rPr>
          <w:rStyle w:val="form"/>
          <w:i/>
          <w:iCs/>
          <w:color w:val="000000"/>
          <w:sz w:val="26"/>
          <w:szCs w:val="26"/>
        </w:rPr>
        <w:t>15 л/с</w:t>
      </w:r>
      <w:r>
        <w:rPr>
          <w:rFonts w:ascii="Arial" w:hAnsi="Arial" w:cs="Arial"/>
          <w:color w:val="000000"/>
          <w:sz w:val="21"/>
          <w:szCs w:val="21"/>
        </w:rPr>
        <w:t> (предприятий). Тогда полная емкость бака водонапорной башни:</w:t>
      </w:r>
    </w:p>
    <w:p w:rsidR="009556AE" w:rsidRDefault="009556AE" w:rsidP="009556AE">
      <w:pPr>
        <w:shd w:val="clear" w:color="auto" w:fill="FFFFFF"/>
        <w:spacing w:after="0"/>
        <w:contextualSpacing/>
        <w:jc w:val="center"/>
        <w:rPr>
          <w:rFonts w:ascii="Arial" w:hAnsi="Arial" w:cs="Arial"/>
          <w:color w:val="000000"/>
          <w:sz w:val="21"/>
          <w:szCs w:val="21"/>
        </w:rPr>
      </w:pPr>
      <w:proofErr w:type="spellStart"/>
      <w:r>
        <w:rPr>
          <w:rStyle w:val="form"/>
          <w:i/>
          <w:iCs/>
          <w:color w:val="000000"/>
          <w:sz w:val="26"/>
          <w:szCs w:val="26"/>
        </w:rPr>
        <w:t>W</w:t>
      </w:r>
      <w:r>
        <w:rPr>
          <w:rStyle w:val="form"/>
          <w:i/>
          <w:iCs/>
          <w:color w:val="000000"/>
          <w:sz w:val="26"/>
          <w:szCs w:val="26"/>
          <w:vertAlign w:val="subscript"/>
        </w:rPr>
        <w:t>б</w:t>
      </w:r>
      <w:proofErr w:type="spellEnd"/>
      <w:r>
        <w:rPr>
          <w:rStyle w:val="form"/>
          <w:i/>
          <w:iCs/>
          <w:color w:val="000000"/>
          <w:sz w:val="26"/>
          <w:szCs w:val="26"/>
        </w:rPr>
        <w:t xml:space="preserve"> = </w:t>
      </w:r>
      <w:proofErr w:type="spellStart"/>
      <w:r>
        <w:rPr>
          <w:rStyle w:val="form"/>
          <w:i/>
          <w:iCs/>
          <w:color w:val="000000"/>
          <w:sz w:val="26"/>
          <w:szCs w:val="26"/>
        </w:rPr>
        <w:t>W</w:t>
      </w:r>
      <w:r>
        <w:rPr>
          <w:rStyle w:val="form"/>
          <w:i/>
          <w:iCs/>
          <w:color w:val="000000"/>
          <w:sz w:val="26"/>
          <w:szCs w:val="26"/>
          <w:vertAlign w:val="subscript"/>
        </w:rPr>
        <w:t>рег</w:t>
      </w:r>
      <w:proofErr w:type="spellEnd"/>
      <w:r>
        <w:rPr>
          <w:rStyle w:val="form"/>
          <w:i/>
          <w:iCs/>
          <w:color w:val="000000"/>
          <w:sz w:val="26"/>
          <w:szCs w:val="26"/>
        </w:rPr>
        <w:t> + (</w:t>
      </w:r>
      <w:proofErr w:type="spellStart"/>
      <w:proofErr w:type="gramStart"/>
      <w:r>
        <w:rPr>
          <w:rStyle w:val="form"/>
          <w:i/>
          <w:iCs/>
          <w:color w:val="000000"/>
          <w:sz w:val="26"/>
          <w:szCs w:val="26"/>
        </w:rPr>
        <w:t>q</w:t>
      </w:r>
      <w:proofErr w:type="gramEnd"/>
      <w:r>
        <w:rPr>
          <w:rStyle w:val="form"/>
          <w:i/>
          <w:iCs/>
          <w:color w:val="000000"/>
          <w:sz w:val="26"/>
          <w:szCs w:val="26"/>
          <w:vertAlign w:val="subscript"/>
        </w:rPr>
        <w:t>н</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вн</w:t>
      </w:r>
      <w:proofErr w:type="spellEnd"/>
      <w:r>
        <w:rPr>
          <w:rStyle w:val="form"/>
          <w:i/>
          <w:iCs/>
          <w:color w:val="000000"/>
          <w:sz w:val="26"/>
          <w:szCs w:val="26"/>
        </w:rPr>
        <w:t>) · 600 / 1000 = 510,84 + (50 + 15) · 600 / 1000 = 510,84 + 39 = 549,84 м</w:t>
      </w:r>
      <w:r>
        <w:rPr>
          <w:rStyle w:val="form"/>
          <w:i/>
          <w:iCs/>
          <w:color w:val="000000"/>
          <w:sz w:val="26"/>
          <w:szCs w:val="26"/>
          <w:vertAlign w:val="superscript"/>
        </w:rPr>
        <w:t>3</w:t>
      </w:r>
      <w:r>
        <w:rPr>
          <w:rStyle w:val="form"/>
          <w:i/>
          <w:iCs/>
          <w:color w:val="000000"/>
          <w:sz w:val="26"/>
          <w:szCs w:val="26"/>
        </w:rPr>
        <w:t>.</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Емкость бака водонапорной башни должна быть не более </w:t>
      </w:r>
      <w:r>
        <w:rPr>
          <w:rStyle w:val="form"/>
          <w:i/>
          <w:iCs/>
          <w:color w:val="000000"/>
          <w:sz w:val="26"/>
          <w:szCs w:val="26"/>
        </w:rPr>
        <w:t>600 м</w:t>
      </w:r>
      <w:r>
        <w:rPr>
          <w:rStyle w:val="form"/>
          <w:i/>
          <w:iCs/>
          <w:color w:val="000000"/>
          <w:sz w:val="26"/>
          <w:szCs w:val="26"/>
          <w:vertAlign w:val="superscript"/>
        </w:rPr>
        <w:t>3</w:t>
      </w:r>
      <w:r>
        <w:rPr>
          <w:rFonts w:ascii="Arial" w:hAnsi="Arial" w:cs="Arial"/>
          <w:color w:val="000000"/>
          <w:sz w:val="21"/>
          <w:szCs w:val="21"/>
        </w:rPr>
        <w:t>. В случае большей емкости бака необходимо пересмотреть график работы НС-</w:t>
      </w:r>
      <w:proofErr w:type="gramStart"/>
      <w:r>
        <w:rPr>
          <w:rFonts w:ascii="Arial" w:hAnsi="Arial" w:cs="Arial"/>
          <w:color w:val="000000"/>
          <w:sz w:val="21"/>
          <w:szCs w:val="21"/>
        </w:rPr>
        <w:t>II</w:t>
      </w:r>
      <w:proofErr w:type="gramEnd"/>
      <w:r>
        <w:rPr>
          <w:rFonts w:ascii="Arial" w:hAnsi="Arial" w:cs="Arial"/>
          <w:color w:val="000000"/>
          <w:sz w:val="21"/>
          <w:szCs w:val="21"/>
        </w:rPr>
        <w:t xml:space="preserve"> и по возможности приблизить ее работу к графику потребления.</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При проектировании размеров бака примем:</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t>Н / D = 0,7,</w:t>
      </w:r>
    </w:p>
    <w:p w:rsidR="009556AE" w:rsidRPr="009556AE" w:rsidRDefault="009556AE" w:rsidP="009556AE">
      <w:pPr>
        <w:spacing w:after="0" w:line="240" w:lineRule="auto"/>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где </w:t>
      </w:r>
      <w:r w:rsidRPr="009556AE">
        <w:rPr>
          <w:rFonts w:ascii="Times New Roman" w:eastAsia="Times New Roman" w:hAnsi="Times New Roman" w:cs="Times New Roman"/>
          <w:i/>
          <w:iCs/>
          <w:color w:val="000000"/>
          <w:sz w:val="26"/>
          <w:szCs w:val="26"/>
          <w:lang w:eastAsia="ru-RU"/>
        </w:rPr>
        <w:t>Н</w:t>
      </w:r>
      <w:r w:rsidRPr="009556AE">
        <w:rPr>
          <w:rFonts w:ascii="Arial" w:eastAsia="Times New Roman" w:hAnsi="Arial" w:cs="Arial"/>
          <w:color w:val="000000"/>
          <w:sz w:val="21"/>
          <w:szCs w:val="21"/>
          <w:lang w:eastAsia="ru-RU"/>
        </w:rPr>
        <w:t> – высота бака;</w:t>
      </w:r>
    </w:p>
    <w:p w:rsidR="009556AE" w:rsidRPr="009556AE" w:rsidRDefault="009556AE" w:rsidP="009556AE">
      <w:pPr>
        <w:spacing w:after="0" w:line="240" w:lineRule="auto"/>
        <w:ind w:firstLine="397"/>
        <w:contextualSpacing/>
        <w:jc w:val="both"/>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t>D</w:t>
      </w:r>
      <w:r w:rsidRPr="009556AE">
        <w:rPr>
          <w:rFonts w:ascii="Arial" w:eastAsia="Times New Roman" w:hAnsi="Arial" w:cs="Arial"/>
          <w:color w:val="000000"/>
          <w:sz w:val="21"/>
          <w:szCs w:val="21"/>
          <w:lang w:eastAsia="ru-RU"/>
        </w:rPr>
        <w:t> – диаметр.</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Тогда </w:t>
      </w:r>
      <w:r w:rsidRPr="009556AE">
        <w:rPr>
          <w:rFonts w:ascii="Times New Roman" w:eastAsia="Times New Roman" w:hAnsi="Times New Roman" w:cs="Times New Roman"/>
          <w:i/>
          <w:iCs/>
          <w:color w:val="000000"/>
          <w:sz w:val="26"/>
          <w:szCs w:val="26"/>
          <w:lang w:eastAsia="ru-RU"/>
        </w:rPr>
        <w:t>Н = 0,7 · D</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Отсюда </w:t>
      </w:r>
      <w:proofErr w:type="spellStart"/>
      <w:proofErr w:type="gramStart"/>
      <w:r w:rsidRPr="009556AE">
        <w:rPr>
          <w:rFonts w:ascii="Times New Roman" w:eastAsia="Times New Roman" w:hAnsi="Times New Roman" w:cs="Times New Roman"/>
          <w:i/>
          <w:iCs/>
          <w:color w:val="000000"/>
          <w:sz w:val="26"/>
          <w:szCs w:val="26"/>
          <w:lang w:eastAsia="ru-RU"/>
        </w:rPr>
        <w:t>W</w:t>
      </w:r>
      <w:proofErr w:type="gramEnd"/>
      <w:r w:rsidRPr="009556AE">
        <w:rPr>
          <w:rFonts w:ascii="Times New Roman" w:eastAsia="Times New Roman" w:hAnsi="Times New Roman" w:cs="Times New Roman"/>
          <w:i/>
          <w:iCs/>
          <w:color w:val="000000"/>
          <w:sz w:val="26"/>
          <w:szCs w:val="26"/>
          <w:vertAlign w:val="subscript"/>
          <w:lang w:eastAsia="ru-RU"/>
        </w:rPr>
        <w:t>б</w:t>
      </w:r>
      <w:proofErr w:type="spellEnd"/>
      <w:r w:rsidRPr="009556AE">
        <w:rPr>
          <w:rFonts w:ascii="Times New Roman" w:eastAsia="Times New Roman" w:hAnsi="Times New Roman" w:cs="Times New Roman"/>
          <w:i/>
          <w:iCs/>
          <w:color w:val="000000"/>
          <w:sz w:val="26"/>
          <w:szCs w:val="26"/>
          <w:lang w:eastAsia="ru-RU"/>
        </w:rPr>
        <w:t> = (π · D</w:t>
      </w:r>
      <w:r w:rsidRPr="009556AE">
        <w:rPr>
          <w:rFonts w:ascii="Times New Roman" w:eastAsia="Times New Roman" w:hAnsi="Times New Roman" w:cs="Times New Roman"/>
          <w:i/>
          <w:iCs/>
          <w:color w:val="000000"/>
          <w:sz w:val="26"/>
          <w:szCs w:val="26"/>
          <w:vertAlign w:val="superscript"/>
          <w:lang w:eastAsia="ru-RU"/>
        </w:rPr>
        <w:t>2</w:t>
      </w:r>
      <w:r w:rsidRPr="009556AE">
        <w:rPr>
          <w:rFonts w:ascii="Times New Roman" w:eastAsia="Times New Roman" w:hAnsi="Times New Roman" w:cs="Times New Roman"/>
          <w:i/>
          <w:iCs/>
          <w:color w:val="000000"/>
          <w:sz w:val="26"/>
          <w:szCs w:val="26"/>
          <w:lang w:eastAsia="ru-RU"/>
        </w:rPr>
        <w:t> / 4) · Н = (π · D</w:t>
      </w:r>
      <w:r w:rsidRPr="009556AE">
        <w:rPr>
          <w:rFonts w:ascii="Times New Roman" w:eastAsia="Times New Roman" w:hAnsi="Times New Roman" w:cs="Times New Roman"/>
          <w:i/>
          <w:iCs/>
          <w:color w:val="000000"/>
          <w:sz w:val="26"/>
          <w:szCs w:val="26"/>
          <w:vertAlign w:val="superscript"/>
          <w:lang w:eastAsia="ru-RU"/>
        </w:rPr>
        <w:t>2</w:t>
      </w:r>
      <w:r w:rsidRPr="009556AE">
        <w:rPr>
          <w:rFonts w:ascii="Times New Roman" w:eastAsia="Times New Roman" w:hAnsi="Times New Roman" w:cs="Times New Roman"/>
          <w:i/>
          <w:iCs/>
          <w:color w:val="000000"/>
          <w:sz w:val="26"/>
          <w:szCs w:val="26"/>
          <w:lang w:eastAsia="ru-RU"/>
        </w:rPr>
        <w:t> / 4) · 0,7 · D</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при </w:t>
      </w:r>
      <w:proofErr w:type="spellStart"/>
      <w:proofErr w:type="gramStart"/>
      <w:r w:rsidRPr="009556AE">
        <w:rPr>
          <w:rFonts w:ascii="Times New Roman" w:eastAsia="Times New Roman" w:hAnsi="Times New Roman" w:cs="Times New Roman"/>
          <w:i/>
          <w:iCs/>
          <w:color w:val="000000"/>
          <w:sz w:val="26"/>
          <w:szCs w:val="26"/>
          <w:lang w:eastAsia="ru-RU"/>
        </w:rPr>
        <w:t>W</w:t>
      </w:r>
      <w:proofErr w:type="gramEnd"/>
      <w:r w:rsidRPr="009556AE">
        <w:rPr>
          <w:rFonts w:ascii="Times New Roman" w:eastAsia="Times New Roman" w:hAnsi="Times New Roman" w:cs="Times New Roman"/>
          <w:i/>
          <w:iCs/>
          <w:color w:val="000000"/>
          <w:sz w:val="26"/>
          <w:szCs w:val="26"/>
          <w:vertAlign w:val="subscript"/>
          <w:lang w:eastAsia="ru-RU"/>
        </w:rPr>
        <w:t>б</w:t>
      </w:r>
      <w:proofErr w:type="spellEnd"/>
      <w:r w:rsidRPr="009556AE">
        <w:rPr>
          <w:rFonts w:ascii="Times New Roman" w:eastAsia="Times New Roman" w:hAnsi="Times New Roman" w:cs="Times New Roman"/>
          <w:i/>
          <w:iCs/>
          <w:color w:val="000000"/>
          <w:sz w:val="26"/>
          <w:szCs w:val="26"/>
          <w:lang w:eastAsia="ru-RU"/>
        </w:rPr>
        <w:t> = 549,84 м</w:t>
      </w:r>
      <w:r w:rsidRPr="009556AE">
        <w:rPr>
          <w:rFonts w:ascii="Times New Roman" w:eastAsia="Times New Roman" w:hAnsi="Times New Roman" w:cs="Times New Roman"/>
          <w:i/>
          <w:iCs/>
          <w:color w:val="000000"/>
          <w:sz w:val="26"/>
          <w:szCs w:val="26"/>
          <w:vertAlign w:val="superscript"/>
          <w:lang w:eastAsia="ru-RU"/>
        </w:rPr>
        <w:t>3</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724025" cy="523875"/>
            <wp:effectExtent l="19050" t="0" r="9525" b="0"/>
            <wp:docPr id="13" name="Рисунок 13" descr="C:\Users\1\Desktop\ПАША УЧЕБА\СЕССИЯ 6\Новая папка\f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esktop\ПАША УЧЕБА\СЕССИЯ 6\Новая папка\f1.gif"/>
                    <pic:cNvPicPr>
                      <a:picLocks noChangeAspect="1" noChangeArrowheads="1"/>
                    </pic:cNvPicPr>
                  </pic:nvPicPr>
                  <pic:blipFill>
                    <a:blip r:embed="rId7" cstate="print"/>
                    <a:srcRect/>
                    <a:stretch>
                      <a:fillRect/>
                    </a:stretch>
                  </pic:blipFill>
                  <pic:spPr bwMode="auto">
                    <a:xfrm>
                      <a:off x="0" y="0"/>
                      <a:ext cx="1724025" cy="523875"/>
                    </a:xfrm>
                    <a:prstGeom prst="rect">
                      <a:avLst/>
                    </a:prstGeom>
                    <a:noFill/>
                    <a:ln w="9525">
                      <a:noFill/>
                      <a:miter lim="800000"/>
                      <a:headEnd/>
                      <a:tailEnd/>
                    </a:ln>
                  </pic:spPr>
                </pic:pic>
              </a:graphicData>
            </a:graphic>
          </wp:inline>
        </w:drawing>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t>Высота слоя воды в баке:</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t>Н = 0,7 · D ≈ 0,7 · 10 ≈7,0 м</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Принимаем запас высоты кромки бака над уровнем воды </w:t>
      </w:r>
      <w:r w:rsidRPr="009556AE">
        <w:rPr>
          <w:rFonts w:ascii="Times New Roman" w:eastAsia="Times New Roman" w:hAnsi="Times New Roman" w:cs="Times New Roman"/>
          <w:i/>
          <w:iCs/>
          <w:color w:val="000000"/>
          <w:sz w:val="26"/>
          <w:szCs w:val="26"/>
          <w:lang w:eastAsia="ru-RU"/>
        </w:rPr>
        <w:t>22 см</w:t>
      </w:r>
      <w:r w:rsidRPr="009556AE">
        <w:rPr>
          <w:rFonts w:ascii="Arial" w:eastAsia="Times New Roman" w:hAnsi="Arial" w:cs="Arial"/>
          <w:color w:val="000000"/>
          <w:sz w:val="21"/>
          <w:szCs w:val="21"/>
          <w:lang w:eastAsia="ru-RU"/>
        </w:rPr>
        <w:t> и </w:t>
      </w:r>
      <w:r w:rsidRPr="009556AE">
        <w:rPr>
          <w:rFonts w:ascii="Times New Roman" w:eastAsia="Times New Roman" w:hAnsi="Times New Roman" w:cs="Times New Roman"/>
          <w:i/>
          <w:iCs/>
          <w:color w:val="000000"/>
          <w:sz w:val="26"/>
          <w:szCs w:val="26"/>
          <w:lang w:eastAsia="ru-RU"/>
        </w:rPr>
        <w:t>10 см</w:t>
      </w:r>
      <w:r w:rsidRPr="009556AE">
        <w:rPr>
          <w:rFonts w:ascii="Arial" w:eastAsia="Times New Roman" w:hAnsi="Arial" w:cs="Arial"/>
          <w:color w:val="000000"/>
          <w:sz w:val="21"/>
          <w:szCs w:val="21"/>
          <w:lang w:eastAsia="ru-RU"/>
        </w:rPr>
        <w:t> на отстойную часть бака, находим, что полная строительная высота:</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proofErr w:type="spellStart"/>
      <w:r w:rsidRPr="009556AE">
        <w:rPr>
          <w:rFonts w:ascii="Times New Roman" w:eastAsia="Times New Roman" w:hAnsi="Times New Roman" w:cs="Times New Roman"/>
          <w:i/>
          <w:iCs/>
          <w:color w:val="000000"/>
          <w:sz w:val="26"/>
          <w:szCs w:val="26"/>
          <w:lang w:eastAsia="ru-RU"/>
        </w:rPr>
        <w:t>Н</w:t>
      </w:r>
      <w:r w:rsidRPr="009556AE">
        <w:rPr>
          <w:rFonts w:ascii="Times New Roman" w:eastAsia="Times New Roman" w:hAnsi="Times New Roman" w:cs="Times New Roman"/>
          <w:i/>
          <w:iCs/>
          <w:color w:val="000000"/>
          <w:sz w:val="26"/>
          <w:szCs w:val="26"/>
          <w:vertAlign w:val="subscript"/>
          <w:lang w:eastAsia="ru-RU"/>
        </w:rPr>
        <w:t>бп</w:t>
      </w:r>
      <w:proofErr w:type="spellEnd"/>
      <w:r w:rsidRPr="009556AE">
        <w:rPr>
          <w:rFonts w:ascii="Times New Roman" w:eastAsia="Times New Roman" w:hAnsi="Times New Roman" w:cs="Times New Roman"/>
          <w:i/>
          <w:iCs/>
          <w:color w:val="000000"/>
          <w:sz w:val="26"/>
          <w:szCs w:val="26"/>
          <w:lang w:eastAsia="ru-RU"/>
        </w:rPr>
        <w:t> = 7,00 + 0,22 + 0,10 = 7,32 м</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При проектировании следует руководствоваться нормативными документами (типовыми проектами), в которых приводятся характеристики рекомендуемых к строительству водонапорных башен, принимая ближайший больший размер бака башни.</w:t>
      </w:r>
    </w:p>
    <w:p w:rsidR="009556AE" w:rsidRDefault="009556AE" w:rsidP="009556AE">
      <w:pPr>
        <w:pStyle w:val="1"/>
        <w:shd w:val="clear" w:color="auto" w:fill="1874CD"/>
        <w:spacing w:before="0" w:beforeAutospacing="0" w:after="0" w:afterAutospacing="0"/>
        <w:contextualSpacing/>
        <w:jc w:val="both"/>
        <w:rPr>
          <w:rFonts w:ascii="Arial" w:hAnsi="Arial" w:cs="Arial"/>
          <w:color w:val="FFFFFF"/>
          <w:sz w:val="36"/>
          <w:szCs w:val="36"/>
        </w:rPr>
      </w:pPr>
      <w:r>
        <w:rPr>
          <w:rFonts w:ascii="Arial" w:hAnsi="Arial" w:cs="Arial"/>
          <w:color w:val="FFFFFF"/>
          <w:sz w:val="36"/>
          <w:szCs w:val="36"/>
        </w:rPr>
        <w:t>4. Подготовка магистральной сети к гидравлическому расчету</w:t>
      </w:r>
    </w:p>
    <w:p w:rsidR="009556AE" w:rsidRDefault="009556AE" w:rsidP="009556AE">
      <w:pPr>
        <w:pStyle w:val="2"/>
        <w:pBdr>
          <w:bottom w:val="single" w:sz="6" w:space="8" w:color="999999"/>
        </w:pBdr>
        <w:shd w:val="clear" w:color="auto" w:fill="FFFFFF"/>
        <w:spacing w:before="0"/>
        <w:contextualSpacing/>
        <w:jc w:val="both"/>
        <w:rPr>
          <w:rFonts w:ascii="Arial" w:hAnsi="Arial" w:cs="Arial"/>
          <w:color w:val="000000"/>
          <w:sz w:val="27"/>
          <w:szCs w:val="27"/>
        </w:rPr>
      </w:pPr>
      <w:r>
        <w:rPr>
          <w:rFonts w:ascii="Arial" w:hAnsi="Arial" w:cs="Arial"/>
          <w:color w:val="000000"/>
          <w:sz w:val="27"/>
          <w:szCs w:val="27"/>
        </w:rPr>
        <w:t>4.1. Определение путевых расходов на расчетных участках</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Для определения путевого расхода воды, который забирается из сети на данном расчетном участке, необходимо знать расчетную длину всех участков и удельный расход воды.</w:t>
      </w:r>
    </w:p>
    <w:p w:rsidR="009556AE" w:rsidRDefault="009556AE" w:rsidP="009556AE">
      <w:pPr>
        <w:pStyle w:val="otstup"/>
        <w:shd w:val="clear" w:color="auto" w:fill="F8F8FF"/>
        <w:spacing w:before="0" w:beforeAutospacing="0" w:after="0" w:afterAutospacing="0"/>
        <w:ind w:firstLine="567"/>
        <w:contextualSpacing/>
        <w:jc w:val="both"/>
        <w:rPr>
          <w:rFonts w:ascii="Arial" w:hAnsi="Arial" w:cs="Arial"/>
          <w:color w:val="000000"/>
          <w:sz w:val="21"/>
          <w:szCs w:val="21"/>
        </w:rPr>
      </w:pPr>
      <w:r>
        <w:rPr>
          <w:rStyle w:val="a4"/>
          <w:rFonts w:ascii="Arial" w:hAnsi="Arial" w:cs="Arial"/>
          <w:color w:val="990000"/>
          <w:sz w:val="21"/>
          <w:szCs w:val="21"/>
        </w:rPr>
        <w:t>Удельный расход воды из сети</w:t>
      </w:r>
      <w:r>
        <w:rPr>
          <w:rFonts w:ascii="Arial" w:hAnsi="Arial" w:cs="Arial"/>
          <w:color w:val="000000"/>
          <w:sz w:val="21"/>
          <w:szCs w:val="21"/>
        </w:rPr>
        <w:t> – величина отдачи воды сетью на один метр расчетной длины, который измеряется в литрах на секунду.</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Удельный расход определяется отдельно для каждого района города по формуле:</w:t>
      </w:r>
    </w:p>
    <w:p w:rsidR="009556AE" w:rsidRDefault="009556AE" w:rsidP="009556AE">
      <w:pPr>
        <w:shd w:val="clear" w:color="auto" w:fill="FFFFFF"/>
        <w:spacing w:after="0"/>
        <w:contextualSpacing/>
        <w:jc w:val="center"/>
        <w:rPr>
          <w:rFonts w:ascii="Arial" w:hAnsi="Arial" w:cs="Arial"/>
          <w:color w:val="000000"/>
          <w:sz w:val="21"/>
          <w:szCs w:val="21"/>
        </w:rPr>
      </w:pPr>
      <w:proofErr w:type="spellStart"/>
      <w:proofErr w:type="gramStart"/>
      <w:r>
        <w:rPr>
          <w:rStyle w:val="form"/>
          <w:i/>
          <w:iCs/>
          <w:color w:val="000000"/>
          <w:sz w:val="26"/>
          <w:szCs w:val="26"/>
        </w:rPr>
        <w:t>q</w:t>
      </w:r>
      <w:proofErr w:type="gramEnd"/>
      <w:r>
        <w:rPr>
          <w:rStyle w:val="form"/>
          <w:i/>
          <w:iCs/>
          <w:color w:val="000000"/>
          <w:sz w:val="26"/>
          <w:szCs w:val="26"/>
          <w:vertAlign w:val="subscript"/>
        </w:rPr>
        <w:t>уд</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pp</w:t>
      </w:r>
      <w:proofErr w:type="spellEnd"/>
      <w:r>
        <w:rPr>
          <w:rStyle w:val="form"/>
          <w:i/>
          <w:iCs/>
          <w:color w:val="000000"/>
          <w:sz w:val="26"/>
          <w:szCs w:val="26"/>
        </w:rPr>
        <w:t> / Σl</w:t>
      </w:r>
      <w:r>
        <w:rPr>
          <w:rStyle w:val="form"/>
          <w:i/>
          <w:iCs/>
          <w:color w:val="000000"/>
          <w:sz w:val="26"/>
          <w:szCs w:val="26"/>
          <w:vertAlign w:val="subscript"/>
        </w:rPr>
        <w:t>p</w:t>
      </w:r>
      <w:r>
        <w:rPr>
          <w:rStyle w:val="form"/>
          <w:i/>
          <w:iCs/>
          <w:color w:val="000000"/>
          <w:sz w:val="26"/>
          <w:szCs w:val="26"/>
        </w:rPr>
        <w:t>,</w:t>
      </w:r>
    </w:p>
    <w:p w:rsidR="009556AE" w:rsidRDefault="009556AE" w:rsidP="009556AE">
      <w:pPr>
        <w:pStyle w:val="gde"/>
        <w:shd w:val="clear" w:color="auto" w:fill="FFFFFF"/>
        <w:spacing w:before="0" w:beforeAutospacing="0" w:after="0" w:afterAutospacing="0"/>
        <w:contextualSpacing/>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Σl</w:t>
      </w:r>
      <w:r>
        <w:rPr>
          <w:rStyle w:val="form"/>
          <w:i/>
          <w:iCs/>
          <w:color w:val="000000"/>
          <w:sz w:val="26"/>
          <w:szCs w:val="26"/>
          <w:vertAlign w:val="subscript"/>
        </w:rPr>
        <w:t>p</w:t>
      </w:r>
      <w:proofErr w:type="spellEnd"/>
      <w:r>
        <w:rPr>
          <w:rFonts w:ascii="Arial" w:hAnsi="Arial" w:cs="Arial"/>
          <w:color w:val="000000"/>
          <w:sz w:val="21"/>
          <w:szCs w:val="21"/>
        </w:rPr>
        <w:t> – суммарная расчетная длина участка сети данного района города.</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При определении расчетной длины участков водопроводной сети необходимо соблюдать правила (</w:t>
      </w:r>
      <w:proofErr w:type="gramStart"/>
      <w:r>
        <w:rPr>
          <w:rFonts w:ascii="Arial" w:hAnsi="Arial" w:cs="Arial"/>
          <w:color w:val="000000"/>
          <w:sz w:val="21"/>
          <w:szCs w:val="21"/>
        </w:rPr>
        <w:t>см</w:t>
      </w:r>
      <w:proofErr w:type="gramEnd"/>
      <w:r>
        <w:rPr>
          <w:rFonts w:ascii="Arial" w:hAnsi="Arial" w:cs="Arial"/>
          <w:color w:val="000000"/>
          <w:sz w:val="21"/>
          <w:szCs w:val="21"/>
        </w:rPr>
        <w:t>. рисунок 3.1):</w:t>
      </w:r>
    </w:p>
    <w:p w:rsidR="009556AE" w:rsidRDefault="009556AE" w:rsidP="009556AE">
      <w:pPr>
        <w:numPr>
          <w:ilvl w:val="0"/>
          <w:numId w:val="11"/>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в суммарную длину сети не включать линии, которые проходят по незастроенным территориям, паркам, мостам, предприятиям и, следовательно, не имеют ответвлений к нормам;</w:t>
      </w:r>
    </w:p>
    <w:p w:rsidR="009556AE" w:rsidRDefault="009556AE" w:rsidP="009556AE">
      <w:pPr>
        <w:numPr>
          <w:ilvl w:val="0"/>
          <w:numId w:val="11"/>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за расчетную длину принимать половину длины водопроводной линии, если она имеет ответвления к домам лишь с одной стороны (4-3, 6-7);</w:t>
      </w:r>
    </w:p>
    <w:p w:rsidR="009556AE" w:rsidRPr="009556AE" w:rsidRDefault="009556AE" w:rsidP="009556AE">
      <w:pPr>
        <w:numPr>
          <w:ilvl w:val="0"/>
          <w:numId w:val="11"/>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за расчетную длину участка, питающего водой потребителя с обеих сторон (участки 6…8, 3…8), принимается его геометрическая длина;</w:t>
      </w:r>
    </w:p>
    <w:p w:rsidR="009556AE" w:rsidRPr="009556AE" w:rsidRDefault="009556AE" w:rsidP="009556AE">
      <w:pPr>
        <w:numPr>
          <w:ilvl w:val="0"/>
          <w:numId w:val="11"/>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за расчетную длину участка, питающего водой потребителя с одной стороны (линия проходит по границе застройки), принимается половина его геометрической длины (участки 6…7, 7…1, 1…2, 2…3);</w:t>
      </w:r>
    </w:p>
    <w:p w:rsidR="009556AE" w:rsidRPr="009556AE" w:rsidRDefault="009556AE" w:rsidP="009556AE">
      <w:pPr>
        <w:numPr>
          <w:ilvl w:val="0"/>
          <w:numId w:val="11"/>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при определении расчетной длины участка, часть которого обслуживает одностороннюю застройку, а часть двухстороннюю (участки 1…2, 5…6), следует определить расчетную длину каждой из этих частей по вышеизложенным правилам, а затем суммировать их.</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Поскольку требуется определить суммарную расчетную длину участков сети отдельно для каждого района города, а некоторые участки могут проходить по границе районов (участок 1…а), следует, после определения расчетной длины этого участка, половину ее отнести к одному району, а половину ко второму.</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С учетом указанных правил была определена расчетная длина водопроводной сеть по районам города: для I района </w:t>
      </w:r>
      <w:proofErr w:type="spellStart"/>
      <w:r w:rsidRPr="009556AE">
        <w:rPr>
          <w:rFonts w:ascii="Times New Roman" w:eastAsia="Times New Roman" w:hAnsi="Times New Roman" w:cs="Times New Roman"/>
          <w:i/>
          <w:iCs/>
          <w:color w:val="000000"/>
          <w:sz w:val="26"/>
          <w:szCs w:val="26"/>
          <w:lang w:eastAsia="ru-RU"/>
        </w:rPr>
        <w:t>Σl</w:t>
      </w:r>
      <w:r w:rsidRPr="009556AE">
        <w:rPr>
          <w:rFonts w:ascii="Times New Roman" w:eastAsia="Times New Roman" w:hAnsi="Times New Roman" w:cs="Times New Roman"/>
          <w:i/>
          <w:iCs/>
          <w:color w:val="000000"/>
          <w:sz w:val="26"/>
          <w:szCs w:val="26"/>
          <w:vertAlign w:val="subscript"/>
          <w:lang w:eastAsia="ru-RU"/>
        </w:rPr>
        <w:t>p</w:t>
      </w:r>
      <w:proofErr w:type="spellEnd"/>
      <w:r w:rsidRPr="009556AE">
        <w:rPr>
          <w:rFonts w:ascii="Times New Roman" w:eastAsia="Times New Roman" w:hAnsi="Times New Roman" w:cs="Times New Roman"/>
          <w:i/>
          <w:iCs/>
          <w:color w:val="000000"/>
          <w:sz w:val="26"/>
          <w:szCs w:val="26"/>
          <w:lang w:eastAsia="ru-RU"/>
        </w:rPr>
        <w:t> = 3200 м</w:t>
      </w:r>
      <w:r w:rsidRPr="009556AE">
        <w:rPr>
          <w:rFonts w:ascii="Arial" w:eastAsia="Times New Roman" w:hAnsi="Arial" w:cs="Arial"/>
          <w:color w:val="000000"/>
          <w:sz w:val="21"/>
          <w:szCs w:val="21"/>
          <w:lang w:eastAsia="ru-RU"/>
        </w:rPr>
        <w:t>, для II района </w:t>
      </w:r>
      <w:proofErr w:type="spellStart"/>
      <w:r w:rsidRPr="009556AE">
        <w:rPr>
          <w:rFonts w:ascii="Times New Roman" w:eastAsia="Times New Roman" w:hAnsi="Times New Roman" w:cs="Times New Roman"/>
          <w:i/>
          <w:iCs/>
          <w:color w:val="000000"/>
          <w:sz w:val="26"/>
          <w:szCs w:val="26"/>
          <w:lang w:eastAsia="ru-RU"/>
        </w:rPr>
        <w:t>Σl</w:t>
      </w:r>
      <w:r w:rsidRPr="009556AE">
        <w:rPr>
          <w:rFonts w:ascii="Times New Roman" w:eastAsia="Times New Roman" w:hAnsi="Times New Roman" w:cs="Times New Roman"/>
          <w:i/>
          <w:iCs/>
          <w:color w:val="000000"/>
          <w:sz w:val="26"/>
          <w:szCs w:val="26"/>
          <w:vertAlign w:val="subscript"/>
          <w:lang w:eastAsia="ru-RU"/>
        </w:rPr>
        <w:t>p</w:t>
      </w:r>
      <w:proofErr w:type="spellEnd"/>
      <w:r w:rsidRPr="009556AE">
        <w:rPr>
          <w:rFonts w:ascii="Times New Roman" w:eastAsia="Times New Roman" w:hAnsi="Times New Roman" w:cs="Times New Roman"/>
          <w:i/>
          <w:iCs/>
          <w:color w:val="000000"/>
          <w:sz w:val="26"/>
          <w:szCs w:val="26"/>
          <w:lang w:eastAsia="ru-RU"/>
        </w:rPr>
        <w:t> = 2350 м</w:t>
      </w:r>
      <w:r w:rsidRPr="009556AE">
        <w:rPr>
          <w:rFonts w:ascii="Arial" w:eastAsia="Times New Roman" w:hAnsi="Arial" w:cs="Arial"/>
          <w:color w:val="000000"/>
          <w:sz w:val="21"/>
          <w:szCs w:val="21"/>
          <w:lang w:eastAsia="ru-RU"/>
        </w:rPr>
        <w:t>. Тогда в час максимального водопотребления удельный расход на расчетных участках сети составит:</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для I района:</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t>q</w:t>
      </w:r>
      <w:r w:rsidRPr="009556AE">
        <w:rPr>
          <w:rFonts w:ascii="Times New Roman" w:eastAsia="Times New Roman" w:hAnsi="Times New Roman" w:cs="Times New Roman"/>
          <w:i/>
          <w:iCs/>
          <w:color w:val="000000"/>
          <w:sz w:val="26"/>
          <w:szCs w:val="26"/>
          <w:vertAlign w:val="subscript"/>
          <w:lang w:eastAsia="ru-RU"/>
        </w:rPr>
        <w:t>п1</w:t>
      </w:r>
      <w:r w:rsidRPr="009556AE">
        <w:rPr>
          <w:rFonts w:ascii="Times New Roman" w:eastAsia="Times New Roman" w:hAnsi="Times New Roman" w:cs="Times New Roman"/>
          <w:i/>
          <w:iCs/>
          <w:color w:val="000000"/>
          <w:sz w:val="26"/>
          <w:szCs w:val="26"/>
          <w:lang w:eastAsia="ru-RU"/>
        </w:rPr>
        <w:t> = Q</w:t>
      </w:r>
      <w:r w:rsidRPr="009556AE">
        <w:rPr>
          <w:rFonts w:ascii="Times New Roman" w:eastAsia="Times New Roman" w:hAnsi="Times New Roman" w:cs="Times New Roman"/>
          <w:i/>
          <w:iCs/>
          <w:color w:val="000000"/>
          <w:sz w:val="26"/>
          <w:szCs w:val="26"/>
          <w:vertAlign w:val="subscript"/>
          <w:lang w:eastAsia="ru-RU"/>
        </w:rPr>
        <w:t>pp1</w:t>
      </w:r>
      <w:r w:rsidRPr="009556AE">
        <w:rPr>
          <w:rFonts w:ascii="Times New Roman" w:eastAsia="Times New Roman" w:hAnsi="Times New Roman" w:cs="Times New Roman"/>
          <w:i/>
          <w:iCs/>
          <w:color w:val="000000"/>
          <w:sz w:val="26"/>
          <w:szCs w:val="26"/>
          <w:lang w:eastAsia="ru-RU"/>
        </w:rPr>
        <w:t> / Σl</w:t>
      </w:r>
      <w:r w:rsidRPr="009556AE">
        <w:rPr>
          <w:rFonts w:ascii="Times New Roman" w:eastAsia="Times New Roman" w:hAnsi="Times New Roman" w:cs="Times New Roman"/>
          <w:i/>
          <w:iCs/>
          <w:color w:val="000000"/>
          <w:sz w:val="26"/>
          <w:szCs w:val="26"/>
          <w:vertAlign w:val="subscript"/>
          <w:lang w:eastAsia="ru-RU"/>
        </w:rPr>
        <w:t>p1</w:t>
      </w:r>
      <w:r w:rsidRPr="009556AE">
        <w:rPr>
          <w:rFonts w:ascii="Times New Roman" w:eastAsia="Times New Roman" w:hAnsi="Times New Roman" w:cs="Times New Roman"/>
          <w:i/>
          <w:iCs/>
          <w:color w:val="000000"/>
          <w:sz w:val="26"/>
          <w:szCs w:val="26"/>
          <w:lang w:eastAsia="ru-RU"/>
        </w:rPr>
        <w:t> = 152,75 / 3200 = 0,0477 л/(с·м)</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для II района</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t>q</w:t>
      </w:r>
      <w:r w:rsidRPr="009556AE">
        <w:rPr>
          <w:rFonts w:ascii="Times New Roman" w:eastAsia="Times New Roman" w:hAnsi="Times New Roman" w:cs="Times New Roman"/>
          <w:i/>
          <w:iCs/>
          <w:color w:val="000000"/>
          <w:sz w:val="26"/>
          <w:szCs w:val="26"/>
          <w:vertAlign w:val="subscript"/>
          <w:lang w:eastAsia="ru-RU"/>
        </w:rPr>
        <w:t>п2</w:t>
      </w:r>
      <w:r w:rsidRPr="009556AE">
        <w:rPr>
          <w:rFonts w:ascii="Times New Roman" w:eastAsia="Times New Roman" w:hAnsi="Times New Roman" w:cs="Times New Roman"/>
          <w:i/>
          <w:iCs/>
          <w:color w:val="000000"/>
          <w:sz w:val="26"/>
          <w:szCs w:val="26"/>
          <w:lang w:eastAsia="ru-RU"/>
        </w:rPr>
        <w:t> = Q</w:t>
      </w:r>
      <w:r w:rsidRPr="009556AE">
        <w:rPr>
          <w:rFonts w:ascii="Times New Roman" w:eastAsia="Times New Roman" w:hAnsi="Times New Roman" w:cs="Times New Roman"/>
          <w:i/>
          <w:iCs/>
          <w:color w:val="000000"/>
          <w:sz w:val="26"/>
          <w:szCs w:val="26"/>
          <w:vertAlign w:val="subscript"/>
          <w:lang w:eastAsia="ru-RU"/>
        </w:rPr>
        <w:t>pp2</w:t>
      </w:r>
      <w:r w:rsidRPr="009556AE">
        <w:rPr>
          <w:rFonts w:ascii="Times New Roman" w:eastAsia="Times New Roman" w:hAnsi="Times New Roman" w:cs="Times New Roman"/>
          <w:i/>
          <w:iCs/>
          <w:color w:val="000000"/>
          <w:sz w:val="26"/>
          <w:szCs w:val="26"/>
          <w:lang w:eastAsia="ru-RU"/>
        </w:rPr>
        <w:t> / Σl</w:t>
      </w:r>
      <w:r w:rsidRPr="009556AE">
        <w:rPr>
          <w:rFonts w:ascii="Times New Roman" w:eastAsia="Times New Roman" w:hAnsi="Times New Roman" w:cs="Times New Roman"/>
          <w:i/>
          <w:iCs/>
          <w:color w:val="000000"/>
          <w:sz w:val="26"/>
          <w:szCs w:val="26"/>
          <w:vertAlign w:val="subscript"/>
          <w:lang w:eastAsia="ru-RU"/>
        </w:rPr>
        <w:t>p2</w:t>
      </w:r>
      <w:r w:rsidRPr="009556AE">
        <w:rPr>
          <w:rFonts w:ascii="Times New Roman" w:eastAsia="Times New Roman" w:hAnsi="Times New Roman" w:cs="Times New Roman"/>
          <w:i/>
          <w:iCs/>
          <w:color w:val="000000"/>
          <w:sz w:val="26"/>
          <w:szCs w:val="26"/>
          <w:lang w:eastAsia="ru-RU"/>
        </w:rPr>
        <w:t> = 42,4 / 2350 = 0,018 л/(с·м)</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Путевые расходы на расчетных участках определяем по формуле:</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proofErr w:type="spellStart"/>
      <w:proofErr w:type="gramStart"/>
      <w:r w:rsidRPr="009556AE">
        <w:rPr>
          <w:rFonts w:ascii="Times New Roman" w:eastAsia="Times New Roman" w:hAnsi="Times New Roman" w:cs="Times New Roman"/>
          <w:i/>
          <w:iCs/>
          <w:color w:val="000000"/>
          <w:sz w:val="26"/>
          <w:szCs w:val="26"/>
          <w:lang w:eastAsia="ru-RU"/>
        </w:rPr>
        <w:t>Q</w:t>
      </w:r>
      <w:proofErr w:type="gramEnd"/>
      <w:r w:rsidRPr="009556AE">
        <w:rPr>
          <w:rFonts w:ascii="Times New Roman" w:eastAsia="Times New Roman" w:hAnsi="Times New Roman" w:cs="Times New Roman"/>
          <w:i/>
          <w:iCs/>
          <w:color w:val="000000"/>
          <w:sz w:val="26"/>
          <w:szCs w:val="26"/>
          <w:vertAlign w:val="subscript"/>
          <w:lang w:eastAsia="ru-RU"/>
        </w:rPr>
        <w:t>п</w:t>
      </w:r>
      <w:proofErr w:type="spellEnd"/>
      <w:r w:rsidRPr="009556AE">
        <w:rPr>
          <w:rFonts w:ascii="Times New Roman" w:eastAsia="Times New Roman" w:hAnsi="Times New Roman" w:cs="Times New Roman"/>
          <w:i/>
          <w:iCs/>
          <w:color w:val="000000"/>
          <w:sz w:val="26"/>
          <w:szCs w:val="26"/>
          <w:lang w:eastAsia="ru-RU"/>
        </w:rPr>
        <w:t xml:space="preserve"> = </w:t>
      </w:r>
      <w:proofErr w:type="spellStart"/>
      <w:r w:rsidRPr="009556AE">
        <w:rPr>
          <w:rFonts w:ascii="Times New Roman" w:eastAsia="Times New Roman" w:hAnsi="Times New Roman" w:cs="Times New Roman"/>
          <w:i/>
          <w:iCs/>
          <w:color w:val="000000"/>
          <w:sz w:val="26"/>
          <w:szCs w:val="26"/>
          <w:lang w:eastAsia="ru-RU"/>
        </w:rPr>
        <w:t>q</w:t>
      </w:r>
      <w:r w:rsidRPr="009556AE">
        <w:rPr>
          <w:rFonts w:ascii="Times New Roman" w:eastAsia="Times New Roman" w:hAnsi="Times New Roman" w:cs="Times New Roman"/>
          <w:i/>
          <w:iCs/>
          <w:color w:val="000000"/>
          <w:sz w:val="26"/>
          <w:szCs w:val="26"/>
          <w:vertAlign w:val="subscript"/>
          <w:lang w:eastAsia="ru-RU"/>
        </w:rPr>
        <w:t>п</w:t>
      </w:r>
      <w:proofErr w:type="spellEnd"/>
      <w:r w:rsidRPr="009556AE">
        <w:rPr>
          <w:rFonts w:ascii="Times New Roman" w:eastAsia="Times New Roman" w:hAnsi="Times New Roman" w:cs="Times New Roman"/>
          <w:i/>
          <w:iCs/>
          <w:color w:val="000000"/>
          <w:sz w:val="26"/>
          <w:szCs w:val="26"/>
          <w:lang w:eastAsia="ru-RU"/>
        </w:rPr>
        <w:t xml:space="preserve"> · </w:t>
      </w:r>
      <w:proofErr w:type="spellStart"/>
      <w:r w:rsidRPr="009556AE">
        <w:rPr>
          <w:rFonts w:ascii="Times New Roman" w:eastAsia="Times New Roman" w:hAnsi="Times New Roman" w:cs="Times New Roman"/>
          <w:i/>
          <w:iCs/>
          <w:color w:val="000000"/>
          <w:sz w:val="26"/>
          <w:szCs w:val="26"/>
          <w:lang w:eastAsia="ru-RU"/>
        </w:rPr>
        <w:t>l</w:t>
      </w:r>
      <w:r w:rsidRPr="009556AE">
        <w:rPr>
          <w:rFonts w:ascii="Times New Roman" w:eastAsia="Times New Roman" w:hAnsi="Times New Roman" w:cs="Times New Roman"/>
          <w:i/>
          <w:iCs/>
          <w:color w:val="000000"/>
          <w:sz w:val="26"/>
          <w:szCs w:val="26"/>
          <w:vertAlign w:val="subscript"/>
          <w:lang w:eastAsia="ru-RU"/>
        </w:rPr>
        <w:t>р</w:t>
      </w:r>
      <w:proofErr w:type="spellEnd"/>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t>Результаты расчетов для часа максимального хозяйственного расхода записываем в таблицу 4.1. Путевой расход воды участком 8…1:</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t>Q</w:t>
      </w:r>
      <w:r w:rsidRPr="009556AE">
        <w:rPr>
          <w:rFonts w:ascii="Times New Roman" w:eastAsia="Times New Roman" w:hAnsi="Times New Roman" w:cs="Times New Roman"/>
          <w:i/>
          <w:iCs/>
          <w:color w:val="000000"/>
          <w:sz w:val="26"/>
          <w:szCs w:val="26"/>
          <w:vertAlign w:val="subscript"/>
          <w:lang w:eastAsia="ru-RU"/>
        </w:rPr>
        <w:t>п8-1</w:t>
      </w:r>
      <w:r w:rsidRPr="009556AE">
        <w:rPr>
          <w:rFonts w:ascii="Times New Roman" w:eastAsia="Times New Roman" w:hAnsi="Times New Roman" w:cs="Times New Roman"/>
          <w:i/>
          <w:iCs/>
          <w:color w:val="000000"/>
          <w:sz w:val="26"/>
          <w:szCs w:val="26"/>
          <w:lang w:eastAsia="ru-RU"/>
        </w:rPr>
        <w:t> = Q</w:t>
      </w:r>
      <w:r w:rsidRPr="009556AE">
        <w:rPr>
          <w:rFonts w:ascii="Times New Roman" w:eastAsia="Times New Roman" w:hAnsi="Times New Roman" w:cs="Times New Roman"/>
          <w:i/>
          <w:iCs/>
          <w:color w:val="000000"/>
          <w:sz w:val="26"/>
          <w:szCs w:val="26"/>
          <w:vertAlign w:val="subscript"/>
          <w:lang w:eastAsia="ru-RU"/>
        </w:rPr>
        <w:t>п8-0</w:t>
      </w:r>
      <w:r w:rsidRPr="009556AE">
        <w:rPr>
          <w:rFonts w:ascii="Times New Roman" w:eastAsia="Times New Roman" w:hAnsi="Times New Roman" w:cs="Times New Roman"/>
          <w:i/>
          <w:iCs/>
          <w:color w:val="000000"/>
          <w:sz w:val="26"/>
          <w:szCs w:val="26"/>
          <w:lang w:eastAsia="ru-RU"/>
        </w:rPr>
        <w:t> + Q</w:t>
      </w:r>
      <w:r w:rsidRPr="009556AE">
        <w:rPr>
          <w:rFonts w:ascii="Times New Roman" w:eastAsia="Times New Roman" w:hAnsi="Times New Roman" w:cs="Times New Roman"/>
          <w:i/>
          <w:iCs/>
          <w:color w:val="000000"/>
          <w:sz w:val="26"/>
          <w:szCs w:val="26"/>
          <w:vertAlign w:val="subscript"/>
          <w:lang w:eastAsia="ru-RU"/>
        </w:rPr>
        <w:t>п0-1</w:t>
      </w:r>
      <w:r w:rsidRPr="009556AE">
        <w:rPr>
          <w:rFonts w:ascii="Times New Roman" w:eastAsia="Times New Roman" w:hAnsi="Times New Roman" w:cs="Times New Roman"/>
          <w:i/>
          <w:iCs/>
          <w:color w:val="000000"/>
          <w:sz w:val="26"/>
          <w:szCs w:val="26"/>
          <w:lang w:eastAsia="ru-RU"/>
        </w:rPr>
        <w:t> + Q</w:t>
      </w:r>
      <w:r w:rsidRPr="009556AE">
        <w:rPr>
          <w:rFonts w:ascii="Times New Roman" w:eastAsia="Times New Roman" w:hAnsi="Times New Roman" w:cs="Times New Roman"/>
          <w:i/>
          <w:iCs/>
          <w:color w:val="000000"/>
          <w:sz w:val="26"/>
          <w:szCs w:val="26"/>
          <w:vertAlign w:val="subscript"/>
          <w:lang w:eastAsia="ru-RU"/>
        </w:rPr>
        <w:t>п0-8</w:t>
      </w:r>
      <w:r w:rsidRPr="009556AE">
        <w:rPr>
          <w:rFonts w:ascii="Times New Roman" w:eastAsia="Times New Roman" w:hAnsi="Times New Roman" w:cs="Times New Roman"/>
          <w:i/>
          <w:iCs/>
          <w:color w:val="000000"/>
          <w:sz w:val="26"/>
          <w:szCs w:val="26"/>
          <w:lang w:eastAsia="ru-RU"/>
        </w:rPr>
        <w:t> + Q</w:t>
      </w:r>
      <w:r w:rsidRPr="009556AE">
        <w:rPr>
          <w:rFonts w:ascii="Times New Roman" w:eastAsia="Times New Roman" w:hAnsi="Times New Roman" w:cs="Times New Roman"/>
          <w:i/>
          <w:iCs/>
          <w:color w:val="000000"/>
          <w:sz w:val="26"/>
          <w:szCs w:val="26"/>
          <w:vertAlign w:val="subscript"/>
          <w:lang w:eastAsia="ru-RU"/>
        </w:rPr>
        <w:t>п1-0</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t>Q</w:t>
      </w:r>
      <w:r w:rsidRPr="009556AE">
        <w:rPr>
          <w:rFonts w:ascii="Times New Roman" w:eastAsia="Times New Roman" w:hAnsi="Times New Roman" w:cs="Times New Roman"/>
          <w:i/>
          <w:iCs/>
          <w:color w:val="000000"/>
          <w:sz w:val="26"/>
          <w:szCs w:val="26"/>
          <w:vertAlign w:val="subscript"/>
          <w:lang w:eastAsia="ru-RU"/>
        </w:rPr>
        <w:t>п8-1</w:t>
      </w:r>
      <w:r w:rsidRPr="009556AE">
        <w:rPr>
          <w:rFonts w:ascii="Times New Roman" w:eastAsia="Times New Roman" w:hAnsi="Times New Roman" w:cs="Times New Roman"/>
          <w:i/>
          <w:iCs/>
          <w:color w:val="000000"/>
          <w:sz w:val="26"/>
          <w:szCs w:val="26"/>
          <w:lang w:eastAsia="ru-RU"/>
        </w:rPr>
        <w:t> = 0,90 + 8,30 + 2,39 + 21,47 = 32,88 л/</w:t>
      </w:r>
      <w:proofErr w:type="gramStart"/>
      <w:r w:rsidRPr="009556AE">
        <w:rPr>
          <w:rFonts w:ascii="Times New Roman" w:eastAsia="Times New Roman" w:hAnsi="Times New Roman" w:cs="Times New Roman"/>
          <w:i/>
          <w:iCs/>
          <w:color w:val="000000"/>
          <w:sz w:val="26"/>
          <w:szCs w:val="26"/>
          <w:lang w:eastAsia="ru-RU"/>
        </w:rPr>
        <w:t>с</w:t>
      </w:r>
      <w:proofErr w:type="gramEnd"/>
      <w:r w:rsidRPr="009556AE">
        <w:rPr>
          <w:rFonts w:ascii="Times New Roman" w:eastAsia="Times New Roman" w:hAnsi="Times New Roman" w:cs="Times New Roman"/>
          <w:i/>
          <w:iCs/>
          <w:color w:val="000000"/>
          <w:sz w:val="26"/>
          <w:szCs w:val="26"/>
          <w:lang w:eastAsia="ru-RU"/>
        </w:rPr>
        <w:t>.</w:t>
      </w:r>
    </w:p>
    <w:tbl>
      <w:tblPr>
        <w:tblW w:w="10800" w:type="dxa"/>
        <w:tblCellSpacing w:w="15" w:type="dxa"/>
        <w:tblCellMar>
          <w:top w:w="15" w:type="dxa"/>
          <w:left w:w="15" w:type="dxa"/>
          <w:bottom w:w="15" w:type="dxa"/>
          <w:right w:w="15" w:type="dxa"/>
        </w:tblCellMar>
        <w:tblLook w:val="04A0"/>
      </w:tblPr>
      <w:tblGrid>
        <w:gridCol w:w="2290"/>
        <w:gridCol w:w="1766"/>
        <w:gridCol w:w="1157"/>
        <w:gridCol w:w="2006"/>
        <w:gridCol w:w="3581"/>
      </w:tblGrid>
      <w:tr w:rsidR="009556AE" w:rsidRPr="009556AE" w:rsidTr="009556AE">
        <w:trPr>
          <w:trHeight w:val="438"/>
          <w:tblCellSpacing w:w="15" w:type="dxa"/>
        </w:trPr>
        <w:tc>
          <w:tcPr>
            <w:tcW w:w="0" w:type="auto"/>
            <w:gridSpan w:val="5"/>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right"/>
              <w:rPr>
                <w:rFonts w:ascii="Arial" w:eastAsia="Times New Roman" w:hAnsi="Arial" w:cs="Arial"/>
                <w:i/>
                <w:iCs/>
                <w:color w:val="000000"/>
                <w:sz w:val="21"/>
                <w:szCs w:val="21"/>
                <w:lang w:eastAsia="ru-RU"/>
              </w:rPr>
            </w:pPr>
            <w:r w:rsidRPr="009556AE">
              <w:rPr>
                <w:rFonts w:ascii="Arial" w:eastAsia="Times New Roman" w:hAnsi="Arial" w:cs="Arial"/>
                <w:i/>
                <w:iCs/>
                <w:color w:val="000000"/>
                <w:sz w:val="21"/>
                <w:szCs w:val="21"/>
                <w:lang w:eastAsia="ru-RU"/>
              </w:rPr>
              <w:t>Таблица 4.1.</w:t>
            </w:r>
          </w:p>
        </w:tc>
      </w:tr>
      <w:tr w:rsidR="009556AE" w:rsidRPr="009556AE" w:rsidTr="009556AE">
        <w:trPr>
          <w:tblCellSpacing w:w="15" w:type="dxa"/>
        </w:trPr>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Обозначение расчетных участков сети</w:t>
            </w:r>
          </w:p>
        </w:tc>
        <w:tc>
          <w:tcPr>
            <w:tcW w:w="0" w:type="auto"/>
            <w:gridSpan w:val="2"/>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xml:space="preserve">Длина расчетного участка, </w:t>
            </w:r>
            <w:proofErr w:type="gramStart"/>
            <w:r w:rsidRPr="009556AE">
              <w:rPr>
                <w:rFonts w:ascii="Arial" w:eastAsia="Times New Roman" w:hAnsi="Arial" w:cs="Arial"/>
                <w:b/>
                <w:bCs/>
                <w:color w:val="981917"/>
                <w:sz w:val="21"/>
                <w:szCs w:val="21"/>
                <w:lang w:eastAsia="ru-RU"/>
              </w:rPr>
              <w:t>м</w:t>
            </w:r>
            <w:proofErr w:type="gram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Удельный расход, </w:t>
            </w:r>
            <w:proofErr w:type="gramStart"/>
            <w:r w:rsidRPr="009556AE">
              <w:rPr>
                <w:rFonts w:ascii="Times New Roman" w:eastAsia="Times New Roman" w:hAnsi="Times New Roman" w:cs="Times New Roman"/>
                <w:b/>
                <w:bCs/>
                <w:i/>
                <w:iCs/>
                <w:color w:val="981917"/>
                <w:sz w:val="26"/>
                <w:szCs w:val="26"/>
                <w:lang w:eastAsia="ru-RU"/>
              </w:rPr>
              <w:t>л</w:t>
            </w:r>
            <w:proofErr w:type="gramEnd"/>
            <w:r w:rsidRPr="009556AE">
              <w:rPr>
                <w:rFonts w:ascii="Times New Roman" w:eastAsia="Times New Roman" w:hAnsi="Times New Roman" w:cs="Times New Roman"/>
                <w:b/>
                <w:bCs/>
                <w:i/>
                <w:iCs/>
                <w:color w:val="981917"/>
                <w:sz w:val="26"/>
                <w:szCs w:val="26"/>
                <w:lang w:eastAsia="ru-RU"/>
              </w:rPr>
              <w:t>/(с·м)</w:t>
            </w:r>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Путевой расход на расчетном участке в час макс. водопотребления</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9556AE">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геометрическая</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расчетная</w:t>
            </w:r>
          </w:p>
        </w:tc>
        <w:tc>
          <w:tcPr>
            <w:tcW w:w="0" w:type="auto"/>
            <w:vMerge/>
            <w:shd w:val="clear" w:color="auto" w:fill="FAEBD7"/>
            <w:vAlign w:val="center"/>
            <w:hideMark/>
          </w:tcPr>
          <w:p w:rsidR="009556AE" w:rsidRPr="009556AE" w:rsidRDefault="009556AE" w:rsidP="009556AE">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9556AE">
            <w:pPr>
              <w:spacing w:after="0" w:line="240" w:lineRule="auto"/>
              <w:contextualSpacing/>
              <w:rPr>
                <w:rFonts w:ascii="Arial" w:eastAsia="Times New Roman" w:hAnsi="Arial" w:cs="Arial"/>
                <w:b/>
                <w:bCs/>
                <w:color w:val="981917"/>
                <w:sz w:val="21"/>
                <w:szCs w:val="21"/>
                <w:lang w:eastAsia="ru-RU"/>
              </w:rPr>
            </w:pP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11,72</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7,22</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4,52</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0,0477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23,87</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0,0477</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23,87</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0,0477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14,33</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0,0477</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23,87</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1-а</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0,0477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21,47</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а-8</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0,0477</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2,39</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а-1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8,3</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8-а</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0,477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42,95</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3-8</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9,92</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ИТОГО</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195,15</w:t>
            </w:r>
          </w:p>
        </w:tc>
      </w:tr>
    </w:tbl>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Необходимо иметь в виду, что сумма путевых расходов на расчетных участках должна равняться сумме равномерного распределенных расходов по районам города. Поэтому проверить правильность произведенных расчетов можно путем суммирования путевых расходов на расчетных участках для расчетного часа максимального транзита (таблица 4.2):</w:t>
      </w:r>
    </w:p>
    <w:tbl>
      <w:tblPr>
        <w:tblW w:w="10800" w:type="dxa"/>
        <w:tblCellSpacing w:w="15" w:type="dxa"/>
        <w:tblCellMar>
          <w:top w:w="15" w:type="dxa"/>
          <w:left w:w="15" w:type="dxa"/>
          <w:bottom w:w="15" w:type="dxa"/>
          <w:right w:w="15" w:type="dxa"/>
        </w:tblCellMar>
        <w:tblLook w:val="04A0"/>
      </w:tblPr>
      <w:tblGrid>
        <w:gridCol w:w="2287"/>
        <w:gridCol w:w="1771"/>
        <w:gridCol w:w="1160"/>
        <w:gridCol w:w="2005"/>
        <w:gridCol w:w="3577"/>
      </w:tblGrid>
      <w:tr w:rsidR="009556AE" w:rsidRPr="009556AE" w:rsidTr="009556AE">
        <w:trPr>
          <w:trHeight w:val="438"/>
          <w:tblCellSpacing w:w="15" w:type="dxa"/>
        </w:trPr>
        <w:tc>
          <w:tcPr>
            <w:tcW w:w="0" w:type="auto"/>
            <w:gridSpan w:val="5"/>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right"/>
              <w:rPr>
                <w:rFonts w:ascii="Arial" w:eastAsia="Times New Roman" w:hAnsi="Arial" w:cs="Arial"/>
                <w:i/>
                <w:iCs/>
                <w:color w:val="000000"/>
                <w:sz w:val="21"/>
                <w:szCs w:val="21"/>
                <w:lang w:eastAsia="ru-RU"/>
              </w:rPr>
            </w:pPr>
            <w:r w:rsidRPr="009556AE">
              <w:rPr>
                <w:rFonts w:ascii="Arial" w:eastAsia="Times New Roman" w:hAnsi="Arial" w:cs="Arial"/>
                <w:i/>
                <w:iCs/>
                <w:color w:val="000000"/>
                <w:sz w:val="21"/>
                <w:szCs w:val="21"/>
                <w:lang w:eastAsia="ru-RU"/>
              </w:rPr>
              <w:lastRenderedPageBreak/>
              <w:t>Таблица 4.2.</w:t>
            </w:r>
          </w:p>
        </w:tc>
      </w:tr>
      <w:tr w:rsidR="009556AE" w:rsidRPr="009556AE" w:rsidTr="009556AE">
        <w:trPr>
          <w:tblCellSpacing w:w="15" w:type="dxa"/>
        </w:trPr>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Обозначение расчетных участков сети</w:t>
            </w:r>
          </w:p>
        </w:tc>
        <w:tc>
          <w:tcPr>
            <w:tcW w:w="0" w:type="auto"/>
            <w:gridSpan w:val="2"/>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Длина расчетного участка, </w:t>
            </w:r>
            <w:proofErr w:type="gramStart"/>
            <w:r w:rsidRPr="009556AE">
              <w:rPr>
                <w:rFonts w:ascii="Times New Roman" w:eastAsia="Times New Roman" w:hAnsi="Times New Roman" w:cs="Times New Roman"/>
                <w:b/>
                <w:bCs/>
                <w:i/>
                <w:iCs/>
                <w:color w:val="981917"/>
                <w:sz w:val="26"/>
                <w:szCs w:val="26"/>
                <w:lang w:eastAsia="ru-RU"/>
              </w:rPr>
              <w:t>м</w:t>
            </w:r>
            <w:proofErr w:type="gram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Удельный расход, </w:t>
            </w:r>
            <w:proofErr w:type="gramStart"/>
            <w:r w:rsidRPr="009556AE">
              <w:rPr>
                <w:rFonts w:ascii="Times New Roman" w:eastAsia="Times New Roman" w:hAnsi="Times New Roman" w:cs="Times New Roman"/>
                <w:b/>
                <w:bCs/>
                <w:i/>
                <w:iCs/>
                <w:color w:val="981917"/>
                <w:sz w:val="26"/>
                <w:szCs w:val="26"/>
                <w:lang w:eastAsia="ru-RU"/>
              </w:rPr>
              <w:t>л</w:t>
            </w:r>
            <w:proofErr w:type="gramEnd"/>
            <w:r w:rsidRPr="009556AE">
              <w:rPr>
                <w:rFonts w:ascii="Times New Roman" w:eastAsia="Times New Roman" w:hAnsi="Times New Roman" w:cs="Times New Roman"/>
                <w:b/>
                <w:bCs/>
                <w:i/>
                <w:iCs/>
                <w:color w:val="981917"/>
                <w:sz w:val="26"/>
                <w:szCs w:val="26"/>
                <w:lang w:eastAsia="ru-RU"/>
              </w:rPr>
              <w:t>/(с·м)</w:t>
            </w:r>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Путевой расход на расчетном участке в час макс. водопотребления</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9556AE">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геометрическая</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расчетная</w:t>
            </w:r>
          </w:p>
        </w:tc>
        <w:tc>
          <w:tcPr>
            <w:tcW w:w="0" w:type="auto"/>
            <w:vMerge/>
            <w:shd w:val="clear" w:color="auto" w:fill="FAEBD7"/>
            <w:vAlign w:val="center"/>
            <w:hideMark/>
          </w:tcPr>
          <w:p w:rsidR="009556AE" w:rsidRPr="009556AE" w:rsidRDefault="009556AE" w:rsidP="009556AE">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9556AE">
            <w:pPr>
              <w:spacing w:after="0" w:line="240" w:lineRule="auto"/>
              <w:contextualSpacing/>
              <w:rPr>
                <w:rFonts w:ascii="Arial" w:eastAsia="Times New Roman" w:hAnsi="Arial" w:cs="Arial"/>
                <w:b/>
                <w:bCs/>
                <w:color w:val="981917"/>
                <w:sz w:val="21"/>
                <w:szCs w:val="21"/>
                <w:lang w:eastAsia="ru-RU"/>
              </w:rPr>
            </w:pP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0,01186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7,709</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0,01186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4,744</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0,01186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2,965</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0,01831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9,154</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0,01831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9,154</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0,01831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5,493</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0,01831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9,154</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1-а</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0,01831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8,916</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а-8</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0,01831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5,337</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а-1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0,01186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0,593</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8-а</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0,01186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16,479</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0,01831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6,523</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3-8</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0,01186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ИТОГО</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86,46</w:t>
            </w:r>
          </w:p>
        </w:tc>
      </w:tr>
    </w:tbl>
    <w:p w:rsidR="009556AE" w:rsidRDefault="009556AE" w:rsidP="009556AE">
      <w:pPr>
        <w:pStyle w:val="2"/>
        <w:pBdr>
          <w:bottom w:val="single" w:sz="6" w:space="8" w:color="999999"/>
        </w:pBdr>
        <w:shd w:val="clear" w:color="auto" w:fill="FFFFFF"/>
        <w:spacing w:before="0"/>
        <w:contextualSpacing/>
        <w:jc w:val="both"/>
        <w:rPr>
          <w:rFonts w:ascii="Arial" w:hAnsi="Arial" w:cs="Arial"/>
          <w:color w:val="000000"/>
          <w:sz w:val="27"/>
          <w:szCs w:val="27"/>
        </w:rPr>
      </w:pPr>
      <w:r>
        <w:rPr>
          <w:rFonts w:ascii="Arial" w:hAnsi="Arial" w:cs="Arial"/>
          <w:color w:val="000000"/>
          <w:sz w:val="27"/>
          <w:szCs w:val="27"/>
        </w:rPr>
        <w:t>4.2. Определение узловых расходов</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 xml:space="preserve">Узловой расход в каждой расчетной точке сети равен </w:t>
      </w:r>
      <w:proofErr w:type="spellStart"/>
      <w:r>
        <w:rPr>
          <w:rFonts w:ascii="Arial" w:hAnsi="Arial" w:cs="Arial"/>
          <w:color w:val="000000"/>
          <w:sz w:val="21"/>
          <w:szCs w:val="21"/>
        </w:rPr>
        <w:t>полусумме</w:t>
      </w:r>
      <w:proofErr w:type="spellEnd"/>
      <w:r>
        <w:rPr>
          <w:rFonts w:ascii="Arial" w:hAnsi="Arial" w:cs="Arial"/>
          <w:color w:val="000000"/>
          <w:sz w:val="21"/>
          <w:szCs w:val="21"/>
        </w:rPr>
        <w:t xml:space="preserve"> путевых расходов на расчетных участках, примыкающих к данному узлу плюс сосредоточенный расход, если он в этом узле имеется.</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Для случая расчета сети на час максимального хозяйственного расхода определяем величины расходов во всех узлах (таблица 4.3)</w:t>
      </w:r>
    </w:p>
    <w:tbl>
      <w:tblPr>
        <w:tblW w:w="10800" w:type="dxa"/>
        <w:tblCellSpacing w:w="15" w:type="dxa"/>
        <w:tblCellMar>
          <w:top w:w="15" w:type="dxa"/>
          <w:left w:w="15" w:type="dxa"/>
          <w:bottom w:w="15" w:type="dxa"/>
          <w:right w:w="15" w:type="dxa"/>
        </w:tblCellMar>
        <w:tblLook w:val="04A0"/>
      </w:tblPr>
      <w:tblGrid>
        <w:gridCol w:w="713"/>
        <w:gridCol w:w="2007"/>
        <w:gridCol w:w="2031"/>
        <w:gridCol w:w="3121"/>
        <w:gridCol w:w="1808"/>
        <w:gridCol w:w="1120"/>
      </w:tblGrid>
      <w:tr w:rsidR="009556AE" w:rsidTr="009556AE">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rsidR="009556AE" w:rsidRDefault="009556AE" w:rsidP="009556AE">
            <w:pPr>
              <w:spacing w:after="0" w:line="288" w:lineRule="atLeast"/>
              <w:contextualSpacing/>
              <w:jc w:val="right"/>
              <w:rPr>
                <w:i/>
                <w:iCs/>
                <w:sz w:val="21"/>
                <w:szCs w:val="21"/>
              </w:rPr>
            </w:pPr>
            <w:r>
              <w:rPr>
                <w:i/>
                <w:iCs/>
                <w:sz w:val="21"/>
                <w:szCs w:val="21"/>
              </w:rPr>
              <w:t>Таблица 4.3.</w:t>
            </w:r>
          </w:p>
        </w:tc>
      </w:tr>
      <w:tr w:rsid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Default="009556AE" w:rsidP="009556AE">
            <w:pPr>
              <w:spacing w:after="0" w:line="288" w:lineRule="atLeast"/>
              <w:contextualSpacing/>
              <w:jc w:val="center"/>
              <w:rPr>
                <w:b/>
                <w:bCs/>
                <w:color w:val="981917"/>
                <w:sz w:val="21"/>
                <w:szCs w:val="21"/>
              </w:rPr>
            </w:pPr>
            <w:r>
              <w:rPr>
                <w:b/>
                <w:bCs/>
                <w:color w:val="981917"/>
                <w:sz w:val="21"/>
                <w:szCs w:val="21"/>
              </w:rPr>
              <w:lastRenderedPageBreak/>
              <w:t>№ узла</w:t>
            </w:r>
          </w:p>
        </w:tc>
        <w:tc>
          <w:tcPr>
            <w:tcW w:w="0" w:type="auto"/>
            <w:shd w:val="clear" w:color="auto" w:fill="87CEFA"/>
            <w:tcMar>
              <w:top w:w="105" w:type="dxa"/>
              <w:left w:w="15" w:type="dxa"/>
              <w:bottom w:w="105" w:type="dxa"/>
              <w:right w:w="15" w:type="dxa"/>
            </w:tcMar>
            <w:vAlign w:val="center"/>
            <w:hideMark/>
          </w:tcPr>
          <w:p w:rsidR="009556AE" w:rsidRDefault="009556AE" w:rsidP="009556AE">
            <w:pPr>
              <w:spacing w:after="0" w:line="288" w:lineRule="atLeast"/>
              <w:contextualSpacing/>
              <w:jc w:val="center"/>
              <w:rPr>
                <w:b/>
                <w:bCs/>
                <w:color w:val="981917"/>
                <w:sz w:val="21"/>
                <w:szCs w:val="21"/>
              </w:rPr>
            </w:pPr>
            <w:r>
              <w:rPr>
                <w:b/>
                <w:bCs/>
                <w:color w:val="981917"/>
                <w:sz w:val="21"/>
                <w:szCs w:val="21"/>
              </w:rPr>
              <w:t>Сосредоточенный расход</w:t>
            </w:r>
          </w:p>
        </w:tc>
        <w:tc>
          <w:tcPr>
            <w:tcW w:w="0" w:type="auto"/>
            <w:shd w:val="clear" w:color="auto" w:fill="87CEFA"/>
            <w:tcMar>
              <w:top w:w="105" w:type="dxa"/>
              <w:left w:w="15" w:type="dxa"/>
              <w:bottom w:w="105" w:type="dxa"/>
              <w:right w:w="15" w:type="dxa"/>
            </w:tcMar>
            <w:vAlign w:val="center"/>
            <w:hideMark/>
          </w:tcPr>
          <w:p w:rsidR="009556AE" w:rsidRDefault="009556AE" w:rsidP="009556AE">
            <w:pPr>
              <w:spacing w:after="0" w:line="288" w:lineRule="atLeast"/>
              <w:contextualSpacing/>
              <w:jc w:val="center"/>
              <w:rPr>
                <w:b/>
                <w:bCs/>
                <w:color w:val="981917"/>
                <w:sz w:val="21"/>
                <w:szCs w:val="21"/>
              </w:rPr>
            </w:pPr>
            <w:r>
              <w:rPr>
                <w:b/>
                <w:bCs/>
                <w:color w:val="981917"/>
                <w:sz w:val="21"/>
                <w:szCs w:val="21"/>
              </w:rPr>
              <w:t>Примыкающие к узлу участки</w:t>
            </w:r>
          </w:p>
        </w:tc>
        <w:tc>
          <w:tcPr>
            <w:tcW w:w="0" w:type="auto"/>
            <w:shd w:val="clear" w:color="auto" w:fill="87CEFA"/>
            <w:tcMar>
              <w:top w:w="105" w:type="dxa"/>
              <w:left w:w="15" w:type="dxa"/>
              <w:bottom w:w="105" w:type="dxa"/>
              <w:right w:w="15" w:type="dxa"/>
            </w:tcMar>
            <w:vAlign w:val="center"/>
            <w:hideMark/>
          </w:tcPr>
          <w:p w:rsidR="009556AE" w:rsidRDefault="009556AE" w:rsidP="009556AE">
            <w:pPr>
              <w:spacing w:after="0" w:line="288" w:lineRule="atLeast"/>
              <w:contextualSpacing/>
              <w:jc w:val="center"/>
              <w:rPr>
                <w:b/>
                <w:bCs/>
                <w:color w:val="981917"/>
                <w:sz w:val="21"/>
                <w:szCs w:val="21"/>
              </w:rPr>
            </w:pPr>
            <w:r>
              <w:rPr>
                <w:b/>
                <w:bCs/>
                <w:color w:val="981917"/>
                <w:sz w:val="21"/>
                <w:szCs w:val="21"/>
              </w:rPr>
              <w:t>Сумма путевых расходов на примыкающих к узлу участках</w:t>
            </w:r>
          </w:p>
        </w:tc>
        <w:tc>
          <w:tcPr>
            <w:tcW w:w="0" w:type="auto"/>
            <w:shd w:val="clear" w:color="auto" w:fill="87CEFA"/>
            <w:tcMar>
              <w:top w:w="105" w:type="dxa"/>
              <w:left w:w="15" w:type="dxa"/>
              <w:bottom w:w="105" w:type="dxa"/>
              <w:right w:w="15" w:type="dxa"/>
            </w:tcMar>
            <w:vAlign w:val="center"/>
            <w:hideMark/>
          </w:tcPr>
          <w:p w:rsidR="009556AE" w:rsidRDefault="009556AE" w:rsidP="009556AE">
            <w:pPr>
              <w:spacing w:after="0" w:line="288" w:lineRule="atLeast"/>
              <w:contextualSpacing/>
              <w:jc w:val="center"/>
              <w:rPr>
                <w:b/>
                <w:bCs/>
                <w:color w:val="981917"/>
                <w:sz w:val="21"/>
                <w:szCs w:val="21"/>
              </w:rPr>
            </w:pPr>
            <w:proofErr w:type="spellStart"/>
            <w:r>
              <w:rPr>
                <w:b/>
                <w:bCs/>
                <w:color w:val="981917"/>
                <w:sz w:val="21"/>
                <w:szCs w:val="21"/>
              </w:rPr>
              <w:t>Полусумма</w:t>
            </w:r>
            <w:proofErr w:type="spellEnd"/>
            <w:r>
              <w:rPr>
                <w:b/>
                <w:bCs/>
                <w:color w:val="981917"/>
                <w:sz w:val="21"/>
                <w:szCs w:val="21"/>
              </w:rPr>
              <w:t xml:space="preserve"> путевых расходов</w:t>
            </w:r>
          </w:p>
        </w:tc>
        <w:tc>
          <w:tcPr>
            <w:tcW w:w="0" w:type="auto"/>
            <w:shd w:val="clear" w:color="auto" w:fill="87CEFA"/>
            <w:tcMar>
              <w:top w:w="105" w:type="dxa"/>
              <w:left w:w="15" w:type="dxa"/>
              <w:bottom w:w="105" w:type="dxa"/>
              <w:right w:w="15" w:type="dxa"/>
            </w:tcMar>
            <w:vAlign w:val="center"/>
            <w:hideMark/>
          </w:tcPr>
          <w:p w:rsidR="009556AE" w:rsidRDefault="009556AE" w:rsidP="009556AE">
            <w:pPr>
              <w:spacing w:after="0" w:line="288" w:lineRule="atLeast"/>
              <w:contextualSpacing/>
              <w:jc w:val="center"/>
              <w:rPr>
                <w:b/>
                <w:bCs/>
                <w:color w:val="981917"/>
                <w:sz w:val="21"/>
                <w:szCs w:val="21"/>
              </w:rPr>
            </w:pPr>
            <w:r>
              <w:rPr>
                <w:b/>
                <w:bCs/>
                <w:color w:val="981917"/>
                <w:sz w:val="21"/>
                <w:szCs w:val="21"/>
              </w:rPr>
              <w:t>Узловой расход</w:t>
            </w:r>
          </w:p>
        </w:tc>
      </w:tr>
      <w:tr w:rsid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41,4</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1-2, 1-8, 1-7</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11,72 + 32,88 + 23,87</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34,236</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75,63</w:t>
            </w:r>
          </w:p>
        </w:tc>
      </w:tr>
      <w:tr w:rsid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2</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0,625</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1-2, 2-3</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11,72 + 7,22</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9,47</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10,09</w:t>
            </w:r>
          </w:p>
        </w:tc>
      </w:tr>
      <w:tr w:rsid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3</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71,92</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2-3, 3-4, 3-8</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7,22 + 4,52 + 9,92</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10,83</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82,76</w:t>
            </w:r>
          </w:p>
        </w:tc>
      </w:tr>
      <w:tr w:rsid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4</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3-4, 4-5</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4,52 + 23,87</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14,195</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14,20</w:t>
            </w:r>
          </w:p>
        </w:tc>
      </w:tr>
      <w:tr w:rsid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5</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92,8</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4-5, 5-6</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23,87 + 23,87</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23,87</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116,64</w:t>
            </w:r>
          </w:p>
        </w:tc>
      </w:tr>
      <w:tr w:rsid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6</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5-6, 6-7, 7-1</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23,87 + 42,96 + 14,33</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40,575</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40,58</w:t>
            </w:r>
          </w:p>
        </w:tc>
      </w:tr>
      <w:tr w:rsid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7</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6,93</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6-7, 7-1</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14,33 + 23,67</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19,1</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26,05</w:t>
            </w:r>
          </w:p>
        </w:tc>
      </w:tr>
      <w:tr w:rsid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8</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8-6, 8-1, 8-3</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42,95 + 32,88 + 9,92</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42,88</w:t>
            </w:r>
          </w:p>
        </w:tc>
        <w:tc>
          <w:tcPr>
            <w:tcW w:w="0" w:type="auto"/>
            <w:shd w:val="clear" w:color="auto" w:fill="FAF0E6"/>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42,88</w:t>
            </w:r>
          </w:p>
        </w:tc>
      </w:tr>
      <w:tr w:rsid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Default="009556AE" w:rsidP="009556AE">
            <w:pPr>
              <w:spacing w:after="0" w:line="288" w:lineRule="atLeast"/>
              <w:contextualSpacing/>
              <w:jc w:val="center"/>
              <w:rPr>
                <w:b/>
                <w:bCs/>
                <w:color w:val="981917"/>
                <w:sz w:val="21"/>
                <w:szCs w:val="21"/>
              </w:rPr>
            </w:pPr>
            <w:r>
              <w:rPr>
                <w:b/>
                <w:bCs/>
                <w:color w:val="981917"/>
                <w:sz w:val="21"/>
                <w:szCs w:val="21"/>
              </w:rPr>
              <w:t>ИТОГО</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213,675</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195,151</w:t>
            </w:r>
          </w:p>
        </w:tc>
        <w:tc>
          <w:tcPr>
            <w:tcW w:w="0" w:type="auto"/>
            <w:shd w:val="clear" w:color="auto" w:fill="FAEBD7"/>
            <w:tcMar>
              <w:top w:w="30" w:type="dxa"/>
              <w:left w:w="75" w:type="dxa"/>
              <w:bottom w:w="30" w:type="dxa"/>
              <w:right w:w="75" w:type="dxa"/>
            </w:tcMar>
            <w:vAlign w:val="center"/>
            <w:hideMark/>
          </w:tcPr>
          <w:p w:rsidR="009556AE" w:rsidRDefault="009556AE" w:rsidP="009556AE">
            <w:pPr>
              <w:spacing w:after="0" w:line="288" w:lineRule="atLeast"/>
              <w:contextualSpacing/>
              <w:jc w:val="center"/>
              <w:rPr>
                <w:sz w:val="18"/>
                <w:szCs w:val="18"/>
              </w:rPr>
            </w:pPr>
            <w:r>
              <w:rPr>
                <w:sz w:val="18"/>
                <w:szCs w:val="18"/>
              </w:rPr>
              <w:t>408,63</w:t>
            </w:r>
          </w:p>
        </w:tc>
      </w:tr>
    </w:tbl>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Сумма узловых расходов должна быть равна расчетному расходу воды городом (</w:t>
      </w:r>
      <w:proofErr w:type="gramStart"/>
      <w:r>
        <w:rPr>
          <w:rFonts w:ascii="Arial" w:hAnsi="Arial" w:cs="Arial"/>
          <w:color w:val="000000"/>
          <w:sz w:val="21"/>
          <w:szCs w:val="21"/>
        </w:rPr>
        <w:t>см</w:t>
      </w:r>
      <w:proofErr w:type="gramEnd"/>
      <w:r>
        <w:rPr>
          <w:rFonts w:ascii="Arial" w:hAnsi="Arial" w:cs="Arial"/>
          <w:color w:val="000000"/>
          <w:sz w:val="21"/>
          <w:szCs w:val="21"/>
        </w:rPr>
        <w:t>. итог таблицы 1.4). Это служит проверкой правильности определения расчетных узловых расходов воды.</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Таким образом, расходы воды, потребляемые населенным пунктом в расчетный час, приведен к условной схеме разбора воды из водопроводной сети в виде узловых расходов.</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 изложенной выше методике проведем расчеты работы сети при пропуске максимального транзита в башню и получены узловые расходы в ее расчетных точках (таблица 4.4)</w:t>
      </w:r>
    </w:p>
    <w:tbl>
      <w:tblPr>
        <w:tblW w:w="10800" w:type="dxa"/>
        <w:tblCellSpacing w:w="15" w:type="dxa"/>
        <w:tblCellMar>
          <w:top w:w="15" w:type="dxa"/>
          <w:left w:w="15" w:type="dxa"/>
          <w:bottom w:w="15" w:type="dxa"/>
          <w:right w:w="15" w:type="dxa"/>
        </w:tblCellMar>
        <w:tblLook w:val="04A0"/>
      </w:tblPr>
      <w:tblGrid>
        <w:gridCol w:w="810"/>
        <w:gridCol w:w="2202"/>
        <w:gridCol w:w="2031"/>
        <w:gridCol w:w="2824"/>
        <w:gridCol w:w="1768"/>
        <w:gridCol w:w="1165"/>
      </w:tblGrid>
      <w:tr w:rsidR="009556AE" w:rsidRPr="009556AE" w:rsidTr="009556AE">
        <w:trPr>
          <w:tblCellSpacing w:w="15" w:type="dxa"/>
        </w:trPr>
        <w:tc>
          <w:tcPr>
            <w:tcW w:w="0" w:type="auto"/>
            <w:gridSpan w:val="6"/>
            <w:tcBorders>
              <w:top w:val="nil"/>
              <w:left w:val="nil"/>
              <w:bottom w:val="nil"/>
              <w:right w:val="nil"/>
            </w:tcBorders>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right"/>
              <w:rPr>
                <w:rFonts w:ascii="Arial" w:eastAsia="Times New Roman" w:hAnsi="Arial" w:cs="Arial"/>
                <w:i/>
                <w:iCs/>
                <w:color w:val="000000"/>
                <w:sz w:val="21"/>
                <w:szCs w:val="21"/>
                <w:lang w:eastAsia="ru-RU"/>
              </w:rPr>
            </w:pPr>
            <w:r w:rsidRPr="009556AE">
              <w:rPr>
                <w:rFonts w:ascii="Arial" w:eastAsia="Times New Roman" w:hAnsi="Arial" w:cs="Arial"/>
                <w:i/>
                <w:iCs/>
                <w:color w:val="000000"/>
                <w:sz w:val="21"/>
                <w:szCs w:val="21"/>
                <w:lang w:eastAsia="ru-RU"/>
              </w:rPr>
              <w:t>Таблица 4.4.</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узла</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Сосредоточенный расход</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Примыкающие к узлу участки</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Сумма путевых расходов на примыкающих к узлу участках</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proofErr w:type="spellStart"/>
            <w:r w:rsidRPr="009556AE">
              <w:rPr>
                <w:rFonts w:ascii="Arial" w:eastAsia="Times New Roman" w:hAnsi="Arial" w:cs="Arial"/>
                <w:b/>
                <w:bCs/>
                <w:color w:val="981917"/>
                <w:sz w:val="21"/>
                <w:szCs w:val="21"/>
                <w:lang w:eastAsia="ru-RU"/>
              </w:rPr>
              <w:t>Полусумма</w:t>
            </w:r>
            <w:proofErr w:type="spellEnd"/>
            <w:r w:rsidRPr="009556AE">
              <w:rPr>
                <w:rFonts w:ascii="Arial" w:eastAsia="Times New Roman" w:hAnsi="Arial" w:cs="Arial"/>
                <w:b/>
                <w:bCs/>
                <w:color w:val="981917"/>
                <w:sz w:val="21"/>
                <w:szCs w:val="21"/>
                <w:lang w:eastAsia="ru-RU"/>
              </w:rPr>
              <w:t xml:space="preserve"> путевых расходов</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Узловой расход</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41,4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 1-8, 1-7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7,709 + 15,085 +9,154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15,974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57,37</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 2-3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7,709 + 4,744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6,23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6,23</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 3-4, 3-8</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4,744 + 2,965 + 6,523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7,12</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7,12</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 4-5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2,965 + 9,154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6,06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6,06</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lastRenderedPageBreak/>
              <w:t>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41,95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 5-6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9,154 + 9,154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9,154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51,1</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 6-7, 7-1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9,154 + 16,479 + 5,493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15,56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15,56</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6-7, 7-1</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5,493 + 9,154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7,32</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7,32</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8-6, 8-1, 8-3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16,479 + 15,085 + 6,523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19,05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19,05</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ИТОГО</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83,35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86,454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169,81</w:t>
            </w:r>
          </w:p>
        </w:tc>
      </w:tr>
    </w:tbl>
    <w:p w:rsidR="009556AE" w:rsidRDefault="009556AE" w:rsidP="009556AE">
      <w:pPr>
        <w:pStyle w:val="2"/>
        <w:pBdr>
          <w:bottom w:val="single" w:sz="6" w:space="8" w:color="999999"/>
        </w:pBdr>
        <w:shd w:val="clear" w:color="auto" w:fill="FFFFFF"/>
        <w:jc w:val="both"/>
        <w:rPr>
          <w:rFonts w:ascii="Arial" w:hAnsi="Arial" w:cs="Arial"/>
          <w:color w:val="000000"/>
          <w:sz w:val="27"/>
          <w:szCs w:val="27"/>
        </w:rPr>
      </w:pPr>
      <w:r>
        <w:rPr>
          <w:rFonts w:ascii="Arial" w:hAnsi="Arial" w:cs="Arial"/>
          <w:color w:val="000000"/>
          <w:sz w:val="27"/>
          <w:szCs w:val="27"/>
        </w:rPr>
        <w:t xml:space="preserve">4.3. Начальное </w:t>
      </w:r>
      <w:proofErr w:type="spellStart"/>
      <w:r>
        <w:rPr>
          <w:rFonts w:ascii="Arial" w:hAnsi="Arial" w:cs="Arial"/>
          <w:color w:val="000000"/>
          <w:sz w:val="27"/>
          <w:szCs w:val="27"/>
        </w:rPr>
        <w:t>потокораспределение</w:t>
      </w:r>
      <w:proofErr w:type="spellEnd"/>
    </w:p>
    <w:p w:rsidR="009556AE" w:rsidRDefault="009556AE" w:rsidP="009556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По известным узловым расходам можно определить условия питания сети в различных случаях ее работы. Для этого предварительно для каждого расчетного часа работы водопроводной сети вычерчивается ее схема с указателем величин узловых расходов (точка 4):</w:t>
      </w:r>
    </w:p>
    <w:p w:rsidR="009556AE" w:rsidRDefault="009556AE" w:rsidP="009556AE">
      <w:pPr>
        <w:shd w:val="clear" w:color="auto" w:fill="FFFFFF"/>
        <w:jc w:val="center"/>
        <w:rPr>
          <w:rFonts w:ascii="Arial" w:hAnsi="Arial" w:cs="Arial"/>
          <w:color w:val="000000"/>
          <w:sz w:val="21"/>
          <w:szCs w:val="21"/>
        </w:rPr>
      </w:pPr>
      <w:proofErr w:type="spellStart"/>
      <w:proofErr w:type="gramStart"/>
      <w:r>
        <w:rPr>
          <w:rStyle w:val="form"/>
          <w:i/>
          <w:iCs/>
          <w:color w:val="000000"/>
          <w:sz w:val="26"/>
          <w:szCs w:val="26"/>
        </w:rPr>
        <w:t>Q</w:t>
      </w:r>
      <w:proofErr w:type="gramEnd"/>
      <w:r>
        <w:rPr>
          <w:rStyle w:val="form"/>
          <w:i/>
          <w:iCs/>
          <w:color w:val="000000"/>
          <w:sz w:val="26"/>
          <w:szCs w:val="26"/>
          <w:vertAlign w:val="subscript"/>
        </w:rPr>
        <w:t>гор</w:t>
      </w:r>
      <w:proofErr w:type="spellEnd"/>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н.с</w:t>
      </w:r>
      <w:proofErr w:type="spellEnd"/>
      <w:r>
        <w:rPr>
          <w:rStyle w:val="form"/>
          <w:i/>
          <w:iCs/>
          <w:color w:val="000000"/>
          <w:sz w:val="26"/>
          <w:szCs w:val="26"/>
          <w:vertAlign w:val="subscript"/>
        </w:rPr>
        <w:t>.</w:t>
      </w:r>
      <w:r>
        <w:rPr>
          <w:rStyle w:val="form"/>
          <w:i/>
          <w:iCs/>
          <w:color w:val="000000"/>
          <w:sz w:val="26"/>
          <w:szCs w:val="26"/>
        </w:rPr>
        <w:t> + Q</w:t>
      </w:r>
      <w:r>
        <w:rPr>
          <w:rStyle w:val="form"/>
          <w:i/>
          <w:iCs/>
          <w:color w:val="000000"/>
          <w:sz w:val="26"/>
          <w:szCs w:val="26"/>
          <w:vertAlign w:val="subscript"/>
        </w:rPr>
        <w:t>1</w:t>
      </w:r>
    </w:p>
    <w:p w:rsidR="009556AE" w:rsidRDefault="009556AE" w:rsidP="009556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В час максимального транзита вода подается в сеть только из насосной станции, а излишек ее </w:t>
      </w:r>
      <w:r>
        <w:rPr>
          <w:rStyle w:val="form"/>
          <w:i/>
          <w:iCs/>
          <w:color w:val="000000"/>
          <w:sz w:val="26"/>
          <w:szCs w:val="26"/>
        </w:rPr>
        <w:t>Q</w:t>
      </w:r>
      <w:r>
        <w:rPr>
          <w:rStyle w:val="form"/>
          <w:i/>
          <w:iCs/>
          <w:color w:val="000000"/>
          <w:sz w:val="26"/>
          <w:szCs w:val="26"/>
          <w:vertAlign w:val="subscript"/>
        </w:rPr>
        <w:t>2</w:t>
      </w:r>
      <w:r>
        <w:rPr>
          <w:rFonts w:ascii="Arial" w:hAnsi="Arial" w:cs="Arial"/>
          <w:color w:val="000000"/>
          <w:sz w:val="21"/>
          <w:szCs w:val="21"/>
        </w:rPr>
        <w:t> поступает в бак водонапорной башни:</w:t>
      </w:r>
    </w:p>
    <w:p w:rsidR="009556AE" w:rsidRDefault="009556AE" w:rsidP="009556AE">
      <w:pPr>
        <w:shd w:val="clear" w:color="auto" w:fill="FFFFFF"/>
        <w:jc w:val="center"/>
        <w:rPr>
          <w:rFonts w:ascii="Arial" w:hAnsi="Arial" w:cs="Arial"/>
          <w:color w:val="000000"/>
          <w:sz w:val="21"/>
          <w:szCs w:val="21"/>
        </w:rPr>
      </w:pPr>
      <w:proofErr w:type="spellStart"/>
      <w:proofErr w:type="gramStart"/>
      <w:r>
        <w:rPr>
          <w:rStyle w:val="form"/>
          <w:i/>
          <w:iCs/>
          <w:color w:val="000000"/>
          <w:sz w:val="26"/>
          <w:szCs w:val="26"/>
        </w:rPr>
        <w:t>Q</w:t>
      </w:r>
      <w:proofErr w:type="gramEnd"/>
      <w:r>
        <w:rPr>
          <w:rStyle w:val="form"/>
          <w:i/>
          <w:iCs/>
          <w:color w:val="000000"/>
          <w:sz w:val="26"/>
          <w:szCs w:val="26"/>
          <w:vertAlign w:val="subscript"/>
        </w:rPr>
        <w:t>н.с</w:t>
      </w:r>
      <w:proofErr w:type="spellEnd"/>
      <w:r>
        <w:rPr>
          <w:rStyle w:val="form"/>
          <w:i/>
          <w:iCs/>
          <w:color w:val="000000"/>
          <w:sz w:val="26"/>
          <w:szCs w:val="26"/>
          <w:vertAlign w:val="subscript"/>
        </w:rPr>
        <w:t>.</w:t>
      </w:r>
      <w:r>
        <w:rPr>
          <w:rStyle w:val="form"/>
          <w:i/>
          <w:iCs/>
          <w:color w:val="000000"/>
          <w:sz w:val="26"/>
          <w:szCs w:val="26"/>
        </w:rPr>
        <w:t xml:space="preserve"> = </w:t>
      </w:r>
      <w:proofErr w:type="spellStart"/>
      <w:r>
        <w:rPr>
          <w:rStyle w:val="form"/>
          <w:i/>
          <w:iCs/>
          <w:color w:val="000000"/>
          <w:sz w:val="26"/>
          <w:szCs w:val="26"/>
        </w:rPr>
        <w:t>Q</w:t>
      </w:r>
      <w:r>
        <w:rPr>
          <w:rStyle w:val="form"/>
          <w:i/>
          <w:iCs/>
          <w:color w:val="000000"/>
          <w:sz w:val="26"/>
          <w:szCs w:val="26"/>
          <w:vertAlign w:val="subscript"/>
        </w:rPr>
        <w:t>гор</w:t>
      </w:r>
      <w:proofErr w:type="spellEnd"/>
      <w:r>
        <w:rPr>
          <w:rStyle w:val="form"/>
          <w:i/>
          <w:iCs/>
          <w:color w:val="000000"/>
          <w:sz w:val="26"/>
          <w:szCs w:val="26"/>
        </w:rPr>
        <w:t> + Q</w:t>
      </w:r>
      <w:r>
        <w:rPr>
          <w:rStyle w:val="form"/>
          <w:i/>
          <w:iCs/>
          <w:color w:val="000000"/>
          <w:sz w:val="26"/>
          <w:szCs w:val="26"/>
          <w:vertAlign w:val="subscript"/>
        </w:rPr>
        <w:t>2</w:t>
      </w:r>
    </w:p>
    <w:p w:rsidR="009556AE" w:rsidRDefault="009556AE" w:rsidP="009556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Для определения указанных расходов воды необходимо на ступенчатый график потребления воды городом из сети наложить график подачи ее в сеть НС-</w:t>
      </w:r>
      <w:proofErr w:type="gramStart"/>
      <w:r>
        <w:rPr>
          <w:rFonts w:ascii="Arial" w:hAnsi="Arial" w:cs="Arial"/>
          <w:color w:val="000000"/>
          <w:sz w:val="21"/>
          <w:szCs w:val="21"/>
        </w:rPr>
        <w:t>II</w:t>
      </w:r>
      <w:proofErr w:type="gramEnd"/>
      <w:r>
        <w:rPr>
          <w:rFonts w:ascii="Arial" w:hAnsi="Arial" w:cs="Arial"/>
          <w:color w:val="000000"/>
          <w:sz w:val="21"/>
          <w:szCs w:val="21"/>
        </w:rPr>
        <w:t xml:space="preserve"> (см. рисунок 1.2). В результате этого, видим, что в час максимального водопотребления город потребляет из сети 6,34% воды, а НС-</w:t>
      </w:r>
      <w:proofErr w:type="gramStart"/>
      <w:r>
        <w:rPr>
          <w:rFonts w:ascii="Arial" w:hAnsi="Arial" w:cs="Arial"/>
          <w:color w:val="000000"/>
          <w:sz w:val="21"/>
          <w:szCs w:val="21"/>
        </w:rPr>
        <w:t>II</w:t>
      </w:r>
      <w:proofErr w:type="gramEnd"/>
      <w:r>
        <w:rPr>
          <w:rFonts w:ascii="Arial" w:hAnsi="Arial" w:cs="Arial"/>
          <w:color w:val="000000"/>
          <w:sz w:val="21"/>
          <w:szCs w:val="21"/>
        </w:rPr>
        <w:t xml:space="preserve"> подает в сеть 5,00%. Таким образом, в этот час из башни контррезервуара в сеть городского водопровода будет поступать вода, составляющая 1,24% т.е.</w:t>
      </w:r>
    </w:p>
    <w:p w:rsidR="009556AE" w:rsidRDefault="009556AE" w:rsidP="009556AE">
      <w:pPr>
        <w:shd w:val="clear" w:color="auto" w:fill="FFFFFF"/>
        <w:jc w:val="center"/>
        <w:rPr>
          <w:rFonts w:ascii="Arial" w:hAnsi="Arial" w:cs="Arial"/>
          <w:color w:val="000000"/>
          <w:sz w:val="21"/>
          <w:szCs w:val="21"/>
        </w:rPr>
      </w:pPr>
      <w:proofErr w:type="spellStart"/>
      <w:proofErr w:type="gramStart"/>
      <w:r>
        <w:rPr>
          <w:rStyle w:val="form"/>
          <w:i/>
          <w:iCs/>
          <w:color w:val="000000"/>
          <w:sz w:val="26"/>
          <w:szCs w:val="26"/>
        </w:rPr>
        <w:t>Q</w:t>
      </w:r>
      <w:proofErr w:type="gramEnd"/>
      <w:r>
        <w:rPr>
          <w:rStyle w:val="form"/>
          <w:i/>
          <w:iCs/>
          <w:color w:val="000000"/>
          <w:sz w:val="26"/>
          <w:szCs w:val="26"/>
          <w:vertAlign w:val="subscript"/>
        </w:rPr>
        <w:t>н.с</w:t>
      </w:r>
      <w:proofErr w:type="spellEnd"/>
      <w:r>
        <w:rPr>
          <w:rStyle w:val="form"/>
          <w:i/>
          <w:iCs/>
          <w:color w:val="000000"/>
          <w:sz w:val="26"/>
          <w:szCs w:val="26"/>
          <w:vertAlign w:val="subscript"/>
        </w:rPr>
        <w:t>.</w:t>
      </w:r>
      <w:r>
        <w:rPr>
          <w:rStyle w:val="form"/>
          <w:i/>
          <w:iCs/>
          <w:color w:val="000000"/>
          <w:sz w:val="26"/>
          <w:szCs w:val="26"/>
        </w:rPr>
        <w:t> = (23220,2 · 5,0) / 100 = 1161,01 м</w:t>
      </w:r>
      <w:r>
        <w:rPr>
          <w:rStyle w:val="form"/>
          <w:i/>
          <w:iCs/>
          <w:color w:val="000000"/>
          <w:sz w:val="26"/>
          <w:szCs w:val="26"/>
          <w:vertAlign w:val="superscript"/>
        </w:rPr>
        <w:t>3</w:t>
      </w:r>
      <w:r>
        <w:rPr>
          <w:rStyle w:val="form"/>
          <w:i/>
          <w:iCs/>
          <w:color w:val="000000"/>
          <w:sz w:val="26"/>
          <w:szCs w:val="26"/>
        </w:rPr>
        <w:t>/ч = 322,5 л/с</w:t>
      </w:r>
    </w:p>
    <w:p w:rsidR="009556AE" w:rsidRDefault="009556AE" w:rsidP="009556AE">
      <w:pPr>
        <w:shd w:val="clear" w:color="auto" w:fill="FFFFFF"/>
        <w:jc w:val="center"/>
        <w:rPr>
          <w:rFonts w:ascii="Arial" w:hAnsi="Arial" w:cs="Arial"/>
          <w:color w:val="000000"/>
          <w:sz w:val="21"/>
          <w:szCs w:val="21"/>
        </w:rPr>
      </w:pPr>
      <w:r>
        <w:rPr>
          <w:rStyle w:val="form"/>
          <w:i/>
          <w:iCs/>
          <w:color w:val="000000"/>
          <w:sz w:val="26"/>
          <w:szCs w:val="26"/>
        </w:rPr>
        <w:t>Q</w:t>
      </w:r>
      <w:r>
        <w:rPr>
          <w:rStyle w:val="form"/>
          <w:i/>
          <w:iCs/>
          <w:color w:val="000000"/>
          <w:sz w:val="26"/>
          <w:szCs w:val="26"/>
          <w:vertAlign w:val="subscript"/>
        </w:rPr>
        <w:t>2</w:t>
      </w:r>
      <w:r>
        <w:rPr>
          <w:rStyle w:val="form"/>
          <w:i/>
          <w:iCs/>
          <w:color w:val="000000"/>
          <w:sz w:val="26"/>
          <w:szCs w:val="26"/>
        </w:rPr>
        <w:t> = (23220,2 · 1,34) / 100 = 311,15 м</w:t>
      </w:r>
      <w:r>
        <w:rPr>
          <w:rStyle w:val="form"/>
          <w:i/>
          <w:iCs/>
          <w:color w:val="000000"/>
          <w:sz w:val="26"/>
          <w:szCs w:val="26"/>
          <w:vertAlign w:val="superscript"/>
        </w:rPr>
        <w:t>3</w:t>
      </w:r>
      <w:r>
        <w:rPr>
          <w:rStyle w:val="form"/>
          <w:i/>
          <w:iCs/>
          <w:color w:val="000000"/>
          <w:sz w:val="26"/>
          <w:szCs w:val="26"/>
        </w:rPr>
        <w:t>/ч = 86,33 л/</w:t>
      </w:r>
      <w:proofErr w:type="gramStart"/>
      <w:r>
        <w:rPr>
          <w:rStyle w:val="form"/>
          <w:i/>
          <w:iCs/>
          <w:color w:val="000000"/>
          <w:sz w:val="26"/>
          <w:szCs w:val="26"/>
        </w:rPr>
        <w:t>с</w:t>
      </w:r>
      <w:proofErr w:type="gramEnd"/>
      <w:r>
        <w:rPr>
          <w:rStyle w:val="form"/>
          <w:i/>
          <w:iCs/>
          <w:color w:val="000000"/>
          <w:sz w:val="26"/>
          <w:szCs w:val="26"/>
        </w:rPr>
        <w:t>.</w:t>
      </w:r>
    </w:p>
    <w:p w:rsidR="009556AE" w:rsidRDefault="009556AE" w:rsidP="009556AE">
      <w:pPr>
        <w:pStyle w:val="otstup"/>
        <w:shd w:val="clear" w:color="auto" w:fill="FFFFFF"/>
        <w:ind w:left="150" w:right="150" w:firstLine="567"/>
        <w:jc w:val="both"/>
        <w:rPr>
          <w:rFonts w:ascii="Arial" w:hAnsi="Arial" w:cs="Arial"/>
          <w:color w:val="000000"/>
          <w:sz w:val="21"/>
          <w:szCs w:val="21"/>
        </w:rPr>
      </w:pPr>
      <w:r>
        <w:rPr>
          <w:rFonts w:ascii="Arial" w:hAnsi="Arial" w:cs="Arial"/>
          <w:color w:val="000000"/>
          <w:sz w:val="21"/>
          <w:szCs w:val="21"/>
        </w:rPr>
        <w:t>Проверка показывает:</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proofErr w:type="spellStart"/>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гор</w:t>
      </w:r>
      <w:proofErr w:type="spellEnd"/>
      <w:r w:rsidRPr="009556AE">
        <w:rPr>
          <w:rFonts w:ascii="Times New Roman" w:eastAsia="Times New Roman" w:hAnsi="Times New Roman" w:cs="Times New Roman"/>
          <w:i/>
          <w:iCs/>
          <w:color w:val="000000"/>
          <w:sz w:val="26"/>
          <w:lang w:eastAsia="ru-RU"/>
        </w:rPr>
        <w:t xml:space="preserve"> = </w:t>
      </w:r>
      <w:proofErr w:type="spellStart"/>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н.с</w:t>
      </w:r>
      <w:proofErr w:type="spellEnd"/>
      <w:r w:rsidRPr="009556AE">
        <w:rPr>
          <w:rFonts w:ascii="Times New Roman" w:eastAsia="Times New Roman" w:hAnsi="Times New Roman" w:cs="Times New Roman"/>
          <w:i/>
          <w:iCs/>
          <w:color w:val="000000"/>
          <w:sz w:val="26"/>
          <w:vertAlign w:val="subscript"/>
          <w:lang w:eastAsia="ru-RU"/>
        </w:rPr>
        <w:t>.</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1</w:t>
      </w:r>
      <w:r w:rsidRPr="009556AE">
        <w:rPr>
          <w:rFonts w:ascii="Times New Roman" w:eastAsia="Times New Roman" w:hAnsi="Times New Roman" w:cs="Times New Roman"/>
          <w:i/>
          <w:iCs/>
          <w:color w:val="000000"/>
          <w:sz w:val="26"/>
          <w:lang w:eastAsia="ru-RU"/>
        </w:rPr>
        <w:t> = 322,5 + 86,33 = 408,83 л/с</w:t>
      </w:r>
    </w:p>
    <w:p w:rsidR="009556AE" w:rsidRPr="009556AE" w:rsidRDefault="009556AE" w:rsidP="009556AE">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t>что совпадает с полученным ранее значением (таблица 4.3)</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При аналогичном расчете, выполненном для часа максимального транзита в башню, будем иметь: </w:t>
      </w:r>
      <w:proofErr w:type="spellStart"/>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н.с</w:t>
      </w:r>
      <w:proofErr w:type="spellEnd"/>
      <w:r w:rsidRPr="009556AE">
        <w:rPr>
          <w:rFonts w:ascii="Times New Roman" w:eastAsia="Times New Roman" w:hAnsi="Times New Roman" w:cs="Times New Roman"/>
          <w:i/>
          <w:iCs/>
          <w:color w:val="000000"/>
          <w:sz w:val="26"/>
          <w:vertAlign w:val="subscript"/>
          <w:lang w:eastAsia="ru-RU"/>
        </w:rPr>
        <w:t>.</w:t>
      </w:r>
      <w:r w:rsidRPr="009556AE">
        <w:rPr>
          <w:rFonts w:ascii="Times New Roman" w:eastAsia="Times New Roman" w:hAnsi="Times New Roman" w:cs="Times New Roman"/>
          <w:i/>
          <w:iCs/>
          <w:color w:val="000000"/>
          <w:sz w:val="26"/>
          <w:lang w:eastAsia="ru-RU"/>
        </w:rPr>
        <w:t xml:space="preserve"> = 3,3%, </w:t>
      </w:r>
      <w:proofErr w:type="spellStart"/>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г</w:t>
      </w:r>
      <w:proofErr w:type="spellEnd"/>
      <w:r w:rsidRPr="009556AE">
        <w:rPr>
          <w:rFonts w:ascii="Times New Roman" w:eastAsia="Times New Roman" w:hAnsi="Times New Roman" w:cs="Times New Roman"/>
          <w:i/>
          <w:iCs/>
          <w:color w:val="000000"/>
          <w:sz w:val="26"/>
          <w:lang w:eastAsia="ru-RU"/>
        </w:rPr>
        <w:t> = 2,63%, Q</w:t>
      </w:r>
      <w:r w:rsidRPr="009556AE">
        <w:rPr>
          <w:rFonts w:ascii="Times New Roman" w:eastAsia="Times New Roman" w:hAnsi="Times New Roman" w:cs="Times New Roman"/>
          <w:i/>
          <w:iCs/>
          <w:color w:val="000000"/>
          <w:sz w:val="26"/>
          <w:vertAlign w:val="subscript"/>
          <w:lang w:eastAsia="ru-RU"/>
        </w:rPr>
        <w:t>2</w:t>
      </w:r>
      <w:r w:rsidRPr="009556AE">
        <w:rPr>
          <w:rFonts w:ascii="Times New Roman" w:eastAsia="Times New Roman" w:hAnsi="Times New Roman" w:cs="Times New Roman"/>
          <w:i/>
          <w:iCs/>
          <w:color w:val="000000"/>
          <w:sz w:val="26"/>
          <w:lang w:eastAsia="ru-RU"/>
        </w:rPr>
        <w:t> = 3,3% - 2,63% = 0,67%</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proofErr w:type="spellStart"/>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н.с</w:t>
      </w:r>
      <w:proofErr w:type="spellEnd"/>
      <w:r w:rsidRPr="009556AE">
        <w:rPr>
          <w:rFonts w:ascii="Times New Roman" w:eastAsia="Times New Roman" w:hAnsi="Times New Roman" w:cs="Times New Roman"/>
          <w:i/>
          <w:iCs/>
          <w:color w:val="000000"/>
          <w:sz w:val="26"/>
          <w:vertAlign w:val="subscript"/>
          <w:lang w:eastAsia="ru-RU"/>
        </w:rPr>
        <w:t>.</w:t>
      </w:r>
      <w:r w:rsidRPr="009556AE">
        <w:rPr>
          <w:rFonts w:ascii="Times New Roman" w:eastAsia="Times New Roman" w:hAnsi="Times New Roman" w:cs="Times New Roman"/>
          <w:i/>
          <w:iCs/>
          <w:color w:val="000000"/>
          <w:sz w:val="26"/>
          <w:lang w:eastAsia="ru-RU"/>
        </w:rPr>
        <w:t> = (23220,2 · 3,3) / 100 = 766,27 м</w:t>
      </w:r>
      <w:r w:rsidRPr="009556AE">
        <w:rPr>
          <w:rFonts w:ascii="Times New Roman" w:eastAsia="Times New Roman" w:hAnsi="Times New Roman" w:cs="Times New Roman"/>
          <w:i/>
          <w:iCs/>
          <w:color w:val="000000"/>
          <w:sz w:val="26"/>
          <w:vertAlign w:val="superscript"/>
          <w:lang w:eastAsia="ru-RU"/>
        </w:rPr>
        <w:t>3</w:t>
      </w:r>
      <w:r w:rsidRPr="009556AE">
        <w:rPr>
          <w:rFonts w:ascii="Times New Roman" w:eastAsia="Times New Roman" w:hAnsi="Times New Roman" w:cs="Times New Roman"/>
          <w:i/>
          <w:iCs/>
          <w:color w:val="000000"/>
          <w:sz w:val="26"/>
          <w:lang w:eastAsia="ru-RU"/>
        </w:rPr>
        <w:t>/ч = 212,9 л/с</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2</w:t>
      </w:r>
      <w:r w:rsidRPr="009556AE">
        <w:rPr>
          <w:rFonts w:ascii="Times New Roman" w:eastAsia="Times New Roman" w:hAnsi="Times New Roman" w:cs="Times New Roman"/>
          <w:i/>
          <w:iCs/>
          <w:color w:val="000000"/>
          <w:sz w:val="26"/>
          <w:lang w:eastAsia="ru-RU"/>
        </w:rPr>
        <w:t> = (23220,2 · 0,67) / 100 = 155,58 м</w:t>
      </w:r>
      <w:r w:rsidRPr="009556AE">
        <w:rPr>
          <w:rFonts w:ascii="Times New Roman" w:eastAsia="Times New Roman" w:hAnsi="Times New Roman" w:cs="Times New Roman"/>
          <w:i/>
          <w:iCs/>
          <w:color w:val="000000"/>
          <w:sz w:val="26"/>
          <w:vertAlign w:val="superscript"/>
          <w:lang w:eastAsia="ru-RU"/>
        </w:rPr>
        <w:t>3</w:t>
      </w:r>
      <w:r w:rsidRPr="009556AE">
        <w:rPr>
          <w:rFonts w:ascii="Times New Roman" w:eastAsia="Times New Roman" w:hAnsi="Times New Roman" w:cs="Times New Roman"/>
          <w:i/>
          <w:iCs/>
          <w:color w:val="000000"/>
          <w:sz w:val="26"/>
          <w:lang w:eastAsia="ru-RU"/>
        </w:rPr>
        <w:t>/ч = 43,09 л/</w:t>
      </w:r>
      <w:proofErr w:type="gramStart"/>
      <w:r w:rsidRPr="009556AE">
        <w:rPr>
          <w:rFonts w:ascii="Times New Roman" w:eastAsia="Times New Roman" w:hAnsi="Times New Roman" w:cs="Times New Roman"/>
          <w:i/>
          <w:iCs/>
          <w:color w:val="000000"/>
          <w:sz w:val="26"/>
          <w:lang w:eastAsia="ru-RU"/>
        </w:rPr>
        <w:t>с</w:t>
      </w:r>
      <w:proofErr w:type="gramEnd"/>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Проверка:</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proofErr w:type="spellStart"/>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гор</w:t>
      </w:r>
      <w:proofErr w:type="spellEnd"/>
      <w:r w:rsidRPr="009556AE">
        <w:rPr>
          <w:rFonts w:ascii="Times New Roman" w:eastAsia="Times New Roman" w:hAnsi="Times New Roman" w:cs="Times New Roman"/>
          <w:i/>
          <w:iCs/>
          <w:color w:val="000000"/>
          <w:sz w:val="26"/>
          <w:lang w:eastAsia="ru-RU"/>
        </w:rPr>
        <w:t xml:space="preserve"> = </w:t>
      </w:r>
      <w:proofErr w:type="spellStart"/>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н.с</w:t>
      </w:r>
      <w:proofErr w:type="spellEnd"/>
      <w:r w:rsidRPr="009556AE">
        <w:rPr>
          <w:rFonts w:ascii="Times New Roman" w:eastAsia="Times New Roman" w:hAnsi="Times New Roman" w:cs="Times New Roman"/>
          <w:i/>
          <w:iCs/>
          <w:color w:val="000000"/>
          <w:sz w:val="26"/>
          <w:vertAlign w:val="subscript"/>
          <w:lang w:eastAsia="ru-RU"/>
        </w:rPr>
        <w:t>.</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2</w:t>
      </w:r>
      <w:r w:rsidRPr="009556AE">
        <w:rPr>
          <w:rFonts w:ascii="Times New Roman" w:eastAsia="Times New Roman" w:hAnsi="Times New Roman" w:cs="Times New Roman"/>
          <w:i/>
          <w:iCs/>
          <w:color w:val="000000"/>
          <w:sz w:val="26"/>
          <w:lang w:eastAsia="ru-RU"/>
        </w:rPr>
        <w:t> = 212,9 - 43,09 = 169,81 л/с,</w:t>
      </w:r>
    </w:p>
    <w:p w:rsidR="009556AE" w:rsidRPr="009556AE" w:rsidRDefault="009556AE" w:rsidP="009556AE">
      <w:pPr>
        <w:spacing w:before="100" w:beforeAutospacing="1" w:after="100" w:afterAutospacing="1" w:line="240" w:lineRule="auto"/>
        <w:ind w:left="150" w:right="150"/>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что совпадает с итогом табл. 4.4.</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Установим схему начального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 т.е. назначим предварительную схему движения воды по сети с расходом воды на всех участках кольцевой сети наружного водопровода. При этом должен выполняться 1 закон Кирхгофа (алгебраическая сумма расходов в узле равна нулю).</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Следовательно, количества воды, подходящей к любому расчетному узлу, должно равняться количеству воды, выходящей из него (с учетом узлового расхода):</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 xml:space="preserve">Q - </w:t>
      </w:r>
      <w:proofErr w:type="spellStart"/>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узл</w:t>
      </w:r>
      <w:proofErr w:type="spellEnd"/>
      <w:r w:rsidRPr="009556AE">
        <w:rPr>
          <w:rFonts w:ascii="Times New Roman" w:eastAsia="Times New Roman" w:hAnsi="Times New Roman" w:cs="Times New Roman"/>
          <w:i/>
          <w:iCs/>
          <w:color w:val="000000"/>
          <w:sz w:val="26"/>
          <w:lang w:eastAsia="ru-RU"/>
        </w:rPr>
        <w:t> = 0</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Распределение потоков по линиям сети проводится для каждого случая отдельно с учетом требований экономичности и надежности работы сети.</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b/>
          <w:bCs/>
          <w:color w:val="000000"/>
          <w:sz w:val="21"/>
          <w:lang w:eastAsia="ru-RU"/>
        </w:rPr>
        <w:t xml:space="preserve">1. Рассмотрим технологию начального </w:t>
      </w:r>
      <w:proofErr w:type="spellStart"/>
      <w:r w:rsidRPr="009556AE">
        <w:rPr>
          <w:rFonts w:ascii="Arial" w:eastAsia="Times New Roman" w:hAnsi="Arial" w:cs="Arial"/>
          <w:b/>
          <w:bCs/>
          <w:color w:val="000000"/>
          <w:sz w:val="21"/>
          <w:lang w:eastAsia="ru-RU"/>
        </w:rPr>
        <w:t>потокораспределения</w:t>
      </w:r>
      <w:proofErr w:type="spellEnd"/>
      <w:r w:rsidRPr="009556AE">
        <w:rPr>
          <w:rFonts w:ascii="Arial" w:eastAsia="Times New Roman" w:hAnsi="Arial" w:cs="Arial"/>
          <w:b/>
          <w:bCs/>
          <w:color w:val="000000"/>
          <w:sz w:val="21"/>
          <w:lang w:eastAsia="ru-RU"/>
        </w:rPr>
        <w:t xml:space="preserve"> в час максимального водопотребления (рисунок 4.1)</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Расход воды из башни </w:t>
      </w: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1</w:t>
      </w:r>
      <w:r w:rsidRPr="009556AE">
        <w:rPr>
          <w:rFonts w:ascii="Times New Roman" w:eastAsia="Times New Roman" w:hAnsi="Times New Roman" w:cs="Times New Roman"/>
          <w:i/>
          <w:iCs/>
          <w:color w:val="000000"/>
          <w:sz w:val="26"/>
          <w:lang w:eastAsia="ru-RU"/>
        </w:rPr>
        <w:t> = 86,33 л/с</w:t>
      </w:r>
      <w:r w:rsidRPr="009556AE">
        <w:rPr>
          <w:rFonts w:ascii="Arial" w:eastAsia="Times New Roman" w:hAnsi="Arial" w:cs="Arial"/>
          <w:color w:val="000000"/>
          <w:sz w:val="21"/>
          <w:szCs w:val="21"/>
          <w:lang w:eastAsia="ru-RU"/>
        </w:rPr>
        <w:t>. Часть его </w:t>
      </w:r>
      <w:proofErr w:type="spellStart"/>
      <w:r w:rsidRPr="009556AE">
        <w:rPr>
          <w:rFonts w:ascii="Times New Roman" w:eastAsia="Times New Roman" w:hAnsi="Times New Roman" w:cs="Times New Roman"/>
          <w:i/>
          <w:iCs/>
          <w:color w:val="000000"/>
          <w:sz w:val="26"/>
          <w:lang w:eastAsia="ru-RU"/>
        </w:rPr>
        <w:t>q</w:t>
      </w:r>
      <w:proofErr w:type="spellEnd"/>
      <w:r w:rsidRPr="009556AE">
        <w:rPr>
          <w:rFonts w:ascii="Times New Roman" w:eastAsia="Times New Roman" w:hAnsi="Times New Roman" w:cs="Times New Roman"/>
          <w:i/>
          <w:iCs/>
          <w:color w:val="000000"/>
          <w:sz w:val="26"/>
          <w:lang w:eastAsia="ru-RU"/>
        </w:rPr>
        <w:t xml:space="preserve"> = 14,2 л/</w:t>
      </w:r>
      <w:proofErr w:type="gramStart"/>
      <w:r w:rsidRPr="009556AE">
        <w:rPr>
          <w:rFonts w:ascii="Times New Roman" w:eastAsia="Times New Roman" w:hAnsi="Times New Roman" w:cs="Times New Roman"/>
          <w:i/>
          <w:iCs/>
          <w:color w:val="000000"/>
          <w:sz w:val="26"/>
          <w:lang w:eastAsia="ru-RU"/>
        </w:rPr>
        <w:t>с</w:t>
      </w:r>
      <w:proofErr w:type="gramEnd"/>
      <w:r w:rsidRPr="009556AE">
        <w:rPr>
          <w:rFonts w:ascii="Arial" w:eastAsia="Times New Roman" w:hAnsi="Arial" w:cs="Arial"/>
          <w:color w:val="000000"/>
          <w:sz w:val="21"/>
          <w:szCs w:val="21"/>
          <w:lang w:eastAsia="ru-RU"/>
        </w:rPr>
        <w:t xml:space="preserve"> отбирается </w:t>
      </w:r>
      <w:proofErr w:type="gramStart"/>
      <w:r w:rsidRPr="009556AE">
        <w:rPr>
          <w:rFonts w:ascii="Arial" w:eastAsia="Times New Roman" w:hAnsi="Arial" w:cs="Arial"/>
          <w:color w:val="000000"/>
          <w:sz w:val="21"/>
          <w:szCs w:val="21"/>
          <w:lang w:eastAsia="ru-RU"/>
        </w:rPr>
        <w:t>из</w:t>
      </w:r>
      <w:proofErr w:type="gramEnd"/>
      <w:r w:rsidRPr="009556AE">
        <w:rPr>
          <w:rFonts w:ascii="Arial" w:eastAsia="Times New Roman" w:hAnsi="Arial" w:cs="Arial"/>
          <w:color w:val="000000"/>
          <w:sz w:val="21"/>
          <w:szCs w:val="21"/>
          <w:lang w:eastAsia="ru-RU"/>
        </w:rPr>
        <w:t xml:space="preserve"> сети в качестве узлового расхода (точка 4), а оставшаяся часть </w:t>
      </w:r>
      <w:r w:rsidRPr="009556AE">
        <w:rPr>
          <w:rFonts w:ascii="Times New Roman" w:eastAsia="Times New Roman" w:hAnsi="Times New Roman" w:cs="Times New Roman"/>
          <w:i/>
          <w:iCs/>
          <w:color w:val="000000"/>
          <w:sz w:val="26"/>
          <w:lang w:eastAsia="ru-RU"/>
        </w:rPr>
        <w:t>(86,33 - 14,2 = 73,13 л/с)</w:t>
      </w:r>
      <w:r w:rsidRPr="009556AE">
        <w:rPr>
          <w:rFonts w:ascii="Arial" w:eastAsia="Times New Roman" w:hAnsi="Arial" w:cs="Arial"/>
          <w:color w:val="000000"/>
          <w:sz w:val="21"/>
          <w:szCs w:val="21"/>
          <w:lang w:eastAsia="ru-RU"/>
        </w:rPr>
        <w:t xml:space="preserve"> поступает в сеть на участок 4-5. В узле 5 имеется большой сосредоточенный расход воды, а поэтому следует предположить, что вся вода из узла 4 пойдет в узел 5. Намечаем узел 5 узлом схода потоков и наносим на участки водопроводной сети направления движения воды к узлу 5. </w:t>
      </w:r>
      <w:proofErr w:type="gramStart"/>
      <w:r w:rsidRPr="009556AE">
        <w:rPr>
          <w:rFonts w:ascii="Arial" w:eastAsia="Times New Roman" w:hAnsi="Arial" w:cs="Arial"/>
          <w:color w:val="000000"/>
          <w:sz w:val="21"/>
          <w:szCs w:val="21"/>
          <w:lang w:eastAsia="ru-RU"/>
        </w:rPr>
        <w:t>Основной расход воды подается в город в узел 1 от НС-II в размере </w:t>
      </w:r>
      <w:r w:rsidRPr="009556AE">
        <w:rPr>
          <w:rFonts w:ascii="Times New Roman" w:eastAsia="Times New Roman" w:hAnsi="Times New Roman" w:cs="Times New Roman"/>
          <w:i/>
          <w:iCs/>
          <w:color w:val="000000"/>
          <w:sz w:val="26"/>
          <w:lang w:eastAsia="ru-RU"/>
        </w:rPr>
        <w:t>322,5 л/с</w:t>
      </w:r>
      <w:r w:rsidRPr="009556AE">
        <w:rPr>
          <w:rFonts w:ascii="Arial" w:eastAsia="Times New Roman" w:hAnsi="Arial" w:cs="Arial"/>
          <w:color w:val="000000"/>
          <w:sz w:val="21"/>
          <w:szCs w:val="21"/>
          <w:lang w:eastAsia="ru-RU"/>
        </w:rPr>
        <w:t>. Следовательно, для обеспечения надежной работы водопроводной сети, диаметры начальных участков 1-7, 1-8, 1-2 должны быть приблизительно одинаковыми, что даст возможность при аварии на одной из трех главных магистральных линиях перебросить расход по двум другим магистралям.</w:t>
      </w:r>
      <w:proofErr w:type="gramEnd"/>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t>Узловой расход в узле 1 = </w:t>
      </w:r>
      <w:r w:rsidRPr="009556AE">
        <w:rPr>
          <w:rFonts w:ascii="Times New Roman" w:eastAsia="Times New Roman" w:hAnsi="Times New Roman" w:cs="Times New Roman"/>
          <w:i/>
          <w:iCs/>
          <w:color w:val="000000"/>
          <w:sz w:val="26"/>
          <w:lang w:eastAsia="ru-RU"/>
        </w:rPr>
        <w:t>75,63 л/с</w:t>
      </w:r>
      <w:r w:rsidRPr="009556AE">
        <w:rPr>
          <w:rFonts w:ascii="Arial" w:eastAsia="Times New Roman" w:hAnsi="Arial" w:cs="Arial"/>
          <w:color w:val="000000"/>
          <w:sz w:val="21"/>
          <w:szCs w:val="21"/>
          <w:lang w:eastAsia="ru-RU"/>
        </w:rPr>
        <w:t>. По линиям 1-7, 1-8, 1-2 необходимо распределить расход воды равный </w:t>
      </w:r>
      <w:r w:rsidRPr="009556AE">
        <w:rPr>
          <w:rFonts w:ascii="Times New Roman" w:eastAsia="Times New Roman" w:hAnsi="Times New Roman" w:cs="Times New Roman"/>
          <w:i/>
          <w:iCs/>
          <w:color w:val="000000"/>
          <w:sz w:val="26"/>
          <w:lang w:eastAsia="ru-RU"/>
        </w:rPr>
        <w:t>322,5 - 75,63 = 246,87 л/с</w:t>
      </w:r>
      <w:r w:rsidRPr="009556AE">
        <w:rPr>
          <w:rFonts w:ascii="Arial" w:eastAsia="Times New Roman" w:hAnsi="Arial" w:cs="Arial"/>
          <w:color w:val="000000"/>
          <w:sz w:val="21"/>
          <w:szCs w:val="21"/>
          <w:lang w:eastAsia="ru-RU"/>
        </w:rPr>
        <w:t>. Ориентировочно пускаем по участку 1-7 расход </w:t>
      </w: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1-7</w:t>
      </w:r>
      <w:r w:rsidRPr="009556AE">
        <w:rPr>
          <w:rFonts w:ascii="Times New Roman" w:eastAsia="Times New Roman" w:hAnsi="Times New Roman" w:cs="Times New Roman"/>
          <w:i/>
          <w:iCs/>
          <w:color w:val="000000"/>
          <w:sz w:val="26"/>
          <w:lang w:eastAsia="ru-RU"/>
        </w:rPr>
        <w:t> = 90 л/</w:t>
      </w:r>
      <w:proofErr w:type="spellStart"/>
      <w:r w:rsidRPr="009556AE">
        <w:rPr>
          <w:rFonts w:ascii="Times New Roman" w:eastAsia="Times New Roman" w:hAnsi="Times New Roman" w:cs="Times New Roman"/>
          <w:i/>
          <w:iCs/>
          <w:color w:val="000000"/>
          <w:sz w:val="26"/>
          <w:lang w:eastAsia="ru-RU"/>
        </w:rPr>
        <w:t>c</w:t>
      </w:r>
      <w:proofErr w:type="spellEnd"/>
      <w:r w:rsidRPr="009556AE">
        <w:rPr>
          <w:rFonts w:ascii="Arial" w:eastAsia="Times New Roman" w:hAnsi="Arial" w:cs="Arial"/>
          <w:color w:val="000000"/>
          <w:sz w:val="21"/>
          <w:szCs w:val="21"/>
          <w:lang w:eastAsia="ru-RU"/>
        </w:rPr>
        <w:t>, по участку 1-8 </w:t>
      </w: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1-8</w:t>
      </w:r>
      <w:r w:rsidRPr="009556AE">
        <w:rPr>
          <w:rFonts w:ascii="Times New Roman" w:eastAsia="Times New Roman" w:hAnsi="Times New Roman" w:cs="Times New Roman"/>
          <w:i/>
          <w:iCs/>
          <w:color w:val="000000"/>
          <w:sz w:val="26"/>
          <w:lang w:eastAsia="ru-RU"/>
        </w:rPr>
        <w:t> = 80 л/</w:t>
      </w:r>
      <w:proofErr w:type="gramStart"/>
      <w:r w:rsidRPr="009556AE">
        <w:rPr>
          <w:rFonts w:ascii="Times New Roman" w:eastAsia="Times New Roman" w:hAnsi="Times New Roman" w:cs="Times New Roman"/>
          <w:i/>
          <w:iCs/>
          <w:color w:val="000000"/>
          <w:sz w:val="26"/>
          <w:lang w:eastAsia="ru-RU"/>
        </w:rPr>
        <w:t>с</w:t>
      </w:r>
      <w:proofErr w:type="gramEnd"/>
      <w:r w:rsidRPr="009556AE">
        <w:rPr>
          <w:rFonts w:ascii="Arial" w:eastAsia="Times New Roman" w:hAnsi="Arial" w:cs="Arial"/>
          <w:color w:val="000000"/>
          <w:sz w:val="21"/>
          <w:szCs w:val="21"/>
          <w:lang w:eastAsia="ru-RU"/>
        </w:rPr>
        <w:t>.</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Расход воды на участке 1-2 составит:</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1-2</w:t>
      </w:r>
      <w:r w:rsidRPr="009556AE">
        <w:rPr>
          <w:rFonts w:ascii="Times New Roman" w:eastAsia="Times New Roman" w:hAnsi="Times New Roman" w:cs="Times New Roman"/>
          <w:i/>
          <w:iCs/>
          <w:color w:val="000000"/>
          <w:sz w:val="26"/>
          <w:lang w:eastAsia="ru-RU"/>
        </w:rPr>
        <w:t> = 246,87 - 80-90 = 76,87 л/</w:t>
      </w:r>
      <w:proofErr w:type="gramStart"/>
      <w:r w:rsidRPr="009556AE">
        <w:rPr>
          <w:rFonts w:ascii="Times New Roman" w:eastAsia="Times New Roman" w:hAnsi="Times New Roman" w:cs="Times New Roman"/>
          <w:i/>
          <w:iCs/>
          <w:color w:val="000000"/>
          <w:sz w:val="26"/>
          <w:lang w:eastAsia="ru-RU"/>
        </w:rPr>
        <w:t>с</w:t>
      </w:r>
      <w:proofErr w:type="gramEnd"/>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Граница питания от НС-</w:t>
      </w:r>
      <w:proofErr w:type="gramStart"/>
      <w:r w:rsidRPr="009556AE">
        <w:rPr>
          <w:rFonts w:ascii="Arial" w:eastAsia="Times New Roman" w:hAnsi="Arial" w:cs="Arial"/>
          <w:color w:val="000000"/>
          <w:sz w:val="21"/>
          <w:szCs w:val="21"/>
          <w:lang w:eastAsia="ru-RU"/>
        </w:rPr>
        <w:t>II</w:t>
      </w:r>
      <w:proofErr w:type="gramEnd"/>
      <w:r w:rsidRPr="009556AE">
        <w:rPr>
          <w:rFonts w:ascii="Arial" w:eastAsia="Times New Roman" w:hAnsi="Arial" w:cs="Arial"/>
          <w:color w:val="000000"/>
          <w:sz w:val="21"/>
          <w:szCs w:val="21"/>
          <w:lang w:eastAsia="ru-RU"/>
        </w:rPr>
        <w:t xml:space="preserve"> и от башни пройдет через точки 5-4 (рисунок 4.1)</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Расход по участку 2-3 составит:</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2-3</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1-2</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уз.2 = 76,87 - 10,09 = 66,78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Расход по участку 6-7 составит:</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6-7</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7-1</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уз.7</w:t>
      </w:r>
      <w:r w:rsidRPr="009556AE">
        <w:rPr>
          <w:rFonts w:ascii="Times New Roman" w:eastAsia="Times New Roman" w:hAnsi="Times New Roman" w:cs="Times New Roman"/>
          <w:i/>
          <w:iCs/>
          <w:color w:val="000000"/>
          <w:sz w:val="26"/>
          <w:lang w:eastAsia="ru-RU"/>
        </w:rPr>
        <w:t> = 90 - 26,05 = 63,95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Принимаем, что от узла 8 вода идет к узлу 6 и к узлу 3. Предположим, что расход по линии 8-3 равен </w:t>
      </w: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8-3</w:t>
      </w:r>
      <w:r w:rsidRPr="009556AE">
        <w:rPr>
          <w:rFonts w:ascii="Times New Roman" w:eastAsia="Times New Roman" w:hAnsi="Times New Roman" w:cs="Times New Roman"/>
          <w:i/>
          <w:iCs/>
          <w:color w:val="000000"/>
          <w:sz w:val="26"/>
          <w:lang w:eastAsia="ru-RU"/>
        </w:rPr>
        <w:t> = 20 л/с</w:t>
      </w:r>
      <w:r w:rsidRPr="009556AE">
        <w:rPr>
          <w:rFonts w:ascii="Arial" w:eastAsia="Times New Roman" w:hAnsi="Arial" w:cs="Arial"/>
          <w:color w:val="000000"/>
          <w:sz w:val="21"/>
          <w:szCs w:val="21"/>
          <w:lang w:eastAsia="ru-RU"/>
        </w:rPr>
        <w:t>, тогда расход по линии 8-6 составит:</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8-6</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8-1</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уз.8</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8-3</w:t>
      </w:r>
      <w:r w:rsidRPr="009556AE">
        <w:rPr>
          <w:rFonts w:ascii="Times New Roman" w:eastAsia="Times New Roman" w:hAnsi="Times New Roman" w:cs="Times New Roman"/>
          <w:i/>
          <w:iCs/>
          <w:color w:val="000000"/>
          <w:sz w:val="26"/>
          <w:lang w:eastAsia="ru-RU"/>
        </w:rPr>
        <w:t> = 80 - 42,88 - 20 = 17,12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Расход по участку 6-5 составит:</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6-5</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8-6</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уз.6</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6-7</w:t>
      </w:r>
      <w:r w:rsidRPr="009556AE">
        <w:rPr>
          <w:rFonts w:ascii="Times New Roman" w:eastAsia="Times New Roman" w:hAnsi="Times New Roman" w:cs="Times New Roman"/>
          <w:i/>
          <w:iCs/>
          <w:color w:val="000000"/>
          <w:sz w:val="26"/>
          <w:lang w:eastAsia="ru-RU"/>
        </w:rPr>
        <w:t> = 17,12 + 63,90 - 40,58 = 40,49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Расход по участку 3-4 составит:</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3-4</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3-2</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3-8</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уз.3</w:t>
      </w:r>
      <w:r w:rsidRPr="009556AE">
        <w:rPr>
          <w:rFonts w:ascii="Times New Roman" w:eastAsia="Times New Roman" w:hAnsi="Times New Roman" w:cs="Times New Roman"/>
          <w:i/>
          <w:iCs/>
          <w:color w:val="000000"/>
          <w:sz w:val="26"/>
          <w:lang w:eastAsia="ru-RU"/>
        </w:rPr>
        <w:t> = 66,78 + 20 - 82,76 = 76,15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Расход по участку 4-5 составит:</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4-5</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4-3</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уз.4</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1</w:t>
      </w:r>
      <w:r w:rsidRPr="009556AE">
        <w:rPr>
          <w:rFonts w:ascii="Times New Roman" w:eastAsia="Times New Roman" w:hAnsi="Times New Roman" w:cs="Times New Roman"/>
          <w:i/>
          <w:iCs/>
          <w:color w:val="000000"/>
          <w:sz w:val="26"/>
          <w:lang w:eastAsia="ru-RU"/>
        </w:rPr>
        <w:t> = 4,02 + 86,33 - 14,20 = 76,15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t>Если при подсчетах не сделано арифметическое ошибки, то в узле 5 по I закону Кирхгофа поступающий в узел расход должен быть равен исходящему из него:</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4-5</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5-6</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уз.5</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76,15 + 40,49 = 116,67 л/</w:t>
      </w:r>
      <w:proofErr w:type="gramStart"/>
      <w:r w:rsidRPr="009556AE">
        <w:rPr>
          <w:rFonts w:ascii="Times New Roman" w:eastAsia="Times New Roman" w:hAnsi="Times New Roman" w:cs="Times New Roman"/>
          <w:i/>
          <w:iCs/>
          <w:color w:val="000000"/>
          <w:sz w:val="26"/>
          <w:lang w:eastAsia="ru-RU"/>
        </w:rPr>
        <w:t>с</w:t>
      </w:r>
      <w:proofErr w:type="gramEnd"/>
      <w:r w:rsidRPr="009556AE">
        <w:rPr>
          <w:rFonts w:ascii="Times New Roman" w:eastAsia="Times New Roman" w:hAnsi="Times New Roman" w:cs="Times New Roman"/>
          <w:i/>
          <w:iCs/>
          <w:color w:val="000000"/>
          <w:sz w:val="26"/>
          <w:lang w:eastAsia="ru-RU"/>
        </w:rPr>
        <w:t>,</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то есть ровно столько, сколько уходит из узла (расход в узел 5 равен </w:t>
      </w:r>
      <w:r w:rsidRPr="009556AE">
        <w:rPr>
          <w:rFonts w:ascii="Times New Roman" w:eastAsia="Times New Roman" w:hAnsi="Times New Roman" w:cs="Times New Roman"/>
          <w:i/>
          <w:iCs/>
          <w:color w:val="000000"/>
          <w:sz w:val="26"/>
          <w:lang w:eastAsia="ru-RU"/>
        </w:rPr>
        <w:t>116,64 л/с</w:t>
      </w:r>
      <w:r w:rsidRPr="009556AE">
        <w:rPr>
          <w:rFonts w:ascii="Arial" w:eastAsia="Times New Roman" w:hAnsi="Arial" w:cs="Arial"/>
          <w:color w:val="000000"/>
          <w:sz w:val="21"/>
          <w:szCs w:val="21"/>
          <w:lang w:eastAsia="ru-RU"/>
        </w:rPr>
        <w:t>).</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b/>
          <w:bCs/>
          <w:color w:val="000000"/>
          <w:sz w:val="21"/>
          <w:lang w:eastAsia="ru-RU"/>
        </w:rPr>
        <w:t xml:space="preserve">2. Рассмотрим технологию начального </w:t>
      </w:r>
      <w:proofErr w:type="spellStart"/>
      <w:r w:rsidRPr="009556AE">
        <w:rPr>
          <w:rFonts w:ascii="Arial" w:eastAsia="Times New Roman" w:hAnsi="Arial" w:cs="Arial"/>
          <w:b/>
          <w:bCs/>
          <w:color w:val="000000"/>
          <w:sz w:val="21"/>
          <w:lang w:eastAsia="ru-RU"/>
        </w:rPr>
        <w:t>потокораспределения</w:t>
      </w:r>
      <w:proofErr w:type="spellEnd"/>
      <w:r w:rsidRPr="009556AE">
        <w:rPr>
          <w:rFonts w:ascii="Arial" w:eastAsia="Times New Roman" w:hAnsi="Arial" w:cs="Arial"/>
          <w:b/>
          <w:bCs/>
          <w:color w:val="000000"/>
          <w:sz w:val="21"/>
          <w:lang w:eastAsia="ru-RU"/>
        </w:rPr>
        <w:t xml:space="preserve"> в час максимального транзита воды в башню</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этот час НС-II подает воду в количестве </w:t>
      </w:r>
      <w:r w:rsidRPr="009556AE">
        <w:rPr>
          <w:rFonts w:ascii="Times New Roman" w:eastAsia="Times New Roman" w:hAnsi="Times New Roman" w:cs="Times New Roman"/>
          <w:i/>
          <w:iCs/>
          <w:color w:val="000000"/>
          <w:sz w:val="26"/>
          <w:lang w:eastAsia="ru-RU"/>
        </w:rPr>
        <w:t>212,9 л/с</w:t>
      </w:r>
      <w:r w:rsidRPr="009556AE">
        <w:rPr>
          <w:rFonts w:ascii="Arial" w:eastAsia="Times New Roman" w:hAnsi="Arial" w:cs="Arial"/>
          <w:color w:val="000000"/>
          <w:sz w:val="21"/>
          <w:szCs w:val="21"/>
          <w:lang w:eastAsia="ru-RU"/>
        </w:rPr>
        <w:t>, а город забирает </w:t>
      </w:r>
      <w:r w:rsidRPr="009556AE">
        <w:rPr>
          <w:rFonts w:ascii="Times New Roman" w:eastAsia="Times New Roman" w:hAnsi="Times New Roman" w:cs="Times New Roman"/>
          <w:i/>
          <w:iCs/>
          <w:color w:val="000000"/>
          <w:sz w:val="26"/>
          <w:lang w:eastAsia="ru-RU"/>
        </w:rPr>
        <w:t>169,81 л/с</w:t>
      </w:r>
      <w:r w:rsidRPr="009556AE">
        <w:rPr>
          <w:rFonts w:ascii="Arial" w:eastAsia="Times New Roman" w:hAnsi="Arial" w:cs="Arial"/>
          <w:color w:val="000000"/>
          <w:sz w:val="21"/>
          <w:szCs w:val="21"/>
          <w:lang w:eastAsia="ru-RU"/>
        </w:rPr>
        <w:t>, остаток воды в количестве </w:t>
      </w: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2</w:t>
      </w:r>
      <w:r w:rsidRPr="009556AE">
        <w:rPr>
          <w:rFonts w:ascii="Times New Roman" w:eastAsia="Times New Roman" w:hAnsi="Times New Roman" w:cs="Times New Roman"/>
          <w:i/>
          <w:iCs/>
          <w:color w:val="000000"/>
          <w:sz w:val="26"/>
          <w:lang w:eastAsia="ru-RU"/>
        </w:rPr>
        <w:t> = 212,9 - 169,81 = 43,09 л/</w:t>
      </w:r>
      <w:proofErr w:type="gramStart"/>
      <w:r w:rsidRPr="009556AE">
        <w:rPr>
          <w:rFonts w:ascii="Times New Roman" w:eastAsia="Times New Roman" w:hAnsi="Times New Roman" w:cs="Times New Roman"/>
          <w:i/>
          <w:iCs/>
          <w:color w:val="000000"/>
          <w:sz w:val="26"/>
          <w:lang w:eastAsia="ru-RU"/>
        </w:rPr>
        <w:t>с</w:t>
      </w:r>
      <w:proofErr w:type="gramEnd"/>
      <w:r w:rsidRPr="009556AE">
        <w:rPr>
          <w:rFonts w:ascii="Arial" w:eastAsia="Times New Roman" w:hAnsi="Arial" w:cs="Arial"/>
          <w:color w:val="000000"/>
          <w:sz w:val="21"/>
          <w:szCs w:val="21"/>
          <w:lang w:eastAsia="ru-RU"/>
        </w:rPr>
        <w:t> подается в водонапорную башню.</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Намечаем направление движения воды по участкам. В данном случае точкой схода является узел 4 – точка подключения водонапорной башни.</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Методика распределения воды остается прежней. От НС-II в узел 1 поступает </w:t>
      </w:r>
      <w:r w:rsidRPr="009556AE">
        <w:rPr>
          <w:rFonts w:ascii="Times New Roman" w:eastAsia="Times New Roman" w:hAnsi="Times New Roman" w:cs="Times New Roman"/>
          <w:i/>
          <w:iCs/>
          <w:color w:val="000000"/>
          <w:sz w:val="26"/>
          <w:lang w:eastAsia="ru-RU"/>
        </w:rPr>
        <w:t>212,9 л/с</w:t>
      </w:r>
      <w:r w:rsidRPr="009556AE">
        <w:rPr>
          <w:rFonts w:ascii="Arial" w:eastAsia="Times New Roman" w:hAnsi="Arial" w:cs="Arial"/>
          <w:color w:val="000000"/>
          <w:sz w:val="21"/>
          <w:szCs w:val="21"/>
          <w:lang w:eastAsia="ru-RU"/>
        </w:rPr>
        <w:t>. Расход в узле 1 – </w:t>
      </w:r>
      <w:r w:rsidRPr="009556AE">
        <w:rPr>
          <w:rFonts w:ascii="Times New Roman" w:eastAsia="Times New Roman" w:hAnsi="Times New Roman" w:cs="Times New Roman"/>
          <w:i/>
          <w:iCs/>
          <w:color w:val="000000"/>
          <w:sz w:val="26"/>
          <w:lang w:eastAsia="ru-RU"/>
        </w:rPr>
        <w:t>57,37 л/с</w:t>
      </w:r>
      <w:r w:rsidRPr="009556AE">
        <w:rPr>
          <w:rFonts w:ascii="Arial" w:eastAsia="Times New Roman" w:hAnsi="Arial" w:cs="Arial"/>
          <w:color w:val="000000"/>
          <w:sz w:val="21"/>
          <w:szCs w:val="21"/>
          <w:lang w:eastAsia="ru-RU"/>
        </w:rPr>
        <w:t>. Намечаем, что по участку 1-7 идет </w:t>
      </w:r>
      <w:r w:rsidRPr="009556AE">
        <w:rPr>
          <w:rFonts w:ascii="Times New Roman" w:eastAsia="Times New Roman" w:hAnsi="Times New Roman" w:cs="Times New Roman"/>
          <w:i/>
          <w:iCs/>
          <w:color w:val="000000"/>
          <w:sz w:val="26"/>
          <w:lang w:eastAsia="ru-RU"/>
        </w:rPr>
        <w:t>50 л/с</w:t>
      </w:r>
      <w:r w:rsidRPr="009556AE">
        <w:rPr>
          <w:rFonts w:ascii="Arial" w:eastAsia="Times New Roman" w:hAnsi="Arial" w:cs="Arial"/>
          <w:color w:val="000000"/>
          <w:sz w:val="21"/>
          <w:szCs w:val="21"/>
          <w:lang w:eastAsia="ru-RU"/>
        </w:rPr>
        <w:t>, по участку 1-2 – </w:t>
      </w:r>
      <w:r w:rsidRPr="009556AE">
        <w:rPr>
          <w:rFonts w:ascii="Times New Roman" w:eastAsia="Times New Roman" w:hAnsi="Times New Roman" w:cs="Times New Roman"/>
          <w:i/>
          <w:iCs/>
          <w:color w:val="000000"/>
          <w:sz w:val="26"/>
          <w:lang w:eastAsia="ru-RU"/>
        </w:rPr>
        <w:t>50 л/</w:t>
      </w:r>
      <w:proofErr w:type="gramStart"/>
      <w:r w:rsidRPr="009556AE">
        <w:rPr>
          <w:rFonts w:ascii="Times New Roman" w:eastAsia="Times New Roman" w:hAnsi="Times New Roman" w:cs="Times New Roman"/>
          <w:i/>
          <w:iCs/>
          <w:color w:val="000000"/>
          <w:sz w:val="26"/>
          <w:lang w:eastAsia="ru-RU"/>
        </w:rPr>
        <w:t>с</w:t>
      </w:r>
      <w:proofErr w:type="gramEnd"/>
      <w:r w:rsidRPr="009556AE">
        <w:rPr>
          <w:rFonts w:ascii="Arial" w:eastAsia="Times New Roman" w:hAnsi="Arial" w:cs="Arial"/>
          <w:color w:val="000000"/>
          <w:sz w:val="21"/>
          <w:szCs w:val="21"/>
          <w:lang w:eastAsia="ru-RU"/>
        </w:rPr>
        <w:t>, тогда по участку 1-8:</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1-8</w:t>
      </w:r>
      <w:r w:rsidRPr="009556AE">
        <w:rPr>
          <w:rFonts w:ascii="Times New Roman" w:eastAsia="Times New Roman" w:hAnsi="Times New Roman" w:cs="Times New Roman"/>
          <w:i/>
          <w:iCs/>
          <w:color w:val="000000"/>
          <w:sz w:val="26"/>
          <w:lang w:eastAsia="ru-RU"/>
        </w:rPr>
        <w:t xml:space="preserve"> = </w:t>
      </w:r>
      <w:proofErr w:type="spellStart"/>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н.с.II</w:t>
      </w:r>
      <w:proofErr w:type="spellEnd"/>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уз.1</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1-7</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1-2</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1-8</w:t>
      </w:r>
      <w:r w:rsidRPr="009556AE">
        <w:rPr>
          <w:rFonts w:ascii="Times New Roman" w:eastAsia="Times New Roman" w:hAnsi="Times New Roman" w:cs="Times New Roman"/>
          <w:i/>
          <w:iCs/>
          <w:color w:val="000000"/>
          <w:sz w:val="26"/>
          <w:lang w:eastAsia="ru-RU"/>
        </w:rPr>
        <w:t> = 212,9 - 57,37 - 50 - 50 = 56,53 л/</w:t>
      </w:r>
      <w:proofErr w:type="gramStart"/>
      <w:r w:rsidRPr="009556AE">
        <w:rPr>
          <w:rFonts w:ascii="Times New Roman" w:eastAsia="Times New Roman" w:hAnsi="Times New Roman" w:cs="Times New Roman"/>
          <w:i/>
          <w:iCs/>
          <w:color w:val="000000"/>
          <w:sz w:val="26"/>
          <w:lang w:eastAsia="ru-RU"/>
        </w:rPr>
        <w:t>с</w:t>
      </w:r>
      <w:proofErr w:type="gramEnd"/>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Расходы воды по участку 2-3:</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2-3</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1-2</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уз.2</w:t>
      </w:r>
      <w:r w:rsidRPr="009556AE">
        <w:rPr>
          <w:rFonts w:ascii="Times New Roman" w:eastAsia="Times New Roman" w:hAnsi="Times New Roman" w:cs="Times New Roman"/>
          <w:i/>
          <w:iCs/>
          <w:color w:val="000000"/>
          <w:sz w:val="26"/>
          <w:lang w:eastAsia="ru-RU"/>
        </w:rPr>
        <w:t> = 50 - 6,23 = 43,77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Расход воды по участку 7-6:</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6-7</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7-1</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уз.7 = 50 - 7,32 = 42,68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Вода от узла 8 идет к узлу 6 и к узлу 3. Намечаем расход воды по участку 8-6: </w:t>
      </w: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8-6</w:t>
      </w:r>
      <w:r w:rsidRPr="009556AE">
        <w:rPr>
          <w:rFonts w:ascii="Times New Roman" w:eastAsia="Times New Roman" w:hAnsi="Times New Roman" w:cs="Times New Roman"/>
          <w:i/>
          <w:iCs/>
          <w:color w:val="000000"/>
          <w:sz w:val="26"/>
          <w:lang w:eastAsia="ru-RU"/>
        </w:rPr>
        <w:t> = 30 л/с</w:t>
      </w:r>
      <w:r w:rsidRPr="009556AE">
        <w:rPr>
          <w:rFonts w:ascii="Arial" w:eastAsia="Times New Roman" w:hAnsi="Arial" w:cs="Arial"/>
          <w:color w:val="000000"/>
          <w:sz w:val="21"/>
          <w:szCs w:val="21"/>
          <w:lang w:eastAsia="ru-RU"/>
        </w:rPr>
        <w:t>, тогда расход воды на участке 8-3 составит:</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8-3</w:t>
      </w: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8-1</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8-6</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уз.8</w:t>
      </w:r>
      <w:r w:rsidRPr="009556AE">
        <w:rPr>
          <w:rFonts w:ascii="Times New Roman" w:eastAsia="Times New Roman" w:hAnsi="Times New Roman" w:cs="Times New Roman"/>
          <w:i/>
          <w:iCs/>
          <w:color w:val="000000"/>
          <w:sz w:val="26"/>
          <w:lang w:eastAsia="ru-RU"/>
        </w:rPr>
        <w:t> = 55,53 - 30 - 19,05 = 6,48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t>Расходы воды на участке 3-4:</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3-4</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3-2</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8-3</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уз.3</w:t>
      </w:r>
      <w:r w:rsidRPr="009556AE">
        <w:rPr>
          <w:rFonts w:ascii="Times New Roman" w:eastAsia="Times New Roman" w:hAnsi="Times New Roman" w:cs="Times New Roman"/>
          <w:i/>
          <w:iCs/>
          <w:color w:val="000000"/>
          <w:sz w:val="26"/>
          <w:lang w:eastAsia="ru-RU"/>
        </w:rPr>
        <w:t> = 43,77 + 6,48 - 7,12 = 43,13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Расход воды на участке 6-5:</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6-5</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6-7</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6-5</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уз.6</w:t>
      </w:r>
      <w:r w:rsidRPr="009556AE">
        <w:rPr>
          <w:rFonts w:ascii="Times New Roman" w:eastAsia="Times New Roman" w:hAnsi="Times New Roman" w:cs="Times New Roman"/>
          <w:i/>
          <w:iCs/>
          <w:color w:val="000000"/>
          <w:sz w:val="26"/>
          <w:lang w:eastAsia="ru-RU"/>
        </w:rPr>
        <w:t> = 42,68 + 30 - 15,56 = 57,12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Расходы воды по участку 5-4:</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5-4</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5-6</w:t>
      </w:r>
      <w:r w:rsidRPr="009556AE">
        <w:rPr>
          <w:rFonts w:ascii="Times New Roman" w:eastAsia="Times New Roman" w:hAnsi="Times New Roman" w:cs="Times New Roman"/>
          <w:i/>
          <w:iCs/>
          <w:color w:val="000000"/>
          <w:sz w:val="26"/>
          <w:lang w:eastAsia="ru-RU"/>
        </w:rPr>
        <w:t xml:space="preserve"> - </w:t>
      </w:r>
      <w:proofErr w:type="gramStart"/>
      <w:r w:rsidRPr="009556AE">
        <w:rPr>
          <w:rFonts w:ascii="Times New Roman" w:eastAsia="Times New Roman" w:hAnsi="Times New Roman" w:cs="Times New Roman"/>
          <w:i/>
          <w:iCs/>
          <w:color w:val="000000"/>
          <w:sz w:val="26"/>
          <w:lang w:eastAsia="ru-RU"/>
        </w:rPr>
        <w:t>q</w:t>
      </w:r>
      <w:proofErr w:type="gramEnd"/>
      <w:r w:rsidRPr="009556AE">
        <w:rPr>
          <w:rFonts w:ascii="Times New Roman" w:eastAsia="Times New Roman" w:hAnsi="Times New Roman" w:cs="Times New Roman"/>
          <w:i/>
          <w:iCs/>
          <w:color w:val="000000"/>
          <w:sz w:val="26"/>
          <w:vertAlign w:val="subscript"/>
          <w:lang w:eastAsia="ru-RU"/>
        </w:rPr>
        <w:t>уз.5</w:t>
      </w:r>
      <w:r w:rsidRPr="009556AE">
        <w:rPr>
          <w:rFonts w:ascii="Times New Roman" w:eastAsia="Times New Roman" w:hAnsi="Times New Roman" w:cs="Times New Roman"/>
          <w:i/>
          <w:iCs/>
          <w:color w:val="000000"/>
          <w:sz w:val="26"/>
          <w:lang w:eastAsia="ru-RU"/>
        </w:rPr>
        <w:t> = 57,12 - 51,16 = 6,02 л/с.</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узел 4 поступает расход:</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4</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4-3</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4-5</w:t>
      </w:r>
      <w:r w:rsidRPr="009556AE">
        <w:rPr>
          <w:rFonts w:ascii="Times New Roman" w:eastAsia="Times New Roman" w:hAnsi="Times New Roman" w:cs="Times New Roman"/>
          <w:i/>
          <w:iCs/>
          <w:color w:val="000000"/>
          <w:sz w:val="26"/>
          <w:lang w:eastAsia="ru-RU"/>
        </w:rPr>
        <w:t> = 43,13 + 6,02 = 43,09 л/</w:t>
      </w:r>
      <w:proofErr w:type="gramStart"/>
      <w:r w:rsidRPr="009556AE">
        <w:rPr>
          <w:rFonts w:ascii="Times New Roman" w:eastAsia="Times New Roman" w:hAnsi="Times New Roman" w:cs="Times New Roman"/>
          <w:i/>
          <w:iCs/>
          <w:color w:val="000000"/>
          <w:sz w:val="26"/>
          <w:lang w:eastAsia="ru-RU"/>
        </w:rPr>
        <w:t>с</w:t>
      </w:r>
      <w:proofErr w:type="gramEnd"/>
      <w:r w:rsidRPr="009556AE">
        <w:rPr>
          <w:rFonts w:ascii="Times New Roman" w:eastAsia="Times New Roman" w:hAnsi="Times New Roman" w:cs="Times New Roman"/>
          <w:i/>
          <w:iCs/>
          <w:color w:val="000000"/>
          <w:sz w:val="26"/>
          <w:lang w:eastAsia="ru-RU"/>
        </w:rPr>
        <w:t>.</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Из узла 4 уходит расход </w:t>
      </w:r>
      <w:r w:rsidRPr="009556AE">
        <w:rPr>
          <w:rFonts w:ascii="Times New Roman" w:eastAsia="Times New Roman" w:hAnsi="Times New Roman" w:cs="Times New Roman"/>
          <w:i/>
          <w:iCs/>
          <w:color w:val="000000"/>
          <w:sz w:val="26"/>
          <w:lang w:eastAsia="ru-RU"/>
        </w:rPr>
        <w:t>43,09 л/с</w:t>
      </w:r>
      <w:r w:rsidRPr="009556AE">
        <w:rPr>
          <w:rFonts w:ascii="Arial" w:eastAsia="Times New Roman" w:hAnsi="Arial" w:cs="Arial"/>
          <w:color w:val="000000"/>
          <w:sz w:val="21"/>
          <w:szCs w:val="21"/>
          <w:lang w:eastAsia="ru-RU"/>
        </w:rPr>
        <w:t>, т.е. подсчет величин расходов произведен без ошибок.</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6372225" cy="3219450"/>
            <wp:effectExtent l="19050" t="0" r="9525" b="0"/>
            <wp:docPr id="19" name="Рисунок 19" descr="C:\Users\1\Desktop\ПАША УЧЕБА\СЕССИЯ 6\Новая папка\r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1\Desktop\ПАША УЧЕБА\СЕССИЯ 6\Новая папка\r4,1.gif"/>
                    <pic:cNvPicPr>
                      <a:picLocks noChangeAspect="1" noChangeArrowheads="1"/>
                    </pic:cNvPicPr>
                  </pic:nvPicPr>
                  <pic:blipFill>
                    <a:blip r:embed="rId8" cstate="print"/>
                    <a:srcRect/>
                    <a:stretch>
                      <a:fillRect/>
                    </a:stretch>
                  </pic:blipFill>
                  <pic:spPr bwMode="auto">
                    <a:xfrm>
                      <a:off x="0" y="0"/>
                      <a:ext cx="6372225" cy="3219450"/>
                    </a:xfrm>
                    <a:prstGeom prst="rect">
                      <a:avLst/>
                    </a:prstGeom>
                    <a:noFill/>
                    <a:ln w="9525">
                      <a:noFill/>
                      <a:miter lim="800000"/>
                      <a:headEnd/>
                      <a:tailEnd/>
                    </a:ln>
                  </pic:spPr>
                </pic:pic>
              </a:graphicData>
            </a:graphic>
          </wp:inline>
        </w:drawing>
      </w:r>
    </w:p>
    <w:p w:rsidR="009556AE" w:rsidRPr="009556AE" w:rsidRDefault="009556AE" w:rsidP="009556AE">
      <w:pPr>
        <w:shd w:val="clear" w:color="auto" w:fill="FFFFFF"/>
        <w:spacing w:after="150" w:line="240" w:lineRule="auto"/>
        <w:jc w:val="center"/>
        <w:rPr>
          <w:rFonts w:ascii="Arial" w:eastAsia="Times New Roman" w:hAnsi="Arial" w:cs="Arial"/>
          <w:i/>
          <w:iCs/>
          <w:color w:val="000066"/>
          <w:sz w:val="21"/>
          <w:szCs w:val="21"/>
          <w:lang w:eastAsia="ru-RU"/>
        </w:rPr>
      </w:pPr>
      <w:r w:rsidRPr="009556AE">
        <w:rPr>
          <w:rFonts w:ascii="Arial" w:eastAsia="Times New Roman" w:hAnsi="Arial" w:cs="Arial"/>
          <w:i/>
          <w:iCs/>
          <w:color w:val="000066"/>
          <w:sz w:val="21"/>
          <w:szCs w:val="21"/>
          <w:lang w:eastAsia="ru-RU"/>
        </w:rPr>
        <w:t xml:space="preserve">Рисунок 4.1 – Схема начального </w:t>
      </w:r>
      <w:proofErr w:type="spellStart"/>
      <w:r w:rsidRPr="009556AE">
        <w:rPr>
          <w:rFonts w:ascii="Arial" w:eastAsia="Times New Roman" w:hAnsi="Arial" w:cs="Arial"/>
          <w:i/>
          <w:iCs/>
          <w:color w:val="000066"/>
          <w:sz w:val="21"/>
          <w:szCs w:val="21"/>
          <w:lang w:eastAsia="ru-RU"/>
        </w:rPr>
        <w:t>потокораспределения</w:t>
      </w:r>
      <w:proofErr w:type="spellEnd"/>
      <w:r w:rsidRPr="009556AE">
        <w:rPr>
          <w:rFonts w:ascii="Arial" w:eastAsia="Times New Roman" w:hAnsi="Arial" w:cs="Arial"/>
          <w:i/>
          <w:iCs/>
          <w:color w:val="000066"/>
          <w:sz w:val="21"/>
          <w:szCs w:val="21"/>
          <w:lang w:eastAsia="ru-RU"/>
        </w:rPr>
        <w:t xml:space="preserve"> в час максимального водопотребления</w:t>
      </w:r>
      <w:r w:rsidRPr="009556AE">
        <w:rPr>
          <w:rFonts w:ascii="Arial" w:eastAsia="Times New Roman" w:hAnsi="Arial" w:cs="Arial"/>
          <w:i/>
          <w:iCs/>
          <w:color w:val="000066"/>
          <w:sz w:val="21"/>
          <w:szCs w:val="21"/>
          <w:lang w:eastAsia="ru-RU"/>
        </w:rPr>
        <w:br/>
        <w:t>(стрелки – направление движения воды;</w:t>
      </w:r>
      <w:r w:rsidRPr="009556AE">
        <w:rPr>
          <w:rFonts w:ascii="Arial" w:eastAsia="Times New Roman" w:hAnsi="Arial" w:cs="Arial"/>
          <w:i/>
          <w:iCs/>
          <w:color w:val="000066"/>
          <w:sz w:val="21"/>
          <w:szCs w:val="21"/>
          <w:lang w:eastAsia="ru-RU"/>
        </w:rPr>
        <w:br/>
        <w:t xml:space="preserve">цифры – расход воды, </w:t>
      </w:r>
      <w:proofErr w:type="gramStart"/>
      <w:r w:rsidRPr="009556AE">
        <w:rPr>
          <w:rFonts w:ascii="Arial" w:eastAsia="Times New Roman" w:hAnsi="Arial" w:cs="Arial"/>
          <w:i/>
          <w:iCs/>
          <w:color w:val="000066"/>
          <w:sz w:val="21"/>
          <w:szCs w:val="21"/>
          <w:lang w:eastAsia="ru-RU"/>
        </w:rPr>
        <w:t>л</w:t>
      </w:r>
      <w:proofErr w:type="gramEnd"/>
      <w:r w:rsidRPr="009556AE">
        <w:rPr>
          <w:rFonts w:ascii="Arial" w:eastAsia="Times New Roman" w:hAnsi="Arial" w:cs="Arial"/>
          <w:i/>
          <w:iCs/>
          <w:color w:val="000066"/>
          <w:sz w:val="21"/>
          <w:szCs w:val="21"/>
          <w:lang w:eastAsia="ru-RU"/>
        </w:rPr>
        <w:t>/с; пунктир – граница зон питания сети)</w:t>
      </w:r>
    </w:p>
    <w:p w:rsidR="009556AE" w:rsidRPr="009556AE" w:rsidRDefault="009556AE" w:rsidP="009556AE">
      <w:pPr>
        <w:shd w:val="clear" w:color="auto" w:fill="FFFFFF"/>
        <w:spacing w:after="0" w:line="240" w:lineRule="auto"/>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6362700" cy="3619500"/>
            <wp:effectExtent l="19050" t="0" r="0" b="0"/>
            <wp:docPr id="21" name="Рисунок 21" descr="C:\Users\1\Desktop\ПАША УЧЕБА\СЕССИЯ 6\Новая папка\r4,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1\Desktop\ПАША УЧЕБА\СЕССИЯ 6\Новая папка\r4,2.gif"/>
                    <pic:cNvPicPr>
                      <a:picLocks noChangeAspect="1" noChangeArrowheads="1"/>
                    </pic:cNvPicPr>
                  </pic:nvPicPr>
                  <pic:blipFill>
                    <a:blip r:embed="rId9" cstate="print"/>
                    <a:srcRect/>
                    <a:stretch>
                      <a:fillRect/>
                    </a:stretch>
                  </pic:blipFill>
                  <pic:spPr bwMode="auto">
                    <a:xfrm>
                      <a:off x="0" y="0"/>
                      <a:ext cx="6362700" cy="3619500"/>
                    </a:xfrm>
                    <a:prstGeom prst="rect">
                      <a:avLst/>
                    </a:prstGeom>
                    <a:noFill/>
                    <a:ln w="9525">
                      <a:noFill/>
                      <a:miter lim="800000"/>
                      <a:headEnd/>
                      <a:tailEnd/>
                    </a:ln>
                  </pic:spPr>
                </pic:pic>
              </a:graphicData>
            </a:graphic>
          </wp:inline>
        </w:drawing>
      </w:r>
    </w:p>
    <w:p w:rsidR="009556AE" w:rsidRPr="009556AE" w:rsidRDefault="009556AE" w:rsidP="009556AE">
      <w:pPr>
        <w:shd w:val="clear" w:color="auto" w:fill="FFFFFF"/>
        <w:spacing w:after="150" w:line="240" w:lineRule="auto"/>
        <w:jc w:val="center"/>
        <w:rPr>
          <w:rFonts w:ascii="Arial" w:eastAsia="Times New Roman" w:hAnsi="Arial" w:cs="Arial"/>
          <w:i/>
          <w:iCs/>
          <w:color w:val="000066"/>
          <w:sz w:val="21"/>
          <w:szCs w:val="21"/>
          <w:lang w:eastAsia="ru-RU"/>
        </w:rPr>
      </w:pPr>
      <w:r w:rsidRPr="009556AE">
        <w:rPr>
          <w:rFonts w:ascii="Arial" w:eastAsia="Times New Roman" w:hAnsi="Arial" w:cs="Arial"/>
          <w:i/>
          <w:iCs/>
          <w:color w:val="000066"/>
          <w:sz w:val="21"/>
          <w:szCs w:val="21"/>
          <w:lang w:eastAsia="ru-RU"/>
        </w:rPr>
        <w:t xml:space="preserve">Рисунок 4.2 – Схема начального </w:t>
      </w:r>
      <w:proofErr w:type="spellStart"/>
      <w:r w:rsidRPr="009556AE">
        <w:rPr>
          <w:rFonts w:ascii="Arial" w:eastAsia="Times New Roman" w:hAnsi="Arial" w:cs="Arial"/>
          <w:i/>
          <w:iCs/>
          <w:color w:val="000066"/>
          <w:sz w:val="21"/>
          <w:szCs w:val="21"/>
          <w:lang w:eastAsia="ru-RU"/>
        </w:rPr>
        <w:t>потокораспределения</w:t>
      </w:r>
      <w:proofErr w:type="spellEnd"/>
      <w:r w:rsidRPr="009556AE">
        <w:rPr>
          <w:rFonts w:ascii="Arial" w:eastAsia="Times New Roman" w:hAnsi="Arial" w:cs="Arial"/>
          <w:i/>
          <w:iCs/>
          <w:color w:val="000066"/>
          <w:sz w:val="21"/>
          <w:szCs w:val="21"/>
          <w:lang w:eastAsia="ru-RU"/>
        </w:rPr>
        <w:t xml:space="preserve"> в час максимального транзита</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Изложенная выше методика назначения начального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 xml:space="preserve"> используется и при расчете сети на другие случаи ее работы.</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Следует учесть, что в основу изложения методики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 xml:space="preserve"> положены требования надежности работы сети, т.е. обеспечения подачи расхода </w:t>
      </w:r>
      <w:proofErr w:type="spellStart"/>
      <w:r w:rsidRPr="009556AE">
        <w:rPr>
          <w:rFonts w:ascii="Arial" w:eastAsia="Times New Roman" w:hAnsi="Arial" w:cs="Arial"/>
          <w:color w:val="000000"/>
          <w:sz w:val="21"/>
          <w:szCs w:val="21"/>
          <w:lang w:eastAsia="ru-RU"/>
        </w:rPr>
        <w:t>водопотребителям</w:t>
      </w:r>
      <w:proofErr w:type="spellEnd"/>
      <w:r w:rsidRPr="009556AE">
        <w:rPr>
          <w:rFonts w:ascii="Arial" w:eastAsia="Times New Roman" w:hAnsi="Arial" w:cs="Arial"/>
          <w:color w:val="000000"/>
          <w:sz w:val="21"/>
          <w:szCs w:val="21"/>
          <w:lang w:eastAsia="ru-RU"/>
        </w:rPr>
        <w:t xml:space="preserve"> при аварии на любом ее участке.</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процессе гидравлического расчета сети неизбежно уточняются фактические расходы на участках сети (это связано с методикой назначения диаметров перемычек, из-за вынужденного подбора диаметров труб исходя из существующего сортамента, а так же из-за того, что в самом методе расчета Лобачева-Кросса заложены допущения, позволяющие ориентироваться на приближенные результаты).</w:t>
      </w:r>
    </w:p>
    <w:p w:rsidR="009556AE" w:rsidRPr="009556AE" w:rsidRDefault="009556AE" w:rsidP="009556AE">
      <w:pPr>
        <w:spacing w:before="100" w:beforeAutospacing="1" w:after="100" w:afterAutospacing="1" w:line="240" w:lineRule="auto"/>
        <w:ind w:left="150" w:right="150" w:firstLine="567"/>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По намеченным участковым расходам в дальнейшем будут назначены диаметры труб, поэтому к вопросу </w:t>
      </w:r>
      <w:proofErr w:type="gramStart"/>
      <w:r w:rsidRPr="009556AE">
        <w:rPr>
          <w:rFonts w:ascii="Arial" w:eastAsia="Times New Roman" w:hAnsi="Arial" w:cs="Arial"/>
          <w:color w:val="000000"/>
          <w:sz w:val="21"/>
          <w:szCs w:val="21"/>
          <w:lang w:eastAsia="ru-RU"/>
        </w:rPr>
        <w:t>первоначального</w:t>
      </w:r>
      <w:proofErr w:type="gramEnd"/>
      <w:r w:rsidRPr="009556AE">
        <w:rPr>
          <w:rFonts w:ascii="Arial" w:eastAsia="Times New Roman" w:hAnsi="Arial" w:cs="Arial"/>
          <w:color w:val="000000"/>
          <w:sz w:val="21"/>
          <w:szCs w:val="21"/>
          <w:lang w:eastAsia="ru-RU"/>
        </w:rPr>
        <w:t xml:space="preserve">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 xml:space="preserve"> нужно отнестись с большой серьезностью.</w:t>
      </w:r>
    </w:p>
    <w:p w:rsidR="009556AE" w:rsidRDefault="009556AE" w:rsidP="009556AE">
      <w:pPr>
        <w:pStyle w:val="1"/>
        <w:shd w:val="clear" w:color="auto" w:fill="1874CD"/>
        <w:spacing w:before="0" w:beforeAutospacing="0" w:after="0" w:afterAutospacing="0"/>
        <w:contextualSpacing/>
        <w:jc w:val="both"/>
        <w:rPr>
          <w:rFonts w:ascii="Arial" w:hAnsi="Arial" w:cs="Arial"/>
          <w:color w:val="FFFFFF"/>
          <w:sz w:val="36"/>
          <w:szCs w:val="36"/>
        </w:rPr>
      </w:pPr>
      <w:r>
        <w:rPr>
          <w:rFonts w:ascii="Arial" w:hAnsi="Arial" w:cs="Arial"/>
          <w:color w:val="FFFFFF"/>
          <w:sz w:val="36"/>
          <w:szCs w:val="36"/>
        </w:rPr>
        <w:lastRenderedPageBreak/>
        <w:t>5. Гидравлический расчет кольцевой сети наружного водопровода</w:t>
      </w:r>
    </w:p>
    <w:p w:rsidR="009556AE" w:rsidRDefault="009556AE" w:rsidP="009556AE">
      <w:pPr>
        <w:pStyle w:val="2"/>
        <w:pBdr>
          <w:bottom w:val="single" w:sz="6" w:space="8" w:color="999999"/>
        </w:pBdr>
        <w:shd w:val="clear" w:color="auto" w:fill="FFFFFF"/>
        <w:spacing w:before="0"/>
        <w:contextualSpacing/>
        <w:jc w:val="both"/>
        <w:rPr>
          <w:rFonts w:ascii="Arial" w:hAnsi="Arial" w:cs="Arial"/>
          <w:color w:val="000000"/>
          <w:sz w:val="27"/>
          <w:szCs w:val="27"/>
        </w:rPr>
      </w:pPr>
      <w:r>
        <w:rPr>
          <w:rFonts w:ascii="Arial" w:hAnsi="Arial" w:cs="Arial"/>
          <w:color w:val="000000"/>
          <w:sz w:val="27"/>
          <w:szCs w:val="27"/>
        </w:rPr>
        <w:t>5.1. Определение диаметров труб по участкам сети</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 xml:space="preserve">В целях повышения надежности работы водопроводной сети, особенно в момент аварий, диаметры магистралей (а значит, и их пропускная способность) должны быть примерно равными, а диаметры перемычек между магистралями могут приниматься на один стандартный размер меньше наибольшего из диаметров магистралей, к которым примыкает перемычка. Таким образом, прежде чем назначить диаметры перемычек, необходимо определить </w:t>
      </w:r>
      <w:proofErr w:type="spellStart"/>
      <w:r>
        <w:rPr>
          <w:rFonts w:ascii="Arial" w:hAnsi="Arial" w:cs="Arial"/>
          <w:color w:val="000000"/>
          <w:sz w:val="21"/>
          <w:szCs w:val="21"/>
        </w:rPr>
        <w:t>наивыгоднейшие</w:t>
      </w:r>
      <w:proofErr w:type="spellEnd"/>
      <w:r>
        <w:rPr>
          <w:rFonts w:ascii="Arial" w:hAnsi="Arial" w:cs="Arial"/>
          <w:color w:val="000000"/>
          <w:sz w:val="21"/>
          <w:szCs w:val="21"/>
        </w:rPr>
        <w:t xml:space="preserve"> диаметры магистралей. Основным расчетным случаем при определении диаметров труб принято считать пропуск максимального транзита.</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При расчете сети следует учитывать долю участия расчетных участков транзитных магистралей в транспортировании воды в основных намеченных направлениях. Для этого на схеме сети (рисунок 4.2) проведем условные сечения, пересекающие направления основных транзитных магистралей, и определим долю участия каждого пересекаемого участка, по которому пропускается расчетный расход </w:t>
      </w:r>
      <w:proofErr w:type="spellStart"/>
      <w:r>
        <w:rPr>
          <w:rStyle w:val="form"/>
          <w:i/>
          <w:iCs/>
          <w:color w:val="000000"/>
          <w:sz w:val="26"/>
          <w:szCs w:val="26"/>
        </w:rPr>
        <w:t>q</w:t>
      </w:r>
      <w:r>
        <w:rPr>
          <w:rStyle w:val="form"/>
          <w:i/>
          <w:iCs/>
          <w:color w:val="000000"/>
          <w:sz w:val="26"/>
          <w:szCs w:val="26"/>
          <w:vertAlign w:val="subscript"/>
        </w:rPr>
        <w:t>ik</w:t>
      </w:r>
      <w:proofErr w:type="spellEnd"/>
      <w:r>
        <w:rPr>
          <w:rFonts w:ascii="Arial" w:hAnsi="Arial" w:cs="Arial"/>
          <w:color w:val="000000"/>
          <w:sz w:val="21"/>
          <w:szCs w:val="21"/>
        </w:rPr>
        <w:t>, в пропуске общего расхода </w:t>
      </w:r>
      <w:r>
        <w:rPr>
          <w:rStyle w:val="form"/>
          <w:i/>
          <w:iCs/>
          <w:color w:val="000000"/>
          <w:sz w:val="26"/>
          <w:szCs w:val="26"/>
        </w:rPr>
        <w:t>Q</w:t>
      </w:r>
      <w:r>
        <w:rPr>
          <w:rFonts w:ascii="Arial" w:hAnsi="Arial" w:cs="Arial"/>
          <w:color w:val="000000"/>
          <w:sz w:val="21"/>
          <w:szCs w:val="21"/>
        </w:rPr>
        <w:t>, транспортируемого этими магистралями.</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Доля участия каждого участка</w:t>
      </w:r>
    </w:p>
    <w:p w:rsidR="009556AE" w:rsidRDefault="009556AE" w:rsidP="009556AE">
      <w:pPr>
        <w:shd w:val="clear" w:color="auto" w:fill="FFFFFF"/>
        <w:spacing w:after="0"/>
        <w:contextualSpacing/>
        <w:jc w:val="center"/>
        <w:rPr>
          <w:rFonts w:ascii="Arial" w:hAnsi="Arial" w:cs="Arial"/>
          <w:color w:val="000000"/>
          <w:sz w:val="21"/>
          <w:szCs w:val="21"/>
        </w:rPr>
      </w:pPr>
      <w:proofErr w:type="spellStart"/>
      <w:r>
        <w:rPr>
          <w:rStyle w:val="form"/>
          <w:i/>
          <w:iCs/>
          <w:color w:val="000000"/>
          <w:sz w:val="26"/>
          <w:szCs w:val="26"/>
        </w:rPr>
        <w:t>X</w:t>
      </w:r>
      <w:r>
        <w:rPr>
          <w:rStyle w:val="form"/>
          <w:i/>
          <w:iCs/>
          <w:color w:val="000000"/>
          <w:sz w:val="26"/>
          <w:szCs w:val="26"/>
          <w:vertAlign w:val="subscript"/>
        </w:rPr>
        <w:t>ik</w:t>
      </w:r>
      <w:proofErr w:type="spellEnd"/>
      <w:r>
        <w:rPr>
          <w:rStyle w:val="form"/>
          <w:i/>
          <w:iCs/>
          <w:color w:val="000000"/>
          <w:sz w:val="26"/>
          <w:szCs w:val="26"/>
        </w:rPr>
        <w:t xml:space="preserve"> = 1 / </w:t>
      </w:r>
      <w:proofErr w:type="spellStart"/>
      <w:r>
        <w:rPr>
          <w:rStyle w:val="form"/>
          <w:i/>
          <w:iCs/>
          <w:color w:val="000000"/>
          <w:sz w:val="26"/>
          <w:szCs w:val="26"/>
        </w:rPr>
        <w:t>n</w:t>
      </w:r>
      <w:proofErr w:type="spellEnd"/>
    </w:p>
    <w:p w:rsidR="009556AE" w:rsidRDefault="009556AE" w:rsidP="009556AE">
      <w:pPr>
        <w:pStyle w:val="gde"/>
        <w:shd w:val="clear" w:color="auto" w:fill="FFFFFF"/>
        <w:spacing w:before="0" w:beforeAutospacing="0" w:after="0" w:afterAutospacing="0"/>
        <w:contextualSpacing/>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n</w:t>
      </w:r>
      <w:proofErr w:type="spellEnd"/>
      <w:r>
        <w:rPr>
          <w:rFonts w:ascii="Arial" w:hAnsi="Arial" w:cs="Arial"/>
          <w:color w:val="000000"/>
          <w:sz w:val="21"/>
          <w:szCs w:val="21"/>
        </w:rPr>
        <w:t> – число пересекаемых сечением магистралей.</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Для малонагруженных участков (в основном перемычек) определять значения </w:t>
      </w:r>
      <w:proofErr w:type="spellStart"/>
      <w:r>
        <w:rPr>
          <w:rStyle w:val="form"/>
          <w:i/>
          <w:iCs/>
          <w:color w:val="000000"/>
          <w:sz w:val="26"/>
          <w:szCs w:val="26"/>
        </w:rPr>
        <w:t>x</w:t>
      </w:r>
      <w:r>
        <w:rPr>
          <w:rStyle w:val="form"/>
          <w:i/>
          <w:iCs/>
          <w:color w:val="000000"/>
          <w:sz w:val="26"/>
          <w:szCs w:val="26"/>
          <w:vertAlign w:val="subscript"/>
        </w:rPr>
        <w:t>ik</w:t>
      </w:r>
      <w:proofErr w:type="spellEnd"/>
      <w:r>
        <w:rPr>
          <w:rFonts w:ascii="Arial" w:hAnsi="Arial" w:cs="Arial"/>
          <w:color w:val="000000"/>
          <w:sz w:val="21"/>
          <w:szCs w:val="21"/>
        </w:rPr>
        <w:t> не требуется.</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В данном примере проведены четыре сечения:</w:t>
      </w:r>
    </w:p>
    <w:p w:rsidR="009556AE" w:rsidRPr="009556AE" w:rsidRDefault="009556AE" w:rsidP="009556AE">
      <w:pPr>
        <w:numPr>
          <w:ilvl w:val="0"/>
          <w:numId w:val="13"/>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а-а через участки 1-2, 1-8, 1-7;</w:t>
      </w:r>
    </w:p>
    <w:p w:rsidR="009556AE" w:rsidRPr="009556AE" w:rsidRDefault="009556AE" w:rsidP="009556AE">
      <w:pPr>
        <w:numPr>
          <w:ilvl w:val="0"/>
          <w:numId w:val="13"/>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б-б через участки 2-3, 8-1, 7-6;</w:t>
      </w:r>
    </w:p>
    <w:p w:rsidR="009556AE" w:rsidRPr="009556AE" w:rsidRDefault="009556AE" w:rsidP="009556AE">
      <w:pPr>
        <w:numPr>
          <w:ilvl w:val="0"/>
          <w:numId w:val="13"/>
        </w:numPr>
        <w:spacing w:after="0" w:line="240" w:lineRule="auto"/>
        <w:ind w:left="0"/>
        <w:contextualSpacing/>
        <w:jc w:val="both"/>
        <w:rPr>
          <w:rFonts w:ascii="Arial" w:eastAsia="Times New Roman" w:hAnsi="Arial" w:cs="Arial"/>
          <w:color w:val="000000"/>
          <w:sz w:val="21"/>
          <w:szCs w:val="21"/>
          <w:lang w:eastAsia="ru-RU"/>
        </w:rPr>
      </w:pPr>
      <w:proofErr w:type="spellStart"/>
      <w:proofErr w:type="gramStart"/>
      <w:r w:rsidRPr="009556AE">
        <w:rPr>
          <w:rFonts w:ascii="Arial" w:eastAsia="Times New Roman" w:hAnsi="Arial" w:cs="Arial"/>
          <w:color w:val="000000"/>
          <w:sz w:val="21"/>
          <w:szCs w:val="21"/>
          <w:lang w:eastAsia="ru-RU"/>
        </w:rPr>
        <w:t>в-в</w:t>
      </w:r>
      <w:proofErr w:type="spellEnd"/>
      <w:proofErr w:type="gramEnd"/>
      <w:r w:rsidRPr="009556AE">
        <w:rPr>
          <w:rFonts w:ascii="Arial" w:eastAsia="Times New Roman" w:hAnsi="Arial" w:cs="Arial"/>
          <w:color w:val="000000"/>
          <w:sz w:val="21"/>
          <w:szCs w:val="21"/>
          <w:lang w:eastAsia="ru-RU"/>
        </w:rPr>
        <w:t xml:space="preserve"> через участки 3-4, 6-5;</w:t>
      </w:r>
    </w:p>
    <w:p w:rsidR="009556AE" w:rsidRPr="009556AE" w:rsidRDefault="009556AE" w:rsidP="009556AE">
      <w:pPr>
        <w:numPr>
          <w:ilvl w:val="0"/>
          <w:numId w:val="13"/>
        </w:numPr>
        <w:spacing w:after="0" w:line="240" w:lineRule="auto"/>
        <w:ind w:left="0"/>
        <w:contextualSpacing/>
        <w:jc w:val="both"/>
        <w:rPr>
          <w:rFonts w:ascii="Arial" w:eastAsia="Times New Roman" w:hAnsi="Arial" w:cs="Arial"/>
          <w:color w:val="000000"/>
          <w:sz w:val="21"/>
          <w:szCs w:val="21"/>
          <w:lang w:eastAsia="ru-RU"/>
        </w:rPr>
      </w:pPr>
      <w:proofErr w:type="gramStart"/>
      <w:r w:rsidRPr="009556AE">
        <w:rPr>
          <w:rFonts w:ascii="Arial" w:eastAsia="Times New Roman" w:hAnsi="Arial" w:cs="Arial"/>
          <w:color w:val="000000"/>
          <w:sz w:val="21"/>
          <w:szCs w:val="21"/>
          <w:lang w:eastAsia="ru-RU"/>
        </w:rPr>
        <w:t>г-г</w:t>
      </w:r>
      <w:proofErr w:type="gramEnd"/>
      <w:r w:rsidRPr="009556AE">
        <w:rPr>
          <w:rFonts w:ascii="Arial" w:eastAsia="Times New Roman" w:hAnsi="Arial" w:cs="Arial"/>
          <w:color w:val="000000"/>
          <w:sz w:val="21"/>
          <w:szCs w:val="21"/>
          <w:lang w:eastAsia="ru-RU"/>
        </w:rPr>
        <w:t xml:space="preserve"> через участки 5-4, 4-3;</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Для определения </w:t>
      </w:r>
      <w:proofErr w:type="spellStart"/>
      <w:r w:rsidRPr="009556AE">
        <w:rPr>
          <w:rFonts w:ascii="Arial" w:eastAsia="Times New Roman" w:hAnsi="Arial" w:cs="Arial"/>
          <w:color w:val="000000"/>
          <w:sz w:val="21"/>
          <w:szCs w:val="21"/>
          <w:lang w:eastAsia="ru-RU"/>
        </w:rPr>
        <w:t>наивыгоднейших</w:t>
      </w:r>
      <w:proofErr w:type="spellEnd"/>
      <w:r w:rsidRPr="009556AE">
        <w:rPr>
          <w:rFonts w:ascii="Arial" w:eastAsia="Times New Roman" w:hAnsi="Arial" w:cs="Arial"/>
          <w:color w:val="000000"/>
          <w:sz w:val="21"/>
          <w:szCs w:val="21"/>
          <w:lang w:eastAsia="ru-RU"/>
        </w:rPr>
        <w:t xml:space="preserve"> значений диаметров труб следует учесть конкретные условия строительства и эксплуатации системы водоснабжения с соблюдением требований надежности.</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Подбор диаметров труб рекомендуется проводить по таблице предельных расходов , для которых выбранный стандартный диаметр является </w:t>
      </w:r>
      <w:proofErr w:type="spellStart"/>
      <w:r w:rsidRPr="009556AE">
        <w:rPr>
          <w:rFonts w:ascii="Arial" w:eastAsia="Times New Roman" w:hAnsi="Arial" w:cs="Arial"/>
          <w:color w:val="000000"/>
          <w:sz w:val="21"/>
          <w:szCs w:val="21"/>
          <w:lang w:eastAsia="ru-RU"/>
        </w:rPr>
        <w:t>наивыгоднейшим</w:t>
      </w:r>
      <w:proofErr w:type="spellEnd"/>
      <w:r w:rsidRPr="009556AE">
        <w:rPr>
          <w:rFonts w:ascii="Arial" w:eastAsia="Times New Roman" w:hAnsi="Arial" w:cs="Arial"/>
          <w:color w:val="000000"/>
          <w:sz w:val="21"/>
          <w:szCs w:val="21"/>
          <w:lang w:eastAsia="ru-RU"/>
        </w:rPr>
        <w:t xml:space="preserve"> при определенном значении экономического фактора</w:t>
      </w:r>
      <w:proofErr w:type="gramStart"/>
      <w:r w:rsidRPr="009556AE">
        <w:rPr>
          <w:rFonts w:ascii="Arial" w:eastAsia="Times New Roman" w:hAnsi="Arial" w:cs="Arial"/>
          <w:color w:val="000000"/>
          <w:sz w:val="21"/>
          <w:szCs w:val="21"/>
          <w:lang w:eastAsia="ru-RU"/>
        </w:rPr>
        <w:t> </w:t>
      </w:r>
      <w:r w:rsidRPr="009556AE">
        <w:rPr>
          <w:rFonts w:ascii="Times New Roman" w:eastAsia="Times New Roman" w:hAnsi="Times New Roman" w:cs="Times New Roman"/>
          <w:i/>
          <w:iCs/>
          <w:color w:val="000000"/>
          <w:sz w:val="26"/>
          <w:szCs w:val="26"/>
          <w:lang w:eastAsia="ru-RU"/>
        </w:rPr>
        <w:t>Э</w:t>
      </w:r>
      <w:proofErr w:type="gramEnd"/>
      <w:r w:rsidRPr="009556AE">
        <w:rPr>
          <w:rFonts w:ascii="Arial" w:eastAsia="Times New Roman" w:hAnsi="Arial" w:cs="Arial"/>
          <w:color w:val="000000"/>
          <w:sz w:val="21"/>
          <w:szCs w:val="21"/>
          <w:lang w:eastAsia="ru-RU"/>
        </w:rPr>
        <w:t>, учитывающего приведенные стоимости строительства и эксплуатации системы водоснабжения.</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Значение</w:t>
      </w:r>
      <w:proofErr w:type="gramStart"/>
      <w:r w:rsidRPr="009556AE">
        <w:rPr>
          <w:rFonts w:ascii="Arial" w:eastAsia="Times New Roman" w:hAnsi="Arial" w:cs="Arial"/>
          <w:color w:val="000000"/>
          <w:sz w:val="21"/>
          <w:szCs w:val="21"/>
          <w:lang w:eastAsia="ru-RU"/>
        </w:rPr>
        <w:t> </w:t>
      </w:r>
      <w:r w:rsidRPr="009556AE">
        <w:rPr>
          <w:rFonts w:ascii="Times New Roman" w:eastAsia="Times New Roman" w:hAnsi="Times New Roman" w:cs="Times New Roman"/>
          <w:i/>
          <w:iCs/>
          <w:color w:val="000000"/>
          <w:sz w:val="26"/>
          <w:szCs w:val="26"/>
          <w:lang w:eastAsia="ru-RU"/>
        </w:rPr>
        <w:t>Э</w:t>
      </w:r>
      <w:proofErr w:type="gramEnd"/>
      <w:r w:rsidRPr="009556AE">
        <w:rPr>
          <w:rFonts w:ascii="Arial" w:eastAsia="Times New Roman" w:hAnsi="Arial" w:cs="Arial"/>
          <w:color w:val="000000"/>
          <w:sz w:val="21"/>
          <w:szCs w:val="21"/>
          <w:lang w:eastAsia="ru-RU"/>
        </w:rPr>
        <w:t> подсчитываем по формуле:</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647700" cy="295275"/>
            <wp:effectExtent l="19050" t="0" r="0" b="0"/>
            <wp:docPr id="35" name="Рисунок 35" descr="C:\Users\1\Desktop\ПАША УЧЕБА\СЕССИЯ 6\Новая папка\f1 (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1\Desktop\ПАША УЧЕБА\СЕССИЯ 6\Новая папка\f1 (1).gif"/>
                    <pic:cNvPicPr>
                      <a:picLocks noChangeAspect="1" noChangeArrowheads="1"/>
                    </pic:cNvPicPr>
                  </pic:nvPicPr>
                  <pic:blipFill>
                    <a:blip r:embed="rId10" cstate="print"/>
                    <a:srcRect/>
                    <a:stretch>
                      <a:fillRect/>
                    </a:stretch>
                  </pic:blipFill>
                  <pic:spPr bwMode="auto">
                    <a:xfrm>
                      <a:off x="0" y="0"/>
                      <a:ext cx="647700" cy="295275"/>
                    </a:xfrm>
                    <a:prstGeom prst="rect">
                      <a:avLst/>
                    </a:prstGeom>
                    <a:noFill/>
                    <a:ln w="9525">
                      <a:noFill/>
                      <a:miter lim="800000"/>
                      <a:headEnd/>
                      <a:tailEnd/>
                    </a:ln>
                  </pic:spPr>
                </pic:pic>
              </a:graphicData>
            </a:graphic>
          </wp:inline>
        </w:drawing>
      </w:r>
    </w:p>
    <w:p w:rsidR="009556AE" w:rsidRPr="009556AE" w:rsidRDefault="009556AE" w:rsidP="009556AE">
      <w:pPr>
        <w:spacing w:after="0" w:line="240" w:lineRule="auto"/>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где</w:t>
      </w:r>
      <w:proofErr w:type="gramStart"/>
      <w:r w:rsidRPr="009556AE">
        <w:rPr>
          <w:rFonts w:ascii="Arial" w:eastAsia="Times New Roman" w:hAnsi="Arial" w:cs="Arial"/>
          <w:color w:val="000000"/>
          <w:sz w:val="21"/>
          <w:szCs w:val="21"/>
          <w:lang w:eastAsia="ru-RU"/>
        </w:rPr>
        <w:t> </w:t>
      </w:r>
      <w:r w:rsidRPr="009556AE">
        <w:rPr>
          <w:rFonts w:ascii="Times New Roman" w:eastAsia="Times New Roman" w:hAnsi="Times New Roman" w:cs="Times New Roman"/>
          <w:i/>
          <w:iCs/>
          <w:color w:val="000000"/>
          <w:sz w:val="26"/>
          <w:szCs w:val="26"/>
          <w:lang w:eastAsia="ru-RU"/>
        </w:rPr>
        <w:t>А</w:t>
      </w:r>
      <w:proofErr w:type="gramEnd"/>
      <w:r w:rsidRPr="009556AE">
        <w:rPr>
          <w:rFonts w:ascii="Arial" w:eastAsia="Times New Roman" w:hAnsi="Arial" w:cs="Arial"/>
          <w:color w:val="000000"/>
          <w:sz w:val="21"/>
          <w:szCs w:val="21"/>
          <w:lang w:eastAsia="ru-RU"/>
        </w:rPr>
        <w:t> – безразмерный коэффициент;</w:t>
      </w:r>
    </w:p>
    <w:p w:rsidR="009556AE" w:rsidRPr="009556AE" w:rsidRDefault="009556AE" w:rsidP="009556AE">
      <w:pPr>
        <w:spacing w:after="0" w:line="240" w:lineRule="auto"/>
        <w:ind w:firstLine="397"/>
        <w:contextualSpacing/>
        <w:jc w:val="both"/>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t>σ</w:t>
      </w:r>
      <w:r w:rsidRPr="009556AE">
        <w:rPr>
          <w:rFonts w:ascii="Arial" w:eastAsia="Times New Roman" w:hAnsi="Arial" w:cs="Arial"/>
          <w:color w:val="000000"/>
          <w:sz w:val="21"/>
          <w:szCs w:val="21"/>
          <w:lang w:eastAsia="ru-RU"/>
        </w:rPr>
        <w:t> – приведенная стоимость электроэнергии, </w:t>
      </w:r>
      <w:proofErr w:type="spellStart"/>
      <w:r w:rsidRPr="009556AE">
        <w:rPr>
          <w:rFonts w:ascii="Times New Roman" w:eastAsia="Times New Roman" w:hAnsi="Times New Roman" w:cs="Times New Roman"/>
          <w:i/>
          <w:iCs/>
          <w:color w:val="000000"/>
          <w:sz w:val="26"/>
          <w:szCs w:val="26"/>
          <w:lang w:eastAsia="ru-RU"/>
        </w:rPr>
        <w:t>руб</w:t>
      </w:r>
      <w:proofErr w:type="spellEnd"/>
      <w:r w:rsidRPr="009556AE">
        <w:rPr>
          <w:rFonts w:ascii="Times New Roman" w:eastAsia="Times New Roman" w:hAnsi="Times New Roman" w:cs="Times New Roman"/>
          <w:i/>
          <w:iCs/>
          <w:color w:val="000000"/>
          <w:sz w:val="26"/>
          <w:szCs w:val="26"/>
          <w:lang w:eastAsia="ru-RU"/>
        </w:rPr>
        <w:t>/(кВт·ч)</w:t>
      </w:r>
      <w:r w:rsidRPr="009556AE">
        <w:rPr>
          <w:rFonts w:ascii="Arial" w:eastAsia="Times New Roman" w:hAnsi="Arial" w:cs="Arial"/>
          <w:color w:val="000000"/>
          <w:sz w:val="21"/>
          <w:szCs w:val="21"/>
          <w:lang w:eastAsia="ru-RU"/>
        </w:rPr>
        <w:t>;</w:t>
      </w:r>
    </w:p>
    <w:p w:rsidR="009556AE" w:rsidRPr="009556AE" w:rsidRDefault="009556AE" w:rsidP="009556AE">
      <w:pPr>
        <w:spacing w:after="0" w:line="240" w:lineRule="auto"/>
        <w:ind w:firstLine="397"/>
        <w:contextualSpacing/>
        <w:jc w:val="both"/>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t>η</w:t>
      </w:r>
      <w:r w:rsidRPr="009556AE">
        <w:rPr>
          <w:rFonts w:ascii="Arial" w:eastAsia="Times New Roman" w:hAnsi="Arial" w:cs="Arial"/>
          <w:color w:val="000000"/>
          <w:sz w:val="21"/>
          <w:szCs w:val="21"/>
          <w:lang w:eastAsia="ru-RU"/>
        </w:rPr>
        <w:t> – коэффициент полезного действия НС-</w:t>
      </w:r>
      <w:proofErr w:type="gramStart"/>
      <w:r w:rsidRPr="009556AE">
        <w:rPr>
          <w:rFonts w:ascii="Arial" w:eastAsia="Times New Roman" w:hAnsi="Arial" w:cs="Arial"/>
          <w:color w:val="000000"/>
          <w:sz w:val="21"/>
          <w:szCs w:val="21"/>
          <w:lang w:eastAsia="ru-RU"/>
        </w:rPr>
        <w:t>II</w:t>
      </w:r>
      <w:proofErr w:type="gramEnd"/>
      <w:r w:rsidRPr="009556AE">
        <w:rPr>
          <w:rFonts w:ascii="Arial" w:eastAsia="Times New Roman" w:hAnsi="Arial" w:cs="Arial"/>
          <w:color w:val="000000"/>
          <w:sz w:val="21"/>
          <w:szCs w:val="21"/>
          <w:lang w:eastAsia="ru-RU"/>
        </w:rPr>
        <w:t>;</w:t>
      </w:r>
    </w:p>
    <w:p w:rsidR="009556AE" w:rsidRPr="009556AE" w:rsidRDefault="009556AE" w:rsidP="009556AE">
      <w:pPr>
        <w:spacing w:after="0" w:line="240" w:lineRule="auto"/>
        <w:ind w:firstLine="397"/>
        <w:contextualSpacing/>
        <w:jc w:val="both"/>
        <w:rPr>
          <w:rFonts w:ascii="Arial" w:eastAsia="Times New Roman" w:hAnsi="Arial" w:cs="Arial"/>
          <w:color w:val="000000"/>
          <w:sz w:val="21"/>
          <w:szCs w:val="21"/>
          <w:lang w:eastAsia="ru-RU"/>
        </w:rPr>
      </w:pPr>
      <w:proofErr w:type="spellStart"/>
      <w:r w:rsidRPr="009556AE">
        <w:rPr>
          <w:rFonts w:ascii="Times New Roman" w:eastAsia="Times New Roman" w:hAnsi="Times New Roman" w:cs="Times New Roman"/>
          <w:i/>
          <w:iCs/>
          <w:color w:val="000000"/>
          <w:sz w:val="26"/>
          <w:szCs w:val="26"/>
          <w:lang w:eastAsia="ru-RU"/>
        </w:rPr>
        <w:t>b</w:t>
      </w:r>
      <w:proofErr w:type="spellEnd"/>
      <w:r w:rsidRPr="009556AE">
        <w:rPr>
          <w:rFonts w:ascii="Arial" w:eastAsia="Times New Roman" w:hAnsi="Arial" w:cs="Arial"/>
          <w:color w:val="000000"/>
          <w:sz w:val="21"/>
          <w:szCs w:val="21"/>
          <w:lang w:eastAsia="ru-RU"/>
        </w:rPr>
        <w:t> – коэффициент, учитывающий строительную стоимость и зависящий в основном от вида и класса прочности труб;</w:t>
      </w:r>
    </w:p>
    <w:p w:rsidR="009556AE" w:rsidRPr="009556AE" w:rsidRDefault="009556AE" w:rsidP="009556AE">
      <w:pPr>
        <w:spacing w:after="0" w:line="240" w:lineRule="auto"/>
        <w:ind w:firstLine="397"/>
        <w:contextualSpacing/>
        <w:jc w:val="both"/>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t>γ</w:t>
      </w:r>
      <w:r w:rsidRPr="009556AE">
        <w:rPr>
          <w:rFonts w:ascii="Arial" w:eastAsia="Times New Roman" w:hAnsi="Arial" w:cs="Arial"/>
          <w:color w:val="000000"/>
          <w:sz w:val="21"/>
          <w:szCs w:val="21"/>
          <w:lang w:eastAsia="ru-RU"/>
        </w:rPr>
        <w:t> – коэффициент неравномерности расходования энергии.</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lastRenderedPageBreak/>
        <w:t>γ = (k</w:t>
      </w:r>
      <w:r w:rsidRPr="009556AE">
        <w:rPr>
          <w:rFonts w:ascii="Times New Roman" w:eastAsia="Times New Roman" w:hAnsi="Times New Roman" w:cs="Times New Roman"/>
          <w:i/>
          <w:iCs/>
          <w:color w:val="000000"/>
          <w:sz w:val="26"/>
          <w:szCs w:val="26"/>
          <w:vertAlign w:val="subscript"/>
          <w:lang w:eastAsia="ru-RU"/>
        </w:rPr>
        <w:t>0</w:t>
      </w:r>
      <w:r w:rsidRPr="009556AE">
        <w:rPr>
          <w:rFonts w:ascii="Times New Roman" w:eastAsia="Times New Roman" w:hAnsi="Times New Roman" w:cs="Times New Roman"/>
          <w:i/>
          <w:iCs/>
          <w:color w:val="000000"/>
          <w:sz w:val="26"/>
          <w:szCs w:val="26"/>
          <w:lang w:eastAsia="ru-RU"/>
        </w:rPr>
        <w:t xml:space="preserve"> · </w:t>
      </w:r>
      <w:proofErr w:type="spellStart"/>
      <w:proofErr w:type="gramStart"/>
      <w:r w:rsidRPr="009556AE">
        <w:rPr>
          <w:rFonts w:ascii="Times New Roman" w:eastAsia="Times New Roman" w:hAnsi="Times New Roman" w:cs="Times New Roman"/>
          <w:i/>
          <w:iCs/>
          <w:color w:val="000000"/>
          <w:sz w:val="26"/>
          <w:szCs w:val="26"/>
          <w:lang w:eastAsia="ru-RU"/>
        </w:rPr>
        <w:t>k</w:t>
      </w:r>
      <w:proofErr w:type="gramEnd"/>
      <w:r w:rsidRPr="009556AE">
        <w:rPr>
          <w:rFonts w:ascii="Times New Roman" w:eastAsia="Times New Roman" w:hAnsi="Times New Roman" w:cs="Times New Roman"/>
          <w:i/>
          <w:iCs/>
          <w:color w:val="000000"/>
          <w:sz w:val="26"/>
          <w:szCs w:val="26"/>
          <w:vertAlign w:val="subscript"/>
          <w:lang w:eastAsia="ru-RU"/>
        </w:rPr>
        <w:t>сут</w:t>
      </w:r>
      <w:proofErr w:type="spellEnd"/>
      <w:r w:rsidRPr="009556AE">
        <w:rPr>
          <w:rFonts w:ascii="Times New Roman" w:eastAsia="Times New Roman" w:hAnsi="Times New Roman" w:cs="Times New Roman"/>
          <w:i/>
          <w:iCs/>
          <w:color w:val="000000"/>
          <w:sz w:val="26"/>
          <w:szCs w:val="26"/>
          <w:lang w:eastAsia="ru-RU"/>
        </w:rPr>
        <w:t xml:space="preserve"> · </w:t>
      </w:r>
      <w:proofErr w:type="spellStart"/>
      <w:r w:rsidRPr="009556AE">
        <w:rPr>
          <w:rFonts w:ascii="Times New Roman" w:eastAsia="Times New Roman" w:hAnsi="Times New Roman" w:cs="Times New Roman"/>
          <w:i/>
          <w:iCs/>
          <w:color w:val="000000"/>
          <w:sz w:val="26"/>
          <w:szCs w:val="26"/>
          <w:lang w:eastAsia="ru-RU"/>
        </w:rPr>
        <w:t>k</w:t>
      </w:r>
      <w:r w:rsidRPr="009556AE">
        <w:rPr>
          <w:rFonts w:ascii="Times New Roman" w:eastAsia="Times New Roman" w:hAnsi="Times New Roman" w:cs="Times New Roman"/>
          <w:i/>
          <w:iCs/>
          <w:color w:val="000000"/>
          <w:sz w:val="26"/>
          <w:szCs w:val="26"/>
          <w:vertAlign w:val="subscript"/>
          <w:lang w:eastAsia="ru-RU"/>
        </w:rPr>
        <w:t>ч</w:t>
      </w:r>
      <w:proofErr w:type="spellEnd"/>
      <w:r w:rsidRPr="009556AE">
        <w:rPr>
          <w:rFonts w:ascii="Times New Roman" w:eastAsia="Times New Roman" w:hAnsi="Times New Roman" w:cs="Times New Roman"/>
          <w:i/>
          <w:iCs/>
          <w:color w:val="000000"/>
          <w:sz w:val="26"/>
          <w:szCs w:val="26"/>
          <w:lang w:eastAsia="ru-RU"/>
        </w:rPr>
        <w:t>)</w:t>
      </w:r>
      <w:r w:rsidRPr="009556AE">
        <w:rPr>
          <w:rFonts w:ascii="Times New Roman" w:eastAsia="Times New Roman" w:hAnsi="Times New Roman" w:cs="Times New Roman"/>
          <w:i/>
          <w:iCs/>
          <w:color w:val="000000"/>
          <w:sz w:val="26"/>
          <w:szCs w:val="26"/>
          <w:vertAlign w:val="superscript"/>
          <w:lang w:eastAsia="ru-RU"/>
        </w:rPr>
        <w:t>-3</w:t>
      </w:r>
      <w:r w:rsidRPr="009556AE">
        <w:rPr>
          <w:rFonts w:ascii="Times New Roman" w:eastAsia="Times New Roman" w:hAnsi="Times New Roman" w:cs="Times New Roman"/>
          <w:i/>
          <w:iCs/>
          <w:color w:val="000000"/>
          <w:sz w:val="26"/>
          <w:szCs w:val="26"/>
          <w:lang w:eastAsia="ru-RU"/>
        </w:rPr>
        <w:t>,</w:t>
      </w:r>
    </w:p>
    <w:p w:rsidR="009556AE" w:rsidRPr="009556AE" w:rsidRDefault="009556AE" w:rsidP="009556AE">
      <w:pPr>
        <w:spacing w:after="0" w:line="240" w:lineRule="auto"/>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где  </w:t>
      </w:r>
      <w:r w:rsidRPr="009556AE">
        <w:rPr>
          <w:rFonts w:ascii="Times New Roman" w:eastAsia="Times New Roman" w:hAnsi="Times New Roman" w:cs="Times New Roman"/>
          <w:i/>
          <w:iCs/>
          <w:color w:val="000000"/>
          <w:sz w:val="26"/>
          <w:szCs w:val="26"/>
          <w:lang w:eastAsia="ru-RU"/>
        </w:rPr>
        <w:t>k</w:t>
      </w:r>
      <w:r w:rsidRPr="009556AE">
        <w:rPr>
          <w:rFonts w:ascii="Times New Roman" w:eastAsia="Times New Roman" w:hAnsi="Times New Roman" w:cs="Times New Roman"/>
          <w:i/>
          <w:iCs/>
          <w:color w:val="000000"/>
          <w:sz w:val="26"/>
          <w:szCs w:val="26"/>
          <w:vertAlign w:val="subscript"/>
          <w:lang w:eastAsia="ru-RU"/>
        </w:rPr>
        <w:t>0</w:t>
      </w:r>
      <w:r w:rsidRPr="009556AE">
        <w:rPr>
          <w:rFonts w:ascii="Arial" w:eastAsia="Times New Roman" w:hAnsi="Arial" w:cs="Arial"/>
          <w:color w:val="000000"/>
          <w:sz w:val="21"/>
          <w:szCs w:val="21"/>
          <w:lang w:eastAsia="ru-RU"/>
        </w:rPr>
        <w:t> – коэффициент, учитывающий рост водопотребления по годам в течение расчетного срока действия водопровода и равный </w:t>
      </w:r>
      <w:r w:rsidRPr="009556AE">
        <w:rPr>
          <w:rFonts w:ascii="Times New Roman" w:eastAsia="Times New Roman" w:hAnsi="Times New Roman" w:cs="Times New Roman"/>
          <w:i/>
          <w:iCs/>
          <w:color w:val="000000"/>
          <w:sz w:val="26"/>
          <w:szCs w:val="26"/>
          <w:lang w:eastAsia="ru-RU"/>
        </w:rPr>
        <w:t>1,01 – 1,03</w:t>
      </w:r>
      <w:r w:rsidRPr="009556AE">
        <w:rPr>
          <w:rFonts w:ascii="Arial" w:eastAsia="Times New Roman" w:hAnsi="Arial" w:cs="Arial"/>
          <w:color w:val="000000"/>
          <w:sz w:val="21"/>
          <w:szCs w:val="21"/>
          <w:lang w:eastAsia="ru-RU"/>
        </w:rPr>
        <w:t>;</w:t>
      </w:r>
    </w:p>
    <w:p w:rsidR="009556AE" w:rsidRPr="009556AE" w:rsidRDefault="009556AE" w:rsidP="009556AE">
      <w:pPr>
        <w:spacing w:after="0" w:line="240" w:lineRule="auto"/>
        <w:ind w:firstLine="397"/>
        <w:contextualSpacing/>
        <w:jc w:val="both"/>
        <w:rPr>
          <w:rFonts w:ascii="Arial" w:eastAsia="Times New Roman" w:hAnsi="Arial" w:cs="Arial"/>
          <w:color w:val="000000"/>
          <w:sz w:val="21"/>
          <w:szCs w:val="21"/>
          <w:lang w:eastAsia="ru-RU"/>
        </w:rPr>
      </w:pPr>
      <w:proofErr w:type="spellStart"/>
      <w:proofErr w:type="gramStart"/>
      <w:r w:rsidRPr="009556AE">
        <w:rPr>
          <w:rFonts w:ascii="Times New Roman" w:eastAsia="Times New Roman" w:hAnsi="Times New Roman" w:cs="Times New Roman"/>
          <w:i/>
          <w:iCs/>
          <w:color w:val="000000"/>
          <w:sz w:val="26"/>
          <w:szCs w:val="26"/>
          <w:lang w:eastAsia="ru-RU"/>
        </w:rPr>
        <w:t>k</w:t>
      </w:r>
      <w:proofErr w:type="gramEnd"/>
      <w:r w:rsidRPr="009556AE">
        <w:rPr>
          <w:rFonts w:ascii="Times New Roman" w:eastAsia="Times New Roman" w:hAnsi="Times New Roman" w:cs="Times New Roman"/>
          <w:i/>
          <w:iCs/>
          <w:color w:val="000000"/>
          <w:sz w:val="26"/>
          <w:szCs w:val="26"/>
          <w:vertAlign w:val="subscript"/>
          <w:lang w:eastAsia="ru-RU"/>
        </w:rPr>
        <w:t>сут</w:t>
      </w:r>
      <w:proofErr w:type="spellEnd"/>
      <w:r w:rsidRPr="009556AE">
        <w:rPr>
          <w:rFonts w:ascii="Arial" w:eastAsia="Times New Roman" w:hAnsi="Arial" w:cs="Arial"/>
          <w:color w:val="000000"/>
          <w:sz w:val="21"/>
          <w:szCs w:val="21"/>
          <w:lang w:eastAsia="ru-RU"/>
        </w:rPr>
        <w:t>, </w:t>
      </w:r>
      <w:proofErr w:type="spellStart"/>
      <w:r w:rsidRPr="009556AE">
        <w:rPr>
          <w:rFonts w:ascii="Times New Roman" w:eastAsia="Times New Roman" w:hAnsi="Times New Roman" w:cs="Times New Roman"/>
          <w:i/>
          <w:iCs/>
          <w:color w:val="000000"/>
          <w:sz w:val="26"/>
          <w:szCs w:val="26"/>
          <w:lang w:eastAsia="ru-RU"/>
        </w:rPr>
        <w:t>k</w:t>
      </w:r>
      <w:r w:rsidRPr="009556AE">
        <w:rPr>
          <w:rFonts w:ascii="Times New Roman" w:eastAsia="Times New Roman" w:hAnsi="Times New Roman" w:cs="Times New Roman"/>
          <w:i/>
          <w:iCs/>
          <w:color w:val="000000"/>
          <w:sz w:val="26"/>
          <w:szCs w:val="26"/>
          <w:vertAlign w:val="subscript"/>
          <w:lang w:eastAsia="ru-RU"/>
        </w:rPr>
        <w:t>ч</w:t>
      </w:r>
      <w:proofErr w:type="spellEnd"/>
      <w:r w:rsidRPr="009556AE">
        <w:rPr>
          <w:rFonts w:ascii="Arial" w:eastAsia="Times New Roman" w:hAnsi="Arial" w:cs="Arial"/>
          <w:color w:val="000000"/>
          <w:sz w:val="21"/>
          <w:szCs w:val="21"/>
          <w:lang w:eastAsia="ru-RU"/>
        </w:rPr>
        <w:t> – коэффициенты суточной и часовой неравномерности водопотребления населенным пунктом.</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рассматриваемом примере наружный трубопровод проектируется из чугунных труб класса</w:t>
      </w:r>
      <w:proofErr w:type="gramStart"/>
      <w:r w:rsidRPr="009556AE">
        <w:rPr>
          <w:rFonts w:ascii="Arial" w:eastAsia="Times New Roman" w:hAnsi="Arial" w:cs="Arial"/>
          <w:color w:val="000000"/>
          <w:sz w:val="21"/>
          <w:szCs w:val="21"/>
          <w:lang w:eastAsia="ru-RU"/>
        </w:rPr>
        <w:t xml:space="preserve"> А</w:t>
      </w:r>
      <w:proofErr w:type="gramEnd"/>
      <w:r w:rsidRPr="009556AE">
        <w:rPr>
          <w:rFonts w:ascii="Arial" w:eastAsia="Times New Roman" w:hAnsi="Arial" w:cs="Arial"/>
          <w:color w:val="000000"/>
          <w:sz w:val="21"/>
          <w:szCs w:val="21"/>
          <w:lang w:eastAsia="ru-RU"/>
        </w:rPr>
        <w:t>, стоимость электроэнергии </w:t>
      </w:r>
      <w:proofErr w:type="spellStart"/>
      <w:r w:rsidRPr="009556AE">
        <w:rPr>
          <w:rFonts w:ascii="Times New Roman" w:eastAsia="Times New Roman" w:hAnsi="Times New Roman" w:cs="Times New Roman"/>
          <w:i/>
          <w:iCs/>
          <w:color w:val="000000"/>
          <w:sz w:val="26"/>
          <w:szCs w:val="26"/>
          <w:lang w:eastAsia="ru-RU"/>
        </w:rPr>
        <w:t>σ</w:t>
      </w:r>
      <w:proofErr w:type="spellEnd"/>
      <w:r w:rsidRPr="009556AE">
        <w:rPr>
          <w:rFonts w:ascii="Times New Roman" w:eastAsia="Times New Roman" w:hAnsi="Times New Roman" w:cs="Times New Roman"/>
          <w:i/>
          <w:iCs/>
          <w:color w:val="000000"/>
          <w:sz w:val="26"/>
          <w:szCs w:val="26"/>
          <w:lang w:eastAsia="ru-RU"/>
        </w:rPr>
        <w:t xml:space="preserve"> = 0,12 </w:t>
      </w:r>
      <w:proofErr w:type="spellStart"/>
      <w:r w:rsidRPr="009556AE">
        <w:rPr>
          <w:rFonts w:ascii="Times New Roman" w:eastAsia="Times New Roman" w:hAnsi="Times New Roman" w:cs="Times New Roman"/>
          <w:i/>
          <w:iCs/>
          <w:color w:val="000000"/>
          <w:sz w:val="26"/>
          <w:szCs w:val="26"/>
          <w:lang w:eastAsia="ru-RU"/>
        </w:rPr>
        <w:t>руб</w:t>
      </w:r>
      <w:proofErr w:type="spellEnd"/>
      <w:r w:rsidRPr="009556AE">
        <w:rPr>
          <w:rFonts w:ascii="Times New Roman" w:eastAsia="Times New Roman" w:hAnsi="Times New Roman" w:cs="Times New Roman"/>
          <w:i/>
          <w:iCs/>
          <w:color w:val="000000"/>
          <w:sz w:val="26"/>
          <w:szCs w:val="26"/>
          <w:lang w:eastAsia="ru-RU"/>
        </w:rPr>
        <w:t>/(кВт·ч)</w:t>
      </w:r>
      <w:r w:rsidRPr="009556AE">
        <w:rPr>
          <w:rFonts w:ascii="Arial" w:eastAsia="Times New Roman" w:hAnsi="Arial" w:cs="Arial"/>
          <w:color w:val="000000"/>
          <w:sz w:val="21"/>
          <w:szCs w:val="21"/>
          <w:lang w:eastAsia="ru-RU"/>
        </w:rPr>
        <w:t>, КПД НС-II </w:t>
      </w:r>
      <w:proofErr w:type="spellStart"/>
      <w:r w:rsidRPr="009556AE">
        <w:rPr>
          <w:rFonts w:ascii="Times New Roman" w:eastAsia="Times New Roman" w:hAnsi="Times New Roman" w:cs="Times New Roman"/>
          <w:i/>
          <w:iCs/>
          <w:color w:val="000000"/>
          <w:sz w:val="26"/>
          <w:szCs w:val="26"/>
          <w:lang w:eastAsia="ru-RU"/>
        </w:rPr>
        <w:t>η</w:t>
      </w:r>
      <w:proofErr w:type="spellEnd"/>
      <w:r w:rsidRPr="009556AE">
        <w:rPr>
          <w:rFonts w:ascii="Times New Roman" w:eastAsia="Times New Roman" w:hAnsi="Times New Roman" w:cs="Times New Roman"/>
          <w:i/>
          <w:iCs/>
          <w:color w:val="000000"/>
          <w:sz w:val="26"/>
          <w:szCs w:val="26"/>
          <w:lang w:eastAsia="ru-RU"/>
        </w:rPr>
        <w:t xml:space="preserve"> = 0,72</w:t>
      </w:r>
      <w:r w:rsidRPr="009556AE">
        <w:rPr>
          <w:rFonts w:ascii="Arial" w:eastAsia="Times New Roman" w:hAnsi="Arial" w:cs="Arial"/>
          <w:color w:val="000000"/>
          <w:sz w:val="21"/>
          <w:szCs w:val="21"/>
          <w:lang w:eastAsia="ru-RU"/>
        </w:rPr>
        <w:t>, коэффициент </w:t>
      </w:r>
      <w:proofErr w:type="spellStart"/>
      <w:r w:rsidRPr="009556AE">
        <w:rPr>
          <w:rFonts w:ascii="Times New Roman" w:eastAsia="Times New Roman" w:hAnsi="Times New Roman" w:cs="Times New Roman"/>
          <w:i/>
          <w:iCs/>
          <w:color w:val="000000"/>
          <w:sz w:val="26"/>
          <w:szCs w:val="26"/>
          <w:lang w:eastAsia="ru-RU"/>
        </w:rPr>
        <w:t>b</w:t>
      </w:r>
      <w:proofErr w:type="spellEnd"/>
      <w:r w:rsidRPr="009556AE">
        <w:rPr>
          <w:rFonts w:ascii="Times New Roman" w:eastAsia="Times New Roman" w:hAnsi="Times New Roman" w:cs="Times New Roman"/>
          <w:i/>
          <w:iCs/>
          <w:color w:val="000000"/>
          <w:sz w:val="26"/>
          <w:szCs w:val="26"/>
          <w:lang w:eastAsia="ru-RU"/>
        </w:rPr>
        <w:t xml:space="preserve"> = 130</w:t>
      </w:r>
      <w:r w:rsidRPr="009556AE">
        <w:rPr>
          <w:rFonts w:ascii="Arial" w:eastAsia="Times New Roman" w:hAnsi="Arial" w:cs="Arial"/>
          <w:color w:val="000000"/>
          <w:sz w:val="21"/>
          <w:szCs w:val="21"/>
          <w:lang w:eastAsia="ru-RU"/>
        </w:rPr>
        <w:t>, </w:t>
      </w:r>
      <w:r w:rsidRPr="009556AE">
        <w:rPr>
          <w:rFonts w:ascii="Times New Roman" w:eastAsia="Times New Roman" w:hAnsi="Times New Roman" w:cs="Times New Roman"/>
          <w:i/>
          <w:iCs/>
          <w:color w:val="000000"/>
          <w:sz w:val="26"/>
          <w:szCs w:val="26"/>
          <w:lang w:eastAsia="ru-RU"/>
        </w:rPr>
        <w:t>k</w:t>
      </w:r>
      <w:r w:rsidRPr="009556AE">
        <w:rPr>
          <w:rFonts w:ascii="Times New Roman" w:eastAsia="Times New Roman" w:hAnsi="Times New Roman" w:cs="Times New Roman"/>
          <w:i/>
          <w:iCs/>
          <w:color w:val="000000"/>
          <w:sz w:val="26"/>
          <w:szCs w:val="26"/>
          <w:vertAlign w:val="subscript"/>
          <w:lang w:eastAsia="ru-RU"/>
        </w:rPr>
        <w:t>0</w:t>
      </w:r>
      <w:r w:rsidRPr="009556AE">
        <w:rPr>
          <w:rFonts w:ascii="Times New Roman" w:eastAsia="Times New Roman" w:hAnsi="Times New Roman" w:cs="Times New Roman"/>
          <w:i/>
          <w:iCs/>
          <w:color w:val="000000"/>
          <w:sz w:val="26"/>
          <w:szCs w:val="26"/>
          <w:lang w:eastAsia="ru-RU"/>
        </w:rPr>
        <w:t> = 1,02</w:t>
      </w:r>
      <w:r w:rsidRPr="009556AE">
        <w:rPr>
          <w:rFonts w:ascii="Arial" w:eastAsia="Times New Roman" w:hAnsi="Arial" w:cs="Arial"/>
          <w:color w:val="000000"/>
          <w:sz w:val="21"/>
          <w:szCs w:val="21"/>
          <w:lang w:eastAsia="ru-RU"/>
        </w:rPr>
        <w:t>, </w:t>
      </w:r>
      <w:proofErr w:type="spellStart"/>
      <w:r w:rsidRPr="009556AE">
        <w:rPr>
          <w:rFonts w:ascii="Times New Roman" w:eastAsia="Times New Roman" w:hAnsi="Times New Roman" w:cs="Times New Roman"/>
          <w:i/>
          <w:iCs/>
          <w:color w:val="000000"/>
          <w:sz w:val="26"/>
          <w:szCs w:val="26"/>
          <w:lang w:eastAsia="ru-RU"/>
        </w:rPr>
        <w:t>k</w:t>
      </w:r>
      <w:r w:rsidRPr="009556AE">
        <w:rPr>
          <w:rFonts w:ascii="Times New Roman" w:eastAsia="Times New Roman" w:hAnsi="Times New Roman" w:cs="Times New Roman"/>
          <w:i/>
          <w:iCs/>
          <w:color w:val="000000"/>
          <w:sz w:val="26"/>
          <w:szCs w:val="26"/>
          <w:vertAlign w:val="subscript"/>
          <w:lang w:eastAsia="ru-RU"/>
        </w:rPr>
        <w:t>сут</w:t>
      </w:r>
      <w:proofErr w:type="spellEnd"/>
      <w:r w:rsidRPr="009556AE">
        <w:rPr>
          <w:rFonts w:ascii="Times New Roman" w:eastAsia="Times New Roman" w:hAnsi="Times New Roman" w:cs="Times New Roman"/>
          <w:i/>
          <w:iCs/>
          <w:color w:val="000000"/>
          <w:sz w:val="26"/>
          <w:szCs w:val="26"/>
          <w:lang w:eastAsia="ru-RU"/>
        </w:rPr>
        <w:t> = 1,2</w:t>
      </w:r>
      <w:r w:rsidRPr="009556AE">
        <w:rPr>
          <w:rFonts w:ascii="Arial" w:eastAsia="Times New Roman" w:hAnsi="Arial" w:cs="Arial"/>
          <w:color w:val="000000"/>
          <w:sz w:val="21"/>
          <w:szCs w:val="21"/>
          <w:lang w:eastAsia="ru-RU"/>
        </w:rPr>
        <w:t>, </w:t>
      </w:r>
      <w:proofErr w:type="spellStart"/>
      <w:r w:rsidRPr="009556AE">
        <w:rPr>
          <w:rFonts w:ascii="Times New Roman" w:eastAsia="Times New Roman" w:hAnsi="Times New Roman" w:cs="Times New Roman"/>
          <w:i/>
          <w:iCs/>
          <w:color w:val="000000"/>
          <w:sz w:val="26"/>
          <w:szCs w:val="26"/>
          <w:lang w:eastAsia="ru-RU"/>
        </w:rPr>
        <w:t>k</w:t>
      </w:r>
      <w:r w:rsidRPr="009556AE">
        <w:rPr>
          <w:rFonts w:ascii="Times New Roman" w:eastAsia="Times New Roman" w:hAnsi="Times New Roman" w:cs="Times New Roman"/>
          <w:i/>
          <w:iCs/>
          <w:color w:val="000000"/>
          <w:sz w:val="26"/>
          <w:szCs w:val="26"/>
          <w:vertAlign w:val="subscript"/>
          <w:lang w:eastAsia="ru-RU"/>
        </w:rPr>
        <w:t>ч</w:t>
      </w:r>
      <w:proofErr w:type="spellEnd"/>
      <w:r w:rsidRPr="009556AE">
        <w:rPr>
          <w:rFonts w:ascii="Times New Roman" w:eastAsia="Times New Roman" w:hAnsi="Times New Roman" w:cs="Times New Roman"/>
          <w:i/>
          <w:iCs/>
          <w:color w:val="000000"/>
          <w:sz w:val="26"/>
          <w:szCs w:val="26"/>
          <w:lang w:eastAsia="ru-RU"/>
        </w:rPr>
        <w:t> = 1,52</w:t>
      </w:r>
      <w:r w:rsidRPr="009556AE">
        <w:rPr>
          <w:rFonts w:ascii="Arial" w:eastAsia="Times New Roman" w:hAnsi="Arial" w:cs="Arial"/>
          <w:color w:val="000000"/>
          <w:sz w:val="21"/>
          <w:szCs w:val="21"/>
          <w:lang w:eastAsia="ru-RU"/>
        </w:rPr>
        <w:t>,</w:t>
      </w:r>
    </w:p>
    <w:p w:rsidR="009556AE" w:rsidRPr="009556AE" w:rsidRDefault="009556AE" w:rsidP="009556AE">
      <w:pPr>
        <w:spacing w:after="0" w:line="240" w:lineRule="auto"/>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тогда</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szCs w:val="26"/>
          <w:lang w:eastAsia="ru-RU"/>
        </w:rPr>
        <w:t>γ = (k</w:t>
      </w:r>
      <w:r w:rsidRPr="009556AE">
        <w:rPr>
          <w:rFonts w:ascii="Times New Roman" w:eastAsia="Times New Roman" w:hAnsi="Times New Roman" w:cs="Times New Roman"/>
          <w:i/>
          <w:iCs/>
          <w:color w:val="000000"/>
          <w:sz w:val="26"/>
          <w:szCs w:val="26"/>
          <w:vertAlign w:val="subscript"/>
          <w:lang w:eastAsia="ru-RU"/>
        </w:rPr>
        <w:t>0</w:t>
      </w:r>
      <w:r w:rsidRPr="009556AE">
        <w:rPr>
          <w:rFonts w:ascii="Times New Roman" w:eastAsia="Times New Roman" w:hAnsi="Times New Roman" w:cs="Times New Roman"/>
          <w:i/>
          <w:iCs/>
          <w:color w:val="000000"/>
          <w:sz w:val="26"/>
          <w:szCs w:val="26"/>
          <w:lang w:eastAsia="ru-RU"/>
        </w:rPr>
        <w:t xml:space="preserve"> · </w:t>
      </w:r>
      <w:proofErr w:type="spellStart"/>
      <w:proofErr w:type="gramStart"/>
      <w:r w:rsidRPr="009556AE">
        <w:rPr>
          <w:rFonts w:ascii="Times New Roman" w:eastAsia="Times New Roman" w:hAnsi="Times New Roman" w:cs="Times New Roman"/>
          <w:i/>
          <w:iCs/>
          <w:color w:val="000000"/>
          <w:sz w:val="26"/>
          <w:szCs w:val="26"/>
          <w:lang w:eastAsia="ru-RU"/>
        </w:rPr>
        <w:t>k</w:t>
      </w:r>
      <w:proofErr w:type="gramEnd"/>
      <w:r w:rsidRPr="009556AE">
        <w:rPr>
          <w:rFonts w:ascii="Times New Roman" w:eastAsia="Times New Roman" w:hAnsi="Times New Roman" w:cs="Times New Roman"/>
          <w:i/>
          <w:iCs/>
          <w:color w:val="000000"/>
          <w:sz w:val="26"/>
          <w:szCs w:val="26"/>
          <w:vertAlign w:val="subscript"/>
          <w:lang w:eastAsia="ru-RU"/>
        </w:rPr>
        <w:t>сут</w:t>
      </w:r>
      <w:proofErr w:type="spellEnd"/>
      <w:r w:rsidRPr="009556AE">
        <w:rPr>
          <w:rFonts w:ascii="Times New Roman" w:eastAsia="Times New Roman" w:hAnsi="Times New Roman" w:cs="Times New Roman"/>
          <w:i/>
          <w:iCs/>
          <w:color w:val="000000"/>
          <w:sz w:val="26"/>
          <w:szCs w:val="26"/>
          <w:lang w:eastAsia="ru-RU"/>
        </w:rPr>
        <w:t xml:space="preserve"> · </w:t>
      </w:r>
      <w:proofErr w:type="spellStart"/>
      <w:r w:rsidRPr="009556AE">
        <w:rPr>
          <w:rFonts w:ascii="Times New Roman" w:eastAsia="Times New Roman" w:hAnsi="Times New Roman" w:cs="Times New Roman"/>
          <w:i/>
          <w:iCs/>
          <w:color w:val="000000"/>
          <w:sz w:val="26"/>
          <w:szCs w:val="26"/>
          <w:lang w:eastAsia="ru-RU"/>
        </w:rPr>
        <w:t>k</w:t>
      </w:r>
      <w:r w:rsidRPr="009556AE">
        <w:rPr>
          <w:rFonts w:ascii="Times New Roman" w:eastAsia="Times New Roman" w:hAnsi="Times New Roman" w:cs="Times New Roman"/>
          <w:i/>
          <w:iCs/>
          <w:color w:val="000000"/>
          <w:sz w:val="26"/>
          <w:szCs w:val="26"/>
          <w:vertAlign w:val="subscript"/>
          <w:lang w:eastAsia="ru-RU"/>
        </w:rPr>
        <w:t>ч</w:t>
      </w:r>
      <w:proofErr w:type="spellEnd"/>
      <w:r w:rsidRPr="009556AE">
        <w:rPr>
          <w:rFonts w:ascii="Times New Roman" w:eastAsia="Times New Roman" w:hAnsi="Times New Roman" w:cs="Times New Roman"/>
          <w:i/>
          <w:iCs/>
          <w:color w:val="000000"/>
          <w:sz w:val="26"/>
          <w:szCs w:val="26"/>
          <w:lang w:eastAsia="ru-RU"/>
        </w:rPr>
        <w:t>)</w:t>
      </w:r>
      <w:r w:rsidRPr="009556AE">
        <w:rPr>
          <w:rFonts w:ascii="Times New Roman" w:eastAsia="Times New Roman" w:hAnsi="Times New Roman" w:cs="Times New Roman"/>
          <w:i/>
          <w:iCs/>
          <w:color w:val="000000"/>
          <w:sz w:val="26"/>
          <w:szCs w:val="26"/>
          <w:vertAlign w:val="superscript"/>
          <w:lang w:eastAsia="ru-RU"/>
        </w:rPr>
        <w:t>-3</w:t>
      </w:r>
      <w:r w:rsidRPr="009556AE">
        <w:rPr>
          <w:rFonts w:ascii="Times New Roman" w:eastAsia="Times New Roman" w:hAnsi="Times New Roman" w:cs="Times New Roman"/>
          <w:i/>
          <w:iCs/>
          <w:color w:val="000000"/>
          <w:sz w:val="26"/>
          <w:szCs w:val="26"/>
          <w:lang w:eastAsia="ru-RU"/>
        </w:rPr>
        <w:t> = (1,02 · 1,2 · 1,52)</w:t>
      </w:r>
      <w:r w:rsidRPr="009556AE">
        <w:rPr>
          <w:rFonts w:ascii="Times New Roman" w:eastAsia="Times New Roman" w:hAnsi="Times New Roman" w:cs="Times New Roman"/>
          <w:i/>
          <w:iCs/>
          <w:color w:val="000000"/>
          <w:sz w:val="26"/>
          <w:szCs w:val="26"/>
          <w:vertAlign w:val="superscript"/>
          <w:lang w:eastAsia="ru-RU"/>
        </w:rPr>
        <w:t>-3</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3000375" cy="333375"/>
            <wp:effectExtent l="19050" t="0" r="9525" b="0"/>
            <wp:docPr id="37" name="Рисунок 37" descr="C:\Users\1\Desktop\ПАША УЧЕБА\СЕССИЯ 6\Новая папка\f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1\Desktop\ПАША УЧЕБА\СЕССИЯ 6\Новая папка\f2.gif"/>
                    <pic:cNvPicPr>
                      <a:picLocks noChangeAspect="1" noChangeArrowheads="1"/>
                    </pic:cNvPicPr>
                  </pic:nvPicPr>
                  <pic:blipFill>
                    <a:blip r:embed="rId11" cstate="print"/>
                    <a:srcRect/>
                    <a:stretch>
                      <a:fillRect/>
                    </a:stretch>
                  </pic:blipFill>
                  <pic:spPr bwMode="auto">
                    <a:xfrm>
                      <a:off x="0" y="0"/>
                      <a:ext cx="3000375" cy="333375"/>
                    </a:xfrm>
                    <a:prstGeom prst="rect">
                      <a:avLst/>
                    </a:prstGeom>
                    <a:noFill/>
                    <a:ln w="9525">
                      <a:noFill/>
                      <a:miter lim="800000"/>
                      <a:headEnd/>
                      <a:tailEnd/>
                    </a:ln>
                  </pic:spPr>
                </pic:pic>
              </a:graphicData>
            </a:graphic>
          </wp:inline>
        </w:drawing>
      </w:r>
    </w:p>
    <w:p w:rsidR="009556AE" w:rsidRPr="009556AE" w:rsidRDefault="009556AE" w:rsidP="009556AE">
      <w:pPr>
        <w:spacing w:after="0" w:line="240" w:lineRule="auto"/>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округляем значение</w:t>
      </w:r>
      <w:proofErr w:type="gramStart"/>
      <w:r w:rsidRPr="009556AE">
        <w:rPr>
          <w:rFonts w:ascii="Arial" w:eastAsia="Times New Roman" w:hAnsi="Arial" w:cs="Arial"/>
          <w:color w:val="000000"/>
          <w:sz w:val="21"/>
          <w:szCs w:val="21"/>
          <w:lang w:eastAsia="ru-RU"/>
        </w:rPr>
        <w:t> </w:t>
      </w:r>
      <w:r w:rsidRPr="009556AE">
        <w:rPr>
          <w:rFonts w:ascii="Times New Roman" w:eastAsia="Times New Roman" w:hAnsi="Times New Roman" w:cs="Times New Roman"/>
          <w:i/>
          <w:iCs/>
          <w:color w:val="000000"/>
          <w:sz w:val="26"/>
          <w:szCs w:val="26"/>
          <w:lang w:eastAsia="ru-RU"/>
        </w:rPr>
        <w:t>Э</w:t>
      </w:r>
      <w:proofErr w:type="gramEnd"/>
      <w:r w:rsidRPr="009556AE">
        <w:rPr>
          <w:rFonts w:ascii="Arial" w:eastAsia="Times New Roman" w:hAnsi="Arial" w:cs="Arial"/>
          <w:color w:val="000000"/>
          <w:sz w:val="21"/>
          <w:szCs w:val="21"/>
          <w:lang w:eastAsia="ru-RU"/>
        </w:rPr>
        <w:t> до ближайшего большего табличного значения и получаем </w:t>
      </w:r>
      <w:proofErr w:type="spellStart"/>
      <w:r w:rsidRPr="009556AE">
        <w:rPr>
          <w:rFonts w:ascii="Times New Roman" w:eastAsia="Times New Roman" w:hAnsi="Times New Roman" w:cs="Times New Roman"/>
          <w:i/>
          <w:iCs/>
          <w:color w:val="000000"/>
          <w:sz w:val="26"/>
          <w:szCs w:val="26"/>
          <w:lang w:eastAsia="ru-RU"/>
        </w:rPr>
        <w:t>Э</w:t>
      </w:r>
      <w:r w:rsidRPr="009556AE">
        <w:rPr>
          <w:rFonts w:ascii="Times New Roman" w:eastAsia="Times New Roman" w:hAnsi="Times New Roman" w:cs="Times New Roman"/>
          <w:i/>
          <w:iCs/>
          <w:color w:val="000000"/>
          <w:sz w:val="26"/>
          <w:szCs w:val="26"/>
          <w:vertAlign w:val="subscript"/>
          <w:lang w:eastAsia="ru-RU"/>
        </w:rPr>
        <w:t>т</w:t>
      </w:r>
      <w:proofErr w:type="spellEnd"/>
      <w:r w:rsidRPr="009556AE">
        <w:rPr>
          <w:rFonts w:ascii="Times New Roman" w:eastAsia="Times New Roman" w:hAnsi="Times New Roman" w:cs="Times New Roman"/>
          <w:i/>
          <w:iCs/>
          <w:color w:val="000000"/>
          <w:sz w:val="26"/>
          <w:szCs w:val="26"/>
          <w:lang w:eastAsia="ru-RU"/>
        </w:rPr>
        <w:t> = 0,56</w:t>
      </w:r>
      <w:r w:rsidRPr="009556AE">
        <w:rPr>
          <w:rFonts w:ascii="Arial" w:eastAsia="Times New Roman" w:hAnsi="Arial" w:cs="Arial"/>
          <w:color w:val="000000"/>
          <w:sz w:val="21"/>
          <w:szCs w:val="21"/>
          <w:lang w:eastAsia="ru-RU"/>
        </w:rPr>
        <w:t>. Затем определяем для всех расчетных участков магистралей приведенные расходы </w:t>
      </w:r>
      <w:proofErr w:type="spellStart"/>
      <w:r w:rsidRPr="009556AE">
        <w:rPr>
          <w:rFonts w:ascii="Times New Roman" w:eastAsia="Times New Roman" w:hAnsi="Times New Roman" w:cs="Times New Roman"/>
          <w:i/>
          <w:iCs/>
          <w:color w:val="000000"/>
          <w:sz w:val="26"/>
          <w:szCs w:val="26"/>
          <w:lang w:eastAsia="ru-RU"/>
        </w:rPr>
        <w:t>q</w:t>
      </w:r>
      <w:r w:rsidRPr="009556AE">
        <w:rPr>
          <w:rFonts w:ascii="Times New Roman" w:eastAsia="Times New Roman" w:hAnsi="Times New Roman" w:cs="Times New Roman"/>
          <w:i/>
          <w:iCs/>
          <w:color w:val="000000"/>
          <w:sz w:val="26"/>
          <w:szCs w:val="26"/>
          <w:vertAlign w:val="subscript"/>
          <w:lang w:eastAsia="ru-RU"/>
        </w:rPr>
        <w:t>ik</w:t>
      </w:r>
      <w:proofErr w:type="spellEnd"/>
      <w:r w:rsidRPr="009556AE">
        <w:rPr>
          <w:rFonts w:ascii="Arial" w:eastAsia="Times New Roman" w:hAnsi="Arial" w:cs="Arial"/>
          <w:color w:val="000000"/>
          <w:sz w:val="21"/>
          <w:szCs w:val="21"/>
          <w:lang w:eastAsia="ru-RU"/>
        </w:rPr>
        <w:t>:</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1733550" cy="523875"/>
            <wp:effectExtent l="19050" t="0" r="0" b="0"/>
            <wp:docPr id="39" name="Рисунок 39" descr="C:\Users\1\Desktop\ПАША УЧЕБА\СЕССИЯ 6\Новая папка\f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1\Desktop\ПАША УЧЕБА\СЕССИЯ 6\Новая папка\f3.gif"/>
                    <pic:cNvPicPr>
                      <a:picLocks noChangeAspect="1" noChangeArrowheads="1"/>
                    </pic:cNvPicPr>
                  </pic:nvPicPr>
                  <pic:blipFill>
                    <a:blip r:embed="rId12" cstate="print"/>
                    <a:srcRect/>
                    <a:stretch>
                      <a:fillRect/>
                    </a:stretch>
                  </pic:blipFill>
                  <pic:spPr bwMode="auto">
                    <a:xfrm>
                      <a:off x="0" y="0"/>
                      <a:ext cx="1733550" cy="523875"/>
                    </a:xfrm>
                    <a:prstGeom prst="rect">
                      <a:avLst/>
                    </a:prstGeom>
                    <a:noFill/>
                    <a:ln w="9525">
                      <a:noFill/>
                      <a:miter lim="800000"/>
                      <a:headEnd/>
                      <a:tailEnd/>
                    </a:ln>
                  </pic:spPr>
                </pic:pic>
              </a:graphicData>
            </a:graphic>
          </wp:inline>
        </w:drawing>
      </w:r>
    </w:p>
    <w:p w:rsidR="009556AE" w:rsidRPr="009556AE" w:rsidRDefault="009556AE" w:rsidP="009556AE">
      <w:pPr>
        <w:spacing w:after="0" w:line="240" w:lineRule="auto"/>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где </w:t>
      </w:r>
      <w:r w:rsidRPr="009556AE">
        <w:rPr>
          <w:rFonts w:ascii="Times New Roman" w:eastAsia="Times New Roman" w:hAnsi="Times New Roman" w:cs="Times New Roman"/>
          <w:i/>
          <w:iCs/>
          <w:color w:val="000000"/>
          <w:sz w:val="26"/>
          <w:szCs w:val="26"/>
          <w:lang w:eastAsia="ru-RU"/>
        </w:rPr>
        <w:t>Q</w:t>
      </w:r>
      <w:r w:rsidRPr="009556AE">
        <w:rPr>
          <w:rFonts w:ascii="Arial" w:eastAsia="Times New Roman" w:hAnsi="Arial" w:cs="Arial"/>
          <w:color w:val="000000"/>
          <w:sz w:val="21"/>
          <w:szCs w:val="21"/>
          <w:lang w:eastAsia="ru-RU"/>
        </w:rPr>
        <w:t> – расход воды, поступающей в сеть от НС-</w:t>
      </w:r>
      <w:proofErr w:type="gramStart"/>
      <w:r w:rsidRPr="009556AE">
        <w:rPr>
          <w:rFonts w:ascii="Arial" w:eastAsia="Times New Roman" w:hAnsi="Arial" w:cs="Arial"/>
          <w:color w:val="000000"/>
          <w:sz w:val="21"/>
          <w:szCs w:val="21"/>
          <w:lang w:eastAsia="ru-RU"/>
        </w:rPr>
        <w:t>II</w:t>
      </w:r>
      <w:proofErr w:type="gramEnd"/>
      <w:r w:rsidRPr="009556AE">
        <w:rPr>
          <w:rFonts w:ascii="Arial" w:eastAsia="Times New Roman" w:hAnsi="Arial" w:cs="Arial"/>
          <w:color w:val="000000"/>
          <w:sz w:val="21"/>
          <w:szCs w:val="21"/>
          <w:lang w:eastAsia="ru-RU"/>
        </w:rPr>
        <w:t>;</w:t>
      </w:r>
    </w:p>
    <w:p w:rsidR="009556AE" w:rsidRPr="009556AE" w:rsidRDefault="009556AE" w:rsidP="009556AE">
      <w:pPr>
        <w:spacing w:after="0" w:line="240" w:lineRule="auto"/>
        <w:ind w:firstLine="397"/>
        <w:contextualSpacing/>
        <w:jc w:val="both"/>
        <w:rPr>
          <w:rFonts w:ascii="Arial" w:eastAsia="Times New Roman" w:hAnsi="Arial" w:cs="Arial"/>
          <w:color w:val="000000"/>
          <w:sz w:val="21"/>
          <w:szCs w:val="21"/>
          <w:lang w:eastAsia="ru-RU"/>
        </w:rPr>
      </w:pPr>
      <w:proofErr w:type="spellStart"/>
      <w:r w:rsidRPr="009556AE">
        <w:rPr>
          <w:rFonts w:ascii="Times New Roman" w:eastAsia="Times New Roman" w:hAnsi="Times New Roman" w:cs="Times New Roman"/>
          <w:i/>
          <w:iCs/>
          <w:color w:val="000000"/>
          <w:sz w:val="26"/>
          <w:szCs w:val="26"/>
          <w:lang w:eastAsia="ru-RU"/>
        </w:rPr>
        <w:t>q</w:t>
      </w:r>
      <w:r w:rsidRPr="009556AE">
        <w:rPr>
          <w:rFonts w:ascii="Times New Roman" w:eastAsia="Times New Roman" w:hAnsi="Times New Roman" w:cs="Times New Roman"/>
          <w:i/>
          <w:iCs/>
          <w:color w:val="000000"/>
          <w:sz w:val="26"/>
          <w:szCs w:val="26"/>
          <w:vertAlign w:val="subscript"/>
          <w:lang w:eastAsia="ru-RU"/>
        </w:rPr>
        <w:t>ik</w:t>
      </w:r>
      <w:proofErr w:type="spellEnd"/>
      <w:r w:rsidRPr="009556AE">
        <w:rPr>
          <w:rFonts w:ascii="Arial" w:eastAsia="Times New Roman" w:hAnsi="Arial" w:cs="Arial"/>
          <w:color w:val="000000"/>
          <w:sz w:val="21"/>
          <w:szCs w:val="21"/>
          <w:lang w:eastAsia="ru-RU"/>
        </w:rPr>
        <w:t xml:space="preserve"> – расход воды, проходящей по участку при </w:t>
      </w:r>
      <w:proofErr w:type="gramStart"/>
      <w:r w:rsidRPr="009556AE">
        <w:rPr>
          <w:rFonts w:ascii="Arial" w:eastAsia="Times New Roman" w:hAnsi="Arial" w:cs="Arial"/>
          <w:color w:val="000000"/>
          <w:sz w:val="21"/>
          <w:szCs w:val="21"/>
          <w:lang w:eastAsia="ru-RU"/>
        </w:rPr>
        <w:t>начальном</w:t>
      </w:r>
      <w:proofErr w:type="gramEnd"/>
      <w:r w:rsidRPr="009556AE">
        <w:rPr>
          <w:rFonts w:ascii="Arial" w:eastAsia="Times New Roman" w:hAnsi="Arial" w:cs="Arial"/>
          <w:color w:val="000000"/>
          <w:sz w:val="21"/>
          <w:szCs w:val="21"/>
          <w:lang w:eastAsia="ru-RU"/>
        </w:rPr>
        <w:t xml:space="preserve"> </w:t>
      </w:r>
      <w:proofErr w:type="spellStart"/>
      <w:r w:rsidRPr="009556AE">
        <w:rPr>
          <w:rFonts w:ascii="Arial" w:eastAsia="Times New Roman" w:hAnsi="Arial" w:cs="Arial"/>
          <w:color w:val="000000"/>
          <w:sz w:val="21"/>
          <w:szCs w:val="21"/>
          <w:lang w:eastAsia="ru-RU"/>
        </w:rPr>
        <w:t>потокораспределении</w:t>
      </w:r>
      <w:proofErr w:type="spellEnd"/>
      <w:r w:rsidRPr="009556AE">
        <w:rPr>
          <w:rFonts w:ascii="Arial" w:eastAsia="Times New Roman" w:hAnsi="Arial" w:cs="Arial"/>
          <w:color w:val="000000"/>
          <w:sz w:val="21"/>
          <w:szCs w:val="21"/>
          <w:lang w:eastAsia="ru-RU"/>
        </w:rPr>
        <w:t>.</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 полученным значениям </w:t>
      </w:r>
      <w:proofErr w:type="spellStart"/>
      <w:r w:rsidRPr="009556AE">
        <w:rPr>
          <w:rFonts w:ascii="Times New Roman" w:eastAsia="Times New Roman" w:hAnsi="Times New Roman" w:cs="Times New Roman"/>
          <w:i/>
          <w:iCs/>
          <w:color w:val="000000"/>
          <w:sz w:val="26"/>
          <w:szCs w:val="26"/>
          <w:lang w:eastAsia="ru-RU"/>
        </w:rPr>
        <w:t>q</w:t>
      </w:r>
      <w:r w:rsidRPr="009556AE">
        <w:rPr>
          <w:rFonts w:ascii="Times New Roman" w:eastAsia="Times New Roman" w:hAnsi="Times New Roman" w:cs="Times New Roman"/>
          <w:i/>
          <w:iCs/>
          <w:color w:val="000000"/>
          <w:sz w:val="26"/>
          <w:szCs w:val="26"/>
          <w:vertAlign w:val="subscript"/>
          <w:lang w:eastAsia="ru-RU"/>
        </w:rPr>
        <w:t>ik</w:t>
      </w:r>
      <w:proofErr w:type="spellEnd"/>
      <w:r w:rsidRPr="009556AE">
        <w:rPr>
          <w:rFonts w:ascii="Arial" w:eastAsia="Times New Roman" w:hAnsi="Arial" w:cs="Arial"/>
          <w:color w:val="000000"/>
          <w:sz w:val="21"/>
          <w:szCs w:val="21"/>
          <w:lang w:eastAsia="ru-RU"/>
        </w:rPr>
        <w:t> необходимо подобрать диаметры труб.</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Результаты расчета сводятся в таблицу 5.1. Диаметры перемычек назначаются конструктивно (графа 8).</w:t>
      </w:r>
    </w:p>
    <w:tbl>
      <w:tblPr>
        <w:tblW w:w="10800" w:type="dxa"/>
        <w:tblCellSpacing w:w="15" w:type="dxa"/>
        <w:tblCellMar>
          <w:top w:w="15" w:type="dxa"/>
          <w:left w:w="15" w:type="dxa"/>
          <w:bottom w:w="15" w:type="dxa"/>
          <w:right w:w="15" w:type="dxa"/>
        </w:tblCellMar>
        <w:tblLook w:val="04A0"/>
      </w:tblPr>
      <w:tblGrid>
        <w:gridCol w:w="1032"/>
        <w:gridCol w:w="3901"/>
        <w:gridCol w:w="828"/>
        <w:gridCol w:w="987"/>
        <w:gridCol w:w="1147"/>
        <w:gridCol w:w="842"/>
        <w:gridCol w:w="987"/>
        <w:gridCol w:w="1076"/>
      </w:tblGrid>
      <w:tr w:rsidR="009556AE" w:rsidRPr="009556AE" w:rsidTr="009556AE">
        <w:trPr>
          <w:tblCellSpacing w:w="15" w:type="dxa"/>
        </w:trPr>
        <w:tc>
          <w:tcPr>
            <w:tcW w:w="0" w:type="auto"/>
            <w:gridSpan w:val="8"/>
            <w:tcBorders>
              <w:top w:val="nil"/>
              <w:left w:val="nil"/>
              <w:bottom w:val="nil"/>
              <w:right w:val="nil"/>
            </w:tcBorders>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right"/>
              <w:rPr>
                <w:rFonts w:ascii="Arial" w:eastAsia="Times New Roman" w:hAnsi="Arial" w:cs="Arial"/>
                <w:i/>
                <w:iCs/>
                <w:color w:val="000000"/>
                <w:sz w:val="21"/>
                <w:szCs w:val="21"/>
                <w:lang w:eastAsia="ru-RU"/>
              </w:rPr>
            </w:pPr>
            <w:r w:rsidRPr="009556AE">
              <w:rPr>
                <w:rFonts w:ascii="Arial" w:eastAsia="Times New Roman" w:hAnsi="Arial" w:cs="Arial"/>
                <w:i/>
                <w:iCs/>
                <w:color w:val="000000"/>
                <w:sz w:val="21"/>
                <w:szCs w:val="21"/>
                <w:lang w:eastAsia="ru-RU"/>
              </w:rPr>
              <w:t>Таблица 5.1.</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xml:space="preserve">№ </w:t>
            </w:r>
            <w:proofErr w:type="spellStart"/>
            <w:r w:rsidRPr="009556AE">
              <w:rPr>
                <w:rFonts w:ascii="Arial" w:eastAsia="Times New Roman" w:hAnsi="Arial" w:cs="Arial"/>
                <w:b/>
                <w:bCs/>
                <w:color w:val="981917"/>
                <w:sz w:val="21"/>
                <w:szCs w:val="21"/>
                <w:lang w:eastAsia="ru-RU"/>
              </w:rPr>
              <w:t>уч</w:t>
            </w:r>
            <w:proofErr w:type="spellEnd"/>
            <w:r w:rsidRPr="009556AE">
              <w:rPr>
                <w:rFonts w:ascii="Arial" w:eastAsia="Times New Roman" w:hAnsi="Arial" w:cs="Arial"/>
                <w:b/>
                <w:bCs/>
                <w:color w:val="981917"/>
                <w:sz w:val="21"/>
                <w:szCs w:val="21"/>
                <w:lang w:eastAsia="ru-RU"/>
              </w:rPr>
              <w:t>.</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proofErr w:type="spellStart"/>
            <w:r w:rsidRPr="009556AE">
              <w:rPr>
                <w:rFonts w:ascii="Arial" w:eastAsia="Times New Roman" w:hAnsi="Arial" w:cs="Arial"/>
                <w:b/>
                <w:bCs/>
                <w:color w:val="981917"/>
                <w:sz w:val="21"/>
                <w:szCs w:val="21"/>
                <w:lang w:eastAsia="ru-RU"/>
              </w:rPr>
              <w:t>Предвар</w:t>
            </w:r>
            <w:proofErr w:type="spellEnd"/>
            <w:r w:rsidRPr="009556AE">
              <w:rPr>
                <w:rFonts w:ascii="Arial" w:eastAsia="Times New Roman" w:hAnsi="Arial" w:cs="Arial"/>
                <w:b/>
                <w:bCs/>
                <w:color w:val="981917"/>
                <w:sz w:val="21"/>
                <w:szCs w:val="21"/>
                <w:lang w:eastAsia="ru-RU"/>
              </w:rPr>
              <w:t>. расход </w:t>
            </w:r>
            <w:proofErr w:type="spellStart"/>
            <w:r w:rsidRPr="009556AE">
              <w:rPr>
                <w:rFonts w:ascii="Times New Roman" w:eastAsia="Times New Roman" w:hAnsi="Times New Roman" w:cs="Times New Roman"/>
                <w:b/>
                <w:bCs/>
                <w:i/>
                <w:iCs/>
                <w:color w:val="981917"/>
                <w:sz w:val="26"/>
                <w:szCs w:val="26"/>
                <w:lang w:eastAsia="ru-RU"/>
              </w:rPr>
              <w:t>q</w:t>
            </w:r>
            <w:proofErr w:type="spellEnd"/>
            <w:r w:rsidRPr="009556AE">
              <w:rPr>
                <w:rFonts w:ascii="Times New Roman" w:eastAsia="Times New Roman" w:hAnsi="Times New Roman" w:cs="Times New Roman"/>
                <w:b/>
                <w:bCs/>
                <w:i/>
                <w:iCs/>
                <w:color w:val="981917"/>
                <w:sz w:val="26"/>
                <w:szCs w:val="26"/>
                <w:lang w:eastAsia="ru-RU"/>
              </w:rPr>
              <w:t>, л/</w:t>
            </w:r>
            <w:proofErr w:type="gramStart"/>
            <w:r w:rsidRPr="009556AE">
              <w:rPr>
                <w:rFonts w:ascii="Times New Roman" w:eastAsia="Times New Roman" w:hAnsi="Times New Roman" w:cs="Times New Roman"/>
                <w:b/>
                <w:bCs/>
                <w:i/>
                <w:iCs/>
                <w:color w:val="981917"/>
                <w:sz w:val="26"/>
                <w:szCs w:val="26"/>
                <w:lang w:eastAsia="ru-RU"/>
              </w:rPr>
              <w:t>с</w:t>
            </w:r>
            <w:proofErr w:type="gramEnd"/>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szCs w:val="26"/>
                <w:lang w:eastAsia="ru-RU"/>
              </w:rPr>
              <w:t>X</w:t>
            </w:r>
            <w:r w:rsidRPr="009556AE">
              <w:rPr>
                <w:rFonts w:ascii="Times New Roman" w:eastAsia="Times New Roman" w:hAnsi="Times New Roman" w:cs="Times New Roman"/>
                <w:b/>
                <w:bCs/>
                <w:i/>
                <w:iCs/>
                <w:color w:val="981917"/>
                <w:sz w:val="26"/>
                <w:szCs w:val="26"/>
                <w:vertAlign w:val="subscript"/>
                <w:lang w:eastAsia="ru-RU"/>
              </w:rPr>
              <w:t>ik</w:t>
            </w:r>
            <w:proofErr w:type="spellEnd"/>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pict>
                <v:shape id="_x0000_i1026" type="#_x0000_t75" alt="" style="width:24pt;height:24pt"/>
              </w:pic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pict>
                <v:shape id="_x0000_i1027" type="#_x0000_t75" alt="" style="width:24pt;height:24pt"/>
              </w:pic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pict>
                <v:shape id="_x0000_i1028" type="#_x0000_t75" alt="" style="width:24pt;height:24pt"/>
              </w:pic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szCs w:val="26"/>
                <w:lang w:eastAsia="ru-RU"/>
              </w:rPr>
              <w:t>q</w:t>
            </w:r>
            <w:r w:rsidRPr="009556AE">
              <w:rPr>
                <w:rFonts w:ascii="Times New Roman" w:eastAsia="Times New Roman" w:hAnsi="Times New Roman" w:cs="Times New Roman"/>
                <w:b/>
                <w:bCs/>
                <w:i/>
                <w:iCs/>
                <w:color w:val="981917"/>
                <w:sz w:val="26"/>
                <w:szCs w:val="26"/>
                <w:vertAlign w:val="subscript"/>
                <w:lang w:eastAsia="ru-RU"/>
              </w:rPr>
              <w:t>ik</w:t>
            </w:r>
            <w:proofErr w:type="spellEnd"/>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szCs w:val="26"/>
                <w:lang w:eastAsia="ru-RU"/>
              </w:rPr>
              <w:t>d</w:t>
            </w:r>
            <w:proofErr w:type="spellEnd"/>
            <w:r w:rsidRPr="009556AE">
              <w:rPr>
                <w:rFonts w:ascii="Times New Roman" w:eastAsia="Times New Roman" w:hAnsi="Times New Roman" w:cs="Times New Roman"/>
                <w:b/>
                <w:bCs/>
                <w:i/>
                <w:iCs/>
                <w:color w:val="981917"/>
                <w:sz w:val="26"/>
                <w:szCs w:val="26"/>
                <w:lang w:eastAsia="ru-RU"/>
              </w:rPr>
              <w:t>, мм</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6</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7</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8</w:t>
            </w:r>
          </w:p>
        </w:tc>
      </w:tr>
      <w:tr w:rsidR="009556AE" w:rsidRPr="009556AE" w:rsidTr="009556AE">
        <w:trPr>
          <w:tblCellSpacing w:w="15" w:type="dxa"/>
        </w:trPr>
        <w:tc>
          <w:tcPr>
            <w:tcW w:w="0" w:type="auto"/>
            <w:gridSpan w:val="8"/>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 Магистральные линии</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0,905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1,405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1,12</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43,77</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0,905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1,605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1,17</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51,21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250</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43,13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0,905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2,468</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58,23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1-7</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0,905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1,405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42,6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0,905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1,646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1,18</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50,36</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250</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lastRenderedPageBreak/>
              <w:t>6-5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57,12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0,905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1,864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70,26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1-8</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55,53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0,33</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0,905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1,265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1,08</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59,97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6,02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0,905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17,682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15,65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150</w:t>
            </w:r>
          </w:p>
        </w:tc>
      </w:tr>
    </w:tbl>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proofErr w:type="gramStart"/>
      <w:r w:rsidRPr="009556AE">
        <w:rPr>
          <w:rFonts w:ascii="Arial" w:eastAsia="Times New Roman" w:hAnsi="Arial" w:cs="Arial"/>
          <w:color w:val="000000"/>
          <w:sz w:val="21"/>
          <w:szCs w:val="21"/>
          <w:lang w:eastAsia="ru-RU"/>
        </w:rPr>
        <w:t>Для</w:t>
      </w:r>
      <w:proofErr w:type="gramEnd"/>
      <w:r w:rsidRPr="009556AE">
        <w:rPr>
          <w:rFonts w:ascii="Arial" w:eastAsia="Times New Roman" w:hAnsi="Arial" w:cs="Arial"/>
          <w:color w:val="000000"/>
          <w:sz w:val="21"/>
          <w:szCs w:val="21"/>
          <w:lang w:eastAsia="ru-RU"/>
        </w:rPr>
        <w:t xml:space="preserve"> </w:t>
      </w:r>
      <w:proofErr w:type="gramStart"/>
      <w:r w:rsidRPr="009556AE">
        <w:rPr>
          <w:rFonts w:ascii="Arial" w:eastAsia="Times New Roman" w:hAnsi="Arial" w:cs="Arial"/>
          <w:color w:val="000000"/>
          <w:sz w:val="21"/>
          <w:szCs w:val="21"/>
          <w:lang w:eastAsia="ru-RU"/>
        </w:rPr>
        <w:t>назначение</w:t>
      </w:r>
      <w:proofErr w:type="gramEnd"/>
      <w:r w:rsidRPr="009556AE">
        <w:rPr>
          <w:rFonts w:ascii="Arial" w:eastAsia="Times New Roman" w:hAnsi="Arial" w:cs="Arial"/>
          <w:color w:val="000000"/>
          <w:sz w:val="21"/>
          <w:szCs w:val="21"/>
          <w:lang w:eastAsia="ru-RU"/>
        </w:rPr>
        <w:t xml:space="preserve"> диаметров труб участков сети при расходах начального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 xml:space="preserve"> в час максимального водопотребления (см. рисунок 4.1) рекомендуются широкие пределы расходов. В таблице 5.2. приведены диаметры труб по участкам сети.</w:t>
      </w:r>
    </w:p>
    <w:tbl>
      <w:tblPr>
        <w:tblW w:w="10800" w:type="dxa"/>
        <w:tblCellSpacing w:w="15" w:type="dxa"/>
        <w:tblCellMar>
          <w:top w:w="15" w:type="dxa"/>
          <w:left w:w="15" w:type="dxa"/>
          <w:bottom w:w="15" w:type="dxa"/>
          <w:right w:w="15" w:type="dxa"/>
        </w:tblCellMar>
        <w:tblLook w:val="04A0"/>
      </w:tblPr>
      <w:tblGrid>
        <w:gridCol w:w="1487"/>
        <w:gridCol w:w="1237"/>
        <w:gridCol w:w="1237"/>
        <w:gridCol w:w="1036"/>
        <w:gridCol w:w="1238"/>
        <w:gridCol w:w="1238"/>
        <w:gridCol w:w="1238"/>
        <w:gridCol w:w="1037"/>
        <w:gridCol w:w="1052"/>
      </w:tblGrid>
      <w:tr w:rsidR="009556AE" w:rsidRPr="009556AE" w:rsidTr="009556AE">
        <w:trPr>
          <w:tblCellSpacing w:w="15" w:type="dxa"/>
        </w:trPr>
        <w:tc>
          <w:tcPr>
            <w:tcW w:w="0" w:type="auto"/>
            <w:gridSpan w:val="9"/>
            <w:tcBorders>
              <w:top w:val="nil"/>
              <w:left w:val="nil"/>
              <w:bottom w:val="nil"/>
              <w:right w:val="nil"/>
            </w:tcBorders>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right"/>
              <w:rPr>
                <w:rFonts w:ascii="Arial" w:eastAsia="Times New Roman" w:hAnsi="Arial" w:cs="Arial"/>
                <w:i/>
                <w:iCs/>
                <w:color w:val="000000"/>
                <w:sz w:val="21"/>
                <w:szCs w:val="21"/>
                <w:lang w:eastAsia="ru-RU"/>
              </w:rPr>
            </w:pPr>
            <w:r w:rsidRPr="009556AE">
              <w:rPr>
                <w:rFonts w:ascii="Arial" w:eastAsia="Times New Roman" w:hAnsi="Arial" w:cs="Arial"/>
                <w:i/>
                <w:iCs/>
                <w:color w:val="000000"/>
                <w:sz w:val="21"/>
                <w:szCs w:val="21"/>
                <w:lang w:eastAsia="ru-RU"/>
              </w:rPr>
              <w:t>Таблица 5.2.</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xml:space="preserve">№ </w:t>
            </w:r>
            <w:proofErr w:type="spellStart"/>
            <w:r w:rsidRPr="009556AE">
              <w:rPr>
                <w:rFonts w:ascii="Arial" w:eastAsia="Times New Roman" w:hAnsi="Arial" w:cs="Arial"/>
                <w:b/>
                <w:bCs/>
                <w:color w:val="981917"/>
                <w:sz w:val="21"/>
                <w:szCs w:val="21"/>
                <w:lang w:eastAsia="ru-RU"/>
              </w:rPr>
              <w:t>уч</w:t>
            </w:r>
            <w:proofErr w:type="spellEnd"/>
            <w:r w:rsidRPr="009556AE">
              <w:rPr>
                <w:rFonts w:ascii="Arial" w:eastAsia="Times New Roman" w:hAnsi="Arial" w:cs="Arial"/>
                <w:b/>
                <w:bCs/>
                <w:color w:val="981917"/>
                <w:sz w:val="21"/>
                <w:szCs w:val="21"/>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6-7</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1-8</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szCs w:val="26"/>
                <w:lang w:eastAsia="ru-RU"/>
              </w:rPr>
              <w:t>q</w:t>
            </w:r>
            <w:r w:rsidRPr="009556AE">
              <w:rPr>
                <w:rFonts w:ascii="Times New Roman" w:eastAsia="Times New Roman" w:hAnsi="Times New Roman" w:cs="Times New Roman"/>
                <w:b/>
                <w:bCs/>
                <w:i/>
                <w:iCs/>
                <w:color w:val="981917"/>
                <w:sz w:val="26"/>
                <w:szCs w:val="26"/>
                <w:vertAlign w:val="subscript"/>
                <w:lang w:eastAsia="ru-RU"/>
              </w:rPr>
              <w:t>ik</w:t>
            </w:r>
            <w:proofErr w:type="spellEnd"/>
            <w:r w:rsidRPr="009556AE">
              <w:rPr>
                <w:rFonts w:ascii="Arial" w:eastAsia="Times New Roman" w:hAnsi="Arial" w:cs="Arial"/>
                <w:b/>
                <w:bCs/>
                <w:color w:val="981917"/>
                <w:sz w:val="21"/>
                <w:szCs w:val="21"/>
                <w:lang w:eastAsia="ru-RU"/>
              </w:rPr>
              <w:t>, л/</w:t>
            </w:r>
            <w:proofErr w:type="gramStart"/>
            <w:r w:rsidRPr="009556AE">
              <w:rPr>
                <w:rFonts w:ascii="Arial" w:eastAsia="Times New Roman" w:hAnsi="Arial" w:cs="Arial"/>
                <w:b/>
                <w:bCs/>
                <w:color w:val="981917"/>
                <w:sz w:val="21"/>
                <w:szCs w:val="21"/>
                <w:lang w:eastAsia="ru-RU"/>
              </w:rPr>
              <w:t>с</w:t>
            </w:r>
            <w:proofErr w:type="gramEnd"/>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76,87</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66,78</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4,02</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76,15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40,49</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63,95</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80,0</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szCs w:val="26"/>
                <w:lang w:eastAsia="ru-RU"/>
              </w:rPr>
              <w:t>d</w:t>
            </w:r>
            <w:proofErr w:type="spellEnd"/>
            <w:r w:rsidRPr="009556AE">
              <w:rPr>
                <w:rFonts w:ascii="Times New Roman" w:eastAsia="Times New Roman" w:hAnsi="Times New Roman" w:cs="Times New Roman"/>
                <w:b/>
                <w:bCs/>
                <w:i/>
                <w:iCs/>
                <w:color w:val="981917"/>
                <w:sz w:val="26"/>
                <w:szCs w:val="26"/>
                <w:lang w:eastAsia="ru-RU"/>
              </w:rPr>
              <w:t>,</w:t>
            </w:r>
            <w:r w:rsidRPr="009556AE">
              <w:rPr>
                <w:rFonts w:ascii="Arial" w:eastAsia="Times New Roman" w:hAnsi="Arial" w:cs="Arial"/>
                <w:b/>
                <w:bCs/>
                <w:color w:val="981917"/>
                <w:sz w:val="21"/>
                <w:szCs w:val="21"/>
                <w:lang w:eastAsia="ru-RU"/>
              </w:rPr>
              <w:t> мм</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r>
    </w:tbl>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Из таблицы 5.2. видно, что диаметры труб на участках сети не всегда одинаковы для различных случаев работы. Из двух диаметров труб данного участка выбираем </w:t>
      </w:r>
      <w:proofErr w:type="gramStart"/>
      <w:r w:rsidRPr="009556AE">
        <w:rPr>
          <w:rFonts w:ascii="Arial" w:eastAsia="Times New Roman" w:hAnsi="Arial" w:cs="Arial"/>
          <w:color w:val="000000"/>
          <w:sz w:val="21"/>
          <w:szCs w:val="21"/>
          <w:lang w:eastAsia="ru-RU"/>
        </w:rPr>
        <w:t>наибольший</w:t>
      </w:r>
      <w:proofErr w:type="gramEnd"/>
      <w:r w:rsidRPr="009556AE">
        <w:rPr>
          <w:rFonts w:ascii="Arial" w:eastAsia="Times New Roman" w:hAnsi="Arial" w:cs="Arial"/>
          <w:color w:val="000000"/>
          <w:sz w:val="21"/>
          <w:szCs w:val="21"/>
          <w:lang w:eastAsia="ru-RU"/>
        </w:rPr>
        <w:t xml:space="preserve"> (таблица 5.3) после чего назначаем диаметры перемычек 8-3 и 8-6:</w:t>
      </w:r>
    </w:p>
    <w:tbl>
      <w:tblPr>
        <w:tblW w:w="10800" w:type="dxa"/>
        <w:tblCellSpacing w:w="15" w:type="dxa"/>
        <w:tblCellMar>
          <w:top w:w="15" w:type="dxa"/>
          <w:left w:w="15" w:type="dxa"/>
          <w:bottom w:w="15" w:type="dxa"/>
          <w:right w:w="15" w:type="dxa"/>
        </w:tblCellMar>
        <w:tblLook w:val="04A0"/>
      </w:tblPr>
      <w:tblGrid>
        <w:gridCol w:w="3170"/>
        <w:gridCol w:w="2805"/>
        <w:gridCol w:w="481"/>
        <w:gridCol w:w="481"/>
        <w:gridCol w:w="481"/>
        <w:gridCol w:w="481"/>
        <w:gridCol w:w="481"/>
        <w:gridCol w:w="481"/>
        <w:gridCol w:w="481"/>
        <w:gridCol w:w="481"/>
        <w:gridCol w:w="481"/>
        <w:gridCol w:w="496"/>
      </w:tblGrid>
      <w:tr w:rsidR="009556AE" w:rsidRPr="009556AE" w:rsidTr="009556AE">
        <w:trPr>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right"/>
              <w:rPr>
                <w:rFonts w:ascii="Arial" w:eastAsia="Times New Roman" w:hAnsi="Arial" w:cs="Arial"/>
                <w:i/>
                <w:iCs/>
                <w:color w:val="000000"/>
                <w:sz w:val="21"/>
                <w:szCs w:val="21"/>
                <w:lang w:eastAsia="ru-RU"/>
              </w:rPr>
            </w:pPr>
            <w:r w:rsidRPr="009556AE">
              <w:rPr>
                <w:rFonts w:ascii="Arial" w:eastAsia="Times New Roman" w:hAnsi="Arial" w:cs="Arial"/>
                <w:i/>
                <w:iCs/>
                <w:color w:val="000000"/>
                <w:sz w:val="21"/>
                <w:szCs w:val="21"/>
                <w:lang w:eastAsia="ru-RU"/>
              </w:rPr>
              <w:t>Таблица 5.3.</w:t>
            </w:r>
          </w:p>
        </w:tc>
      </w:tr>
      <w:tr w:rsidR="009556AE" w:rsidRPr="009556AE" w:rsidTr="009556AE">
        <w:trPr>
          <w:tblCellSpacing w:w="15" w:type="dxa"/>
        </w:trPr>
        <w:tc>
          <w:tcPr>
            <w:tcW w:w="0" w:type="auto"/>
            <w:gridSpan w:val="2"/>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участка</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6-7</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7-1</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1-8</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8-3</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8-6</w:t>
            </w:r>
          </w:p>
        </w:tc>
      </w:tr>
      <w:tr w:rsidR="009556AE" w:rsidRPr="009556AE" w:rsidTr="009556AE">
        <w:trPr>
          <w:tblCellSpacing w:w="15" w:type="dxa"/>
        </w:trPr>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Предварит</w:t>
            </w:r>
            <w:proofErr w:type="gramStart"/>
            <w:r w:rsidRPr="009556AE">
              <w:rPr>
                <w:rFonts w:ascii="Arial" w:eastAsia="Times New Roman" w:hAnsi="Arial" w:cs="Arial"/>
                <w:b/>
                <w:bCs/>
                <w:color w:val="981917"/>
                <w:sz w:val="21"/>
                <w:szCs w:val="21"/>
                <w:lang w:eastAsia="ru-RU"/>
              </w:rPr>
              <w:t>.</w:t>
            </w:r>
            <w:proofErr w:type="gramEnd"/>
            <w:r w:rsidRPr="009556AE">
              <w:rPr>
                <w:rFonts w:ascii="Arial" w:eastAsia="Times New Roman" w:hAnsi="Arial" w:cs="Arial"/>
                <w:b/>
                <w:bCs/>
                <w:color w:val="981917"/>
                <w:sz w:val="21"/>
                <w:szCs w:val="21"/>
                <w:lang w:eastAsia="ru-RU"/>
              </w:rPr>
              <w:t xml:space="preserve"> </w:t>
            </w:r>
            <w:proofErr w:type="spellStart"/>
            <w:proofErr w:type="gramStart"/>
            <w:r w:rsidRPr="009556AE">
              <w:rPr>
                <w:rFonts w:ascii="Arial" w:eastAsia="Times New Roman" w:hAnsi="Arial" w:cs="Arial"/>
                <w:b/>
                <w:bCs/>
                <w:color w:val="981917"/>
                <w:sz w:val="21"/>
                <w:szCs w:val="21"/>
                <w:lang w:eastAsia="ru-RU"/>
              </w:rPr>
              <w:t>н</w:t>
            </w:r>
            <w:proofErr w:type="gramEnd"/>
            <w:r w:rsidRPr="009556AE">
              <w:rPr>
                <w:rFonts w:ascii="Arial" w:eastAsia="Times New Roman" w:hAnsi="Arial" w:cs="Arial"/>
                <w:b/>
                <w:bCs/>
                <w:color w:val="981917"/>
                <w:sz w:val="21"/>
                <w:szCs w:val="21"/>
                <w:lang w:eastAsia="ru-RU"/>
              </w:rPr>
              <w:t>азнач</w:t>
            </w:r>
            <w:proofErr w:type="spellEnd"/>
            <w:r w:rsidRPr="009556AE">
              <w:rPr>
                <w:rFonts w:ascii="Arial" w:eastAsia="Times New Roman" w:hAnsi="Arial" w:cs="Arial"/>
                <w:b/>
                <w:bCs/>
                <w:color w:val="981917"/>
                <w:sz w:val="21"/>
                <w:szCs w:val="21"/>
                <w:lang w:eastAsia="ru-RU"/>
              </w:rPr>
              <w:t>. диаметр труб</w:t>
            </w: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в час макс. транзита</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9556AE">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xml:space="preserve">в час макс. </w:t>
            </w:r>
            <w:proofErr w:type="spellStart"/>
            <w:r w:rsidRPr="009556AE">
              <w:rPr>
                <w:rFonts w:ascii="Arial" w:eastAsia="Times New Roman" w:hAnsi="Arial" w:cs="Arial"/>
                <w:b/>
                <w:bCs/>
                <w:color w:val="981917"/>
                <w:sz w:val="21"/>
                <w:szCs w:val="21"/>
                <w:lang w:eastAsia="ru-RU"/>
              </w:rPr>
              <w:t>хоз</w:t>
            </w:r>
            <w:proofErr w:type="spellEnd"/>
            <w:r w:rsidRPr="009556AE">
              <w:rPr>
                <w:rFonts w:ascii="Arial" w:eastAsia="Times New Roman" w:hAnsi="Arial" w:cs="Arial"/>
                <w:b/>
                <w:bCs/>
                <w:color w:val="981917"/>
                <w:sz w:val="21"/>
                <w:szCs w:val="21"/>
                <w:lang w:eastAsia="ru-RU"/>
              </w:rPr>
              <w:t>. потребления</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c>
          <w:tcPr>
            <w:tcW w:w="0" w:type="auto"/>
            <w:shd w:val="clear" w:color="auto" w:fill="FAF0E6"/>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w:t>
            </w:r>
          </w:p>
        </w:tc>
      </w:tr>
      <w:tr w:rsidR="009556AE" w:rsidRPr="009556AE" w:rsidTr="009556AE">
        <w:trPr>
          <w:tblCellSpacing w:w="15" w:type="dxa"/>
        </w:trPr>
        <w:tc>
          <w:tcPr>
            <w:tcW w:w="0" w:type="auto"/>
            <w:gridSpan w:val="2"/>
            <w:shd w:val="clear" w:color="auto" w:fill="87CEFA"/>
            <w:tcMar>
              <w:top w:w="105" w:type="dxa"/>
              <w:left w:w="15" w:type="dxa"/>
              <w:bottom w:w="105" w:type="dxa"/>
              <w:right w:w="15" w:type="dxa"/>
            </w:tcMar>
            <w:vAlign w:val="center"/>
            <w:hideMark/>
          </w:tcPr>
          <w:p w:rsidR="009556AE" w:rsidRPr="009556AE" w:rsidRDefault="009556AE" w:rsidP="009556AE">
            <w:pPr>
              <w:spacing w:after="0" w:line="288" w:lineRule="atLeast"/>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Принятый диаметр</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250</w:t>
            </w:r>
          </w:p>
        </w:tc>
        <w:tc>
          <w:tcPr>
            <w:tcW w:w="0" w:type="auto"/>
            <w:shd w:val="clear" w:color="auto" w:fill="FAEBD7"/>
            <w:tcMar>
              <w:top w:w="30" w:type="dxa"/>
              <w:left w:w="75" w:type="dxa"/>
              <w:bottom w:w="30" w:type="dxa"/>
              <w:right w:w="75" w:type="dxa"/>
            </w:tcMar>
            <w:vAlign w:val="center"/>
            <w:hideMark/>
          </w:tcPr>
          <w:p w:rsidR="009556AE" w:rsidRPr="009556AE" w:rsidRDefault="009556AE" w:rsidP="009556AE">
            <w:pPr>
              <w:spacing w:after="0" w:line="288" w:lineRule="atLeast"/>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250</w:t>
            </w:r>
          </w:p>
        </w:tc>
      </w:tr>
    </w:tbl>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При окончательном выборе диаметров труб на участках водопроводной сети, кроме </w:t>
      </w:r>
      <w:proofErr w:type="gramStart"/>
      <w:r w:rsidRPr="009556AE">
        <w:rPr>
          <w:rFonts w:ascii="Arial" w:eastAsia="Times New Roman" w:hAnsi="Arial" w:cs="Arial"/>
          <w:color w:val="000000"/>
          <w:sz w:val="21"/>
          <w:szCs w:val="21"/>
          <w:lang w:eastAsia="ru-RU"/>
        </w:rPr>
        <w:t>приведенного</w:t>
      </w:r>
      <w:proofErr w:type="gramEnd"/>
      <w:r w:rsidRPr="009556AE">
        <w:rPr>
          <w:rFonts w:ascii="Arial" w:eastAsia="Times New Roman" w:hAnsi="Arial" w:cs="Arial"/>
          <w:color w:val="000000"/>
          <w:sz w:val="21"/>
          <w:szCs w:val="21"/>
          <w:lang w:eastAsia="ru-RU"/>
        </w:rPr>
        <w:t xml:space="preserve"> выше, должно учитываться следующее:</w:t>
      </w:r>
    </w:p>
    <w:p w:rsidR="009556AE" w:rsidRPr="009556AE" w:rsidRDefault="009556AE" w:rsidP="009556AE">
      <w:pPr>
        <w:numPr>
          <w:ilvl w:val="0"/>
          <w:numId w:val="14"/>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Диаметр труб сети хозяйственно-противопожарного водопровода в населенных пунктах и на предприятиях должен быть не менее </w:t>
      </w:r>
      <w:r w:rsidRPr="009556AE">
        <w:rPr>
          <w:rFonts w:ascii="Times New Roman" w:eastAsia="Times New Roman" w:hAnsi="Times New Roman" w:cs="Times New Roman"/>
          <w:i/>
          <w:iCs/>
          <w:color w:val="000000"/>
          <w:sz w:val="26"/>
          <w:szCs w:val="26"/>
          <w:lang w:eastAsia="ru-RU"/>
        </w:rPr>
        <w:t>100 мм</w:t>
      </w:r>
      <w:r w:rsidRPr="009556AE">
        <w:rPr>
          <w:rFonts w:ascii="Arial" w:eastAsia="Times New Roman" w:hAnsi="Arial" w:cs="Arial"/>
          <w:color w:val="000000"/>
          <w:sz w:val="21"/>
          <w:szCs w:val="21"/>
          <w:lang w:eastAsia="ru-RU"/>
        </w:rPr>
        <w:t>, а в сельских населенных пунктах – не менее </w:t>
      </w:r>
      <w:r w:rsidRPr="009556AE">
        <w:rPr>
          <w:rFonts w:ascii="Times New Roman" w:eastAsia="Times New Roman" w:hAnsi="Times New Roman" w:cs="Times New Roman"/>
          <w:i/>
          <w:iCs/>
          <w:color w:val="000000"/>
          <w:sz w:val="26"/>
          <w:szCs w:val="26"/>
          <w:lang w:eastAsia="ru-RU"/>
        </w:rPr>
        <w:t>75 мм</w:t>
      </w:r>
      <w:r w:rsidRPr="009556AE">
        <w:rPr>
          <w:rFonts w:ascii="Arial" w:eastAsia="Times New Roman" w:hAnsi="Arial" w:cs="Arial"/>
          <w:color w:val="000000"/>
          <w:sz w:val="21"/>
          <w:szCs w:val="21"/>
          <w:lang w:eastAsia="ru-RU"/>
        </w:rPr>
        <w:t>.</w:t>
      </w:r>
    </w:p>
    <w:p w:rsidR="009556AE" w:rsidRPr="009556AE" w:rsidRDefault="009556AE" w:rsidP="009556AE">
      <w:pPr>
        <w:numPr>
          <w:ilvl w:val="0"/>
          <w:numId w:val="14"/>
        </w:numPr>
        <w:spacing w:after="0" w:line="240" w:lineRule="auto"/>
        <w:ind w:left="0"/>
        <w:contextualSpacing/>
        <w:jc w:val="both"/>
        <w:rPr>
          <w:rFonts w:ascii="Arial" w:eastAsia="Times New Roman" w:hAnsi="Arial" w:cs="Arial"/>
          <w:color w:val="000000"/>
          <w:sz w:val="21"/>
          <w:szCs w:val="21"/>
          <w:lang w:eastAsia="ru-RU"/>
        </w:rPr>
      </w:pPr>
      <w:proofErr w:type="gramStart"/>
      <w:r w:rsidRPr="009556AE">
        <w:rPr>
          <w:rFonts w:ascii="Arial" w:eastAsia="Times New Roman" w:hAnsi="Arial" w:cs="Arial"/>
          <w:color w:val="000000"/>
          <w:sz w:val="21"/>
          <w:szCs w:val="21"/>
          <w:lang w:eastAsia="ru-RU"/>
        </w:rPr>
        <w:t>Диаметры участков объединенного с противопожарным водопроводом в населенном пункте должны обеспечить пропуск расхода воды достаточного для суммарной подачи воды на хозяйственно-питьевые нужды и на тушение пожара из двух гидрантов при расходе воды на наружное пожаротушение </w:t>
      </w:r>
      <w:r w:rsidRPr="009556AE">
        <w:rPr>
          <w:rFonts w:ascii="Times New Roman" w:eastAsia="Times New Roman" w:hAnsi="Times New Roman" w:cs="Times New Roman"/>
          <w:i/>
          <w:iCs/>
          <w:color w:val="000000"/>
          <w:sz w:val="26"/>
          <w:szCs w:val="26"/>
          <w:lang w:eastAsia="ru-RU"/>
        </w:rPr>
        <w:t>15 л/с</w:t>
      </w:r>
      <w:r w:rsidRPr="009556AE">
        <w:rPr>
          <w:rFonts w:ascii="Arial" w:eastAsia="Times New Roman" w:hAnsi="Arial" w:cs="Arial"/>
          <w:color w:val="000000"/>
          <w:sz w:val="21"/>
          <w:szCs w:val="21"/>
          <w:lang w:eastAsia="ru-RU"/>
        </w:rPr>
        <w:t> и более и из одного – при расходе воды менее </w:t>
      </w:r>
      <w:r w:rsidRPr="009556AE">
        <w:rPr>
          <w:rFonts w:ascii="Times New Roman" w:eastAsia="Times New Roman" w:hAnsi="Times New Roman" w:cs="Times New Roman"/>
          <w:i/>
          <w:iCs/>
          <w:color w:val="000000"/>
          <w:sz w:val="26"/>
          <w:szCs w:val="26"/>
          <w:lang w:eastAsia="ru-RU"/>
        </w:rPr>
        <w:t>15 л/с</w:t>
      </w:r>
      <w:r w:rsidRPr="009556AE">
        <w:rPr>
          <w:rFonts w:ascii="Arial" w:eastAsia="Times New Roman" w:hAnsi="Arial" w:cs="Arial"/>
          <w:color w:val="000000"/>
          <w:sz w:val="21"/>
          <w:szCs w:val="21"/>
          <w:lang w:eastAsia="ru-RU"/>
        </w:rPr>
        <w:t>. Учитывая, что диаметр наиболее часто применяемого пожарного гидранта </w:t>
      </w:r>
      <w:r w:rsidRPr="009556AE">
        <w:rPr>
          <w:rFonts w:ascii="Times New Roman" w:eastAsia="Times New Roman" w:hAnsi="Times New Roman" w:cs="Times New Roman"/>
          <w:i/>
          <w:iCs/>
          <w:color w:val="000000"/>
          <w:sz w:val="26"/>
          <w:szCs w:val="26"/>
          <w:lang w:eastAsia="ru-RU"/>
        </w:rPr>
        <w:t>125 мм</w:t>
      </w:r>
      <w:proofErr w:type="gramEnd"/>
      <w:r w:rsidRPr="009556AE">
        <w:rPr>
          <w:rFonts w:ascii="Arial" w:eastAsia="Times New Roman" w:hAnsi="Arial" w:cs="Arial"/>
          <w:color w:val="000000"/>
          <w:sz w:val="21"/>
          <w:szCs w:val="21"/>
          <w:lang w:eastAsia="ru-RU"/>
        </w:rPr>
        <w:t>, минимальный диаметр участка кольцевой сети водопровода следует принимать не менее </w:t>
      </w:r>
      <w:r w:rsidRPr="009556AE">
        <w:rPr>
          <w:rFonts w:ascii="Times New Roman" w:eastAsia="Times New Roman" w:hAnsi="Times New Roman" w:cs="Times New Roman"/>
          <w:i/>
          <w:iCs/>
          <w:color w:val="000000"/>
          <w:sz w:val="26"/>
          <w:szCs w:val="26"/>
          <w:lang w:eastAsia="ru-RU"/>
        </w:rPr>
        <w:t>150 мм</w:t>
      </w:r>
      <w:r w:rsidRPr="009556AE">
        <w:rPr>
          <w:rFonts w:ascii="Arial" w:eastAsia="Times New Roman" w:hAnsi="Arial" w:cs="Arial"/>
          <w:color w:val="000000"/>
          <w:sz w:val="21"/>
          <w:szCs w:val="21"/>
          <w:lang w:eastAsia="ru-RU"/>
        </w:rPr>
        <w:t>.</w:t>
      </w:r>
    </w:p>
    <w:p w:rsidR="009556AE" w:rsidRPr="009556AE" w:rsidRDefault="009556AE" w:rsidP="009556AE">
      <w:pPr>
        <w:numPr>
          <w:ilvl w:val="0"/>
          <w:numId w:val="14"/>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t xml:space="preserve">Не следует допускать </w:t>
      </w:r>
      <w:proofErr w:type="gramStart"/>
      <w:r w:rsidRPr="009556AE">
        <w:rPr>
          <w:rFonts w:ascii="Arial" w:eastAsia="Times New Roman" w:hAnsi="Arial" w:cs="Arial"/>
          <w:color w:val="000000"/>
          <w:sz w:val="21"/>
          <w:szCs w:val="21"/>
          <w:lang w:eastAsia="ru-RU"/>
        </w:rPr>
        <w:t>таких</w:t>
      </w:r>
      <w:proofErr w:type="gramEnd"/>
      <w:r w:rsidRPr="009556AE">
        <w:rPr>
          <w:rFonts w:ascii="Arial" w:eastAsia="Times New Roman" w:hAnsi="Arial" w:cs="Arial"/>
          <w:color w:val="000000"/>
          <w:sz w:val="21"/>
          <w:szCs w:val="21"/>
          <w:lang w:eastAsia="ru-RU"/>
        </w:rPr>
        <w:t xml:space="preserve"> </w:t>
      </w:r>
      <w:proofErr w:type="spellStart"/>
      <w:r w:rsidRPr="009556AE">
        <w:rPr>
          <w:rFonts w:ascii="Arial" w:eastAsia="Times New Roman" w:hAnsi="Arial" w:cs="Arial"/>
          <w:color w:val="000000"/>
          <w:sz w:val="21"/>
          <w:szCs w:val="21"/>
          <w:lang w:eastAsia="ru-RU"/>
        </w:rPr>
        <w:t>потокораспределений</w:t>
      </w:r>
      <w:proofErr w:type="spellEnd"/>
      <w:r w:rsidRPr="009556AE">
        <w:rPr>
          <w:rFonts w:ascii="Arial" w:eastAsia="Times New Roman" w:hAnsi="Arial" w:cs="Arial"/>
          <w:color w:val="000000"/>
          <w:sz w:val="21"/>
          <w:szCs w:val="21"/>
          <w:lang w:eastAsia="ru-RU"/>
        </w:rPr>
        <w:t>, при которых по ходу движения воды требуется увеличивать диаметр трубы на участке сети.</w:t>
      </w:r>
    </w:p>
    <w:p w:rsidR="009556AE" w:rsidRPr="009556AE" w:rsidRDefault="009556AE" w:rsidP="009556AE">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Этим условием удовлетворяют принятые в рассматриваемом примере диаметры участков труб (рисунок 5.1).</w:t>
      </w:r>
    </w:p>
    <w:p w:rsidR="009556AE" w:rsidRDefault="009556AE" w:rsidP="009556AE">
      <w:pPr>
        <w:pStyle w:val="2"/>
        <w:pBdr>
          <w:bottom w:val="single" w:sz="6" w:space="8" w:color="999999"/>
        </w:pBdr>
        <w:shd w:val="clear" w:color="auto" w:fill="FFFFFF"/>
        <w:spacing w:before="0"/>
        <w:contextualSpacing/>
        <w:jc w:val="both"/>
        <w:rPr>
          <w:rFonts w:ascii="Arial" w:hAnsi="Arial" w:cs="Arial"/>
          <w:color w:val="000000"/>
          <w:sz w:val="27"/>
          <w:szCs w:val="27"/>
        </w:rPr>
      </w:pPr>
      <w:r>
        <w:rPr>
          <w:rFonts w:ascii="Arial" w:hAnsi="Arial" w:cs="Arial"/>
          <w:color w:val="000000"/>
          <w:sz w:val="27"/>
          <w:szCs w:val="27"/>
        </w:rPr>
        <w:t>5.2. Гидравлический расчет (увязка) кольцевой водопроводной сети</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Фактическое распределение общего расхода по расчетным участкам в пределах любого замкнутого контура сети должно соответствовать условию:</w:t>
      </w:r>
    </w:p>
    <w:p w:rsidR="009556AE" w:rsidRDefault="009556AE" w:rsidP="009556AE">
      <w:pPr>
        <w:shd w:val="clear" w:color="auto" w:fill="FFFFFF"/>
        <w:spacing w:after="0"/>
        <w:contextualSpacing/>
        <w:jc w:val="center"/>
        <w:rPr>
          <w:rFonts w:ascii="Arial" w:hAnsi="Arial" w:cs="Arial"/>
          <w:color w:val="000000"/>
          <w:sz w:val="21"/>
          <w:szCs w:val="21"/>
        </w:rPr>
      </w:pPr>
      <w:r>
        <w:rPr>
          <w:rStyle w:val="form"/>
          <w:i/>
          <w:iCs/>
          <w:color w:val="000000"/>
          <w:sz w:val="26"/>
          <w:szCs w:val="26"/>
        </w:rPr>
        <w:t>Σh = ΣS·q</w:t>
      </w:r>
      <w:r>
        <w:rPr>
          <w:rStyle w:val="form"/>
          <w:i/>
          <w:iCs/>
          <w:color w:val="000000"/>
          <w:sz w:val="26"/>
          <w:szCs w:val="26"/>
          <w:vertAlign w:val="superscript"/>
        </w:rPr>
        <w:t>2</w:t>
      </w:r>
      <w:r>
        <w:rPr>
          <w:rStyle w:val="form"/>
          <w:i/>
          <w:iCs/>
          <w:color w:val="000000"/>
          <w:sz w:val="26"/>
          <w:szCs w:val="26"/>
        </w:rPr>
        <w:t> = Δh = 0,</w:t>
      </w:r>
    </w:p>
    <w:p w:rsidR="009556AE" w:rsidRDefault="009556AE" w:rsidP="009556AE">
      <w:pPr>
        <w:pStyle w:val="a3"/>
        <w:shd w:val="clear" w:color="auto" w:fill="FFFFFF"/>
        <w:spacing w:before="0" w:beforeAutospacing="0" w:after="0" w:afterAutospacing="0"/>
        <w:contextualSpacing/>
        <w:jc w:val="both"/>
        <w:rPr>
          <w:rFonts w:ascii="Arial" w:hAnsi="Arial" w:cs="Arial"/>
          <w:color w:val="000000"/>
          <w:sz w:val="21"/>
          <w:szCs w:val="21"/>
        </w:rPr>
      </w:pPr>
      <w:proofErr w:type="gramStart"/>
      <w:r>
        <w:rPr>
          <w:rFonts w:ascii="Arial" w:hAnsi="Arial" w:cs="Arial"/>
          <w:color w:val="000000"/>
          <w:sz w:val="21"/>
          <w:szCs w:val="21"/>
        </w:rPr>
        <w:t>которое</w:t>
      </w:r>
      <w:proofErr w:type="gramEnd"/>
      <w:r>
        <w:rPr>
          <w:rFonts w:ascii="Arial" w:hAnsi="Arial" w:cs="Arial"/>
          <w:color w:val="000000"/>
          <w:sz w:val="21"/>
          <w:szCs w:val="21"/>
        </w:rPr>
        <w:t xml:space="preserve"> в общем случае отличается от принятого начального движения воды по сети. </w:t>
      </w:r>
      <w:proofErr w:type="gramStart"/>
      <w:r>
        <w:rPr>
          <w:rFonts w:ascii="Arial" w:hAnsi="Arial" w:cs="Arial"/>
          <w:color w:val="000000"/>
          <w:sz w:val="21"/>
          <w:szCs w:val="21"/>
        </w:rPr>
        <w:t>Смысл этого уравнения заключается в том, что если фактическим потерям </w:t>
      </w:r>
      <w:proofErr w:type="spellStart"/>
      <w:r>
        <w:rPr>
          <w:rStyle w:val="form"/>
          <w:i/>
          <w:iCs/>
          <w:color w:val="000000"/>
          <w:sz w:val="26"/>
          <w:szCs w:val="26"/>
        </w:rPr>
        <w:t>h</w:t>
      </w:r>
      <w:proofErr w:type="spellEnd"/>
      <w:r>
        <w:rPr>
          <w:rFonts w:ascii="Arial" w:hAnsi="Arial" w:cs="Arial"/>
          <w:color w:val="000000"/>
          <w:sz w:val="21"/>
          <w:szCs w:val="21"/>
        </w:rPr>
        <w:t> на расчетных участках сети условно присвоить знак плюс или минус (при движении воды на участках замкнутого контура по часовой стрелке </w:t>
      </w:r>
      <w:proofErr w:type="spellStart"/>
      <w:r>
        <w:rPr>
          <w:rStyle w:val="form"/>
          <w:i/>
          <w:iCs/>
          <w:color w:val="000000"/>
          <w:sz w:val="26"/>
          <w:szCs w:val="26"/>
        </w:rPr>
        <w:t>h</w:t>
      </w:r>
      <w:proofErr w:type="spellEnd"/>
      <w:r>
        <w:rPr>
          <w:rStyle w:val="form"/>
          <w:i/>
          <w:iCs/>
          <w:color w:val="000000"/>
          <w:sz w:val="26"/>
          <w:szCs w:val="26"/>
        </w:rPr>
        <w:t xml:space="preserve"> &gt; 0</w:t>
      </w:r>
      <w:r>
        <w:rPr>
          <w:rFonts w:ascii="Arial" w:hAnsi="Arial" w:cs="Arial"/>
          <w:color w:val="000000"/>
          <w:sz w:val="21"/>
          <w:szCs w:val="21"/>
        </w:rPr>
        <w:t> и против часовой стрелки </w:t>
      </w:r>
      <w:proofErr w:type="spellStart"/>
      <w:r>
        <w:rPr>
          <w:rStyle w:val="form"/>
          <w:i/>
          <w:iCs/>
          <w:color w:val="000000"/>
          <w:sz w:val="26"/>
          <w:szCs w:val="26"/>
        </w:rPr>
        <w:t>h</w:t>
      </w:r>
      <w:proofErr w:type="spellEnd"/>
      <w:r>
        <w:rPr>
          <w:rStyle w:val="form"/>
          <w:i/>
          <w:iCs/>
          <w:color w:val="000000"/>
          <w:sz w:val="26"/>
          <w:szCs w:val="26"/>
        </w:rPr>
        <w:t xml:space="preserve"> &lt; 0</w:t>
      </w:r>
      <w:r>
        <w:rPr>
          <w:rFonts w:ascii="Arial" w:hAnsi="Arial" w:cs="Arial"/>
          <w:color w:val="000000"/>
          <w:sz w:val="21"/>
          <w:szCs w:val="21"/>
        </w:rPr>
        <w:t>), то сумма положительных потерь напора должна равняться сумме отрицательных в пределах любого замкнутого контура сети.</w:t>
      </w:r>
      <w:proofErr w:type="gramEnd"/>
      <w:r>
        <w:rPr>
          <w:rFonts w:ascii="Arial" w:hAnsi="Arial" w:cs="Arial"/>
          <w:color w:val="000000"/>
          <w:sz w:val="21"/>
          <w:szCs w:val="21"/>
        </w:rPr>
        <w:t xml:space="preserve"> Если в условие </w:t>
      </w:r>
      <w:r>
        <w:rPr>
          <w:rStyle w:val="form"/>
          <w:i/>
          <w:iCs/>
          <w:color w:val="000000"/>
          <w:sz w:val="26"/>
          <w:szCs w:val="26"/>
        </w:rPr>
        <w:t>ΣS·q</w:t>
      </w:r>
      <w:r>
        <w:rPr>
          <w:rStyle w:val="form"/>
          <w:i/>
          <w:iCs/>
          <w:color w:val="000000"/>
          <w:sz w:val="26"/>
          <w:szCs w:val="26"/>
          <w:vertAlign w:val="superscript"/>
        </w:rPr>
        <w:t>2</w:t>
      </w:r>
      <w:r>
        <w:rPr>
          <w:rStyle w:val="form"/>
          <w:i/>
          <w:iCs/>
          <w:color w:val="000000"/>
          <w:sz w:val="26"/>
          <w:szCs w:val="26"/>
        </w:rPr>
        <w:t> = 0</w:t>
      </w:r>
      <w:r>
        <w:rPr>
          <w:rFonts w:ascii="Arial" w:hAnsi="Arial" w:cs="Arial"/>
          <w:color w:val="000000"/>
          <w:sz w:val="21"/>
          <w:szCs w:val="21"/>
        </w:rPr>
        <w:t> подставить значения начальных расходов, то в общем случае это условие не будет выполняться и в правой части вместо нуля окажется невязка </w:t>
      </w:r>
      <w:proofErr w:type="spellStart"/>
      <w:r>
        <w:rPr>
          <w:rStyle w:val="form"/>
          <w:i/>
          <w:iCs/>
          <w:color w:val="000000"/>
          <w:sz w:val="26"/>
          <w:szCs w:val="26"/>
        </w:rPr>
        <w:t>Δh</w:t>
      </w:r>
      <w:proofErr w:type="spellEnd"/>
      <w:r>
        <w:rPr>
          <w:rStyle w:val="form"/>
          <w:i/>
          <w:iCs/>
          <w:color w:val="000000"/>
          <w:sz w:val="26"/>
          <w:szCs w:val="26"/>
        </w:rPr>
        <w:t xml:space="preserve"> ≠ 0.</w:t>
      </w:r>
      <w:r>
        <w:rPr>
          <w:rFonts w:ascii="Arial" w:hAnsi="Arial" w:cs="Arial"/>
          <w:color w:val="000000"/>
          <w:sz w:val="21"/>
          <w:szCs w:val="21"/>
        </w:rPr>
        <w:t> Смысл увязки сети заключается в определении значений участковых расходов </w:t>
      </w:r>
      <w:proofErr w:type="spellStart"/>
      <w:r>
        <w:rPr>
          <w:rStyle w:val="form"/>
          <w:i/>
          <w:iCs/>
          <w:color w:val="000000"/>
          <w:sz w:val="26"/>
          <w:szCs w:val="26"/>
        </w:rPr>
        <w:t>q</w:t>
      </w:r>
      <w:r>
        <w:rPr>
          <w:rStyle w:val="form"/>
          <w:i/>
          <w:iCs/>
          <w:color w:val="000000"/>
          <w:sz w:val="26"/>
          <w:szCs w:val="26"/>
          <w:vertAlign w:val="subscript"/>
        </w:rPr>
        <w:t>ik</w:t>
      </w:r>
      <w:proofErr w:type="spellEnd"/>
      <w:r>
        <w:rPr>
          <w:rFonts w:ascii="Arial" w:hAnsi="Arial" w:cs="Arial"/>
          <w:color w:val="000000"/>
          <w:sz w:val="21"/>
          <w:szCs w:val="21"/>
        </w:rPr>
        <w:t>, при которых во всех кольцах одновременно будет выполняться условие </w:t>
      </w:r>
      <w:r>
        <w:rPr>
          <w:rStyle w:val="form"/>
          <w:i/>
          <w:iCs/>
          <w:color w:val="000000"/>
          <w:sz w:val="26"/>
          <w:szCs w:val="26"/>
        </w:rPr>
        <w:t>|</w:t>
      </w:r>
      <w:proofErr w:type="spellStart"/>
      <w:r>
        <w:rPr>
          <w:rStyle w:val="form"/>
          <w:i/>
          <w:iCs/>
          <w:color w:val="000000"/>
          <w:sz w:val="26"/>
          <w:szCs w:val="26"/>
        </w:rPr>
        <w:t>Δh</w:t>
      </w:r>
      <w:proofErr w:type="spellEnd"/>
      <w:r>
        <w:rPr>
          <w:rStyle w:val="form"/>
          <w:i/>
          <w:iCs/>
          <w:color w:val="000000"/>
          <w:sz w:val="26"/>
          <w:szCs w:val="26"/>
        </w:rPr>
        <w:t>| ≤ ξ</w:t>
      </w:r>
      <w:r>
        <w:rPr>
          <w:rFonts w:ascii="Arial" w:hAnsi="Arial" w:cs="Arial"/>
          <w:color w:val="000000"/>
          <w:sz w:val="21"/>
          <w:szCs w:val="21"/>
        </w:rPr>
        <w:t> , где </w:t>
      </w:r>
      <w:proofErr w:type="spellStart"/>
      <w:r>
        <w:rPr>
          <w:rStyle w:val="form"/>
          <w:i/>
          <w:iCs/>
          <w:color w:val="000000"/>
          <w:sz w:val="26"/>
          <w:szCs w:val="26"/>
        </w:rPr>
        <w:t>ξ</w:t>
      </w:r>
      <w:proofErr w:type="spellEnd"/>
      <w:r>
        <w:rPr>
          <w:rFonts w:ascii="Arial" w:hAnsi="Arial" w:cs="Arial"/>
          <w:color w:val="000000"/>
          <w:sz w:val="21"/>
          <w:szCs w:val="21"/>
        </w:rPr>
        <w:t> – некоторая предварительно назначаемая допустимая величина невязки. Принято, что </w:t>
      </w:r>
      <w:proofErr w:type="spellStart"/>
      <w:r>
        <w:rPr>
          <w:rStyle w:val="form"/>
          <w:i/>
          <w:iCs/>
          <w:color w:val="000000"/>
          <w:sz w:val="26"/>
          <w:szCs w:val="26"/>
        </w:rPr>
        <w:t>ξ</w:t>
      </w:r>
      <w:proofErr w:type="spellEnd"/>
      <w:r>
        <w:rPr>
          <w:rStyle w:val="form"/>
          <w:i/>
          <w:iCs/>
          <w:color w:val="000000"/>
          <w:sz w:val="26"/>
          <w:szCs w:val="26"/>
        </w:rPr>
        <w:t xml:space="preserve"> ≤ 0,5 м </w:t>
      </w:r>
      <w:r>
        <w:rPr>
          <w:rFonts w:ascii="Arial" w:hAnsi="Arial" w:cs="Arial"/>
          <w:color w:val="000000"/>
          <w:sz w:val="21"/>
          <w:szCs w:val="21"/>
        </w:rPr>
        <w:t>при основных случаях расчета сети и </w:t>
      </w:r>
      <w:proofErr w:type="spellStart"/>
      <w:r>
        <w:rPr>
          <w:rStyle w:val="form"/>
          <w:i/>
          <w:iCs/>
          <w:color w:val="000000"/>
          <w:sz w:val="26"/>
          <w:szCs w:val="26"/>
        </w:rPr>
        <w:t>ξ</w:t>
      </w:r>
      <w:proofErr w:type="spellEnd"/>
      <w:r>
        <w:rPr>
          <w:rStyle w:val="form"/>
          <w:i/>
          <w:iCs/>
          <w:color w:val="000000"/>
          <w:sz w:val="26"/>
          <w:szCs w:val="26"/>
        </w:rPr>
        <w:t xml:space="preserve"> ≤ 1,0</w:t>
      </w:r>
      <w:r>
        <w:rPr>
          <w:rFonts w:ascii="Arial" w:hAnsi="Arial" w:cs="Arial"/>
          <w:color w:val="000000"/>
          <w:sz w:val="21"/>
          <w:szCs w:val="21"/>
        </w:rPr>
        <w:t> при проверочных расчетах. Невязка по внешнему контуру сети </w:t>
      </w:r>
      <w:proofErr w:type="spellStart"/>
      <w:r>
        <w:rPr>
          <w:rStyle w:val="form"/>
          <w:i/>
          <w:iCs/>
          <w:color w:val="000000"/>
          <w:sz w:val="26"/>
          <w:szCs w:val="26"/>
        </w:rPr>
        <w:t>ξ</w:t>
      </w:r>
      <w:proofErr w:type="spellEnd"/>
      <w:r>
        <w:rPr>
          <w:rStyle w:val="form"/>
          <w:i/>
          <w:iCs/>
          <w:color w:val="000000"/>
          <w:sz w:val="26"/>
          <w:szCs w:val="26"/>
        </w:rPr>
        <w:t xml:space="preserve"> ≤ 1,0...1,5 м.</w:t>
      </w:r>
    </w:p>
    <w:p w:rsidR="009556AE" w:rsidRDefault="009556AE" w:rsidP="009556AE">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В результате увязки сети известными становятся не только фактические расходы воды на участках, но и потери напора на них, а это позволяет рассчитать свободные напоры в водопроводной сети.</w:t>
      </w:r>
    </w:p>
    <w:p w:rsidR="009556AE" w:rsidRPr="009556AE" w:rsidRDefault="009556AE" w:rsidP="009556AE">
      <w:pPr>
        <w:shd w:val="clear" w:color="auto" w:fill="FFFFFF"/>
        <w:spacing w:after="0" w:line="240" w:lineRule="auto"/>
        <w:contextualSpacing/>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6772275" cy="3219450"/>
            <wp:effectExtent l="19050" t="0" r="9525" b="0"/>
            <wp:docPr id="46" name="Рисунок 46" descr="C:\Users\1\Desktop\ПАША УЧЕБА\СЕССИЯ 6\Новая папка\r5,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C:\Users\1\Desktop\ПАША УЧЕБА\СЕССИЯ 6\Новая папка\r5,1.gif"/>
                    <pic:cNvPicPr>
                      <a:picLocks noChangeAspect="1" noChangeArrowheads="1"/>
                    </pic:cNvPicPr>
                  </pic:nvPicPr>
                  <pic:blipFill>
                    <a:blip r:embed="rId13" cstate="print"/>
                    <a:srcRect/>
                    <a:stretch>
                      <a:fillRect/>
                    </a:stretch>
                  </pic:blipFill>
                  <pic:spPr bwMode="auto">
                    <a:xfrm>
                      <a:off x="0" y="0"/>
                      <a:ext cx="6772275" cy="3219450"/>
                    </a:xfrm>
                    <a:prstGeom prst="rect">
                      <a:avLst/>
                    </a:prstGeom>
                    <a:noFill/>
                    <a:ln w="9525">
                      <a:noFill/>
                      <a:miter lim="800000"/>
                      <a:headEnd/>
                      <a:tailEnd/>
                    </a:ln>
                  </pic:spPr>
                </pic:pic>
              </a:graphicData>
            </a:graphic>
          </wp:inline>
        </w:drawing>
      </w:r>
    </w:p>
    <w:p w:rsidR="009556AE" w:rsidRPr="009556AE" w:rsidRDefault="009556AE" w:rsidP="009556AE">
      <w:pPr>
        <w:shd w:val="clear" w:color="auto" w:fill="FFFFFF"/>
        <w:spacing w:after="0" w:line="240" w:lineRule="auto"/>
        <w:contextualSpacing/>
        <w:jc w:val="center"/>
        <w:rPr>
          <w:rFonts w:ascii="Arial" w:eastAsia="Times New Roman" w:hAnsi="Arial" w:cs="Arial"/>
          <w:i/>
          <w:iCs/>
          <w:color w:val="000066"/>
          <w:sz w:val="21"/>
          <w:szCs w:val="21"/>
          <w:lang w:eastAsia="ru-RU"/>
        </w:rPr>
      </w:pPr>
      <w:r w:rsidRPr="009556AE">
        <w:rPr>
          <w:rFonts w:ascii="Arial" w:eastAsia="Times New Roman" w:hAnsi="Arial" w:cs="Arial"/>
          <w:i/>
          <w:iCs/>
          <w:color w:val="000066"/>
          <w:sz w:val="21"/>
          <w:szCs w:val="21"/>
          <w:lang w:eastAsia="ru-RU"/>
        </w:rPr>
        <w:t>Рисунок 5.1 - Расчетная схема магистральной сети</w:t>
      </w:r>
    </w:p>
    <w:p w:rsidR="009556AE" w:rsidRDefault="009556AE" w:rsidP="00532E95">
      <w:pPr>
        <w:pStyle w:val="2"/>
        <w:pBdr>
          <w:bottom w:val="single" w:sz="6" w:space="8" w:color="999999"/>
        </w:pBdr>
        <w:shd w:val="clear" w:color="auto" w:fill="FFFFFF"/>
        <w:spacing w:before="0" w:line="240" w:lineRule="auto"/>
        <w:contextualSpacing/>
        <w:jc w:val="both"/>
        <w:rPr>
          <w:rFonts w:ascii="Arial" w:hAnsi="Arial" w:cs="Arial"/>
          <w:color w:val="000000"/>
          <w:sz w:val="27"/>
          <w:szCs w:val="27"/>
        </w:rPr>
      </w:pPr>
      <w:r>
        <w:rPr>
          <w:rFonts w:ascii="Arial" w:hAnsi="Arial" w:cs="Arial"/>
          <w:color w:val="000000"/>
          <w:sz w:val="27"/>
          <w:szCs w:val="27"/>
        </w:rPr>
        <w:t>5.3. Увязка сети по методу Лобачева-Кросса</w:t>
      </w:r>
    </w:p>
    <w:p w:rsidR="009556AE" w:rsidRDefault="009556AE" w:rsidP="00532E9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Потери напора на единицу длины трубопровода систем подачи и распределения определяется по формуле:</w:t>
      </w:r>
    </w:p>
    <w:p w:rsidR="009556AE" w:rsidRPr="009556AE" w:rsidRDefault="009556AE" w:rsidP="00532E95">
      <w:pPr>
        <w:shd w:val="clear" w:color="auto" w:fill="FFFFFF"/>
        <w:spacing w:after="0" w:line="240" w:lineRule="auto"/>
        <w:contextualSpacing/>
        <w:jc w:val="center"/>
        <w:rPr>
          <w:rFonts w:ascii="Arial" w:hAnsi="Arial" w:cs="Arial"/>
          <w:color w:val="000000"/>
          <w:sz w:val="21"/>
          <w:szCs w:val="21"/>
          <w:lang w:val="en-US"/>
        </w:rPr>
      </w:pPr>
      <w:proofErr w:type="spellStart"/>
      <w:r w:rsidRPr="009556AE">
        <w:rPr>
          <w:rStyle w:val="form"/>
          <w:i/>
          <w:iCs/>
          <w:color w:val="000000"/>
          <w:sz w:val="26"/>
          <w:szCs w:val="26"/>
          <w:lang w:val="en-US"/>
        </w:rPr>
        <w:t>i</w:t>
      </w:r>
      <w:proofErr w:type="spellEnd"/>
      <w:r w:rsidRPr="009556AE">
        <w:rPr>
          <w:rStyle w:val="form"/>
          <w:i/>
          <w:iCs/>
          <w:color w:val="000000"/>
          <w:sz w:val="26"/>
          <w:szCs w:val="26"/>
          <w:lang w:val="en-US"/>
        </w:rPr>
        <w:t xml:space="preserve"> = (</w:t>
      </w:r>
      <w:r>
        <w:rPr>
          <w:rStyle w:val="form"/>
          <w:i/>
          <w:iCs/>
          <w:color w:val="000000"/>
          <w:sz w:val="26"/>
          <w:szCs w:val="26"/>
        </w:rPr>
        <w:t>λ</w:t>
      </w:r>
      <w:r w:rsidRPr="009556AE">
        <w:rPr>
          <w:rStyle w:val="form"/>
          <w:i/>
          <w:iCs/>
          <w:color w:val="000000"/>
          <w:sz w:val="26"/>
          <w:szCs w:val="26"/>
          <w:lang w:val="en-US"/>
        </w:rPr>
        <w:t xml:space="preserve"> / d) · [V</w:t>
      </w:r>
      <w:r w:rsidRPr="009556AE">
        <w:rPr>
          <w:rStyle w:val="form"/>
          <w:i/>
          <w:iCs/>
          <w:color w:val="000000"/>
          <w:sz w:val="26"/>
          <w:szCs w:val="26"/>
          <w:vertAlign w:val="superscript"/>
          <w:lang w:val="en-US"/>
        </w:rPr>
        <w:t>2</w:t>
      </w:r>
      <w:r w:rsidRPr="009556AE">
        <w:rPr>
          <w:rStyle w:val="form"/>
          <w:i/>
          <w:iCs/>
          <w:color w:val="000000"/>
          <w:sz w:val="26"/>
          <w:szCs w:val="26"/>
          <w:lang w:val="en-US"/>
        </w:rPr>
        <w:t> / (2 · g)] = [A</w:t>
      </w:r>
      <w:r w:rsidRPr="009556AE">
        <w:rPr>
          <w:rStyle w:val="form"/>
          <w:i/>
          <w:iCs/>
          <w:color w:val="000000"/>
          <w:sz w:val="26"/>
          <w:szCs w:val="26"/>
          <w:vertAlign w:val="subscript"/>
          <w:lang w:val="en-US"/>
        </w:rPr>
        <w:t>1</w:t>
      </w:r>
      <w:r w:rsidRPr="009556AE">
        <w:rPr>
          <w:rStyle w:val="form"/>
          <w:i/>
          <w:iCs/>
          <w:color w:val="000000"/>
          <w:sz w:val="26"/>
          <w:szCs w:val="26"/>
          <w:lang w:val="en-US"/>
        </w:rPr>
        <w:t> / (2 · g)] · [(A</w:t>
      </w:r>
      <w:r w:rsidRPr="009556AE">
        <w:rPr>
          <w:rStyle w:val="form"/>
          <w:i/>
          <w:iCs/>
          <w:color w:val="000000"/>
          <w:sz w:val="26"/>
          <w:szCs w:val="26"/>
          <w:vertAlign w:val="subscript"/>
          <w:lang w:val="en-US"/>
        </w:rPr>
        <w:t>0</w:t>
      </w:r>
      <w:r w:rsidRPr="009556AE">
        <w:rPr>
          <w:rStyle w:val="form"/>
          <w:i/>
          <w:iCs/>
          <w:color w:val="000000"/>
          <w:sz w:val="26"/>
          <w:szCs w:val="26"/>
          <w:lang w:val="en-US"/>
        </w:rPr>
        <w:t> + C / V</w:t>
      </w:r>
      <w:proofErr w:type="gramStart"/>
      <w:r w:rsidRPr="009556AE">
        <w:rPr>
          <w:rStyle w:val="form"/>
          <w:i/>
          <w:iCs/>
          <w:color w:val="000000"/>
          <w:sz w:val="26"/>
          <w:szCs w:val="26"/>
          <w:lang w:val="en-US"/>
        </w:rPr>
        <w:t>)</w:t>
      </w:r>
      <w:r w:rsidRPr="009556AE">
        <w:rPr>
          <w:rStyle w:val="form"/>
          <w:i/>
          <w:iCs/>
          <w:color w:val="000000"/>
          <w:sz w:val="26"/>
          <w:szCs w:val="26"/>
          <w:vertAlign w:val="superscript"/>
          <w:lang w:val="en-US"/>
        </w:rPr>
        <w:t>m</w:t>
      </w:r>
      <w:proofErr w:type="gramEnd"/>
      <w:r w:rsidRPr="009556AE">
        <w:rPr>
          <w:rStyle w:val="form"/>
          <w:i/>
          <w:iCs/>
          <w:color w:val="000000"/>
          <w:sz w:val="26"/>
          <w:szCs w:val="26"/>
          <w:lang w:val="en-US"/>
        </w:rPr>
        <w:t> / d</w:t>
      </w:r>
      <w:r w:rsidRPr="009556AE">
        <w:rPr>
          <w:rStyle w:val="form"/>
          <w:i/>
          <w:iCs/>
          <w:color w:val="000000"/>
          <w:sz w:val="26"/>
          <w:szCs w:val="26"/>
          <w:vertAlign w:val="superscript"/>
          <w:lang w:val="en-US"/>
        </w:rPr>
        <w:t>m=1</w:t>
      </w:r>
      <w:r w:rsidRPr="009556AE">
        <w:rPr>
          <w:rStyle w:val="form"/>
          <w:i/>
          <w:iCs/>
          <w:color w:val="000000"/>
          <w:sz w:val="26"/>
          <w:szCs w:val="26"/>
          <w:lang w:val="en-US"/>
        </w:rPr>
        <w:t>] · V</w:t>
      </w:r>
      <w:r w:rsidRPr="009556AE">
        <w:rPr>
          <w:rStyle w:val="form"/>
          <w:i/>
          <w:iCs/>
          <w:color w:val="000000"/>
          <w:sz w:val="26"/>
          <w:szCs w:val="26"/>
          <w:vertAlign w:val="superscript"/>
          <w:lang w:val="en-US"/>
        </w:rPr>
        <w:t>2</w:t>
      </w:r>
      <w:r w:rsidRPr="009556AE">
        <w:rPr>
          <w:rStyle w:val="form"/>
          <w:i/>
          <w:iCs/>
          <w:color w:val="000000"/>
          <w:sz w:val="26"/>
          <w:szCs w:val="26"/>
          <w:lang w:val="en-US"/>
        </w:rPr>
        <w:t>,</w:t>
      </w:r>
    </w:p>
    <w:p w:rsidR="009556AE" w:rsidRDefault="009556AE" w:rsidP="00532E95">
      <w:pPr>
        <w:pStyle w:val="a3"/>
        <w:shd w:val="clear" w:color="auto" w:fill="FFFFFF"/>
        <w:spacing w:before="0" w:beforeAutospacing="0" w:after="0" w:afterAutospacing="0"/>
        <w:contextualSpacing/>
        <w:jc w:val="both"/>
        <w:rPr>
          <w:rFonts w:ascii="Arial" w:hAnsi="Arial" w:cs="Arial"/>
          <w:color w:val="000000"/>
          <w:sz w:val="21"/>
          <w:szCs w:val="21"/>
        </w:rPr>
      </w:pPr>
      <w:r>
        <w:rPr>
          <w:rFonts w:ascii="Arial" w:hAnsi="Arial" w:cs="Arial"/>
          <w:color w:val="000000"/>
          <w:sz w:val="21"/>
          <w:szCs w:val="21"/>
        </w:rPr>
        <w:t>причем значения параметров </w:t>
      </w:r>
      <w:proofErr w:type="spellStart"/>
      <w:r>
        <w:rPr>
          <w:rStyle w:val="form"/>
          <w:i/>
          <w:iCs/>
          <w:color w:val="000000"/>
          <w:sz w:val="26"/>
          <w:szCs w:val="26"/>
        </w:rPr>
        <w:t>m</w:t>
      </w:r>
      <w:proofErr w:type="spellEnd"/>
      <w:r>
        <w:rPr>
          <w:rStyle w:val="form"/>
          <w:i/>
          <w:iCs/>
          <w:color w:val="000000"/>
          <w:sz w:val="26"/>
          <w:szCs w:val="26"/>
        </w:rPr>
        <w:t>, A</w:t>
      </w:r>
      <w:r>
        <w:rPr>
          <w:rStyle w:val="form"/>
          <w:i/>
          <w:iCs/>
          <w:color w:val="000000"/>
          <w:sz w:val="26"/>
          <w:szCs w:val="26"/>
          <w:vertAlign w:val="subscript"/>
        </w:rPr>
        <w:t>0</w:t>
      </w:r>
      <w:r>
        <w:rPr>
          <w:rStyle w:val="form"/>
          <w:i/>
          <w:iCs/>
          <w:color w:val="000000"/>
          <w:sz w:val="26"/>
          <w:szCs w:val="26"/>
        </w:rPr>
        <w:t>, A</w:t>
      </w:r>
      <w:r>
        <w:rPr>
          <w:rStyle w:val="form"/>
          <w:i/>
          <w:iCs/>
          <w:color w:val="000000"/>
          <w:sz w:val="26"/>
          <w:szCs w:val="26"/>
          <w:vertAlign w:val="subscript"/>
        </w:rPr>
        <w:t>1</w:t>
      </w:r>
      <w:r>
        <w:rPr>
          <w:rStyle w:val="form"/>
          <w:i/>
          <w:iCs/>
          <w:color w:val="000000"/>
          <w:sz w:val="26"/>
          <w:szCs w:val="26"/>
        </w:rPr>
        <w:t>, С</w:t>
      </w:r>
      <w:r>
        <w:rPr>
          <w:rFonts w:ascii="Arial" w:hAnsi="Arial" w:cs="Arial"/>
          <w:color w:val="000000"/>
          <w:sz w:val="21"/>
          <w:szCs w:val="21"/>
        </w:rPr>
        <w:t> для различных видов труб приведены в приложении 10, табл. 1 </w:t>
      </w:r>
      <w:hyperlink r:id="rId14" w:tgtFrame="_blank" w:history="1">
        <w:r>
          <w:rPr>
            <w:rStyle w:val="a8"/>
            <w:rFonts w:ascii="Arial" w:hAnsi="Arial" w:cs="Arial"/>
            <w:color w:val="551A8B"/>
            <w:sz w:val="21"/>
            <w:szCs w:val="21"/>
          </w:rPr>
          <w:t>СНиП</w:t>
        </w:r>
        <w:proofErr w:type="gramStart"/>
        <w:r>
          <w:rPr>
            <w:rStyle w:val="a8"/>
            <w:rFonts w:ascii="Arial" w:hAnsi="Arial" w:cs="Arial"/>
            <w:color w:val="551A8B"/>
            <w:sz w:val="21"/>
            <w:szCs w:val="21"/>
          </w:rPr>
          <w:t>2</w:t>
        </w:r>
        <w:proofErr w:type="gramEnd"/>
        <w:r>
          <w:rPr>
            <w:rStyle w:val="a8"/>
            <w:rFonts w:ascii="Arial" w:hAnsi="Arial" w:cs="Arial"/>
            <w:color w:val="551A8B"/>
            <w:sz w:val="21"/>
            <w:szCs w:val="21"/>
          </w:rPr>
          <w:t>.04.02-84</w:t>
        </w:r>
      </w:hyperlink>
      <w:r>
        <w:rPr>
          <w:rFonts w:ascii="Arial" w:hAnsi="Arial" w:cs="Arial"/>
          <w:color w:val="000000"/>
          <w:sz w:val="21"/>
          <w:szCs w:val="21"/>
        </w:rPr>
        <w:t>. При выборе вида труб следует учитывать, что вести расчет, ориентируясь на новые трубы, при отсутствии стабилизационной обработки воды или без защиты внутренней их поверхности каким-либо специальным покрытием (пластмассовым, цементно-песчаным, полимерным), можно лишь для предварительных поверочных расчетов, а для реального проектирования следует в таком случае считать трубы «</w:t>
      </w:r>
      <w:proofErr w:type="gramStart"/>
      <w:r>
        <w:rPr>
          <w:rFonts w:ascii="Arial" w:hAnsi="Arial" w:cs="Arial"/>
          <w:color w:val="000000"/>
          <w:sz w:val="21"/>
          <w:szCs w:val="21"/>
        </w:rPr>
        <w:t>неновыми</w:t>
      </w:r>
      <w:proofErr w:type="gramEnd"/>
      <w:r>
        <w:rPr>
          <w:rFonts w:ascii="Arial" w:hAnsi="Arial" w:cs="Arial"/>
          <w:color w:val="000000"/>
          <w:sz w:val="21"/>
          <w:szCs w:val="21"/>
        </w:rPr>
        <w:t>», что будет правильнее, ибо шероховатость незащищенной поверхности труб быстро возрастает из-за из зарастания.</w:t>
      </w:r>
    </w:p>
    <w:p w:rsidR="009556AE" w:rsidRDefault="009556AE" w:rsidP="00532E9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Поскольку в основе метода Лобачева-Кросса лежит интегральный процесс, целесообразно использовать электронно-вычислительную технику.</w:t>
      </w:r>
    </w:p>
    <w:p w:rsidR="009556AE" w:rsidRDefault="009556AE" w:rsidP="00532E9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Подсчет потерь напора при выполнении гидравлических расчетов на ЭВМ рекомендуется производить по формуле:</w:t>
      </w:r>
    </w:p>
    <w:p w:rsidR="009556AE" w:rsidRDefault="009556AE" w:rsidP="00532E95">
      <w:pPr>
        <w:shd w:val="clear" w:color="auto" w:fill="FFFFFF"/>
        <w:spacing w:after="0" w:line="240" w:lineRule="auto"/>
        <w:contextualSpacing/>
        <w:jc w:val="center"/>
        <w:rPr>
          <w:rFonts w:ascii="Arial" w:hAnsi="Arial" w:cs="Arial"/>
          <w:color w:val="000000"/>
          <w:sz w:val="21"/>
          <w:szCs w:val="21"/>
        </w:rPr>
      </w:pPr>
      <w:proofErr w:type="spellStart"/>
      <w:r>
        <w:rPr>
          <w:rStyle w:val="form"/>
          <w:i/>
          <w:iCs/>
          <w:color w:val="000000"/>
          <w:sz w:val="26"/>
          <w:szCs w:val="26"/>
        </w:rPr>
        <w:t>i</w:t>
      </w:r>
      <w:proofErr w:type="spellEnd"/>
      <w:r>
        <w:rPr>
          <w:rStyle w:val="form"/>
          <w:i/>
          <w:iCs/>
          <w:color w:val="000000"/>
          <w:sz w:val="26"/>
          <w:szCs w:val="26"/>
        </w:rPr>
        <w:t xml:space="preserve"> = </w:t>
      </w:r>
      <w:proofErr w:type="spellStart"/>
      <w:r>
        <w:rPr>
          <w:rStyle w:val="form"/>
          <w:i/>
          <w:iCs/>
          <w:color w:val="000000"/>
          <w:sz w:val="26"/>
          <w:szCs w:val="26"/>
        </w:rPr>
        <w:t>k</w:t>
      </w:r>
      <w:proofErr w:type="spellEnd"/>
      <w:r>
        <w:rPr>
          <w:rStyle w:val="form"/>
          <w:i/>
          <w:iCs/>
          <w:color w:val="000000"/>
          <w:sz w:val="26"/>
          <w:szCs w:val="26"/>
        </w:rPr>
        <w:t xml:space="preserve"> · </w:t>
      </w:r>
      <w:proofErr w:type="spellStart"/>
      <w:r>
        <w:rPr>
          <w:rStyle w:val="form"/>
          <w:i/>
          <w:iCs/>
          <w:color w:val="000000"/>
          <w:sz w:val="26"/>
          <w:szCs w:val="26"/>
        </w:rPr>
        <w:t>g</w:t>
      </w:r>
      <w:r>
        <w:rPr>
          <w:rStyle w:val="form"/>
          <w:i/>
          <w:iCs/>
          <w:color w:val="000000"/>
          <w:sz w:val="26"/>
          <w:szCs w:val="26"/>
          <w:vertAlign w:val="superscript"/>
        </w:rPr>
        <w:t>n</w:t>
      </w:r>
      <w:proofErr w:type="spellEnd"/>
      <w:r>
        <w:rPr>
          <w:rStyle w:val="form"/>
          <w:i/>
          <w:iCs/>
          <w:color w:val="000000"/>
          <w:sz w:val="26"/>
          <w:szCs w:val="26"/>
        </w:rPr>
        <w:t xml:space="preserve"> / </w:t>
      </w:r>
      <w:proofErr w:type="spellStart"/>
      <w:r>
        <w:rPr>
          <w:rStyle w:val="form"/>
          <w:i/>
          <w:iCs/>
          <w:color w:val="000000"/>
          <w:sz w:val="26"/>
          <w:szCs w:val="26"/>
        </w:rPr>
        <w:t>d</w:t>
      </w:r>
      <w:r>
        <w:rPr>
          <w:rStyle w:val="form"/>
          <w:i/>
          <w:iCs/>
          <w:color w:val="000000"/>
          <w:sz w:val="26"/>
          <w:szCs w:val="26"/>
          <w:vertAlign w:val="superscript"/>
        </w:rPr>
        <w:t>p</w:t>
      </w:r>
      <w:proofErr w:type="spellEnd"/>
      <w:r>
        <w:rPr>
          <w:rStyle w:val="form"/>
          <w:i/>
          <w:iCs/>
          <w:color w:val="000000"/>
          <w:sz w:val="26"/>
          <w:szCs w:val="26"/>
        </w:rPr>
        <w:t>,</w:t>
      </w:r>
    </w:p>
    <w:p w:rsidR="009556AE" w:rsidRDefault="009556AE" w:rsidP="00532E95">
      <w:pPr>
        <w:pStyle w:val="a3"/>
        <w:shd w:val="clear" w:color="auto" w:fill="FFFFFF"/>
        <w:spacing w:before="0" w:beforeAutospacing="0" w:after="0" w:afterAutospacing="0"/>
        <w:contextualSpacing/>
        <w:jc w:val="both"/>
        <w:rPr>
          <w:rFonts w:ascii="Arial" w:hAnsi="Arial" w:cs="Arial"/>
          <w:color w:val="000000"/>
          <w:sz w:val="21"/>
          <w:szCs w:val="21"/>
        </w:rPr>
      </w:pPr>
      <w:r>
        <w:rPr>
          <w:rFonts w:ascii="Arial" w:hAnsi="Arial" w:cs="Arial"/>
          <w:color w:val="000000"/>
          <w:sz w:val="21"/>
          <w:szCs w:val="21"/>
        </w:rPr>
        <w:t>значения параметров </w:t>
      </w:r>
      <w:proofErr w:type="spellStart"/>
      <w:r>
        <w:rPr>
          <w:rStyle w:val="form"/>
          <w:i/>
          <w:iCs/>
          <w:color w:val="000000"/>
          <w:sz w:val="26"/>
          <w:szCs w:val="26"/>
        </w:rPr>
        <w:t>k</w:t>
      </w:r>
      <w:proofErr w:type="spellEnd"/>
      <w:r>
        <w:rPr>
          <w:rStyle w:val="form"/>
          <w:i/>
          <w:iCs/>
          <w:color w:val="000000"/>
          <w:sz w:val="26"/>
          <w:szCs w:val="26"/>
        </w:rPr>
        <w:t xml:space="preserve">, </w:t>
      </w:r>
      <w:proofErr w:type="spellStart"/>
      <w:r>
        <w:rPr>
          <w:rStyle w:val="form"/>
          <w:i/>
          <w:iCs/>
          <w:color w:val="000000"/>
          <w:sz w:val="26"/>
          <w:szCs w:val="26"/>
        </w:rPr>
        <w:t>n</w:t>
      </w:r>
      <w:proofErr w:type="spellEnd"/>
      <w:r>
        <w:rPr>
          <w:rStyle w:val="form"/>
          <w:i/>
          <w:iCs/>
          <w:color w:val="000000"/>
          <w:sz w:val="26"/>
          <w:szCs w:val="26"/>
        </w:rPr>
        <w:t xml:space="preserve">, </w:t>
      </w:r>
      <w:proofErr w:type="spellStart"/>
      <w:r>
        <w:rPr>
          <w:rStyle w:val="form"/>
          <w:i/>
          <w:iCs/>
          <w:color w:val="000000"/>
          <w:sz w:val="26"/>
          <w:szCs w:val="26"/>
        </w:rPr>
        <w:t>p</w:t>
      </w:r>
      <w:proofErr w:type="spellEnd"/>
      <w:r>
        <w:rPr>
          <w:rFonts w:ascii="Arial" w:hAnsi="Arial" w:cs="Arial"/>
          <w:color w:val="000000"/>
          <w:sz w:val="21"/>
          <w:szCs w:val="21"/>
        </w:rPr>
        <w:t> для выбранного типа труб принимаются по таблице [I, прил. 10, табл. 2].</w:t>
      </w:r>
    </w:p>
    <w:p w:rsidR="009556AE" w:rsidRDefault="009556AE" w:rsidP="00532E9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Расчет кольцевой сети ведется в табличной форме (таблица 5.4):</w:t>
      </w:r>
    </w:p>
    <w:p w:rsidR="009556AE" w:rsidRPr="009556AE" w:rsidRDefault="009556AE" w:rsidP="00532E95">
      <w:pPr>
        <w:numPr>
          <w:ilvl w:val="0"/>
          <w:numId w:val="15"/>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t>Определяются номера колец сети. Кольцо 1 расположено у точки подсоединения водопроводов к сети (кольцо 1-2-3-8-1).</w:t>
      </w:r>
    </w:p>
    <w:p w:rsidR="009556AE" w:rsidRPr="009556AE" w:rsidRDefault="009556AE" w:rsidP="00532E95">
      <w:pPr>
        <w:numPr>
          <w:ilvl w:val="0"/>
          <w:numId w:val="15"/>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Обозначаются расчетные участки. Смежные участки колец записываются дважды (участки 1-8 для колец I, III и т.д.).</w:t>
      </w:r>
    </w:p>
    <w:p w:rsidR="009556AE" w:rsidRPr="009556AE" w:rsidRDefault="009556AE" w:rsidP="00532E95">
      <w:pPr>
        <w:numPr>
          <w:ilvl w:val="0"/>
          <w:numId w:val="15"/>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Определяется геометрическая длина расчетных участков в метрах.</w:t>
      </w:r>
    </w:p>
    <w:p w:rsidR="009556AE" w:rsidRPr="009556AE" w:rsidRDefault="009556AE" w:rsidP="00532E95">
      <w:pPr>
        <w:numPr>
          <w:ilvl w:val="0"/>
          <w:numId w:val="15"/>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Находятся диаметры труб в метрах по таблице 5.3.</w:t>
      </w:r>
    </w:p>
    <w:p w:rsidR="009556AE" w:rsidRPr="009556AE" w:rsidRDefault="009556AE" w:rsidP="00532E95">
      <w:pPr>
        <w:numPr>
          <w:ilvl w:val="0"/>
          <w:numId w:val="15"/>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Для назначенного вида труб в метрах по таблице 2 </w:t>
      </w:r>
      <w:hyperlink r:id="rId15" w:tgtFrame="_blank" w:history="1">
        <w:r w:rsidRPr="009556AE">
          <w:rPr>
            <w:rFonts w:ascii="Arial" w:eastAsia="Times New Roman" w:hAnsi="Arial" w:cs="Arial"/>
            <w:color w:val="551A8B"/>
            <w:sz w:val="21"/>
            <w:u w:val="single"/>
            <w:lang w:eastAsia="ru-RU"/>
          </w:rPr>
          <w:t>СНиП2.04.02-84</w:t>
        </w:r>
      </w:hyperlink>
      <w:r w:rsidRPr="009556AE">
        <w:rPr>
          <w:rFonts w:ascii="Arial" w:eastAsia="Times New Roman" w:hAnsi="Arial" w:cs="Arial"/>
          <w:color w:val="000000"/>
          <w:sz w:val="21"/>
          <w:szCs w:val="21"/>
          <w:lang w:eastAsia="ru-RU"/>
        </w:rPr>
        <w:t> принимаются значения коэффициента</w:t>
      </w:r>
      <w:proofErr w:type="gramStart"/>
      <w:r w:rsidRPr="009556AE">
        <w:rPr>
          <w:rFonts w:ascii="Arial" w:eastAsia="Times New Roman" w:hAnsi="Arial" w:cs="Arial"/>
          <w:color w:val="000000"/>
          <w:sz w:val="21"/>
          <w:szCs w:val="21"/>
          <w:lang w:eastAsia="ru-RU"/>
        </w:rPr>
        <w:t> </w:t>
      </w:r>
      <w:r w:rsidRPr="009556AE">
        <w:rPr>
          <w:rFonts w:ascii="Times New Roman" w:eastAsia="Times New Roman" w:hAnsi="Times New Roman" w:cs="Times New Roman"/>
          <w:i/>
          <w:iCs/>
          <w:color w:val="000000"/>
          <w:sz w:val="26"/>
          <w:lang w:eastAsia="ru-RU"/>
        </w:rPr>
        <w:t>К</w:t>
      </w:r>
      <w:proofErr w:type="gramEnd"/>
      <w:r w:rsidRPr="009556AE">
        <w:rPr>
          <w:rFonts w:ascii="Arial" w:eastAsia="Times New Roman" w:hAnsi="Arial" w:cs="Arial"/>
          <w:color w:val="000000"/>
          <w:sz w:val="21"/>
          <w:szCs w:val="21"/>
          <w:lang w:eastAsia="ru-RU"/>
        </w:rPr>
        <w:t> и показателей степени </w:t>
      </w:r>
      <w:proofErr w:type="spellStart"/>
      <w:r w:rsidRPr="009556AE">
        <w:rPr>
          <w:rFonts w:ascii="Times New Roman" w:eastAsia="Times New Roman" w:hAnsi="Times New Roman" w:cs="Times New Roman"/>
          <w:i/>
          <w:iCs/>
          <w:color w:val="000000"/>
          <w:sz w:val="26"/>
          <w:lang w:eastAsia="ru-RU"/>
        </w:rPr>
        <w:t>n</w:t>
      </w:r>
      <w:proofErr w:type="spellEnd"/>
      <w:r w:rsidRPr="009556AE">
        <w:rPr>
          <w:rFonts w:ascii="Arial" w:eastAsia="Times New Roman" w:hAnsi="Arial" w:cs="Arial"/>
          <w:color w:val="000000"/>
          <w:sz w:val="21"/>
          <w:szCs w:val="21"/>
          <w:lang w:eastAsia="ru-RU"/>
        </w:rPr>
        <w:t> и </w:t>
      </w:r>
      <w:proofErr w:type="spellStart"/>
      <w:r w:rsidRPr="009556AE">
        <w:rPr>
          <w:rFonts w:ascii="Times New Roman" w:eastAsia="Times New Roman" w:hAnsi="Times New Roman" w:cs="Times New Roman"/>
          <w:i/>
          <w:iCs/>
          <w:color w:val="000000"/>
          <w:sz w:val="26"/>
          <w:lang w:eastAsia="ru-RU"/>
        </w:rPr>
        <w:t>p</w:t>
      </w:r>
      <w:proofErr w:type="spellEnd"/>
      <w:r w:rsidRPr="009556AE">
        <w:rPr>
          <w:rFonts w:ascii="Arial" w:eastAsia="Times New Roman" w:hAnsi="Arial" w:cs="Arial"/>
          <w:color w:val="000000"/>
          <w:sz w:val="21"/>
          <w:szCs w:val="21"/>
          <w:lang w:eastAsia="ru-RU"/>
        </w:rPr>
        <w:t>.</w:t>
      </w:r>
    </w:p>
    <w:p w:rsidR="009556AE" w:rsidRPr="009556AE" w:rsidRDefault="009556AE" w:rsidP="00532E95">
      <w:pPr>
        <w:numPr>
          <w:ilvl w:val="0"/>
          <w:numId w:val="15"/>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Вычисляются величины сопротивлений расчетных участков сети по формуле:</w:t>
      </w:r>
    </w:p>
    <w:p w:rsidR="009556AE" w:rsidRPr="009556AE" w:rsidRDefault="009556AE" w:rsidP="00532E95">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 xml:space="preserve">S = </w:t>
      </w:r>
      <w:proofErr w:type="spellStart"/>
      <w:r w:rsidRPr="009556AE">
        <w:rPr>
          <w:rFonts w:ascii="Times New Roman" w:eastAsia="Times New Roman" w:hAnsi="Times New Roman" w:cs="Times New Roman"/>
          <w:i/>
          <w:iCs/>
          <w:color w:val="000000"/>
          <w:sz w:val="26"/>
          <w:lang w:eastAsia="ru-RU"/>
        </w:rPr>
        <w:t>k</w:t>
      </w:r>
      <w:proofErr w:type="spellEnd"/>
      <w:r w:rsidRPr="009556AE">
        <w:rPr>
          <w:rFonts w:ascii="Times New Roman" w:eastAsia="Times New Roman" w:hAnsi="Times New Roman" w:cs="Times New Roman"/>
          <w:i/>
          <w:iCs/>
          <w:color w:val="000000"/>
          <w:sz w:val="26"/>
          <w:lang w:eastAsia="ru-RU"/>
        </w:rPr>
        <w:t xml:space="preserve"> · </w:t>
      </w:r>
      <w:proofErr w:type="spellStart"/>
      <w:r w:rsidRPr="009556AE">
        <w:rPr>
          <w:rFonts w:ascii="Times New Roman" w:eastAsia="Times New Roman" w:hAnsi="Times New Roman" w:cs="Times New Roman"/>
          <w:i/>
          <w:iCs/>
          <w:color w:val="000000"/>
          <w:sz w:val="26"/>
          <w:lang w:eastAsia="ru-RU"/>
        </w:rPr>
        <w:t>l</w:t>
      </w:r>
      <w:proofErr w:type="spellEnd"/>
      <w:r w:rsidRPr="009556AE">
        <w:rPr>
          <w:rFonts w:ascii="Times New Roman" w:eastAsia="Times New Roman" w:hAnsi="Times New Roman" w:cs="Times New Roman"/>
          <w:i/>
          <w:iCs/>
          <w:color w:val="000000"/>
          <w:sz w:val="26"/>
          <w:lang w:eastAsia="ru-RU"/>
        </w:rPr>
        <w:t xml:space="preserve"> / </w:t>
      </w:r>
      <w:proofErr w:type="spellStart"/>
      <w:r w:rsidRPr="009556AE">
        <w:rPr>
          <w:rFonts w:ascii="Times New Roman" w:eastAsia="Times New Roman" w:hAnsi="Times New Roman" w:cs="Times New Roman"/>
          <w:i/>
          <w:iCs/>
          <w:color w:val="000000"/>
          <w:sz w:val="26"/>
          <w:lang w:eastAsia="ru-RU"/>
        </w:rPr>
        <w:t>d</w:t>
      </w:r>
      <w:r w:rsidRPr="009556AE">
        <w:rPr>
          <w:rFonts w:ascii="Times New Roman" w:eastAsia="Times New Roman" w:hAnsi="Times New Roman" w:cs="Times New Roman"/>
          <w:i/>
          <w:iCs/>
          <w:color w:val="000000"/>
          <w:sz w:val="26"/>
          <w:vertAlign w:val="superscript"/>
          <w:lang w:eastAsia="ru-RU"/>
        </w:rPr>
        <w:t>p</w:t>
      </w:r>
      <w:proofErr w:type="spellEnd"/>
    </w:p>
    <w:p w:rsidR="009556AE" w:rsidRPr="009556AE" w:rsidRDefault="009556AE" w:rsidP="00532E95">
      <w:pPr>
        <w:numPr>
          <w:ilvl w:val="0"/>
          <w:numId w:val="15"/>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Определяются расчетные расходы </w:t>
      </w:r>
      <w:proofErr w:type="spellStart"/>
      <w:r w:rsidRPr="009556AE">
        <w:rPr>
          <w:rFonts w:ascii="Times New Roman" w:eastAsia="Times New Roman" w:hAnsi="Times New Roman" w:cs="Times New Roman"/>
          <w:i/>
          <w:iCs/>
          <w:color w:val="000000"/>
          <w:sz w:val="26"/>
          <w:lang w:eastAsia="ru-RU"/>
        </w:rPr>
        <w:t>q</w:t>
      </w:r>
      <w:proofErr w:type="spellEnd"/>
      <w:r w:rsidRPr="009556AE">
        <w:rPr>
          <w:rFonts w:ascii="Times New Roman" w:eastAsia="Times New Roman" w:hAnsi="Times New Roman" w:cs="Times New Roman"/>
          <w:i/>
          <w:iCs/>
          <w:color w:val="000000"/>
          <w:sz w:val="26"/>
          <w:lang w:eastAsia="ru-RU"/>
        </w:rPr>
        <w:t xml:space="preserve"> л/</w:t>
      </w:r>
      <w:proofErr w:type="gramStart"/>
      <w:r w:rsidRPr="009556AE">
        <w:rPr>
          <w:rFonts w:ascii="Times New Roman" w:eastAsia="Times New Roman" w:hAnsi="Times New Roman" w:cs="Times New Roman"/>
          <w:i/>
          <w:iCs/>
          <w:color w:val="000000"/>
          <w:sz w:val="26"/>
          <w:lang w:eastAsia="ru-RU"/>
        </w:rPr>
        <w:t>с</w:t>
      </w:r>
      <w:proofErr w:type="gramEnd"/>
      <w:r w:rsidRPr="009556AE">
        <w:rPr>
          <w:rFonts w:ascii="Arial" w:eastAsia="Times New Roman" w:hAnsi="Arial" w:cs="Arial"/>
          <w:color w:val="000000"/>
          <w:sz w:val="21"/>
          <w:szCs w:val="21"/>
          <w:lang w:eastAsia="ru-RU"/>
        </w:rPr>
        <w:t xml:space="preserve"> на всех участках по схеме начального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w:t>
      </w:r>
    </w:p>
    <w:p w:rsidR="009556AE" w:rsidRPr="009556AE" w:rsidRDefault="009556AE" w:rsidP="00532E95">
      <w:pPr>
        <w:numPr>
          <w:ilvl w:val="0"/>
          <w:numId w:val="15"/>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Вычисляется величина </w:t>
      </w: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perscript"/>
          <w:lang w:eastAsia="ru-RU"/>
        </w:rPr>
        <w:t>n-1</w:t>
      </w:r>
      <w:r w:rsidRPr="009556AE">
        <w:rPr>
          <w:rFonts w:ascii="Arial" w:eastAsia="Times New Roman" w:hAnsi="Arial" w:cs="Arial"/>
          <w:color w:val="000000"/>
          <w:sz w:val="21"/>
          <w:szCs w:val="21"/>
          <w:lang w:eastAsia="ru-RU"/>
        </w:rPr>
        <w:t> для каждого расчетного участка сети.</w:t>
      </w:r>
    </w:p>
    <w:p w:rsidR="009556AE" w:rsidRPr="009556AE" w:rsidRDefault="009556AE" w:rsidP="00532E95">
      <w:pPr>
        <w:numPr>
          <w:ilvl w:val="0"/>
          <w:numId w:val="15"/>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Определяется величина </w:t>
      </w:r>
      <w:r w:rsidRPr="009556AE">
        <w:rPr>
          <w:rFonts w:ascii="Times New Roman" w:eastAsia="Times New Roman" w:hAnsi="Times New Roman" w:cs="Times New Roman"/>
          <w:i/>
          <w:iCs/>
          <w:color w:val="000000"/>
          <w:sz w:val="26"/>
          <w:lang w:eastAsia="ru-RU"/>
        </w:rPr>
        <w:t>S · q</w:t>
      </w:r>
      <w:r w:rsidRPr="009556AE">
        <w:rPr>
          <w:rFonts w:ascii="Times New Roman" w:eastAsia="Times New Roman" w:hAnsi="Times New Roman" w:cs="Times New Roman"/>
          <w:i/>
          <w:iCs/>
          <w:color w:val="000000"/>
          <w:sz w:val="26"/>
          <w:vertAlign w:val="superscript"/>
          <w:lang w:eastAsia="ru-RU"/>
        </w:rPr>
        <w:t>n-1</w:t>
      </w:r>
      <w:r w:rsidRPr="009556AE">
        <w:rPr>
          <w:rFonts w:ascii="Arial" w:eastAsia="Times New Roman" w:hAnsi="Arial" w:cs="Arial"/>
          <w:color w:val="000000"/>
          <w:sz w:val="21"/>
          <w:szCs w:val="21"/>
          <w:lang w:eastAsia="ru-RU"/>
        </w:rPr>
        <w:t> для каждого расчетного участка сети.</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Подсчитываются потери напора на каждом расчетном участке по формуле </w:t>
      </w:r>
      <w:proofErr w:type="spellStart"/>
      <w:r w:rsidRPr="009556AE">
        <w:rPr>
          <w:rFonts w:ascii="Times New Roman" w:eastAsia="Times New Roman" w:hAnsi="Times New Roman" w:cs="Times New Roman"/>
          <w:i/>
          <w:iCs/>
          <w:color w:val="000000"/>
          <w:sz w:val="26"/>
          <w:lang w:eastAsia="ru-RU"/>
        </w:rPr>
        <w:t>h</w:t>
      </w:r>
      <w:proofErr w:type="spellEnd"/>
      <w:r w:rsidRPr="009556AE">
        <w:rPr>
          <w:rFonts w:ascii="Times New Roman" w:eastAsia="Times New Roman" w:hAnsi="Times New Roman" w:cs="Times New Roman"/>
          <w:i/>
          <w:iCs/>
          <w:color w:val="000000"/>
          <w:sz w:val="26"/>
          <w:lang w:eastAsia="ru-RU"/>
        </w:rPr>
        <w:t xml:space="preserve"> = 1,2 · S · </w:t>
      </w:r>
      <w:proofErr w:type="spellStart"/>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perscript"/>
          <w:lang w:eastAsia="ru-RU"/>
        </w:rPr>
        <w:t>n</w:t>
      </w:r>
      <w:proofErr w:type="spellEnd"/>
      <w:r w:rsidRPr="009556AE">
        <w:rPr>
          <w:rFonts w:ascii="Arial" w:eastAsia="Times New Roman" w:hAnsi="Arial" w:cs="Arial"/>
          <w:color w:val="000000"/>
          <w:sz w:val="21"/>
          <w:szCs w:val="21"/>
          <w:lang w:eastAsia="ru-RU"/>
        </w:rPr>
        <w:t>, где коэффициентом </w:t>
      </w:r>
      <w:r w:rsidRPr="009556AE">
        <w:rPr>
          <w:rFonts w:ascii="Times New Roman" w:eastAsia="Times New Roman" w:hAnsi="Times New Roman" w:cs="Times New Roman"/>
          <w:i/>
          <w:iCs/>
          <w:color w:val="000000"/>
          <w:sz w:val="26"/>
          <w:lang w:eastAsia="ru-RU"/>
        </w:rPr>
        <w:t>1,2</w:t>
      </w:r>
      <w:r w:rsidRPr="009556AE">
        <w:rPr>
          <w:rFonts w:ascii="Arial" w:eastAsia="Times New Roman" w:hAnsi="Arial" w:cs="Arial"/>
          <w:color w:val="000000"/>
          <w:sz w:val="21"/>
          <w:szCs w:val="21"/>
          <w:lang w:eastAsia="ru-RU"/>
        </w:rPr>
        <w:t> учитываются местные потери напора (в соединительных частях и арматуре).</w:t>
      </w:r>
    </w:p>
    <w:tbl>
      <w:tblPr>
        <w:tblW w:w="10800" w:type="dxa"/>
        <w:tblCellSpacing w:w="15" w:type="dxa"/>
        <w:tblCellMar>
          <w:top w:w="15" w:type="dxa"/>
          <w:left w:w="15" w:type="dxa"/>
          <w:bottom w:w="15" w:type="dxa"/>
          <w:right w:w="15" w:type="dxa"/>
        </w:tblCellMar>
        <w:tblLook w:val="04A0"/>
      </w:tblPr>
      <w:tblGrid>
        <w:gridCol w:w="971"/>
        <w:gridCol w:w="1012"/>
        <w:gridCol w:w="531"/>
        <w:gridCol w:w="531"/>
        <w:gridCol w:w="931"/>
        <w:gridCol w:w="531"/>
        <w:gridCol w:w="531"/>
        <w:gridCol w:w="1466"/>
        <w:gridCol w:w="637"/>
        <w:gridCol w:w="831"/>
        <w:gridCol w:w="761"/>
        <w:gridCol w:w="831"/>
        <w:gridCol w:w="1236"/>
      </w:tblGrid>
      <w:tr w:rsidR="009556AE" w:rsidRPr="009556AE" w:rsidTr="009556AE">
        <w:trPr>
          <w:trHeight w:val="438"/>
          <w:tblCellSpacing w:w="15" w:type="dxa"/>
        </w:trPr>
        <w:tc>
          <w:tcPr>
            <w:tcW w:w="0" w:type="auto"/>
            <w:gridSpan w:val="13"/>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right"/>
              <w:rPr>
                <w:rFonts w:ascii="Arial" w:eastAsia="Times New Roman" w:hAnsi="Arial" w:cs="Arial"/>
                <w:i/>
                <w:iCs/>
                <w:color w:val="000000"/>
                <w:sz w:val="21"/>
                <w:szCs w:val="21"/>
                <w:lang w:eastAsia="ru-RU"/>
              </w:rPr>
            </w:pPr>
            <w:r w:rsidRPr="009556AE">
              <w:rPr>
                <w:rFonts w:ascii="Arial" w:eastAsia="Times New Roman" w:hAnsi="Arial" w:cs="Arial"/>
                <w:i/>
                <w:iCs/>
                <w:color w:val="000000"/>
                <w:sz w:val="21"/>
                <w:szCs w:val="21"/>
                <w:lang w:eastAsia="ru-RU"/>
              </w:rPr>
              <w:t>Таблица 5.4.</w:t>
            </w:r>
          </w:p>
        </w:tc>
      </w:tr>
      <w:tr w:rsidR="009556AE" w:rsidRPr="009556AE" w:rsidTr="009556AE">
        <w:trPr>
          <w:tblCellSpacing w:w="15" w:type="dxa"/>
        </w:trPr>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кольца</w:t>
            </w:r>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участка</w:t>
            </w:r>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l</w:t>
            </w:r>
            <w:proofErr w:type="spellEnd"/>
            <w:r w:rsidRPr="009556AE">
              <w:rPr>
                <w:rFonts w:ascii="Times New Roman" w:eastAsia="Times New Roman" w:hAnsi="Times New Roman" w:cs="Times New Roman"/>
                <w:b/>
                <w:bCs/>
                <w:i/>
                <w:iCs/>
                <w:color w:val="981917"/>
                <w:sz w:val="26"/>
                <w:lang w:eastAsia="ru-RU"/>
              </w:rPr>
              <w:t>, м</w:t>
            </w:r>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d</w:t>
            </w:r>
            <w:proofErr w:type="spellEnd"/>
            <w:r w:rsidRPr="009556AE">
              <w:rPr>
                <w:rFonts w:ascii="Times New Roman" w:eastAsia="Times New Roman" w:hAnsi="Times New Roman" w:cs="Times New Roman"/>
                <w:b/>
                <w:bCs/>
                <w:i/>
                <w:iCs/>
                <w:color w:val="981917"/>
                <w:sz w:val="26"/>
                <w:lang w:eastAsia="ru-RU"/>
              </w:rPr>
              <w:t>, м</w:t>
            </w:r>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k</w:t>
            </w:r>
            <w:proofErr w:type="spell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n</w:t>
            </w:r>
            <w:proofErr w:type="spell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p</w:t>
            </w:r>
            <w:proofErr w:type="spell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S = (</w:t>
            </w:r>
            <w:proofErr w:type="spellStart"/>
            <w:r w:rsidRPr="009556AE">
              <w:rPr>
                <w:rFonts w:ascii="Times New Roman" w:eastAsia="Times New Roman" w:hAnsi="Times New Roman" w:cs="Times New Roman"/>
                <w:b/>
                <w:bCs/>
                <w:i/>
                <w:iCs/>
                <w:color w:val="981917"/>
                <w:sz w:val="26"/>
                <w:lang w:eastAsia="ru-RU"/>
              </w:rPr>
              <w:t>k</w:t>
            </w:r>
            <w:proofErr w:type="spellEnd"/>
            <w:r w:rsidRPr="009556AE">
              <w:rPr>
                <w:rFonts w:ascii="Times New Roman" w:eastAsia="Times New Roman" w:hAnsi="Times New Roman" w:cs="Times New Roman"/>
                <w:b/>
                <w:bCs/>
                <w:i/>
                <w:iCs/>
                <w:color w:val="981917"/>
                <w:sz w:val="26"/>
                <w:lang w:eastAsia="ru-RU"/>
              </w:rPr>
              <w:t xml:space="preserve"> · </w:t>
            </w:r>
            <w:proofErr w:type="spellStart"/>
            <w:r w:rsidRPr="009556AE">
              <w:rPr>
                <w:rFonts w:ascii="Times New Roman" w:eastAsia="Times New Roman" w:hAnsi="Times New Roman" w:cs="Times New Roman"/>
                <w:b/>
                <w:bCs/>
                <w:i/>
                <w:iCs/>
                <w:color w:val="981917"/>
                <w:sz w:val="26"/>
                <w:lang w:eastAsia="ru-RU"/>
              </w:rPr>
              <w:t>l</w:t>
            </w:r>
            <w:proofErr w:type="spellEnd"/>
            <w:r w:rsidRPr="009556AE">
              <w:rPr>
                <w:rFonts w:ascii="Times New Roman" w:eastAsia="Times New Roman" w:hAnsi="Times New Roman" w:cs="Times New Roman"/>
                <w:b/>
                <w:bCs/>
                <w:i/>
                <w:iCs/>
                <w:color w:val="981917"/>
                <w:sz w:val="26"/>
                <w:lang w:eastAsia="ru-RU"/>
              </w:rPr>
              <w:t xml:space="preserve">) / </w:t>
            </w:r>
            <w:proofErr w:type="spellStart"/>
            <w:r w:rsidRPr="009556AE">
              <w:rPr>
                <w:rFonts w:ascii="Times New Roman" w:eastAsia="Times New Roman" w:hAnsi="Times New Roman" w:cs="Times New Roman"/>
                <w:b/>
                <w:bCs/>
                <w:i/>
                <w:iCs/>
                <w:color w:val="981917"/>
                <w:sz w:val="26"/>
                <w:lang w:eastAsia="ru-RU"/>
              </w:rPr>
              <w:t>d</w:t>
            </w:r>
            <w:r w:rsidRPr="009556AE">
              <w:rPr>
                <w:rFonts w:ascii="Times New Roman" w:eastAsia="Times New Roman" w:hAnsi="Times New Roman" w:cs="Times New Roman"/>
                <w:b/>
                <w:bCs/>
                <w:i/>
                <w:iCs/>
                <w:color w:val="981917"/>
                <w:sz w:val="26"/>
                <w:vertAlign w:val="superscript"/>
                <w:lang w:eastAsia="ru-RU"/>
              </w:rPr>
              <w:t>d</w:t>
            </w:r>
            <w:proofErr w:type="spellEnd"/>
            <w:r w:rsidRPr="009556AE">
              <w:rPr>
                <w:rFonts w:ascii="Times New Roman" w:eastAsia="Times New Roman" w:hAnsi="Times New Roman" w:cs="Times New Roman"/>
                <w:b/>
                <w:bCs/>
                <w:i/>
                <w:iCs/>
                <w:color w:val="981917"/>
                <w:sz w:val="26"/>
                <w:vertAlign w:val="superscript"/>
                <w:lang w:eastAsia="ru-RU"/>
              </w:rPr>
              <w:t>/1000</w:t>
            </w:r>
          </w:p>
        </w:tc>
        <w:tc>
          <w:tcPr>
            <w:tcW w:w="0" w:type="auto"/>
            <w:gridSpan w:val="5"/>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xml:space="preserve">Начальное </w:t>
            </w:r>
            <w:proofErr w:type="spellStart"/>
            <w:r w:rsidRPr="009556AE">
              <w:rPr>
                <w:rFonts w:ascii="Arial" w:eastAsia="Times New Roman" w:hAnsi="Arial" w:cs="Arial"/>
                <w:b/>
                <w:bCs/>
                <w:color w:val="981917"/>
                <w:sz w:val="21"/>
                <w:szCs w:val="21"/>
                <w:lang w:eastAsia="ru-RU"/>
              </w:rPr>
              <w:t>потокораспределение</w:t>
            </w:r>
            <w:proofErr w:type="spellEnd"/>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q</w:t>
            </w:r>
            <w:proofErr w:type="spellEnd"/>
            <w:r w:rsidRPr="009556AE">
              <w:rPr>
                <w:rFonts w:ascii="Times New Roman" w:eastAsia="Times New Roman" w:hAnsi="Times New Roman" w:cs="Times New Roman"/>
                <w:b/>
                <w:bCs/>
                <w:i/>
                <w:iCs/>
                <w:color w:val="981917"/>
                <w:sz w:val="26"/>
                <w:lang w:eastAsia="ru-RU"/>
              </w:rPr>
              <w:t>, л/</w:t>
            </w:r>
            <w:proofErr w:type="gramStart"/>
            <w:r w:rsidRPr="009556AE">
              <w:rPr>
                <w:rFonts w:ascii="Times New Roman" w:eastAsia="Times New Roman" w:hAnsi="Times New Roman" w:cs="Times New Roman"/>
                <w:b/>
                <w:bCs/>
                <w:i/>
                <w:iCs/>
                <w:color w:val="981917"/>
                <w:sz w:val="26"/>
                <w:lang w:eastAsia="ru-RU"/>
              </w:rPr>
              <w:t>с</w:t>
            </w:r>
            <w:proofErr w:type="gramEnd"/>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perscript"/>
                <w:lang w:eastAsia="ru-RU"/>
              </w:rPr>
              <w:t>n</w:t>
            </w:r>
            <w:proofErr w:type="spellEnd"/>
            <w:r w:rsidRPr="009556AE">
              <w:rPr>
                <w:rFonts w:ascii="Times New Roman" w:eastAsia="Times New Roman" w:hAnsi="Times New Roman" w:cs="Times New Roman"/>
                <w:b/>
                <w:bCs/>
                <w:i/>
                <w:iCs/>
                <w:color w:val="981917"/>
                <w:sz w:val="26"/>
                <w:lang w:eastAsia="ru-RU"/>
              </w:rPr>
              <w:t>, л/</w:t>
            </w:r>
            <w:proofErr w:type="gramStart"/>
            <w:r w:rsidRPr="009556AE">
              <w:rPr>
                <w:rFonts w:ascii="Times New Roman" w:eastAsia="Times New Roman" w:hAnsi="Times New Roman" w:cs="Times New Roman"/>
                <w:b/>
                <w:bCs/>
                <w:i/>
                <w:iCs/>
                <w:color w:val="981917"/>
                <w:sz w:val="26"/>
                <w:lang w:eastAsia="ru-RU"/>
              </w:rPr>
              <w:t>с</w:t>
            </w:r>
            <w:proofErr w:type="gramEnd"/>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perscript"/>
                <w:lang w:eastAsia="ru-RU"/>
              </w:rPr>
              <w:t>n-1</w:t>
            </w:r>
            <w:r w:rsidRPr="009556AE">
              <w:rPr>
                <w:rFonts w:ascii="Times New Roman" w:eastAsia="Times New Roman" w:hAnsi="Times New Roman" w:cs="Times New Roman"/>
                <w:b/>
                <w:bCs/>
                <w:i/>
                <w:iCs/>
                <w:color w:val="981917"/>
                <w:sz w:val="26"/>
                <w:lang w:eastAsia="ru-RU"/>
              </w:rPr>
              <w:t>, л/с</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S · q</w:t>
            </w:r>
            <w:r w:rsidRPr="009556AE">
              <w:rPr>
                <w:rFonts w:ascii="Times New Roman" w:eastAsia="Times New Roman" w:hAnsi="Times New Roman" w:cs="Times New Roman"/>
                <w:b/>
                <w:bCs/>
                <w:i/>
                <w:iCs/>
                <w:color w:val="981917"/>
                <w:sz w:val="26"/>
                <w:vertAlign w:val="superscript"/>
                <w:lang w:eastAsia="ru-RU"/>
              </w:rPr>
              <w:t>n-1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h</w:t>
            </w:r>
            <w:proofErr w:type="spellEnd"/>
            <w:r w:rsidRPr="009556AE">
              <w:rPr>
                <w:rFonts w:ascii="Times New Roman" w:eastAsia="Times New Roman" w:hAnsi="Times New Roman" w:cs="Times New Roman"/>
                <w:b/>
                <w:bCs/>
                <w:i/>
                <w:iCs/>
                <w:color w:val="981917"/>
                <w:sz w:val="26"/>
                <w:lang w:eastAsia="ru-RU"/>
              </w:rPr>
              <w:t xml:space="preserve"> = 1,2 · S · </w:t>
            </w:r>
            <w:proofErr w:type="spellStart"/>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perscript"/>
                <w:lang w:eastAsia="ru-RU"/>
              </w:rPr>
              <w:t>n</w:t>
            </w:r>
            <w:proofErr w:type="spellEnd"/>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6</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7</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8</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9</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10</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12</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13</w:t>
            </w:r>
          </w:p>
        </w:tc>
      </w:tr>
      <w:tr w:rsidR="009556AE" w:rsidRPr="009556AE" w:rsidTr="009556AE">
        <w:trPr>
          <w:tblCellSpacing w:w="15" w:type="dxa"/>
        </w:trPr>
        <w:tc>
          <w:tcPr>
            <w:tcW w:w="0" w:type="auto"/>
            <w:vMerge w:val="restart"/>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I</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val="restart"/>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0,001688</w:t>
            </w:r>
          </w:p>
        </w:tc>
        <w:tc>
          <w:tcPr>
            <w:tcW w:w="0" w:type="auto"/>
            <w:vMerge w:val="restart"/>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1,85</w:t>
            </w:r>
          </w:p>
        </w:tc>
        <w:tc>
          <w:tcPr>
            <w:tcW w:w="0" w:type="auto"/>
            <w:vMerge w:val="restart"/>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4,89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0,000518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70,87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3080,7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40,08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0,02076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+1,91</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0,80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0,000488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66,78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2374,6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35,56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0,01735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+1,39</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0,000314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20,00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255,21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12,76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0,01039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0,0006094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80,00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3316,78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41,46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0,02527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-2,42</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gridSpan w:val="4"/>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18"/>
                <w:szCs w:val="18"/>
                <w:lang w:eastAsia="ru-RU"/>
              </w:rPr>
              <w:t> = 0,63 / (1,85 · 0,07731) = 4,4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0,07731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+0,63</w:t>
            </w:r>
          </w:p>
        </w:tc>
      </w:tr>
      <w:tr w:rsidR="009556AE" w:rsidRPr="009556AE" w:rsidTr="009556AE">
        <w:trPr>
          <w:tblCellSpacing w:w="15" w:type="dxa"/>
        </w:trPr>
        <w:tc>
          <w:tcPr>
            <w:tcW w:w="0" w:type="auto"/>
            <w:vMerge w:val="restart"/>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II</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0,000579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13,12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3,20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0,00189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+0,0091</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0,000366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16,15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3027,54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39,76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0,01455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+1,32</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0,001111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40,49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941,01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23,24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0,02580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-1,25</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0,001332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17,12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941,42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11,80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0,01572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-0,306</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0,000814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20,00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255,21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12,76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0,01039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+0,249</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gridSpan w:val="4"/>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18"/>
                <w:szCs w:val="18"/>
                <w:lang w:eastAsia="ru-RU"/>
              </w:rPr>
              <w:t> = 0,022 / (1,85 · 0,06835) = 0,17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0,06835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+0,022</w:t>
            </w:r>
          </w:p>
        </w:tc>
      </w:tr>
      <w:tr w:rsidR="009556AE" w:rsidRPr="009556AE" w:rsidTr="009556AE">
        <w:trPr>
          <w:tblCellSpacing w:w="15" w:type="dxa"/>
        </w:trPr>
        <w:tc>
          <w:tcPr>
            <w:tcW w:w="0" w:type="auto"/>
            <w:vMerge w:val="restart"/>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lastRenderedPageBreak/>
              <w:t>III</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0,000366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63,95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2191,82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34,27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0,01254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-0,963</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w:t>
            </w: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0,000149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90,00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1223,78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45,83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0,0683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-0,219</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0,000609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80,00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3316,78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41,46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0,02527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+2,424</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0,001332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17,12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191,42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11,80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0,01572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+0,306</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gridSpan w:val="4"/>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18"/>
                <w:szCs w:val="18"/>
                <w:lang w:eastAsia="ru-RU"/>
              </w:rPr>
              <w:t> = 1,548 / (1,85 · 0,06036) = 13,86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0,06036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+1,548</w:t>
            </w:r>
          </w:p>
        </w:tc>
      </w:tr>
    </w:tbl>
    <w:p w:rsidR="009556AE" w:rsidRPr="009556AE" w:rsidRDefault="009556AE" w:rsidP="00532E95">
      <w:pPr>
        <w:spacing w:after="0" w:line="240" w:lineRule="auto"/>
        <w:contextualSpacing/>
        <w:rPr>
          <w:rFonts w:ascii="Times New Roman" w:eastAsia="Times New Roman" w:hAnsi="Times New Roman" w:cs="Times New Roman"/>
          <w:vanish/>
          <w:sz w:val="24"/>
          <w:szCs w:val="24"/>
          <w:lang w:eastAsia="ru-RU"/>
        </w:rPr>
      </w:pPr>
    </w:p>
    <w:tbl>
      <w:tblPr>
        <w:tblW w:w="10800" w:type="dxa"/>
        <w:tblCellSpacing w:w="15" w:type="dxa"/>
        <w:tblCellMar>
          <w:top w:w="15" w:type="dxa"/>
          <w:left w:w="15" w:type="dxa"/>
          <w:bottom w:w="15" w:type="dxa"/>
          <w:right w:w="15" w:type="dxa"/>
        </w:tblCellMar>
        <w:tblLook w:val="04A0"/>
      </w:tblPr>
      <w:tblGrid>
        <w:gridCol w:w="1207"/>
        <w:gridCol w:w="731"/>
        <w:gridCol w:w="831"/>
        <w:gridCol w:w="631"/>
        <w:gridCol w:w="838"/>
        <w:gridCol w:w="1149"/>
        <w:gridCol w:w="991"/>
        <w:gridCol w:w="731"/>
        <w:gridCol w:w="831"/>
        <w:gridCol w:w="631"/>
        <w:gridCol w:w="931"/>
        <w:gridCol w:w="1298"/>
      </w:tblGrid>
      <w:tr w:rsidR="009556AE" w:rsidRPr="009556AE" w:rsidTr="009556AE">
        <w:trPr>
          <w:tblCellSpacing w:w="15" w:type="dxa"/>
        </w:trPr>
        <w:tc>
          <w:tcPr>
            <w:tcW w:w="0" w:type="auto"/>
            <w:gridSpan w:val="12"/>
            <w:tcBorders>
              <w:top w:val="nil"/>
              <w:left w:val="nil"/>
              <w:bottom w:val="nil"/>
              <w:right w:val="nil"/>
            </w:tcBorders>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right"/>
              <w:rPr>
                <w:rFonts w:ascii="Arial" w:eastAsia="Times New Roman" w:hAnsi="Arial" w:cs="Arial"/>
                <w:i/>
                <w:iCs/>
                <w:color w:val="000000"/>
                <w:sz w:val="21"/>
                <w:szCs w:val="21"/>
                <w:lang w:eastAsia="ru-RU"/>
              </w:rPr>
            </w:pPr>
            <w:proofErr w:type="spellStart"/>
            <w:r w:rsidRPr="009556AE">
              <w:rPr>
                <w:rFonts w:ascii="Arial" w:eastAsia="Times New Roman" w:hAnsi="Arial" w:cs="Arial"/>
                <w:i/>
                <w:iCs/>
                <w:color w:val="000000"/>
                <w:sz w:val="21"/>
                <w:szCs w:val="21"/>
                <w:lang w:eastAsia="ru-RU"/>
              </w:rPr>
              <w:t>Продолжнение</w:t>
            </w:r>
            <w:proofErr w:type="spellEnd"/>
            <w:r w:rsidRPr="009556AE">
              <w:rPr>
                <w:rFonts w:ascii="Arial" w:eastAsia="Times New Roman" w:hAnsi="Arial" w:cs="Arial"/>
                <w:i/>
                <w:iCs/>
                <w:color w:val="000000"/>
                <w:sz w:val="21"/>
                <w:szCs w:val="21"/>
                <w:lang w:eastAsia="ru-RU"/>
              </w:rPr>
              <w:t xml:space="preserve"> таблицы 5.4.</w:t>
            </w:r>
          </w:p>
        </w:tc>
      </w:tr>
      <w:tr w:rsidR="009556AE" w:rsidRPr="009556AE" w:rsidTr="009556AE">
        <w:trPr>
          <w:tblCellSpacing w:w="15" w:type="dxa"/>
        </w:trPr>
        <w:tc>
          <w:tcPr>
            <w:tcW w:w="0" w:type="auto"/>
            <w:gridSpan w:val="6"/>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Первое исправление</w:t>
            </w:r>
          </w:p>
        </w:tc>
        <w:tc>
          <w:tcPr>
            <w:tcW w:w="0" w:type="auto"/>
            <w:gridSpan w:val="6"/>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Второе исправление</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Δq</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bscript"/>
                <w:lang w:eastAsia="ru-RU"/>
              </w:rPr>
              <w:t>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bscript"/>
                <w:lang w:eastAsia="ru-RU"/>
              </w:rPr>
              <w:t>1</w:t>
            </w:r>
            <w:r w:rsidRPr="009556AE">
              <w:rPr>
                <w:rFonts w:ascii="Times New Roman" w:eastAsia="Times New Roman" w:hAnsi="Times New Roman" w:cs="Times New Roman"/>
                <w:b/>
                <w:bCs/>
                <w:i/>
                <w:iCs/>
                <w:color w:val="981917"/>
                <w:sz w:val="26"/>
                <w:vertAlign w:val="superscript"/>
                <w:lang w:eastAsia="ru-RU"/>
              </w:rPr>
              <w:t>n</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bscript"/>
                <w:lang w:eastAsia="ru-RU"/>
              </w:rPr>
              <w:t>1</w:t>
            </w:r>
            <w:r w:rsidRPr="009556AE">
              <w:rPr>
                <w:rFonts w:ascii="Times New Roman" w:eastAsia="Times New Roman" w:hAnsi="Times New Roman" w:cs="Times New Roman"/>
                <w:b/>
                <w:bCs/>
                <w:i/>
                <w:iCs/>
                <w:color w:val="981917"/>
                <w:sz w:val="26"/>
                <w:vertAlign w:val="superscript"/>
                <w:lang w:eastAsia="ru-RU"/>
              </w:rPr>
              <w:t>n-1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S · q</w:t>
            </w:r>
            <w:r w:rsidRPr="009556AE">
              <w:rPr>
                <w:rFonts w:ascii="Times New Roman" w:eastAsia="Times New Roman" w:hAnsi="Times New Roman" w:cs="Times New Roman"/>
                <w:b/>
                <w:bCs/>
                <w:i/>
                <w:iCs/>
                <w:color w:val="981917"/>
                <w:sz w:val="26"/>
                <w:vertAlign w:val="subscript"/>
                <w:lang w:eastAsia="ru-RU"/>
              </w:rPr>
              <w:t>1</w:t>
            </w:r>
            <w:r w:rsidRPr="009556AE">
              <w:rPr>
                <w:rFonts w:ascii="Times New Roman" w:eastAsia="Times New Roman" w:hAnsi="Times New Roman" w:cs="Times New Roman"/>
                <w:b/>
                <w:bCs/>
                <w:i/>
                <w:iCs/>
                <w:color w:val="981917"/>
                <w:sz w:val="26"/>
                <w:vertAlign w:val="superscript"/>
                <w:lang w:eastAsia="ru-RU"/>
              </w:rPr>
              <w:t>n-1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h</w:t>
            </w:r>
            <w:proofErr w:type="spellEnd"/>
            <w:r w:rsidRPr="009556AE">
              <w:rPr>
                <w:rFonts w:ascii="Times New Roman" w:eastAsia="Times New Roman" w:hAnsi="Times New Roman" w:cs="Times New Roman"/>
                <w:b/>
                <w:bCs/>
                <w:i/>
                <w:iCs/>
                <w:color w:val="981917"/>
                <w:sz w:val="26"/>
                <w:lang w:eastAsia="ru-RU"/>
              </w:rPr>
              <w:t xml:space="preserve"> = 1,25 · S · q</w:t>
            </w:r>
            <w:r w:rsidRPr="009556AE">
              <w:rPr>
                <w:rFonts w:ascii="Times New Roman" w:eastAsia="Times New Roman" w:hAnsi="Times New Roman" w:cs="Times New Roman"/>
                <w:b/>
                <w:bCs/>
                <w:i/>
                <w:iCs/>
                <w:color w:val="981917"/>
                <w:sz w:val="26"/>
                <w:vertAlign w:val="subscript"/>
                <w:lang w:eastAsia="ru-RU"/>
              </w:rPr>
              <w:t>1</w:t>
            </w:r>
            <w:r w:rsidRPr="009556AE">
              <w:rPr>
                <w:rFonts w:ascii="Times New Roman" w:eastAsia="Times New Roman" w:hAnsi="Times New Roman" w:cs="Times New Roman"/>
                <w:b/>
                <w:bCs/>
                <w:i/>
                <w:iCs/>
                <w:color w:val="981917"/>
                <w:sz w:val="26"/>
                <w:vertAlign w:val="superscript"/>
                <w:lang w:eastAsia="ru-RU"/>
              </w:rPr>
              <w:t>n</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Δq</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bscript"/>
                <w:lang w:eastAsia="ru-RU"/>
              </w:rPr>
              <w:t>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bscript"/>
                <w:lang w:eastAsia="ru-RU"/>
              </w:rPr>
              <w:t>1</w:t>
            </w:r>
            <w:r w:rsidRPr="009556AE">
              <w:rPr>
                <w:rFonts w:ascii="Times New Roman" w:eastAsia="Times New Roman" w:hAnsi="Times New Roman" w:cs="Times New Roman"/>
                <w:b/>
                <w:bCs/>
                <w:i/>
                <w:iCs/>
                <w:color w:val="981917"/>
                <w:sz w:val="26"/>
                <w:vertAlign w:val="superscript"/>
                <w:lang w:eastAsia="ru-RU"/>
              </w:rPr>
              <w:t>n</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bscript"/>
                <w:lang w:eastAsia="ru-RU"/>
              </w:rPr>
              <w:t>1</w:t>
            </w:r>
            <w:r w:rsidRPr="009556AE">
              <w:rPr>
                <w:rFonts w:ascii="Times New Roman" w:eastAsia="Times New Roman" w:hAnsi="Times New Roman" w:cs="Times New Roman"/>
                <w:b/>
                <w:bCs/>
                <w:i/>
                <w:iCs/>
                <w:color w:val="981917"/>
                <w:sz w:val="26"/>
                <w:vertAlign w:val="superscript"/>
                <w:lang w:eastAsia="ru-RU"/>
              </w:rPr>
              <w:t>n-1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S · q</w:t>
            </w:r>
            <w:r w:rsidRPr="009556AE">
              <w:rPr>
                <w:rFonts w:ascii="Times New Roman" w:eastAsia="Times New Roman" w:hAnsi="Times New Roman" w:cs="Times New Roman"/>
                <w:b/>
                <w:bCs/>
                <w:i/>
                <w:iCs/>
                <w:color w:val="981917"/>
                <w:sz w:val="26"/>
                <w:vertAlign w:val="subscript"/>
                <w:lang w:eastAsia="ru-RU"/>
              </w:rPr>
              <w:t>1</w:t>
            </w:r>
            <w:r w:rsidRPr="009556AE">
              <w:rPr>
                <w:rFonts w:ascii="Times New Roman" w:eastAsia="Times New Roman" w:hAnsi="Times New Roman" w:cs="Times New Roman"/>
                <w:b/>
                <w:bCs/>
                <w:i/>
                <w:iCs/>
                <w:color w:val="981917"/>
                <w:sz w:val="26"/>
                <w:vertAlign w:val="superscript"/>
                <w:lang w:eastAsia="ru-RU"/>
              </w:rPr>
              <w:t>n-1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h</w:t>
            </w:r>
            <w:proofErr w:type="spellEnd"/>
            <w:r w:rsidRPr="009556AE">
              <w:rPr>
                <w:rFonts w:ascii="Times New Roman" w:eastAsia="Times New Roman" w:hAnsi="Times New Roman" w:cs="Times New Roman"/>
                <w:b/>
                <w:bCs/>
                <w:i/>
                <w:iCs/>
                <w:color w:val="981917"/>
                <w:sz w:val="26"/>
                <w:lang w:eastAsia="ru-RU"/>
              </w:rPr>
              <w:t xml:space="preserve"> = 1,25 · S · q</w:t>
            </w:r>
            <w:r w:rsidRPr="009556AE">
              <w:rPr>
                <w:rFonts w:ascii="Times New Roman" w:eastAsia="Times New Roman" w:hAnsi="Times New Roman" w:cs="Times New Roman"/>
                <w:b/>
                <w:bCs/>
                <w:i/>
                <w:iCs/>
                <w:color w:val="981917"/>
                <w:sz w:val="26"/>
                <w:vertAlign w:val="subscript"/>
                <w:lang w:eastAsia="ru-RU"/>
              </w:rPr>
              <w:t>1</w:t>
            </w:r>
            <w:r w:rsidRPr="009556AE">
              <w:rPr>
                <w:rFonts w:ascii="Times New Roman" w:eastAsia="Times New Roman" w:hAnsi="Times New Roman" w:cs="Times New Roman"/>
                <w:b/>
                <w:bCs/>
                <w:i/>
                <w:iCs/>
                <w:color w:val="981917"/>
                <w:sz w:val="26"/>
                <w:vertAlign w:val="superscript"/>
                <w:lang w:eastAsia="ru-RU"/>
              </w:rPr>
              <w:t>n</w:t>
            </w: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14</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15</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16</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17</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18</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19</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20</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21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22</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23</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24</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25</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12,47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2762,44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38,08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0,0197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+1,72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67,37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2413,59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35,83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62,38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2093,31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33,56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0,0164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57,28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1787,74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31,21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0,0152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+4,4-0,17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24,23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363,96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15,02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0,0122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+5,1-3,81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25,52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400,62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15,70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0,0128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-0,39</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+4,4-13,86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70,54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2627,88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0,0227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-1,92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+5,1+0,4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76,04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3019,45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39,71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0,0242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-2,21</w:t>
            </w:r>
          </w:p>
        </w:tc>
      </w:tr>
      <w:tr w:rsidR="009556AE" w:rsidRPr="009556AE" w:rsidTr="009556AE">
        <w:trPr>
          <w:tblCellSpacing w:w="15" w:type="dxa"/>
        </w:trPr>
        <w:tc>
          <w:tcPr>
            <w:tcW w:w="0" w:type="auto"/>
            <w:gridSpan w:val="4"/>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Δq</w:t>
            </w:r>
            <w:r w:rsidRPr="009556AE">
              <w:rPr>
                <w:rFonts w:ascii="Times New Roman" w:eastAsia="Times New Roman" w:hAnsi="Times New Roman" w:cs="Times New Roman"/>
                <w:i/>
                <w:iCs/>
                <w:color w:val="000000"/>
                <w:sz w:val="26"/>
                <w:vertAlign w:val="subscript"/>
                <w:lang w:eastAsia="ru-RU"/>
              </w:rPr>
              <w:t>1</w:t>
            </w:r>
            <w:r w:rsidRPr="009556AE">
              <w:rPr>
                <w:rFonts w:ascii="Arial" w:eastAsia="Times New Roman" w:hAnsi="Arial" w:cs="Arial"/>
                <w:color w:val="000000"/>
                <w:sz w:val="18"/>
                <w:szCs w:val="18"/>
                <w:lang w:eastAsia="ru-RU"/>
              </w:rPr>
              <w:t> = +5,1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0,0708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Δh</w:t>
            </w:r>
            <w:r w:rsidRPr="009556AE">
              <w:rPr>
                <w:rFonts w:ascii="Arial" w:eastAsia="Times New Roman" w:hAnsi="Arial" w:cs="Arial"/>
                <w:color w:val="000000"/>
                <w:sz w:val="18"/>
                <w:szCs w:val="18"/>
                <w:lang w:eastAsia="ru-RU"/>
              </w:rPr>
              <w:t> = 0,05</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3,86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12,109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3,15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0,00182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+0,0084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-3,81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0,0026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0,065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0,000038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+0,000002</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75,92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3015,04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39,63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0,0145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-3,81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72,17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2741,32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37,98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0,0139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40,66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948,33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23,32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0,0259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+3,81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44,47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1119,24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25,17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0,0279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-1,49</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+0,17-18,86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9,78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2,85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0,0038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-0,0156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+3,81+0,4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7,64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43,03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0,0075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-0,069</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-0,17+4,4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24,23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363,9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15,02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0,0122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-3,81+5,1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25,52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400,62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15,70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0,0128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+0,039</w:t>
            </w:r>
          </w:p>
        </w:tc>
      </w:tr>
      <w:tr w:rsidR="009556AE" w:rsidRPr="009556AE" w:rsidTr="009556AE">
        <w:trPr>
          <w:tblCellSpacing w:w="15" w:type="dxa"/>
        </w:trPr>
        <w:tc>
          <w:tcPr>
            <w:tcW w:w="0" w:type="auto"/>
            <w:gridSpan w:val="4"/>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Δq</w:t>
            </w:r>
            <w:r w:rsidRPr="009556AE">
              <w:rPr>
                <w:rFonts w:ascii="Times New Roman" w:eastAsia="Times New Roman" w:hAnsi="Times New Roman" w:cs="Times New Roman"/>
                <w:i/>
                <w:iCs/>
                <w:color w:val="000000"/>
                <w:sz w:val="26"/>
                <w:vertAlign w:val="subscript"/>
                <w:lang w:eastAsia="ru-RU"/>
              </w:rPr>
              <w:t>1</w:t>
            </w:r>
            <w:r w:rsidRPr="009556AE">
              <w:rPr>
                <w:rFonts w:ascii="Arial" w:eastAsia="Times New Roman" w:hAnsi="Arial" w:cs="Arial"/>
                <w:color w:val="000000"/>
                <w:sz w:val="18"/>
                <w:szCs w:val="18"/>
                <w:lang w:eastAsia="ru-RU"/>
              </w:rPr>
              <w:t> = +3,81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0,0582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0,0621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Δh</w:t>
            </w:r>
            <w:r w:rsidRPr="009556AE">
              <w:rPr>
                <w:rFonts w:ascii="Arial" w:eastAsia="Times New Roman" w:hAnsi="Arial" w:cs="Arial"/>
                <w:color w:val="000000"/>
                <w:sz w:val="18"/>
                <w:szCs w:val="18"/>
                <w:lang w:eastAsia="ru-RU"/>
              </w:rPr>
              <w:t> = 0,32</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+13,86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77,81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3150,76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40,49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0,0148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77,41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3120,86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40,32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0,0148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-1,37</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+13,86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103,86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5375,63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51,76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0,0077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103,46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5337,39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51,59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0,00769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-0,95</w:t>
            </w:r>
          </w:p>
        </w:tc>
      </w:tr>
      <w:tr w:rsidR="009556AE" w:rsidRPr="009556AE" w:rsidTr="009556AE">
        <w:trPr>
          <w:tblCellSpacing w:w="15" w:type="dxa"/>
        </w:trPr>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+13,86+4,4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70,54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2627,88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37,25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0,0227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+1,92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+0,4+5,1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76,04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3019,45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39,71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0,0242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+2,21</w:t>
            </w:r>
          </w:p>
        </w:tc>
      </w:tr>
      <w:tr w:rsidR="009556AE" w:rsidRPr="009556AE" w:rsidTr="009556AE">
        <w:trPr>
          <w:tblCellSpacing w:w="15" w:type="dxa"/>
        </w:trPr>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+13,86+0,17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9,78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2,85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0,0038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+0,0156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+0,4+3,81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7,64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43,03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0,0075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+0,069</w:t>
            </w:r>
          </w:p>
        </w:tc>
      </w:tr>
      <w:tr w:rsidR="009556AE" w:rsidRPr="009556AE" w:rsidTr="009556AE">
        <w:trPr>
          <w:tblCellSpacing w:w="15" w:type="dxa"/>
        </w:trPr>
        <w:tc>
          <w:tcPr>
            <w:tcW w:w="0" w:type="auto"/>
            <w:gridSpan w:val="4"/>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Δq</w:t>
            </w:r>
            <w:r w:rsidRPr="009556AE">
              <w:rPr>
                <w:rFonts w:ascii="Times New Roman" w:eastAsia="Times New Roman" w:hAnsi="Times New Roman" w:cs="Times New Roman"/>
                <w:i/>
                <w:iCs/>
                <w:color w:val="000000"/>
                <w:sz w:val="26"/>
                <w:vertAlign w:val="subscript"/>
                <w:lang w:eastAsia="ru-RU"/>
              </w:rPr>
              <w:t>1</w:t>
            </w:r>
            <w:r w:rsidRPr="009556AE">
              <w:rPr>
                <w:rFonts w:ascii="Arial" w:eastAsia="Times New Roman" w:hAnsi="Arial" w:cs="Arial"/>
                <w:color w:val="000000"/>
                <w:sz w:val="18"/>
                <w:szCs w:val="18"/>
                <w:lang w:eastAsia="ru-RU"/>
              </w:rPr>
              <w:t> = -4,41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0,049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0,0542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Δh</w:t>
            </w:r>
            <w:r w:rsidRPr="009556AE">
              <w:rPr>
                <w:rFonts w:ascii="Arial" w:eastAsia="Times New Roman" w:hAnsi="Arial" w:cs="Arial"/>
                <w:color w:val="000000"/>
                <w:sz w:val="18"/>
                <w:szCs w:val="18"/>
                <w:lang w:eastAsia="ru-RU"/>
              </w:rPr>
              <w:t> = -0,041</w:t>
            </w:r>
          </w:p>
        </w:tc>
      </w:tr>
    </w:tbl>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t>Перед значениями потерь напора (графа 13) необходимо проставить знак "+" или "</w:t>
      </w:r>
      <w:proofErr w:type="gramStart"/>
      <w:r w:rsidRPr="009556AE">
        <w:rPr>
          <w:rFonts w:ascii="Arial" w:eastAsia="Times New Roman" w:hAnsi="Arial" w:cs="Arial"/>
          <w:color w:val="000000"/>
          <w:sz w:val="21"/>
          <w:szCs w:val="21"/>
          <w:lang w:eastAsia="ru-RU"/>
        </w:rPr>
        <w:t>-"</w:t>
      </w:r>
      <w:proofErr w:type="gramEnd"/>
      <w:r w:rsidRPr="009556AE">
        <w:rPr>
          <w:rFonts w:ascii="Arial" w:eastAsia="Times New Roman" w:hAnsi="Arial" w:cs="Arial"/>
          <w:color w:val="000000"/>
          <w:sz w:val="21"/>
          <w:szCs w:val="21"/>
          <w:lang w:eastAsia="ru-RU"/>
        </w:rPr>
        <w:t xml:space="preserve"> (в зависимости от направления движения воды по контуру кольца).</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Так, на участке 1-2 (см. рисунок 4.1) поток движется от точки 1 к точке 2, т.е. по часовой стрелке вдоль контура кольца 1. Поэтому потери напора считаем условно положительными на участке 1-2 (</w:t>
      </w:r>
      <w:r w:rsidRPr="009556AE">
        <w:rPr>
          <w:rFonts w:ascii="Times New Roman" w:eastAsia="Times New Roman" w:hAnsi="Times New Roman" w:cs="Times New Roman"/>
          <w:i/>
          <w:iCs/>
          <w:color w:val="000000"/>
          <w:sz w:val="26"/>
          <w:lang w:eastAsia="ru-RU"/>
        </w:rPr>
        <w:t>h</w:t>
      </w:r>
      <w:r w:rsidRPr="009556AE">
        <w:rPr>
          <w:rFonts w:ascii="Times New Roman" w:eastAsia="Times New Roman" w:hAnsi="Times New Roman" w:cs="Times New Roman"/>
          <w:i/>
          <w:iCs/>
          <w:color w:val="000000"/>
          <w:sz w:val="26"/>
          <w:vertAlign w:val="subscript"/>
          <w:lang w:eastAsia="ru-RU"/>
        </w:rPr>
        <w:t>1-2</w:t>
      </w:r>
      <w:r w:rsidRPr="009556AE">
        <w:rPr>
          <w:rFonts w:ascii="Times New Roman" w:eastAsia="Times New Roman" w:hAnsi="Times New Roman" w:cs="Times New Roman"/>
          <w:i/>
          <w:iCs/>
          <w:color w:val="000000"/>
          <w:sz w:val="26"/>
          <w:lang w:eastAsia="ru-RU"/>
        </w:rPr>
        <w:t> = +1,91 м</w:t>
      </w:r>
      <w:r w:rsidRPr="009556AE">
        <w:rPr>
          <w:rFonts w:ascii="Arial" w:eastAsia="Times New Roman" w:hAnsi="Arial" w:cs="Arial"/>
          <w:color w:val="000000"/>
          <w:sz w:val="21"/>
          <w:szCs w:val="21"/>
          <w:lang w:eastAsia="ru-RU"/>
        </w:rPr>
        <w:t>), а также на участке 2-3 (</w:t>
      </w:r>
      <w:r w:rsidRPr="009556AE">
        <w:rPr>
          <w:rFonts w:ascii="Times New Roman" w:eastAsia="Times New Roman" w:hAnsi="Times New Roman" w:cs="Times New Roman"/>
          <w:i/>
          <w:iCs/>
          <w:color w:val="000000"/>
          <w:sz w:val="26"/>
          <w:lang w:eastAsia="ru-RU"/>
        </w:rPr>
        <w:t>h</w:t>
      </w:r>
      <w:r w:rsidRPr="009556AE">
        <w:rPr>
          <w:rFonts w:ascii="Times New Roman" w:eastAsia="Times New Roman" w:hAnsi="Times New Roman" w:cs="Times New Roman"/>
          <w:i/>
          <w:iCs/>
          <w:color w:val="000000"/>
          <w:sz w:val="26"/>
          <w:vertAlign w:val="subscript"/>
          <w:lang w:eastAsia="ru-RU"/>
        </w:rPr>
        <w:t>2-3</w:t>
      </w:r>
      <w:r w:rsidRPr="009556AE">
        <w:rPr>
          <w:rFonts w:ascii="Times New Roman" w:eastAsia="Times New Roman" w:hAnsi="Times New Roman" w:cs="Times New Roman"/>
          <w:i/>
          <w:iCs/>
          <w:color w:val="000000"/>
          <w:sz w:val="26"/>
          <w:lang w:eastAsia="ru-RU"/>
        </w:rPr>
        <w:t> = +1,39 м</w:t>
      </w:r>
      <w:r w:rsidRPr="009556AE">
        <w:rPr>
          <w:rFonts w:ascii="Arial" w:eastAsia="Times New Roman" w:hAnsi="Arial" w:cs="Arial"/>
          <w:color w:val="000000"/>
          <w:sz w:val="21"/>
          <w:szCs w:val="21"/>
          <w:lang w:eastAsia="ru-RU"/>
        </w:rPr>
        <w:t>). На участке 1-8 поток движется от точки 1 к точке 8, т.е. против часовой стрелки вдоль контура кольца 1. Поэтому потери напора считаем условно отрицательными на участке 1-8 (</w:t>
      </w:r>
      <w:r w:rsidRPr="009556AE">
        <w:rPr>
          <w:rFonts w:ascii="Times New Roman" w:eastAsia="Times New Roman" w:hAnsi="Times New Roman" w:cs="Times New Roman"/>
          <w:i/>
          <w:iCs/>
          <w:color w:val="000000"/>
          <w:sz w:val="26"/>
          <w:lang w:eastAsia="ru-RU"/>
        </w:rPr>
        <w:t>h</w:t>
      </w:r>
      <w:r w:rsidRPr="009556AE">
        <w:rPr>
          <w:rFonts w:ascii="Times New Roman" w:eastAsia="Times New Roman" w:hAnsi="Times New Roman" w:cs="Times New Roman"/>
          <w:i/>
          <w:iCs/>
          <w:color w:val="000000"/>
          <w:sz w:val="26"/>
          <w:vertAlign w:val="subscript"/>
          <w:lang w:eastAsia="ru-RU"/>
        </w:rPr>
        <w:t>1-8</w:t>
      </w:r>
      <w:r w:rsidRPr="009556AE">
        <w:rPr>
          <w:rFonts w:ascii="Times New Roman" w:eastAsia="Times New Roman" w:hAnsi="Times New Roman" w:cs="Times New Roman"/>
          <w:i/>
          <w:iCs/>
          <w:color w:val="000000"/>
          <w:sz w:val="26"/>
          <w:lang w:eastAsia="ru-RU"/>
        </w:rPr>
        <w:t> = -2,42 м</w:t>
      </w:r>
      <w:r w:rsidRPr="009556AE">
        <w:rPr>
          <w:rFonts w:ascii="Arial" w:eastAsia="Times New Roman" w:hAnsi="Arial" w:cs="Arial"/>
          <w:color w:val="000000"/>
          <w:sz w:val="21"/>
          <w:szCs w:val="21"/>
          <w:lang w:eastAsia="ru-RU"/>
        </w:rPr>
        <w:t>), а также на участках 8-3 (</w:t>
      </w:r>
      <w:r w:rsidRPr="009556AE">
        <w:rPr>
          <w:rFonts w:ascii="Times New Roman" w:eastAsia="Times New Roman" w:hAnsi="Times New Roman" w:cs="Times New Roman"/>
          <w:i/>
          <w:iCs/>
          <w:color w:val="000000"/>
          <w:sz w:val="26"/>
          <w:lang w:eastAsia="ru-RU"/>
        </w:rPr>
        <w:t>h</w:t>
      </w:r>
      <w:r w:rsidRPr="009556AE">
        <w:rPr>
          <w:rFonts w:ascii="Times New Roman" w:eastAsia="Times New Roman" w:hAnsi="Times New Roman" w:cs="Times New Roman"/>
          <w:i/>
          <w:iCs/>
          <w:color w:val="000000"/>
          <w:sz w:val="26"/>
          <w:vertAlign w:val="subscript"/>
          <w:lang w:eastAsia="ru-RU"/>
        </w:rPr>
        <w:t>8-3</w:t>
      </w:r>
      <w:r w:rsidRPr="009556AE">
        <w:rPr>
          <w:rFonts w:ascii="Times New Roman" w:eastAsia="Times New Roman" w:hAnsi="Times New Roman" w:cs="Times New Roman"/>
          <w:i/>
          <w:iCs/>
          <w:color w:val="000000"/>
          <w:sz w:val="26"/>
          <w:lang w:eastAsia="ru-RU"/>
        </w:rPr>
        <w:t> = -0,25 м</w:t>
      </w:r>
      <w:r w:rsidRPr="009556AE">
        <w:rPr>
          <w:rFonts w:ascii="Arial" w:eastAsia="Times New Roman" w:hAnsi="Arial" w:cs="Arial"/>
          <w:color w:val="000000"/>
          <w:sz w:val="21"/>
          <w:szCs w:val="21"/>
          <w:lang w:eastAsia="ru-RU"/>
        </w:rPr>
        <w:t>).</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Сумма потерь напора на всех участках одного замкнутого контура (графа 13) дает значение невязки по кольцу </w:t>
      </w:r>
      <w:proofErr w:type="spellStart"/>
      <w:r w:rsidRPr="009556AE">
        <w:rPr>
          <w:rFonts w:ascii="Times New Roman" w:eastAsia="Times New Roman" w:hAnsi="Times New Roman" w:cs="Times New Roman"/>
          <w:i/>
          <w:iCs/>
          <w:color w:val="000000"/>
          <w:sz w:val="26"/>
          <w:lang w:eastAsia="ru-RU"/>
        </w:rPr>
        <w:t>Δh</w:t>
      </w:r>
      <w:proofErr w:type="spellEnd"/>
      <w:r w:rsidRPr="009556AE">
        <w:rPr>
          <w:rFonts w:ascii="Arial" w:eastAsia="Times New Roman" w:hAnsi="Arial" w:cs="Arial"/>
          <w:color w:val="000000"/>
          <w:sz w:val="21"/>
          <w:szCs w:val="21"/>
          <w:lang w:eastAsia="ru-RU"/>
        </w:rPr>
        <w:t xml:space="preserve"> в общем случае </w:t>
      </w:r>
      <w:proofErr w:type="gramStart"/>
      <w:r w:rsidRPr="009556AE">
        <w:rPr>
          <w:rFonts w:ascii="Arial" w:eastAsia="Times New Roman" w:hAnsi="Arial" w:cs="Arial"/>
          <w:color w:val="000000"/>
          <w:sz w:val="21"/>
          <w:szCs w:val="21"/>
          <w:lang w:eastAsia="ru-RU"/>
        </w:rPr>
        <w:t>отличную</w:t>
      </w:r>
      <w:proofErr w:type="gramEnd"/>
      <w:r w:rsidRPr="009556AE">
        <w:rPr>
          <w:rFonts w:ascii="Arial" w:eastAsia="Times New Roman" w:hAnsi="Arial" w:cs="Arial"/>
          <w:color w:val="000000"/>
          <w:sz w:val="21"/>
          <w:szCs w:val="21"/>
          <w:lang w:eastAsia="ru-RU"/>
        </w:rPr>
        <w:t xml:space="preserve"> от нуля. Так, в данном примере при расчете </w:t>
      </w:r>
      <w:proofErr w:type="gramStart"/>
      <w:r w:rsidRPr="009556AE">
        <w:rPr>
          <w:rFonts w:ascii="Arial" w:eastAsia="Times New Roman" w:hAnsi="Arial" w:cs="Arial"/>
          <w:color w:val="000000"/>
          <w:sz w:val="21"/>
          <w:szCs w:val="21"/>
          <w:lang w:eastAsia="ru-RU"/>
        </w:rPr>
        <w:t>начального</w:t>
      </w:r>
      <w:proofErr w:type="gramEnd"/>
      <w:r w:rsidRPr="009556AE">
        <w:rPr>
          <w:rFonts w:ascii="Arial" w:eastAsia="Times New Roman" w:hAnsi="Arial" w:cs="Arial"/>
          <w:color w:val="000000"/>
          <w:sz w:val="21"/>
          <w:szCs w:val="21"/>
          <w:lang w:eastAsia="ru-RU"/>
        </w:rPr>
        <w:t xml:space="preserve">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  невязка составила:</w:t>
      </w:r>
    </w:p>
    <w:p w:rsidR="009556AE" w:rsidRPr="009556AE" w:rsidRDefault="009556AE" w:rsidP="00532E95">
      <w:pPr>
        <w:numPr>
          <w:ilvl w:val="0"/>
          <w:numId w:val="16"/>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 кольцу 1 </w:t>
      </w:r>
      <w:r w:rsidRPr="009556AE">
        <w:rPr>
          <w:rFonts w:ascii="Times New Roman" w:eastAsia="Times New Roman" w:hAnsi="Times New Roman" w:cs="Times New Roman"/>
          <w:i/>
          <w:iCs/>
          <w:color w:val="000000"/>
          <w:sz w:val="26"/>
          <w:lang w:eastAsia="ru-RU"/>
        </w:rPr>
        <w:t>Δh</w:t>
      </w:r>
      <w:r w:rsidRPr="009556AE">
        <w:rPr>
          <w:rFonts w:ascii="Times New Roman" w:eastAsia="Times New Roman" w:hAnsi="Times New Roman" w:cs="Times New Roman"/>
          <w:i/>
          <w:iCs/>
          <w:color w:val="000000"/>
          <w:sz w:val="26"/>
          <w:vertAlign w:val="subscript"/>
          <w:lang w:eastAsia="ru-RU"/>
        </w:rPr>
        <w:t>1</w:t>
      </w:r>
      <w:r w:rsidRPr="009556AE">
        <w:rPr>
          <w:rFonts w:ascii="Times New Roman" w:eastAsia="Times New Roman" w:hAnsi="Times New Roman" w:cs="Times New Roman"/>
          <w:i/>
          <w:iCs/>
          <w:color w:val="000000"/>
          <w:sz w:val="26"/>
          <w:lang w:eastAsia="ru-RU"/>
        </w:rPr>
        <w:t> = +0,63 м</w:t>
      </w:r>
      <w:r w:rsidRPr="009556AE">
        <w:rPr>
          <w:rFonts w:ascii="Arial" w:eastAsia="Times New Roman" w:hAnsi="Arial" w:cs="Arial"/>
          <w:color w:val="000000"/>
          <w:sz w:val="21"/>
          <w:szCs w:val="21"/>
          <w:lang w:eastAsia="ru-RU"/>
        </w:rPr>
        <w:t>;</w:t>
      </w:r>
    </w:p>
    <w:p w:rsidR="009556AE" w:rsidRPr="009556AE" w:rsidRDefault="009556AE" w:rsidP="00532E95">
      <w:pPr>
        <w:numPr>
          <w:ilvl w:val="0"/>
          <w:numId w:val="16"/>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 кольцу 2 </w:t>
      </w:r>
      <w:r w:rsidRPr="009556AE">
        <w:rPr>
          <w:rFonts w:ascii="Times New Roman" w:eastAsia="Times New Roman" w:hAnsi="Times New Roman" w:cs="Times New Roman"/>
          <w:i/>
          <w:iCs/>
          <w:color w:val="000000"/>
          <w:sz w:val="26"/>
          <w:lang w:eastAsia="ru-RU"/>
        </w:rPr>
        <w:t>Δh</w:t>
      </w:r>
      <w:r w:rsidRPr="009556AE">
        <w:rPr>
          <w:rFonts w:ascii="Times New Roman" w:eastAsia="Times New Roman" w:hAnsi="Times New Roman" w:cs="Times New Roman"/>
          <w:i/>
          <w:iCs/>
          <w:color w:val="000000"/>
          <w:sz w:val="26"/>
          <w:vertAlign w:val="subscript"/>
          <w:lang w:eastAsia="ru-RU"/>
        </w:rPr>
        <w:t>2</w:t>
      </w:r>
      <w:r w:rsidRPr="009556AE">
        <w:rPr>
          <w:rFonts w:ascii="Times New Roman" w:eastAsia="Times New Roman" w:hAnsi="Times New Roman" w:cs="Times New Roman"/>
          <w:i/>
          <w:iCs/>
          <w:color w:val="000000"/>
          <w:sz w:val="26"/>
          <w:lang w:eastAsia="ru-RU"/>
        </w:rPr>
        <w:t> = +0,022 м</w:t>
      </w:r>
      <w:r w:rsidRPr="009556AE">
        <w:rPr>
          <w:rFonts w:ascii="Arial" w:eastAsia="Times New Roman" w:hAnsi="Arial" w:cs="Arial"/>
          <w:color w:val="000000"/>
          <w:sz w:val="21"/>
          <w:szCs w:val="21"/>
          <w:lang w:eastAsia="ru-RU"/>
        </w:rPr>
        <w:t>;</w:t>
      </w:r>
    </w:p>
    <w:p w:rsidR="009556AE" w:rsidRPr="009556AE" w:rsidRDefault="009556AE" w:rsidP="00532E95">
      <w:pPr>
        <w:numPr>
          <w:ilvl w:val="0"/>
          <w:numId w:val="16"/>
        </w:numPr>
        <w:spacing w:after="0" w:line="240" w:lineRule="auto"/>
        <w:ind w:left="0"/>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 кольцу 3 </w:t>
      </w:r>
      <w:r w:rsidRPr="009556AE">
        <w:rPr>
          <w:rFonts w:ascii="Times New Roman" w:eastAsia="Times New Roman" w:hAnsi="Times New Roman" w:cs="Times New Roman"/>
          <w:i/>
          <w:iCs/>
          <w:color w:val="000000"/>
          <w:sz w:val="26"/>
          <w:lang w:eastAsia="ru-RU"/>
        </w:rPr>
        <w:t>Δh</w:t>
      </w:r>
      <w:r w:rsidRPr="009556AE">
        <w:rPr>
          <w:rFonts w:ascii="Times New Roman" w:eastAsia="Times New Roman" w:hAnsi="Times New Roman" w:cs="Times New Roman"/>
          <w:i/>
          <w:iCs/>
          <w:color w:val="000000"/>
          <w:sz w:val="26"/>
          <w:vertAlign w:val="subscript"/>
          <w:lang w:eastAsia="ru-RU"/>
        </w:rPr>
        <w:t>3</w:t>
      </w:r>
      <w:r w:rsidRPr="009556AE">
        <w:rPr>
          <w:rFonts w:ascii="Times New Roman" w:eastAsia="Times New Roman" w:hAnsi="Times New Roman" w:cs="Times New Roman"/>
          <w:i/>
          <w:iCs/>
          <w:color w:val="000000"/>
          <w:sz w:val="26"/>
          <w:lang w:eastAsia="ru-RU"/>
        </w:rPr>
        <w:t> = +1,548 м</w:t>
      </w:r>
      <w:r w:rsidRPr="009556AE">
        <w:rPr>
          <w:rFonts w:ascii="Arial" w:eastAsia="Times New Roman" w:hAnsi="Arial" w:cs="Arial"/>
          <w:color w:val="000000"/>
          <w:sz w:val="21"/>
          <w:szCs w:val="21"/>
          <w:lang w:eastAsia="ru-RU"/>
        </w:rPr>
        <w:t>;</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I и III кольце значение невязки больше допустимой (</w:t>
      </w:r>
      <w:r w:rsidRPr="009556AE">
        <w:rPr>
          <w:rFonts w:ascii="Times New Roman" w:eastAsia="Times New Roman" w:hAnsi="Times New Roman" w:cs="Times New Roman"/>
          <w:i/>
          <w:iCs/>
          <w:color w:val="000000"/>
          <w:sz w:val="26"/>
          <w:lang w:eastAsia="ru-RU"/>
        </w:rPr>
        <w:t>± 0,5 м</w:t>
      </w:r>
      <w:r w:rsidRPr="009556AE">
        <w:rPr>
          <w:rFonts w:ascii="Arial" w:eastAsia="Times New Roman" w:hAnsi="Arial" w:cs="Arial"/>
          <w:color w:val="000000"/>
          <w:sz w:val="21"/>
          <w:szCs w:val="21"/>
          <w:lang w:eastAsia="ru-RU"/>
        </w:rPr>
        <w:t xml:space="preserve">), следовательно, всю кольцевую сеть следует пересчитать, приняв новые значения расходов воды по участкам сети, т.е. начать расчет первого исправления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рассматриваемом примере невязка по кольцам положительная (</w:t>
      </w:r>
      <w:r w:rsidRPr="009556AE">
        <w:rPr>
          <w:rFonts w:ascii="Times New Roman" w:eastAsia="Times New Roman" w:hAnsi="Times New Roman" w:cs="Times New Roman"/>
          <w:i/>
          <w:iCs/>
          <w:color w:val="000000"/>
          <w:sz w:val="26"/>
          <w:lang w:eastAsia="ru-RU"/>
        </w:rPr>
        <w:t>Δh &gt; 0</w:t>
      </w:r>
      <w:r w:rsidRPr="009556AE">
        <w:rPr>
          <w:rFonts w:ascii="Arial" w:eastAsia="Times New Roman" w:hAnsi="Arial" w:cs="Arial"/>
          <w:color w:val="000000"/>
          <w:sz w:val="21"/>
          <w:szCs w:val="21"/>
          <w:lang w:eastAsia="ru-RU"/>
        </w:rPr>
        <w:t xml:space="preserve">), значит принятые расходы потока в положительном направлении больше </w:t>
      </w:r>
      <w:proofErr w:type="gramStart"/>
      <w:r w:rsidRPr="009556AE">
        <w:rPr>
          <w:rFonts w:ascii="Arial" w:eastAsia="Times New Roman" w:hAnsi="Arial" w:cs="Arial"/>
          <w:color w:val="000000"/>
          <w:sz w:val="21"/>
          <w:szCs w:val="21"/>
          <w:lang w:eastAsia="ru-RU"/>
        </w:rPr>
        <w:t>фактических</w:t>
      </w:r>
      <w:proofErr w:type="gramEnd"/>
      <w:r w:rsidRPr="009556AE">
        <w:rPr>
          <w:rFonts w:ascii="Arial" w:eastAsia="Times New Roman" w:hAnsi="Arial" w:cs="Arial"/>
          <w:color w:val="000000"/>
          <w:sz w:val="21"/>
          <w:szCs w:val="21"/>
          <w:lang w:eastAsia="ru-RU"/>
        </w:rPr>
        <w:t>, а в отрицательном – меньше. Следовательно, первое исправление расходов должно уменьшить расходы на участках в положительном направлении (1-2, 2-3) и увеличить – на участках с отрицательным направлением движения воды по контуру (1-8, 8-3).</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Если невязка по кольцу окажется отрицательной (</w:t>
      </w:r>
      <w:r w:rsidRPr="009556AE">
        <w:rPr>
          <w:rFonts w:ascii="Times New Roman" w:eastAsia="Times New Roman" w:hAnsi="Times New Roman" w:cs="Times New Roman"/>
          <w:i/>
          <w:iCs/>
          <w:color w:val="000000"/>
          <w:sz w:val="26"/>
          <w:lang w:eastAsia="ru-RU"/>
        </w:rPr>
        <w:t>Δh &lt; 0</w:t>
      </w:r>
      <w:r w:rsidRPr="009556AE">
        <w:rPr>
          <w:rFonts w:ascii="Arial" w:eastAsia="Times New Roman" w:hAnsi="Arial" w:cs="Arial"/>
          <w:color w:val="000000"/>
          <w:sz w:val="21"/>
          <w:szCs w:val="21"/>
          <w:lang w:eastAsia="ru-RU"/>
        </w:rPr>
        <w:t>), значит, принятый расход в положительном направлении меньше фактического (и при исправлении его надо увеличить), а принятый расход в отрицательном направлении больше фактического (и при исправлении его надо уменьшить).</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Исправление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 xml:space="preserve"> осуществляется с помощью «</w:t>
      </w:r>
      <w:proofErr w:type="spellStart"/>
      <w:r w:rsidRPr="009556AE">
        <w:rPr>
          <w:rFonts w:ascii="Arial" w:eastAsia="Times New Roman" w:hAnsi="Arial" w:cs="Arial"/>
          <w:color w:val="000000"/>
          <w:sz w:val="21"/>
          <w:szCs w:val="21"/>
          <w:lang w:eastAsia="ru-RU"/>
        </w:rPr>
        <w:t>увязочного</w:t>
      </w:r>
      <w:proofErr w:type="spellEnd"/>
      <w:r w:rsidRPr="009556AE">
        <w:rPr>
          <w:rFonts w:ascii="Arial" w:eastAsia="Times New Roman" w:hAnsi="Arial" w:cs="Arial"/>
          <w:color w:val="000000"/>
          <w:sz w:val="21"/>
          <w:szCs w:val="21"/>
          <w:lang w:eastAsia="ru-RU"/>
        </w:rPr>
        <w:t>» расхода, двигающегося по контуру кольца в направлении, противоположном знаку невязки </w:t>
      </w:r>
      <w:proofErr w:type="spellStart"/>
      <w:r w:rsidRPr="009556AE">
        <w:rPr>
          <w:rFonts w:ascii="Times New Roman" w:eastAsia="Times New Roman" w:hAnsi="Times New Roman" w:cs="Times New Roman"/>
          <w:i/>
          <w:iCs/>
          <w:color w:val="000000"/>
          <w:sz w:val="26"/>
          <w:lang w:eastAsia="ru-RU"/>
        </w:rPr>
        <w:t>Δh</w:t>
      </w:r>
      <w:proofErr w:type="spellEnd"/>
      <w:r w:rsidRPr="009556AE">
        <w:rPr>
          <w:rFonts w:ascii="Arial" w:eastAsia="Times New Roman" w:hAnsi="Arial" w:cs="Arial"/>
          <w:color w:val="000000"/>
          <w:sz w:val="21"/>
          <w:szCs w:val="21"/>
          <w:lang w:eastAsia="ru-RU"/>
        </w:rPr>
        <w:t>. На величину </w:t>
      </w: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21"/>
          <w:szCs w:val="21"/>
          <w:lang w:eastAsia="ru-RU"/>
        </w:rPr>
        <w:t> изменяются (увеличиваются, если направление движение расходов </w:t>
      </w:r>
      <w:r w:rsidRPr="009556AE">
        <w:rPr>
          <w:rFonts w:ascii="Times New Roman" w:eastAsia="Times New Roman" w:hAnsi="Times New Roman" w:cs="Times New Roman"/>
          <w:i/>
          <w:iCs/>
          <w:color w:val="000000"/>
          <w:sz w:val="26"/>
          <w:lang w:eastAsia="ru-RU"/>
        </w:rPr>
        <w:t>Q</w:t>
      </w:r>
      <w:r w:rsidRPr="009556AE">
        <w:rPr>
          <w:rFonts w:ascii="Arial" w:eastAsia="Times New Roman" w:hAnsi="Arial" w:cs="Arial"/>
          <w:color w:val="000000"/>
          <w:sz w:val="21"/>
          <w:szCs w:val="21"/>
          <w:lang w:eastAsia="ru-RU"/>
        </w:rPr>
        <w:t> и </w:t>
      </w: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21"/>
          <w:szCs w:val="21"/>
          <w:lang w:eastAsia="ru-RU"/>
        </w:rPr>
        <w:t> одинаковое, уменьшаются, если направление движения расходов противоположное) предварительно назначенные расходы всех участков кольца. При этом автоматически соблюдается баланс расхода на всех узлах в расчетных точках кольца.</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первом кольце знак </w:t>
      </w:r>
      <w:proofErr w:type="spellStart"/>
      <w:r w:rsidRPr="009556AE">
        <w:rPr>
          <w:rFonts w:ascii="Times New Roman" w:eastAsia="Times New Roman" w:hAnsi="Times New Roman" w:cs="Times New Roman"/>
          <w:i/>
          <w:iCs/>
          <w:color w:val="000000"/>
          <w:sz w:val="26"/>
          <w:lang w:eastAsia="ru-RU"/>
        </w:rPr>
        <w:t>Δh</w:t>
      </w:r>
      <w:proofErr w:type="spellEnd"/>
      <w:r w:rsidRPr="009556AE">
        <w:rPr>
          <w:rFonts w:ascii="Arial" w:eastAsia="Times New Roman" w:hAnsi="Arial" w:cs="Arial"/>
          <w:color w:val="000000"/>
          <w:sz w:val="21"/>
          <w:szCs w:val="21"/>
          <w:lang w:eastAsia="ru-RU"/>
        </w:rPr>
        <w:t> положительный, следовательно, поправочный расход </w:t>
      </w: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21"/>
          <w:szCs w:val="21"/>
          <w:lang w:eastAsia="ru-RU"/>
        </w:rPr>
        <w:t> необходимо направить по кольцу I против часовой стрелки и тем самым увеличить расход на участках 1-8, 8-3 и уменьшить на участках 1-2, и 2-3.</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Поправочный расход определяется по выражению:</w:t>
      </w:r>
    </w:p>
    <w:p w:rsidR="009556AE" w:rsidRPr="009556AE" w:rsidRDefault="009556AE" w:rsidP="00532E95">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 ± Δh / (</w:t>
      </w:r>
      <w:proofErr w:type="spellStart"/>
      <w:r w:rsidRPr="009556AE">
        <w:rPr>
          <w:rFonts w:ascii="Times New Roman" w:eastAsia="Times New Roman" w:hAnsi="Times New Roman" w:cs="Times New Roman"/>
          <w:i/>
          <w:iCs/>
          <w:color w:val="000000"/>
          <w:sz w:val="26"/>
          <w:lang w:eastAsia="ru-RU"/>
        </w:rPr>
        <w:t>n</w:t>
      </w:r>
      <w:proofErr w:type="spellEnd"/>
      <w:r w:rsidRPr="009556AE">
        <w:rPr>
          <w:rFonts w:ascii="Times New Roman" w:eastAsia="Times New Roman" w:hAnsi="Times New Roman" w:cs="Times New Roman"/>
          <w:i/>
          <w:iCs/>
          <w:color w:val="000000"/>
          <w:sz w:val="26"/>
          <w:lang w:eastAsia="ru-RU"/>
        </w:rPr>
        <w:t xml:space="preserve"> · ΣS · Q</w:t>
      </w:r>
      <w:r w:rsidRPr="009556AE">
        <w:rPr>
          <w:rFonts w:ascii="Times New Roman" w:eastAsia="Times New Roman" w:hAnsi="Times New Roman" w:cs="Times New Roman"/>
          <w:i/>
          <w:iCs/>
          <w:color w:val="000000"/>
          <w:sz w:val="26"/>
          <w:vertAlign w:val="superscript"/>
          <w:lang w:eastAsia="ru-RU"/>
        </w:rPr>
        <w:t>n-1</w:t>
      </w:r>
      <w:r w:rsidRPr="009556AE">
        <w:rPr>
          <w:rFonts w:ascii="Times New Roman" w:eastAsia="Times New Roman" w:hAnsi="Times New Roman" w:cs="Times New Roman"/>
          <w:i/>
          <w:iCs/>
          <w:color w:val="000000"/>
          <w:sz w:val="26"/>
          <w:lang w:eastAsia="ru-RU"/>
        </w:rPr>
        <w:t>)</w:t>
      </w:r>
    </w:p>
    <w:p w:rsidR="009556AE" w:rsidRPr="009556AE" w:rsidRDefault="009556AE" w:rsidP="00532E95">
      <w:pPr>
        <w:spacing w:after="0" w:line="240" w:lineRule="auto"/>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где </w:t>
      </w:r>
      <w:r w:rsidRPr="009556AE">
        <w:rPr>
          <w:rFonts w:ascii="Times New Roman" w:eastAsia="Times New Roman" w:hAnsi="Times New Roman" w:cs="Times New Roman"/>
          <w:i/>
          <w:iCs/>
          <w:color w:val="000000"/>
          <w:sz w:val="26"/>
          <w:lang w:eastAsia="ru-RU"/>
        </w:rPr>
        <w:t>ΣS · Q</w:t>
      </w:r>
      <w:r w:rsidRPr="009556AE">
        <w:rPr>
          <w:rFonts w:ascii="Times New Roman" w:eastAsia="Times New Roman" w:hAnsi="Times New Roman" w:cs="Times New Roman"/>
          <w:i/>
          <w:iCs/>
          <w:color w:val="000000"/>
          <w:sz w:val="26"/>
          <w:vertAlign w:val="superscript"/>
          <w:lang w:eastAsia="ru-RU"/>
        </w:rPr>
        <w:t>n-1</w:t>
      </w:r>
      <w:r w:rsidRPr="009556AE">
        <w:rPr>
          <w:rFonts w:ascii="Arial" w:eastAsia="Times New Roman" w:hAnsi="Arial" w:cs="Arial"/>
          <w:color w:val="000000"/>
          <w:sz w:val="21"/>
          <w:szCs w:val="21"/>
          <w:lang w:eastAsia="ru-RU"/>
        </w:rPr>
        <w:t> – сумма графы 12 для данного кольца;</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Поправочный расход </w:t>
      </w: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21"/>
          <w:szCs w:val="21"/>
          <w:lang w:eastAsia="ru-RU"/>
        </w:rPr>
        <w:t> с соответствующим знаком записывается в графу 14.</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рассматриваемом примере для кольца I </w:t>
      </w:r>
      <w:r w:rsidRPr="009556AE">
        <w:rPr>
          <w:rFonts w:ascii="Times New Roman" w:eastAsia="Times New Roman" w:hAnsi="Times New Roman" w:cs="Times New Roman"/>
          <w:i/>
          <w:iCs/>
          <w:color w:val="000000"/>
          <w:sz w:val="26"/>
          <w:lang w:eastAsia="ru-RU"/>
        </w:rPr>
        <w:t>Δh</w:t>
      </w:r>
      <w:r w:rsidRPr="009556AE">
        <w:rPr>
          <w:rFonts w:ascii="Times New Roman" w:eastAsia="Times New Roman" w:hAnsi="Times New Roman" w:cs="Times New Roman"/>
          <w:i/>
          <w:iCs/>
          <w:color w:val="000000"/>
          <w:sz w:val="26"/>
          <w:vertAlign w:val="subscript"/>
          <w:lang w:eastAsia="ru-RU"/>
        </w:rPr>
        <w:t>1</w:t>
      </w:r>
      <w:r w:rsidRPr="009556AE">
        <w:rPr>
          <w:rFonts w:ascii="Times New Roman" w:eastAsia="Times New Roman" w:hAnsi="Times New Roman" w:cs="Times New Roman"/>
          <w:i/>
          <w:iCs/>
          <w:color w:val="000000"/>
          <w:sz w:val="26"/>
          <w:lang w:eastAsia="ru-RU"/>
        </w:rPr>
        <w:t> = +0,63 м, ΣS · Q = 0,07731</w:t>
      </w:r>
      <w:r w:rsidRPr="009556AE">
        <w:rPr>
          <w:rFonts w:ascii="Arial" w:eastAsia="Times New Roman" w:hAnsi="Arial" w:cs="Arial"/>
          <w:color w:val="000000"/>
          <w:sz w:val="21"/>
          <w:szCs w:val="21"/>
          <w:lang w:eastAsia="ru-RU"/>
        </w:rPr>
        <w:t>, а поправочный расход:</w:t>
      </w:r>
    </w:p>
    <w:p w:rsidR="009556AE" w:rsidRPr="009556AE" w:rsidRDefault="009556AE" w:rsidP="00532E95">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ΔQ</w:t>
      </w:r>
      <w:r w:rsidRPr="009556AE">
        <w:rPr>
          <w:rFonts w:ascii="Times New Roman" w:eastAsia="Times New Roman" w:hAnsi="Times New Roman" w:cs="Times New Roman"/>
          <w:i/>
          <w:iCs/>
          <w:color w:val="000000"/>
          <w:sz w:val="26"/>
          <w:vertAlign w:val="subscript"/>
          <w:lang w:eastAsia="ru-RU"/>
        </w:rPr>
        <w:t>1</w:t>
      </w:r>
      <w:r w:rsidRPr="009556AE">
        <w:rPr>
          <w:rFonts w:ascii="Times New Roman" w:eastAsia="Times New Roman" w:hAnsi="Times New Roman" w:cs="Times New Roman"/>
          <w:i/>
          <w:iCs/>
          <w:color w:val="000000"/>
          <w:sz w:val="26"/>
          <w:lang w:eastAsia="ru-RU"/>
        </w:rPr>
        <w:t> = 1,63 / (1,85 · 0,07731) = 4,40 л/</w:t>
      </w:r>
      <w:proofErr w:type="gramStart"/>
      <w:r w:rsidRPr="009556AE">
        <w:rPr>
          <w:rFonts w:ascii="Times New Roman" w:eastAsia="Times New Roman" w:hAnsi="Times New Roman" w:cs="Times New Roman"/>
          <w:i/>
          <w:iCs/>
          <w:color w:val="000000"/>
          <w:sz w:val="26"/>
          <w:lang w:eastAsia="ru-RU"/>
        </w:rPr>
        <w:t>с</w:t>
      </w:r>
      <w:proofErr w:type="gramEnd"/>
      <w:r w:rsidRPr="009556AE">
        <w:rPr>
          <w:rFonts w:ascii="Times New Roman" w:eastAsia="Times New Roman" w:hAnsi="Times New Roman" w:cs="Times New Roman"/>
          <w:i/>
          <w:iCs/>
          <w:color w:val="000000"/>
          <w:sz w:val="26"/>
          <w:lang w:eastAsia="ru-RU"/>
        </w:rPr>
        <w:t>;</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Исправленные расходы по участкам кольца I получены следующие:</w:t>
      </w:r>
    </w:p>
    <w:p w:rsidR="009556AE" w:rsidRPr="009556AE" w:rsidRDefault="009556AE" w:rsidP="00532E95">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1-2</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1-2</w:t>
      </w:r>
      <w:r w:rsidRPr="009556AE">
        <w:rPr>
          <w:rFonts w:ascii="Times New Roman" w:eastAsia="Times New Roman" w:hAnsi="Times New Roman" w:cs="Times New Roman"/>
          <w:i/>
          <w:iCs/>
          <w:color w:val="000000"/>
          <w:sz w:val="26"/>
          <w:lang w:eastAsia="ru-RU"/>
        </w:rPr>
        <w:t> - ΔQ</w:t>
      </w:r>
      <w:r w:rsidRPr="009556AE">
        <w:rPr>
          <w:rFonts w:ascii="Times New Roman" w:eastAsia="Times New Roman" w:hAnsi="Times New Roman" w:cs="Times New Roman"/>
          <w:i/>
          <w:iCs/>
          <w:color w:val="000000"/>
          <w:sz w:val="26"/>
          <w:vertAlign w:val="subscript"/>
          <w:lang w:eastAsia="ru-RU"/>
        </w:rPr>
        <w:t>1</w:t>
      </w:r>
      <w:r w:rsidRPr="009556AE">
        <w:rPr>
          <w:rFonts w:ascii="Times New Roman" w:eastAsia="Times New Roman" w:hAnsi="Times New Roman" w:cs="Times New Roman"/>
          <w:i/>
          <w:iCs/>
          <w:color w:val="000000"/>
          <w:sz w:val="26"/>
          <w:lang w:eastAsia="ru-RU"/>
        </w:rPr>
        <w:t> = 76,87 – 4,40 = 72,47 л/</w:t>
      </w:r>
      <w:proofErr w:type="gramStart"/>
      <w:r w:rsidRPr="009556AE">
        <w:rPr>
          <w:rFonts w:ascii="Times New Roman" w:eastAsia="Times New Roman" w:hAnsi="Times New Roman" w:cs="Times New Roman"/>
          <w:i/>
          <w:iCs/>
          <w:color w:val="000000"/>
          <w:sz w:val="26"/>
          <w:lang w:eastAsia="ru-RU"/>
        </w:rPr>
        <w:t>с</w:t>
      </w:r>
      <w:proofErr w:type="gramEnd"/>
    </w:p>
    <w:p w:rsidR="009556AE" w:rsidRPr="009556AE" w:rsidRDefault="009556AE" w:rsidP="00532E95">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2-3</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2-3</w:t>
      </w:r>
      <w:r w:rsidRPr="009556AE">
        <w:rPr>
          <w:rFonts w:ascii="Times New Roman" w:eastAsia="Times New Roman" w:hAnsi="Times New Roman" w:cs="Times New Roman"/>
          <w:i/>
          <w:iCs/>
          <w:color w:val="000000"/>
          <w:sz w:val="26"/>
          <w:lang w:eastAsia="ru-RU"/>
        </w:rPr>
        <w:t> - ΔQ</w:t>
      </w:r>
      <w:r w:rsidRPr="009556AE">
        <w:rPr>
          <w:rFonts w:ascii="Times New Roman" w:eastAsia="Times New Roman" w:hAnsi="Times New Roman" w:cs="Times New Roman"/>
          <w:i/>
          <w:iCs/>
          <w:color w:val="000000"/>
          <w:sz w:val="26"/>
          <w:vertAlign w:val="subscript"/>
          <w:lang w:eastAsia="ru-RU"/>
        </w:rPr>
        <w:t>1</w:t>
      </w:r>
      <w:r w:rsidRPr="009556AE">
        <w:rPr>
          <w:rFonts w:ascii="Times New Roman" w:eastAsia="Times New Roman" w:hAnsi="Times New Roman" w:cs="Times New Roman"/>
          <w:i/>
          <w:iCs/>
          <w:color w:val="000000"/>
          <w:sz w:val="26"/>
          <w:lang w:eastAsia="ru-RU"/>
        </w:rPr>
        <w:t> = 66,78 – 4,40 = 62,38 л/</w:t>
      </w:r>
      <w:proofErr w:type="gramStart"/>
      <w:r w:rsidRPr="009556AE">
        <w:rPr>
          <w:rFonts w:ascii="Times New Roman" w:eastAsia="Times New Roman" w:hAnsi="Times New Roman" w:cs="Times New Roman"/>
          <w:i/>
          <w:iCs/>
          <w:color w:val="000000"/>
          <w:sz w:val="26"/>
          <w:lang w:eastAsia="ru-RU"/>
        </w:rPr>
        <w:t>с</w:t>
      </w:r>
      <w:proofErr w:type="gramEnd"/>
      <w:r w:rsidRPr="009556AE">
        <w:rPr>
          <w:rFonts w:ascii="Times New Roman" w:eastAsia="Times New Roman" w:hAnsi="Times New Roman" w:cs="Times New Roman"/>
          <w:i/>
          <w:iCs/>
          <w:color w:val="000000"/>
          <w:sz w:val="26"/>
          <w:lang w:eastAsia="ru-RU"/>
        </w:rPr>
        <w:t>.</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lastRenderedPageBreak/>
        <w:t xml:space="preserve">На участках для двух колец, должны быть учтены величина и направление поправочных расходов обоих колец. Так, участок 8-1 является смежным для колец I и III. </w:t>
      </w:r>
      <w:proofErr w:type="gramStart"/>
      <w:r w:rsidRPr="009556AE">
        <w:rPr>
          <w:rFonts w:ascii="Arial" w:eastAsia="Times New Roman" w:hAnsi="Arial" w:cs="Arial"/>
          <w:color w:val="000000"/>
          <w:sz w:val="21"/>
          <w:szCs w:val="21"/>
          <w:lang w:eastAsia="ru-RU"/>
        </w:rPr>
        <w:t>Поправочный расход кольца I равен </w:t>
      </w:r>
      <w:r w:rsidRPr="009556AE">
        <w:rPr>
          <w:rFonts w:ascii="Times New Roman" w:eastAsia="Times New Roman" w:hAnsi="Times New Roman" w:cs="Times New Roman"/>
          <w:i/>
          <w:iCs/>
          <w:color w:val="000000"/>
          <w:sz w:val="26"/>
          <w:lang w:eastAsia="ru-RU"/>
        </w:rPr>
        <w:t>+4,4 л/с</w:t>
      </w:r>
      <w:r w:rsidRPr="009556AE">
        <w:rPr>
          <w:rFonts w:ascii="Arial" w:eastAsia="Times New Roman" w:hAnsi="Arial" w:cs="Arial"/>
          <w:color w:val="000000"/>
          <w:sz w:val="21"/>
          <w:szCs w:val="21"/>
          <w:lang w:eastAsia="ru-RU"/>
        </w:rPr>
        <w:t> и направлен против часовой стрелки  (т.е. от  точки 8 к точке 1, навстречу потоку и, следовательно, должен быть вычтен из расхода </w:t>
      </w: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1-8</w:t>
      </w:r>
      <w:r w:rsidRPr="009556AE">
        <w:rPr>
          <w:rFonts w:ascii="Arial" w:eastAsia="Times New Roman" w:hAnsi="Arial" w:cs="Arial"/>
          <w:color w:val="000000"/>
          <w:sz w:val="21"/>
          <w:szCs w:val="21"/>
          <w:lang w:eastAsia="ru-RU"/>
        </w:rPr>
        <w:t>.</w:t>
      </w:r>
      <w:proofErr w:type="gramEnd"/>
      <w:r w:rsidRPr="009556AE">
        <w:rPr>
          <w:rFonts w:ascii="Arial" w:eastAsia="Times New Roman" w:hAnsi="Arial" w:cs="Arial"/>
          <w:color w:val="000000"/>
          <w:sz w:val="21"/>
          <w:szCs w:val="21"/>
          <w:lang w:eastAsia="ru-RU"/>
        </w:rPr>
        <w:t xml:space="preserve">  Таким образом, поправочный расход кольца III равен </w:t>
      </w:r>
      <w:r w:rsidRPr="009556AE">
        <w:rPr>
          <w:rFonts w:ascii="Times New Roman" w:eastAsia="Times New Roman" w:hAnsi="Times New Roman" w:cs="Times New Roman"/>
          <w:i/>
          <w:iCs/>
          <w:color w:val="000000"/>
          <w:sz w:val="26"/>
          <w:lang w:eastAsia="ru-RU"/>
        </w:rPr>
        <w:t>13,86 л/с</w:t>
      </w:r>
      <w:r w:rsidRPr="009556AE">
        <w:rPr>
          <w:rFonts w:ascii="Arial" w:eastAsia="Times New Roman" w:hAnsi="Arial" w:cs="Arial"/>
          <w:color w:val="000000"/>
          <w:sz w:val="21"/>
          <w:szCs w:val="21"/>
          <w:lang w:eastAsia="ru-RU"/>
        </w:rPr>
        <w:t>, следовательно, окончательный поправочный расход для участка 1-8 равен </w:t>
      </w:r>
      <w:r w:rsidRPr="009556AE">
        <w:rPr>
          <w:rFonts w:ascii="Times New Roman" w:eastAsia="Times New Roman" w:hAnsi="Times New Roman" w:cs="Times New Roman"/>
          <w:i/>
          <w:iCs/>
          <w:color w:val="000000"/>
          <w:sz w:val="26"/>
          <w:lang w:eastAsia="ru-RU"/>
        </w:rPr>
        <w:t>1,79 л/с</w:t>
      </w:r>
      <w:r w:rsidRPr="009556AE">
        <w:rPr>
          <w:rFonts w:ascii="Arial" w:eastAsia="Times New Roman" w:hAnsi="Arial" w:cs="Arial"/>
          <w:color w:val="000000"/>
          <w:sz w:val="21"/>
          <w:szCs w:val="21"/>
          <w:lang w:eastAsia="ru-RU"/>
        </w:rPr>
        <w:t> и направлен против потока. Следовательно, исправленный (первый раз) расход на участке 1-8:</w:t>
      </w:r>
    </w:p>
    <w:p w:rsidR="009556AE" w:rsidRPr="009556AE" w:rsidRDefault="009556AE" w:rsidP="00532E95">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1-8</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1-8</w:t>
      </w:r>
      <w:r w:rsidRPr="009556AE">
        <w:rPr>
          <w:rFonts w:ascii="Times New Roman" w:eastAsia="Times New Roman" w:hAnsi="Times New Roman" w:cs="Times New Roman"/>
          <w:i/>
          <w:iCs/>
          <w:color w:val="000000"/>
          <w:sz w:val="26"/>
          <w:lang w:eastAsia="ru-RU"/>
        </w:rPr>
        <w:t> + ΔQ</w:t>
      </w:r>
      <w:r w:rsidRPr="009556AE">
        <w:rPr>
          <w:rFonts w:ascii="Times New Roman" w:eastAsia="Times New Roman" w:hAnsi="Times New Roman" w:cs="Times New Roman"/>
          <w:i/>
          <w:iCs/>
          <w:color w:val="000000"/>
          <w:sz w:val="26"/>
          <w:vertAlign w:val="subscript"/>
          <w:lang w:eastAsia="ru-RU"/>
        </w:rPr>
        <w:t>1</w:t>
      </w:r>
      <w:r w:rsidRPr="009556AE">
        <w:rPr>
          <w:rFonts w:ascii="Times New Roman" w:eastAsia="Times New Roman" w:hAnsi="Times New Roman" w:cs="Times New Roman"/>
          <w:i/>
          <w:iCs/>
          <w:color w:val="000000"/>
          <w:sz w:val="26"/>
          <w:lang w:eastAsia="ru-RU"/>
        </w:rPr>
        <w:t> - ΔQ</w:t>
      </w:r>
      <w:r w:rsidRPr="009556AE">
        <w:rPr>
          <w:rFonts w:ascii="Times New Roman" w:eastAsia="Times New Roman" w:hAnsi="Times New Roman" w:cs="Times New Roman"/>
          <w:i/>
          <w:iCs/>
          <w:color w:val="000000"/>
          <w:sz w:val="26"/>
          <w:vertAlign w:val="subscript"/>
          <w:lang w:eastAsia="ru-RU"/>
        </w:rPr>
        <w:t>III</w:t>
      </w:r>
      <w:r w:rsidRPr="009556AE">
        <w:rPr>
          <w:rFonts w:ascii="Times New Roman" w:eastAsia="Times New Roman" w:hAnsi="Times New Roman" w:cs="Times New Roman"/>
          <w:i/>
          <w:iCs/>
          <w:color w:val="000000"/>
          <w:sz w:val="26"/>
          <w:lang w:eastAsia="ru-RU"/>
        </w:rPr>
        <w:t> = 55,53 + 2,87 – 4,66 = 53,74 л/</w:t>
      </w:r>
      <w:proofErr w:type="gramStart"/>
      <w:r w:rsidRPr="009556AE">
        <w:rPr>
          <w:rFonts w:ascii="Times New Roman" w:eastAsia="Times New Roman" w:hAnsi="Times New Roman" w:cs="Times New Roman"/>
          <w:i/>
          <w:iCs/>
          <w:color w:val="000000"/>
          <w:sz w:val="26"/>
          <w:lang w:eastAsia="ru-RU"/>
        </w:rPr>
        <w:t>с</w:t>
      </w:r>
      <w:proofErr w:type="gramEnd"/>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Участки 8-3 являются смежными для колец I и II. </w:t>
      </w:r>
      <w:proofErr w:type="gramStart"/>
      <w:r w:rsidRPr="009556AE">
        <w:rPr>
          <w:rFonts w:ascii="Arial" w:eastAsia="Times New Roman" w:hAnsi="Arial" w:cs="Arial"/>
          <w:color w:val="000000"/>
          <w:sz w:val="21"/>
          <w:szCs w:val="21"/>
          <w:lang w:eastAsia="ru-RU"/>
        </w:rPr>
        <w:t>Поправочный расход воды в кольце II равен </w:t>
      </w:r>
      <w:r w:rsidRPr="009556AE">
        <w:rPr>
          <w:rFonts w:ascii="Times New Roman" w:eastAsia="Times New Roman" w:hAnsi="Times New Roman" w:cs="Times New Roman"/>
          <w:i/>
          <w:iCs/>
          <w:color w:val="000000"/>
          <w:sz w:val="26"/>
          <w:lang w:eastAsia="ru-RU"/>
        </w:rPr>
        <w:t>0,17 л/с</w:t>
      </w:r>
      <w:r w:rsidRPr="009556AE">
        <w:rPr>
          <w:rFonts w:ascii="Arial" w:eastAsia="Times New Roman" w:hAnsi="Arial" w:cs="Arial"/>
          <w:color w:val="000000"/>
          <w:sz w:val="21"/>
          <w:szCs w:val="21"/>
          <w:lang w:eastAsia="ru-RU"/>
        </w:rPr>
        <w:t> направлен против часовой стрелки для контура кольца II навстречу потокам.</w:t>
      </w:r>
      <w:proofErr w:type="gramEnd"/>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Следовательно, исправленные (первый раз) расходы воды на этих участках (таблица 5.4, графа 15) будут такими:</w:t>
      </w:r>
    </w:p>
    <w:p w:rsidR="009556AE" w:rsidRPr="009556AE" w:rsidRDefault="009556AE" w:rsidP="00532E95">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Q'</w:t>
      </w:r>
      <w:r w:rsidRPr="009556AE">
        <w:rPr>
          <w:rFonts w:ascii="Times New Roman" w:eastAsia="Times New Roman" w:hAnsi="Times New Roman" w:cs="Times New Roman"/>
          <w:i/>
          <w:iCs/>
          <w:color w:val="000000"/>
          <w:sz w:val="26"/>
          <w:vertAlign w:val="subscript"/>
          <w:lang w:eastAsia="ru-RU"/>
        </w:rPr>
        <w:t>8-3</w:t>
      </w:r>
      <w:r w:rsidRPr="009556AE">
        <w:rPr>
          <w:rFonts w:ascii="Times New Roman" w:eastAsia="Times New Roman" w:hAnsi="Times New Roman" w:cs="Times New Roman"/>
          <w:i/>
          <w:iCs/>
          <w:color w:val="000000"/>
          <w:sz w:val="26"/>
          <w:lang w:eastAsia="ru-RU"/>
        </w:rPr>
        <w:t> = Q</w:t>
      </w:r>
      <w:r w:rsidRPr="009556AE">
        <w:rPr>
          <w:rFonts w:ascii="Times New Roman" w:eastAsia="Times New Roman" w:hAnsi="Times New Roman" w:cs="Times New Roman"/>
          <w:i/>
          <w:iCs/>
          <w:color w:val="000000"/>
          <w:sz w:val="26"/>
          <w:vertAlign w:val="subscript"/>
          <w:lang w:eastAsia="ru-RU"/>
        </w:rPr>
        <w:t>8-3</w:t>
      </w:r>
      <w:r w:rsidRPr="009556AE">
        <w:rPr>
          <w:rFonts w:ascii="Times New Roman" w:eastAsia="Times New Roman" w:hAnsi="Times New Roman" w:cs="Times New Roman"/>
          <w:i/>
          <w:iCs/>
          <w:color w:val="000000"/>
          <w:sz w:val="26"/>
          <w:lang w:eastAsia="ru-RU"/>
        </w:rPr>
        <w:t> + ΔQ</w:t>
      </w:r>
      <w:r w:rsidRPr="009556AE">
        <w:rPr>
          <w:rFonts w:ascii="Times New Roman" w:eastAsia="Times New Roman" w:hAnsi="Times New Roman" w:cs="Times New Roman"/>
          <w:i/>
          <w:iCs/>
          <w:color w:val="000000"/>
          <w:sz w:val="26"/>
          <w:vertAlign w:val="subscript"/>
          <w:lang w:eastAsia="ru-RU"/>
        </w:rPr>
        <w:t>1</w:t>
      </w:r>
      <w:r w:rsidRPr="009556AE">
        <w:rPr>
          <w:rFonts w:ascii="Times New Roman" w:eastAsia="Times New Roman" w:hAnsi="Times New Roman" w:cs="Times New Roman"/>
          <w:i/>
          <w:iCs/>
          <w:color w:val="000000"/>
          <w:sz w:val="26"/>
          <w:lang w:eastAsia="ru-RU"/>
        </w:rPr>
        <w:t> - ΔQ</w:t>
      </w:r>
      <w:r w:rsidRPr="009556AE">
        <w:rPr>
          <w:rFonts w:ascii="Times New Roman" w:eastAsia="Times New Roman" w:hAnsi="Times New Roman" w:cs="Times New Roman"/>
          <w:i/>
          <w:iCs/>
          <w:color w:val="000000"/>
          <w:sz w:val="26"/>
          <w:vertAlign w:val="subscript"/>
          <w:lang w:eastAsia="ru-RU"/>
        </w:rPr>
        <w:t>II</w:t>
      </w:r>
      <w:r w:rsidRPr="009556AE">
        <w:rPr>
          <w:rFonts w:ascii="Times New Roman" w:eastAsia="Times New Roman" w:hAnsi="Times New Roman" w:cs="Times New Roman"/>
          <w:i/>
          <w:iCs/>
          <w:color w:val="000000"/>
          <w:sz w:val="26"/>
          <w:lang w:eastAsia="ru-RU"/>
        </w:rPr>
        <w:t> = 20,0 + 4,40 - 0,17 = 24,23 л/</w:t>
      </w:r>
      <w:proofErr w:type="gramStart"/>
      <w:r w:rsidRPr="009556AE">
        <w:rPr>
          <w:rFonts w:ascii="Times New Roman" w:eastAsia="Times New Roman" w:hAnsi="Times New Roman" w:cs="Times New Roman"/>
          <w:i/>
          <w:iCs/>
          <w:color w:val="000000"/>
          <w:sz w:val="26"/>
          <w:lang w:eastAsia="ru-RU"/>
        </w:rPr>
        <w:t>с</w:t>
      </w:r>
      <w:proofErr w:type="gramEnd"/>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При расчете сети может оказаться, что поправочный расход </w:t>
      </w: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21"/>
          <w:szCs w:val="21"/>
          <w:lang w:eastAsia="ru-RU"/>
        </w:rPr>
        <w:t> будет больше исправляемого на этом участке расхода </w:t>
      </w:r>
      <w:r w:rsidRPr="009556AE">
        <w:rPr>
          <w:rFonts w:ascii="Times New Roman" w:eastAsia="Times New Roman" w:hAnsi="Times New Roman" w:cs="Times New Roman"/>
          <w:i/>
          <w:iCs/>
          <w:color w:val="000000"/>
          <w:sz w:val="26"/>
          <w:lang w:eastAsia="ru-RU"/>
        </w:rPr>
        <w:t>Q</w:t>
      </w:r>
      <w:r w:rsidRPr="009556AE">
        <w:rPr>
          <w:rFonts w:ascii="Arial" w:eastAsia="Times New Roman" w:hAnsi="Arial" w:cs="Arial"/>
          <w:color w:val="000000"/>
          <w:sz w:val="21"/>
          <w:szCs w:val="21"/>
          <w:lang w:eastAsia="ru-RU"/>
        </w:rPr>
        <w:t> и направлены они в противоположные стороны. Это означает, что исправленный расход </w:t>
      </w: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21"/>
          <w:szCs w:val="21"/>
          <w:lang w:eastAsia="ru-RU"/>
        </w:rPr>
        <w:t xml:space="preserve"> будет равен их разности и направлен в сторону поправочного расхода. Следовательно, при расчете следующего исправления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 xml:space="preserve"> необходимо на схеме сети направление потока по этому участку изменить </w:t>
      </w:r>
      <w:proofErr w:type="gramStart"/>
      <w:r w:rsidRPr="009556AE">
        <w:rPr>
          <w:rFonts w:ascii="Arial" w:eastAsia="Times New Roman" w:hAnsi="Arial" w:cs="Arial"/>
          <w:color w:val="000000"/>
          <w:sz w:val="21"/>
          <w:szCs w:val="21"/>
          <w:lang w:eastAsia="ru-RU"/>
        </w:rPr>
        <w:t>на</w:t>
      </w:r>
      <w:proofErr w:type="gramEnd"/>
      <w:r w:rsidRPr="009556AE">
        <w:rPr>
          <w:rFonts w:ascii="Arial" w:eastAsia="Times New Roman" w:hAnsi="Arial" w:cs="Arial"/>
          <w:color w:val="000000"/>
          <w:sz w:val="21"/>
          <w:szCs w:val="21"/>
          <w:lang w:eastAsia="ru-RU"/>
        </w:rPr>
        <w:t xml:space="preserve"> противоположное.</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графе 18 (таблица 5.4) записываются произведения </w:t>
      </w:r>
      <w:r w:rsidRPr="009556AE">
        <w:rPr>
          <w:rFonts w:ascii="Times New Roman" w:eastAsia="Times New Roman" w:hAnsi="Times New Roman" w:cs="Times New Roman"/>
          <w:i/>
          <w:iCs/>
          <w:color w:val="000000"/>
          <w:sz w:val="26"/>
          <w:lang w:eastAsia="ru-RU"/>
        </w:rPr>
        <w:t>S · Q</w:t>
      </w:r>
      <w:r w:rsidRPr="009556AE">
        <w:rPr>
          <w:rFonts w:ascii="Times New Roman" w:eastAsia="Times New Roman" w:hAnsi="Times New Roman" w:cs="Times New Roman"/>
          <w:i/>
          <w:iCs/>
          <w:color w:val="000000"/>
          <w:sz w:val="26"/>
          <w:vertAlign w:val="superscript"/>
          <w:lang w:eastAsia="ru-RU"/>
        </w:rPr>
        <w:t>n-1</w:t>
      </w:r>
      <w:r w:rsidRPr="009556AE">
        <w:rPr>
          <w:rFonts w:ascii="Arial" w:eastAsia="Times New Roman" w:hAnsi="Arial" w:cs="Arial"/>
          <w:color w:val="000000"/>
          <w:sz w:val="21"/>
          <w:szCs w:val="21"/>
          <w:lang w:eastAsia="ru-RU"/>
        </w:rPr>
        <w:t>  и в графе 19 – потери напора по линиям кольца </w:t>
      </w:r>
      <w:r w:rsidRPr="009556AE">
        <w:rPr>
          <w:rFonts w:ascii="Times New Roman" w:eastAsia="Times New Roman" w:hAnsi="Times New Roman" w:cs="Times New Roman"/>
          <w:i/>
          <w:iCs/>
          <w:color w:val="000000"/>
          <w:sz w:val="26"/>
          <w:lang w:eastAsia="ru-RU"/>
        </w:rPr>
        <w:t>1,2 · S · q</w:t>
      </w:r>
      <w:r w:rsidRPr="009556AE">
        <w:rPr>
          <w:rFonts w:ascii="Times New Roman" w:eastAsia="Times New Roman" w:hAnsi="Times New Roman" w:cs="Times New Roman"/>
          <w:i/>
          <w:iCs/>
          <w:color w:val="000000"/>
          <w:sz w:val="26"/>
          <w:vertAlign w:val="superscript"/>
          <w:lang w:eastAsia="ru-RU"/>
        </w:rPr>
        <w:t>n-1</w:t>
      </w:r>
      <w:r w:rsidRPr="009556AE">
        <w:rPr>
          <w:rFonts w:ascii="Arial" w:eastAsia="Times New Roman" w:hAnsi="Arial" w:cs="Arial"/>
          <w:color w:val="000000"/>
          <w:sz w:val="21"/>
          <w:szCs w:val="21"/>
          <w:lang w:eastAsia="ru-RU"/>
        </w:rPr>
        <w:t>, при исправленных расходах на участках.</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Затем снова определяют невязки </w:t>
      </w:r>
      <w:proofErr w:type="spellStart"/>
      <w:r w:rsidRPr="009556AE">
        <w:rPr>
          <w:rFonts w:ascii="Times New Roman" w:eastAsia="Times New Roman" w:hAnsi="Times New Roman" w:cs="Times New Roman"/>
          <w:i/>
          <w:iCs/>
          <w:color w:val="000000"/>
          <w:sz w:val="26"/>
          <w:lang w:eastAsia="ru-RU"/>
        </w:rPr>
        <w:t>Δh</w:t>
      </w:r>
      <w:proofErr w:type="spellEnd"/>
      <w:r w:rsidRPr="009556AE">
        <w:rPr>
          <w:rFonts w:ascii="Arial" w:eastAsia="Times New Roman" w:hAnsi="Arial" w:cs="Arial"/>
          <w:color w:val="000000"/>
          <w:sz w:val="21"/>
          <w:szCs w:val="21"/>
          <w:lang w:eastAsia="ru-RU"/>
        </w:rPr>
        <w:t> по всем кольцам и, если они везде допустимы, считают гидравлический расчет сети законченным. Если в каких-либо кольцах невязки окажутся снова недопустимыми, то расчет продолжают, проводя второе исправление, и т.д. до получения во всех кольцах допустимых значений невязок одновременно.</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 xml:space="preserve">После второго исправления начального </w:t>
      </w:r>
      <w:proofErr w:type="spellStart"/>
      <w:r w:rsidRPr="009556AE">
        <w:rPr>
          <w:rFonts w:ascii="Arial" w:eastAsia="Times New Roman" w:hAnsi="Arial" w:cs="Arial"/>
          <w:color w:val="000000"/>
          <w:sz w:val="21"/>
          <w:szCs w:val="21"/>
          <w:lang w:eastAsia="ru-RU"/>
        </w:rPr>
        <w:t>потокораспределения</w:t>
      </w:r>
      <w:proofErr w:type="spellEnd"/>
      <w:r w:rsidRPr="009556AE">
        <w:rPr>
          <w:rFonts w:ascii="Arial" w:eastAsia="Times New Roman" w:hAnsi="Arial" w:cs="Arial"/>
          <w:color w:val="000000"/>
          <w:sz w:val="21"/>
          <w:szCs w:val="21"/>
          <w:lang w:eastAsia="ru-RU"/>
        </w:rPr>
        <w:t xml:space="preserve"> (таблица 5.4) невязка во всех кольцах одновременно была меньше допустимой (</w:t>
      </w:r>
      <w:r w:rsidRPr="009556AE">
        <w:rPr>
          <w:rFonts w:ascii="Times New Roman" w:eastAsia="Times New Roman" w:hAnsi="Times New Roman" w:cs="Times New Roman"/>
          <w:i/>
          <w:iCs/>
          <w:color w:val="000000"/>
          <w:sz w:val="26"/>
          <w:lang w:eastAsia="ru-RU"/>
        </w:rPr>
        <w:t>ξ = ± 0,5 м</w:t>
      </w:r>
      <w:r w:rsidRPr="009556AE">
        <w:rPr>
          <w:rFonts w:ascii="Arial" w:eastAsia="Times New Roman" w:hAnsi="Arial" w:cs="Arial"/>
          <w:color w:val="000000"/>
          <w:sz w:val="21"/>
          <w:szCs w:val="21"/>
          <w:lang w:eastAsia="ru-RU"/>
        </w:rPr>
        <w:t>)</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Δh</w:t>
      </w:r>
      <w:r w:rsidRPr="009556AE">
        <w:rPr>
          <w:rFonts w:ascii="Times New Roman" w:eastAsia="Times New Roman" w:hAnsi="Times New Roman" w:cs="Times New Roman"/>
          <w:i/>
          <w:iCs/>
          <w:color w:val="000000"/>
          <w:sz w:val="26"/>
          <w:vertAlign w:val="subscript"/>
          <w:lang w:eastAsia="ru-RU"/>
        </w:rPr>
        <w:t>1</w:t>
      </w:r>
      <w:r w:rsidRPr="009556AE">
        <w:rPr>
          <w:rFonts w:ascii="Times New Roman" w:eastAsia="Times New Roman" w:hAnsi="Times New Roman" w:cs="Times New Roman"/>
          <w:i/>
          <w:iCs/>
          <w:color w:val="000000"/>
          <w:sz w:val="26"/>
          <w:lang w:eastAsia="ru-RU"/>
        </w:rPr>
        <w:t> = -0,05 м; Δh</w:t>
      </w:r>
      <w:r w:rsidRPr="009556AE">
        <w:rPr>
          <w:rFonts w:ascii="Times New Roman" w:eastAsia="Times New Roman" w:hAnsi="Times New Roman" w:cs="Times New Roman"/>
          <w:i/>
          <w:iCs/>
          <w:color w:val="000000"/>
          <w:sz w:val="26"/>
          <w:vertAlign w:val="subscript"/>
          <w:lang w:eastAsia="ru-RU"/>
        </w:rPr>
        <w:t>2</w:t>
      </w:r>
      <w:r w:rsidRPr="009556AE">
        <w:rPr>
          <w:rFonts w:ascii="Times New Roman" w:eastAsia="Times New Roman" w:hAnsi="Times New Roman" w:cs="Times New Roman"/>
          <w:i/>
          <w:iCs/>
          <w:color w:val="000000"/>
          <w:sz w:val="26"/>
          <w:lang w:eastAsia="ru-RU"/>
        </w:rPr>
        <w:t> = -0,32 м; Δh</w:t>
      </w:r>
      <w:r w:rsidRPr="009556AE">
        <w:rPr>
          <w:rFonts w:ascii="Times New Roman" w:eastAsia="Times New Roman" w:hAnsi="Times New Roman" w:cs="Times New Roman"/>
          <w:i/>
          <w:iCs/>
          <w:color w:val="000000"/>
          <w:sz w:val="26"/>
          <w:vertAlign w:val="subscript"/>
          <w:lang w:eastAsia="ru-RU"/>
        </w:rPr>
        <w:t>III</w:t>
      </w:r>
      <w:r w:rsidRPr="009556AE">
        <w:rPr>
          <w:rFonts w:ascii="Times New Roman" w:eastAsia="Times New Roman" w:hAnsi="Times New Roman" w:cs="Times New Roman"/>
          <w:i/>
          <w:iCs/>
          <w:color w:val="000000"/>
          <w:sz w:val="26"/>
          <w:lang w:eastAsia="ru-RU"/>
        </w:rPr>
        <w:t> = -0,04 м</w:t>
      </w:r>
      <w:r w:rsidRPr="009556AE">
        <w:rPr>
          <w:rFonts w:ascii="Arial" w:eastAsia="Times New Roman" w:hAnsi="Arial" w:cs="Arial"/>
          <w:color w:val="000000"/>
          <w:sz w:val="21"/>
          <w:szCs w:val="21"/>
          <w:lang w:eastAsia="ru-RU"/>
        </w:rPr>
        <w:t>.</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Заключительным этапом увязки сети является проверка невязки по внешнему контуру кольцевой сети. Она должна быть меньше допустимого значения (</w:t>
      </w:r>
      <w:r w:rsidRPr="009556AE">
        <w:rPr>
          <w:rFonts w:ascii="Times New Roman" w:eastAsia="Times New Roman" w:hAnsi="Times New Roman" w:cs="Times New Roman"/>
          <w:i/>
          <w:iCs/>
          <w:color w:val="000000"/>
          <w:sz w:val="26"/>
          <w:lang w:eastAsia="ru-RU"/>
        </w:rPr>
        <w:t>ξ = ± 1,0…1,5 м</w:t>
      </w:r>
      <w:r w:rsidRPr="009556AE">
        <w:rPr>
          <w:rFonts w:ascii="Arial" w:eastAsia="Times New Roman" w:hAnsi="Arial" w:cs="Arial"/>
          <w:color w:val="000000"/>
          <w:sz w:val="21"/>
          <w:szCs w:val="21"/>
          <w:lang w:eastAsia="ru-RU"/>
        </w:rPr>
        <w:t>)</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Для данного примера:</w:t>
      </w:r>
    </w:p>
    <w:p w:rsidR="009556AE" w:rsidRPr="009556AE" w:rsidRDefault="009556AE" w:rsidP="00532E95">
      <w:pPr>
        <w:shd w:val="clear" w:color="auto" w:fill="FFFFFF"/>
        <w:spacing w:after="0" w:line="240" w:lineRule="auto"/>
        <w:contextualSpacing/>
        <w:jc w:val="center"/>
        <w:rPr>
          <w:rFonts w:ascii="Arial" w:eastAsia="Times New Roman" w:hAnsi="Arial" w:cs="Arial"/>
          <w:color w:val="000000"/>
          <w:sz w:val="21"/>
          <w:szCs w:val="21"/>
          <w:lang w:eastAsia="ru-RU"/>
        </w:rPr>
      </w:pPr>
      <w:r w:rsidRPr="009556AE">
        <w:rPr>
          <w:rFonts w:ascii="Times New Roman" w:eastAsia="Times New Roman" w:hAnsi="Times New Roman" w:cs="Times New Roman"/>
          <w:i/>
          <w:iCs/>
          <w:color w:val="000000"/>
          <w:sz w:val="26"/>
          <w:lang w:eastAsia="ru-RU"/>
        </w:rPr>
        <w:t xml:space="preserve">Δh </w:t>
      </w:r>
      <w:proofErr w:type="spellStart"/>
      <w:r w:rsidRPr="009556AE">
        <w:rPr>
          <w:rFonts w:ascii="Times New Roman" w:eastAsia="Times New Roman" w:hAnsi="Times New Roman" w:cs="Times New Roman"/>
          <w:i/>
          <w:iCs/>
          <w:color w:val="000000"/>
          <w:sz w:val="26"/>
          <w:lang w:eastAsia="ru-RU"/>
        </w:rPr>
        <w:t>b</w:t>
      </w:r>
      <w:r w:rsidRPr="009556AE">
        <w:rPr>
          <w:rFonts w:ascii="Times New Roman" w:eastAsia="Times New Roman" w:hAnsi="Times New Roman" w:cs="Times New Roman"/>
          <w:i/>
          <w:iCs/>
          <w:color w:val="000000"/>
          <w:sz w:val="26"/>
          <w:vertAlign w:val="subscript"/>
          <w:lang w:eastAsia="ru-RU"/>
        </w:rPr>
        <w:t>k</w:t>
      </w:r>
      <w:proofErr w:type="spellEnd"/>
      <w:r w:rsidRPr="009556AE">
        <w:rPr>
          <w:rFonts w:ascii="Times New Roman" w:eastAsia="Times New Roman" w:hAnsi="Times New Roman" w:cs="Times New Roman"/>
          <w:i/>
          <w:iCs/>
          <w:color w:val="000000"/>
          <w:sz w:val="26"/>
          <w:lang w:eastAsia="ru-RU"/>
        </w:rPr>
        <w:t> = h</w:t>
      </w:r>
      <w:r w:rsidRPr="009556AE">
        <w:rPr>
          <w:rFonts w:ascii="Times New Roman" w:eastAsia="Times New Roman" w:hAnsi="Times New Roman" w:cs="Times New Roman"/>
          <w:i/>
          <w:iCs/>
          <w:color w:val="000000"/>
          <w:sz w:val="26"/>
          <w:vertAlign w:val="subscript"/>
          <w:lang w:eastAsia="ru-RU"/>
        </w:rPr>
        <w:t>1-2</w:t>
      </w:r>
      <w:r w:rsidRPr="009556AE">
        <w:rPr>
          <w:rFonts w:ascii="Times New Roman" w:eastAsia="Times New Roman" w:hAnsi="Times New Roman" w:cs="Times New Roman"/>
          <w:i/>
          <w:iCs/>
          <w:color w:val="000000"/>
          <w:sz w:val="26"/>
          <w:lang w:eastAsia="ru-RU"/>
        </w:rPr>
        <w:t> + h</w:t>
      </w:r>
      <w:r w:rsidRPr="009556AE">
        <w:rPr>
          <w:rFonts w:ascii="Times New Roman" w:eastAsia="Times New Roman" w:hAnsi="Times New Roman" w:cs="Times New Roman"/>
          <w:i/>
          <w:iCs/>
          <w:color w:val="000000"/>
          <w:sz w:val="26"/>
          <w:vertAlign w:val="subscript"/>
          <w:lang w:eastAsia="ru-RU"/>
        </w:rPr>
        <w:t>2-3</w:t>
      </w:r>
      <w:r w:rsidRPr="009556AE">
        <w:rPr>
          <w:rFonts w:ascii="Times New Roman" w:eastAsia="Times New Roman" w:hAnsi="Times New Roman" w:cs="Times New Roman"/>
          <w:i/>
          <w:iCs/>
          <w:color w:val="000000"/>
          <w:sz w:val="26"/>
          <w:lang w:eastAsia="ru-RU"/>
        </w:rPr>
        <w:t> + h</w:t>
      </w:r>
      <w:r w:rsidRPr="009556AE">
        <w:rPr>
          <w:rFonts w:ascii="Times New Roman" w:eastAsia="Times New Roman" w:hAnsi="Times New Roman" w:cs="Times New Roman"/>
          <w:i/>
          <w:iCs/>
          <w:color w:val="000000"/>
          <w:sz w:val="26"/>
          <w:vertAlign w:val="subscript"/>
          <w:lang w:eastAsia="ru-RU"/>
        </w:rPr>
        <w:t>3-4</w:t>
      </w:r>
      <w:r w:rsidRPr="009556AE">
        <w:rPr>
          <w:rFonts w:ascii="Times New Roman" w:eastAsia="Times New Roman" w:hAnsi="Times New Roman" w:cs="Times New Roman"/>
          <w:i/>
          <w:iCs/>
          <w:color w:val="000000"/>
          <w:sz w:val="26"/>
          <w:lang w:eastAsia="ru-RU"/>
        </w:rPr>
        <w:t> + h</w:t>
      </w:r>
      <w:r w:rsidRPr="009556AE">
        <w:rPr>
          <w:rFonts w:ascii="Times New Roman" w:eastAsia="Times New Roman" w:hAnsi="Times New Roman" w:cs="Times New Roman"/>
          <w:i/>
          <w:iCs/>
          <w:color w:val="000000"/>
          <w:sz w:val="26"/>
          <w:vertAlign w:val="subscript"/>
          <w:lang w:eastAsia="ru-RU"/>
        </w:rPr>
        <w:t>4-5</w:t>
      </w:r>
      <w:r w:rsidRPr="009556AE">
        <w:rPr>
          <w:rFonts w:ascii="Times New Roman" w:eastAsia="Times New Roman" w:hAnsi="Times New Roman" w:cs="Times New Roman"/>
          <w:i/>
          <w:iCs/>
          <w:color w:val="000000"/>
          <w:sz w:val="26"/>
          <w:lang w:eastAsia="ru-RU"/>
        </w:rPr>
        <w:t> - h</w:t>
      </w:r>
      <w:r w:rsidRPr="009556AE">
        <w:rPr>
          <w:rFonts w:ascii="Times New Roman" w:eastAsia="Times New Roman" w:hAnsi="Times New Roman" w:cs="Times New Roman"/>
          <w:i/>
          <w:iCs/>
          <w:color w:val="000000"/>
          <w:sz w:val="26"/>
          <w:vertAlign w:val="subscript"/>
          <w:lang w:eastAsia="ru-RU"/>
        </w:rPr>
        <w:t>5-6</w:t>
      </w:r>
      <w:r w:rsidRPr="009556AE">
        <w:rPr>
          <w:rFonts w:ascii="Times New Roman" w:eastAsia="Times New Roman" w:hAnsi="Times New Roman" w:cs="Times New Roman"/>
          <w:i/>
          <w:iCs/>
          <w:color w:val="000000"/>
          <w:sz w:val="26"/>
          <w:lang w:eastAsia="ru-RU"/>
        </w:rPr>
        <w:t> - h</w:t>
      </w:r>
      <w:r w:rsidRPr="009556AE">
        <w:rPr>
          <w:rFonts w:ascii="Times New Roman" w:eastAsia="Times New Roman" w:hAnsi="Times New Roman" w:cs="Times New Roman"/>
          <w:i/>
          <w:iCs/>
          <w:color w:val="000000"/>
          <w:sz w:val="26"/>
          <w:vertAlign w:val="subscript"/>
          <w:lang w:eastAsia="ru-RU"/>
        </w:rPr>
        <w:t>6-7</w:t>
      </w:r>
      <w:r w:rsidRPr="009556AE">
        <w:rPr>
          <w:rFonts w:ascii="Times New Roman" w:eastAsia="Times New Roman" w:hAnsi="Times New Roman" w:cs="Times New Roman"/>
          <w:i/>
          <w:iCs/>
          <w:color w:val="000000"/>
          <w:sz w:val="26"/>
          <w:lang w:eastAsia="ru-RU"/>
        </w:rPr>
        <w:t> - h</w:t>
      </w:r>
      <w:r w:rsidRPr="009556AE">
        <w:rPr>
          <w:rFonts w:ascii="Times New Roman" w:eastAsia="Times New Roman" w:hAnsi="Times New Roman" w:cs="Times New Roman"/>
          <w:i/>
          <w:iCs/>
          <w:color w:val="000000"/>
          <w:sz w:val="26"/>
          <w:vertAlign w:val="subscript"/>
          <w:lang w:eastAsia="ru-RU"/>
        </w:rPr>
        <w:t>7-1</w:t>
      </w:r>
      <w:r w:rsidRPr="009556AE">
        <w:rPr>
          <w:rFonts w:ascii="Times New Roman" w:eastAsia="Times New Roman" w:hAnsi="Times New Roman" w:cs="Times New Roman"/>
          <w:i/>
          <w:iCs/>
          <w:color w:val="000000"/>
          <w:sz w:val="26"/>
          <w:lang w:eastAsia="ru-RU"/>
        </w:rPr>
        <w:t> = 1,50 + 1,05 + 1,000002 + 1,20 - 1,49 - 1,37 - 0,95 = -0,06 м.</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При полученном значении </w:t>
      </w:r>
      <w:proofErr w:type="spellStart"/>
      <w:r w:rsidRPr="009556AE">
        <w:rPr>
          <w:rFonts w:ascii="Times New Roman" w:eastAsia="Times New Roman" w:hAnsi="Times New Roman" w:cs="Times New Roman"/>
          <w:i/>
          <w:iCs/>
          <w:color w:val="000000"/>
          <w:sz w:val="26"/>
          <w:lang w:eastAsia="ru-RU"/>
        </w:rPr>
        <w:t>Δh</w:t>
      </w:r>
      <w:proofErr w:type="spellEnd"/>
      <w:r w:rsidRPr="009556AE">
        <w:rPr>
          <w:rFonts w:ascii="Times New Roman" w:eastAsia="Times New Roman" w:hAnsi="Times New Roman" w:cs="Times New Roman"/>
          <w:i/>
          <w:iCs/>
          <w:color w:val="000000"/>
          <w:sz w:val="26"/>
          <w:lang w:eastAsia="ru-RU"/>
        </w:rPr>
        <w:t xml:space="preserve"> </w:t>
      </w:r>
      <w:proofErr w:type="spellStart"/>
      <w:r w:rsidRPr="009556AE">
        <w:rPr>
          <w:rFonts w:ascii="Times New Roman" w:eastAsia="Times New Roman" w:hAnsi="Times New Roman" w:cs="Times New Roman"/>
          <w:i/>
          <w:iCs/>
          <w:color w:val="000000"/>
          <w:sz w:val="26"/>
          <w:lang w:eastAsia="ru-RU"/>
        </w:rPr>
        <w:t>b</w:t>
      </w:r>
      <w:r w:rsidRPr="009556AE">
        <w:rPr>
          <w:rFonts w:ascii="Times New Roman" w:eastAsia="Times New Roman" w:hAnsi="Times New Roman" w:cs="Times New Roman"/>
          <w:i/>
          <w:iCs/>
          <w:color w:val="000000"/>
          <w:sz w:val="26"/>
          <w:vertAlign w:val="subscript"/>
          <w:lang w:eastAsia="ru-RU"/>
        </w:rPr>
        <w:t>k</w:t>
      </w:r>
      <w:proofErr w:type="spellEnd"/>
      <w:r w:rsidRPr="009556AE">
        <w:rPr>
          <w:rFonts w:ascii="Arial" w:eastAsia="Times New Roman" w:hAnsi="Arial" w:cs="Arial"/>
          <w:color w:val="000000"/>
          <w:sz w:val="21"/>
          <w:szCs w:val="21"/>
          <w:lang w:eastAsia="ru-RU"/>
        </w:rPr>
        <w:t> увязку сети можно прекратить. Если невязка по внешнему контуру окажется больше допустимой, то следует продолжить исправление расходов и вычисление потерь напора.</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результате увязки сети получена схема фактического (рассчитанного) распределения потоков по сети и потерь напора на каждом расчетном участке (рисунок 5.2).</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 изложенной методике проводится увязка кольцевой сети при других расчетных случаях работы наружной сети населенного пункта.</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На рисунке 5.3 и в таблице 5.5 показаны результаты проведенных расчетов при работе наружной водопроводной сети населенного пункта в час максимального транзита.</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В соответствии с алгоритмом расчета кольцевой сети приводится программа для увязки кольцевой водопроводной сети по методу Лобачева-Кросса, режим пакетный, язык Фортран, ЭВМ типа ЕС.</w:t>
      </w:r>
    </w:p>
    <w:p w:rsidR="009556AE" w:rsidRPr="009556AE" w:rsidRDefault="009556AE" w:rsidP="00532E95">
      <w:pPr>
        <w:shd w:val="clear" w:color="auto" w:fill="FFFFFF"/>
        <w:spacing w:after="0" w:line="240" w:lineRule="auto"/>
        <w:contextualSpacing/>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7058025" cy="3267075"/>
            <wp:effectExtent l="19050" t="0" r="9525" b="0"/>
            <wp:docPr id="52" name="Рисунок 52" descr="C:\Users\1\Desktop\ПАША УЧЕБА\СЕССИЯ 6\Новая папка\r5,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1\Desktop\ПАША УЧЕБА\СЕССИЯ 6\Новая папка\r5,2.gif"/>
                    <pic:cNvPicPr>
                      <a:picLocks noChangeAspect="1" noChangeArrowheads="1"/>
                    </pic:cNvPicPr>
                  </pic:nvPicPr>
                  <pic:blipFill>
                    <a:blip r:embed="rId16" cstate="print"/>
                    <a:srcRect/>
                    <a:stretch>
                      <a:fillRect/>
                    </a:stretch>
                  </pic:blipFill>
                  <pic:spPr bwMode="auto">
                    <a:xfrm>
                      <a:off x="0" y="0"/>
                      <a:ext cx="7058025" cy="3267075"/>
                    </a:xfrm>
                    <a:prstGeom prst="rect">
                      <a:avLst/>
                    </a:prstGeom>
                    <a:noFill/>
                    <a:ln w="9525">
                      <a:noFill/>
                      <a:miter lim="800000"/>
                      <a:headEnd/>
                      <a:tailEnd/>
                    </a:ln>
                  </pic:spPr>
                </pic:pic>
              </a:graphicData>
            </a:graphic>
          </wp:inline>
        </w:drawing>
      </w:r>
    </w:p>
    <w:p w:rsidR="009556AE" w:rsidRPr="009556AE" w:rsidRDefault="009556AE" w:rsidP="00532E95">
      <w:pPr>
        <w:shd w:val="clear" w:color="auto" w:fill="FFFFFF"/>
        <w:spacing w:after="0" w:line="240" w:lineRule="auto"/>
        <w:contextualSpacing/>
        <w:jc w:val="center"/>
        <w:rPr>
          <w:rFonts w:ascii="Arial" w:eastAsia="Times New Roman" w:hAnsi="Arial" w:cs="Arial"/>
          <w:i/>
          <w:iCs/>
          <w:color w:val="000066"/>
          <w:sz w:val="21"/>
          <w:szCs w:val="21"/>
          <w:lang w:eastAsia="ru-RU"/>
        </w:rPr>
      </w:pPr>
      <w:r w:rsidRPr="009556AE">
        <w:rPr>
          <w:rFonts w:ascii="Arial" w:eastAsia="Times New Roman" w:hAnsi="Arial" w:cs="Arial"/>
          <w:i/>
          <w:iCs/>
          <w:color w:val="000066"/>
          <w:sz w:val="21"/>
          <w:szCs w:val="21"/>
          <w:lang w:eastAsia="ru-RU"/>
        </w:rPr>
        <w:t xml:space="preserve">Рисунок 5.2 - Схема рассчитанного </w:t>
      </w:r>
      <w:proofErr w:type="spellStart"/>
      <w:r w:rsidRPr="009556AE">
        <w:rPr>
          <w:rFonts w:ascii="Arial" w:eastAsia="Times New Roman" w:hAnsi="Arial" w:cs="Arial"/>
          <w:i/>
          <w:iCs/>
          <w:color w:val="000066"/>
          <w:sz w:val="21"/>
          <w:szCs w:val="21"/>
          <w:lang w:eastAsia="ru-RU"/>
        </w:rPr>
        <w:t>потокораспределения</w:t>
      </w:r>
      <w:proofErr w:type="spellEnd"/>
      <w:r w:rsidRPr="009556AE">
        <w:rPr>
          <w:rFonts w:ascii="Arial" w:eastAsia="Times New Roman" w:hAnsi="Arial" w:cs="Arial"/>
          <w:i/>
          <w:iCs/>
          <w:color w:val="000066"/>
          <w:sz w:val="21"/>
          <w:szCs w:val="21"/>
          <w:lang w:eastAsia="ru-RU"/>
        </w:rPr>
        <w:t xml:space="preserve"> в час максимального водопотребления</w:t>
      </w:r>
    </w:p>
    <w:tbl>
      <w:tblPr>
        <w:tblW w:w="13805" w:type="dxa"/>
        <w:tblCellSpacing w:w="15" w:type="dxa"/>
        <w:tblCellMar>
          <w:top w:w="15" w:type="dxa"/>
          <w:left w:w="15" w:type="dxa"/>
          <w:bottom w:w="15" w:type="dxa"/>
          <w:right w:w="15" w:type="dxa"/>
        </w:tblCellMar>
        <w:tblLook w:val="04A0"/>
      </w:tblPr>
      <w:tblGrid>
        <w:gridCol w:w="571"/>
        <w:gridCol w:w="636"/>
        <w:gridCol w:w="531"/>
        <w:gridCol w:w="531"/>
        <w:gridCol w:w="931"/>
        <w:gridCol w:w="531"/>
        <w:gridCol w:w="531"/>
        <w:gridCol w:w="1031"/>
        <w:gridCol w:w="631"/>
        <w:gridCol w:w="831"/>
        <w:gridCol w:w="631"/>
        <w:gridCol w:w="831"/>
        <w:gridCol w:w="736"/>
        <w:gridCol w:w="1292"/>
        <w:gridCol w:w="631"/>
        <w:gridCol w:w="831"/>
        <w:gridCol w:w="631"/>
        <w:gridCol w:w="931"/>
        <w:gridCol w:w="851"/>
      </w:tblGrid>
      <w:tr w:rsidR="009556AE" w:rsidRPr="009556AE" w:rsidTr="009556AE">
        <w:trPr>
          <w:trHeight w:val="438"/>
          <w:tblCellSpacing w:w="15" w:type="dxa"/>
        </w:trPr>
        <w:tc>
          <w:tcPr>
            <w:tcW w:w="0" w:type="auto"/>
            <w:gridSpan w:val="19"/>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right"/>
              <w:rPr>
                <w:rFonts w:ascii="Arial" w:eastAsia="Times New Roman" w:hAnsi="Arial" w:cs="Arial"/>
                <w:i/>
                <w:iCs/>
                <w:color w:val="000000"/>
                <w:sz w:val="21"/>
                <w:szCs w:val="21"/>
                <w:lang w:eastAsia="ru-RU"/>
              </w:rPr>
            </w:pPr>
            <w:r w:rsidRPr="009556AE">
              <w:rPr>
                <w:rFonts w:ascii="Arial" w:eastAsia="Times New Roman" w:hAnsi="Arial" w:cs="Arial"/>
                <w:i/>
                <w:iCs/>
                <w:color w:val="000000"/>
                <w:sz w:val="21"/>
                <w:szCs w:val="21"/>
                <w:lang w:eastAsia="ru-RU"/>
              </w:rPr>
              <w:t>Таблица 5.4.</w:t>
            </w:r>
          </w:p>
        </w:tc>
      </w:tr>
      <w:tr w:rsidR="009556AE" w:rsidRPr="009556AE" w:rsidTr="009556AE">
        <w:trPr>
          <w:tblCellSpacing w:w="15" w:type="dxa"/>
        </w:trPr>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xml:space="preserve">№ </w:t>
            </w:r>
            <w:proofErr w:type="gramStart"/>
            <w:r w:rsidRPr="009556AE">
              <w:rPr>
                <w:rFonts w:ascii="Arial" w:eastAsia="Times New Roman" w:hAnsi="Arial" w:cs="Arial"/>
                <w:b/>
                <w:bCs/>
                <w:color w:val="981917"/>
                <w:sz w:val="21"/>
                <w:szCs w:val="21"/>
                <w:lang w:eastAsia="ru-RU"/>
              </w:rPr>
              <w:t>коль</w:t>
            </w:r>
            <w:r w:rsidRPr="009556AE">
              <w:rPr>
                <w:rFonts w:ascii="Arial" w:eastAsia="Times New Roman" w:hAnsi="Arial" w:cs="Arial"/>
                <w:b/>
                <w:bCs/>
                <w:color w:val="981917"/>
                <w:sz w:val="21"/>
                <w:szCs w:val="21"/>
                <w:lang w:eastAsia="ru-RU"/>
              </w:rPr>
              <w:br/>
            </w:r>
            <w:proofErr w:type="spellStart"/>
            <w:r w:rsidRPr="009556AE">
              <w:rPr>
                <w:rFonts w:ascii="Arial" w:eastAsia="Times New Roman" w:hAnsi="Arial" w:cs="Arial"/>
                <w:b/>
                <w:bCs/>
                <w:color w:val="981917"/>
                <w:sz w:val="21"/>
                <w:szCs w:val="21"/>
                <w:lang w:eastAsia="ru-RU"/>
              </w:rPr>
              <w:t>ца</w:t>
            </w:r>
            <w:proofErr w:type="spellEnd"/>
            <w:proofErr w:type="gram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xml:space="preserve">№ </w:t>
            </w:r>
            <w:proofErr w:type="spellStart"/>
            <w:proofErr w:type="gramStart"/>
            <w:r w:rsidRPr="009556AE">
              <w:rPr>
                <w:rFonts w:ascii="Arial" w:eastAsia="Times New Roman" w:hAnsi="Arial" w:cs="Arial"/>
                <w:b/>
                <w:bCs/>
                <w:color w:val="981917"/>
                <w:sz w:val="21"/>
                <w:szCs w:val="21"/>
                <w:lang w:eastAsia="ru-RU"/>
              </w:rPr>
              <w:t>участ</w:t>
            </w:r>
            <w:proofErr w:type="spellEnd"/>
            <w:r w:rsidRPr="009556AE">
              <w:rPr>
                <w:rFonts w:ascii="Arial" w:eastAsia="Times New Roman" w:hAnsi="Arial" w:cs="Arial"/>
                <w:b/>
                <w:bCs/>
                <w:color w:val="981917"/>
                <w:sz w:val="21"/>
                <w:szCs w:val="21"/>
                <w:lang w:eastAsia="ru-RU"/>
              </w:rPr>
              <w:br/>
            </w:r>
            <w:proofErr w:type="spellStart"/>
            <w:r w:rsidRPr="009556AE">
              <w:rPr>
                <w:rFonts w:ascii="Arial" w:eastAsia="Times New Roman" w:hAnsi="Arial" w:cs="Arial"/>
                <w:b/>
                <w:bCs/>
                <w:color w:val="981917"/>
                <w:sz w:val="21"/>
                <w:szCs w:val="21"/>
                <w:lang w:eastAsia="ru-RU"/>
              </w:rPr>
              <w:t>ка</w:t>
            </w:r>
            <w:proofErr w:type="spellEnd"/>
            <w:proofErr w:type="gram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l</w:t>
            </w:r>
            <w:proofErr w:type="spellEnd"/>
            <w:r w:rsidRPr="009556AE">
              <w:rPr>
                <w:rFonts w:ascii="Times New Roman" w:eastAsia="Times New Roman" w:hAnsi="Times New Roman" w:cs="Times New Roman"/>
                <w:b/>
                <w:bCs/>
                <w:i/>
                <w:iCs/>
                <w:color w:val="981917"/>
                <w:sz w:val="26"/>
                <w:lang w:eastAsia="ru-RU"/>
              </w:rPr>
              <w:t>, м</w:t>
            </w:r>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d</w:t>
            </w:r>
            <w:proofErr w:type="spellEnd"/>
            <w:r w:rsidRPr="009556AE">
              <w:rPr>
                <w:rFonts w:ascii="Times New Roman" w:eastAsia="Times New Roman" w:hAnsi="Times New Roman" w:cs="Times New Roman"/>
                <w:b/>
                <w:bCs/>
                <w:i/>
                <w:iCs/>
                <w:color w:val="981917"/>
                <w:sz w:val="26"/>
                <w:lang w:eastAsia="ru-RU"/>
              </w:rPr>
              <w:t>, м</w:t>
            </w:r>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k</w:t>
            </w:r>
            <w:proofErr w:type="spell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n</w:t>
            </w:r>
            <w:proofErr w:type="spell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p</w:t>
            </w:r>
            <w:proofErr w:type="spell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S = (</w:t>
            </w:r>
            <w:proofErr w:type="spellStart"/>
            <w:r w:rsidRPr="009556AE">
              <w:rPr>
                <w:rFonts w:ascii="Times New Roman" w:eastAsia="Times New Roman" w:hAnsi="Times New Roman" w:cs="Times New Roman"/>
                <w:b/>
                <w:bCs/>
                <w:i/>
                <w:iCs/>
                <w:color w:val="981917"/>
                <w:sz w:val="26"/>
                <w:lang w:eastAsia="ru-RU"/>
              </w:rPr>
              <w:t>k</w:t>
            </w:r>
            <w:proofErr w:type="spellEnd"/>
            <w:r w:rsidRPr="009556AE">
              <w:rPr>
                <w:rFonts w:ascii="Times New Roman" w:eastAsia="Times New Roman" w:hAnsi="Times New Roman" w:cs="Times New Roman"/>
                <w:b/>
                <w:bCs/>
                <w:i/>
                <w:iCs/>
                <w:color w:val="981917"/>
                <w:sz w:val="26"/>
                <w:lang w:eastAsia="ru-RU"/>
              </w:rPr>
              <w:t xml:space="preserve"> · </w:t>
            </w:r>
            <w:proofErr w:type="spellStart"/>
            <w:r w:rsidRPr="009556AE">
              <w:rPr>
                <w:rFonts w:ascii="Times New Roman" w:eastAsia="Times New Roman" w:hAnsi="Times New Roman" w:cs="Times New Roman"/>
                <w:b/>
                <w:bCs/>
                <w:i/>
                <w:iCs/>
                <w:color w:val="981917"/>
                <w:sz w:val="26"/>
                <w:lang w:eastAsia="ru-RU"/>
              </w:rPr>
              <w:t>l</w:t>
            </w:r>
            <w:proofErr w:type="spellEnd"/>
            <w:r w:rsidRPr="009556AE">
              <w:rPr>
                <w:rFonts w:ascii="Times New Roman" w:eastAsia="Times New Roman" w:hAnsi="Times New Roman" w:cs="Times New Roman"/>
                <w:b/>
                <w:bCs/>
                <w:i/>
                <w:iCs/>
                <w:color w:val="981917"/>
                <w:sz w:val="26"/>
                <w:lang w:eastAsia="ru-RU"/>
              </w:rPr>
              <w:t xml:space="preserve">) / </w:t>
            </w:r>
            <w:proofErr w:type="spellStart"/>
            <w:r w:rsidRPr="009556AE">
              <w:rPr>
                <w:rFonts w:ascii="Times New Roman" w:eastAsia="Times New Roman" w:hAnsi="Times New Roman" w:cs="Times New Roman"/>
                <w:b/>
                <w:bCs/>
                <w:i/>
                <w:iCs/>
                <w:color w:val="981917"/>
                <w:sz w:val="26"/>
                <w:lang w:eastAsia="ru-RU"/>
              </w:rPr>
              <w:t>d</w:t>
            </w:r>
            <w:r w:rsidRPr="009556AE">
              <w:rPr>
                <w:rFonts w:ascii="Times New Roman" w:eastAsia="Times New Roman" w:hAnsi="Times New Roman" w:cs="Times New Roman"/>
                <w:b/>
                <w:bCs/>
                <w:i/>
                <w:iCs/>
                <w:color w:val="981917"/>
                <w:sz w:val="26"/>
                <w:vertAlign w:val="superscript"/>
                <w:lang w:eastAsia="ru-RU"/>
              </w:rPr>
              <w:t>d</w:t>
            </w:r>
            <w:proofErr w:type="spellEnd"/>
            <w:r w:rsidRPr="009556AE">
              <w:rPr>
                <w:rFonts w:ascii="Times New Roman" w:eastAsia="Times New Roman" w:hAnsi="Times New Roman" w:cs="Times New Roman"/>
                <w:b/>
                <w:bCs/>
                <w:i/>
                <w:iCs/>
                <w:color w:val="981917"/>
                <w:sz w:val="26"/>
                <w:vertAlign w:val="superscript"/>
                <w:lang w:eastAsia="ru-RU"/>
              </w:rPr>
              <w:t>/1000</w:t>
            </w:r>
          </w:p>
        </w:tc>
        <w:tc>
          <w:tcPr>
            <w:tcW w:w="0" w:type="auto"/>
            <w:gridSpan w:val="5"/>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 xml:space="preserve">Начальное </w:t>
            </w:r>
            <w:proofErr w:type="spellStart"/>
            <w:r w:rsidRPr="009556AE">
              <w:rPr>
                <w:rFonts w:ascii="Arial" w:eastAsia="Times New Roman" w:hAnsi="Arial" w:cs="Arial"/>
                <w:b/>
                <w:bCs/>
                <w:color w:val="981917"/>
                <w:sz w:val="21"/>
                <w:szCs w:val="21"/>
                <w:lang w:eastAsia="ru-RU"/>
              </w:rPr>
              <w:t>потокораспределение</w:t>
            </w:r>
            <w:proofErr w:type="spell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Δq, л/</w:t>
            </w:r>
            <w:proofErr w:type="spellStart"/>
            <w:r w:rsidRPr="009556AE">
              <w:rPr>
                <w:rFonts w:ascii="Times New Roman" w:eastAsia="Times New Roman" w:hAnsi="Times New Roman" w:cs="Times New Roman"/>
                <w:b/>
                <w:bCs/>
                <w:i/>
                <w:iCs/>
                <w:color w:val="981917"/>
                <w:sz w:val="26"/>
                <w:lang w:eastAsia="ru-RU"/>
              </w:rPr>
              <w:t>c</w:t>
            </w:r>
            <w:proofErr w:type="spell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bscript"/>
                <w:lang w:eastAsia="ru-RU"/>
              </w:rPr>
              <w:t>1</w:t>
            </w:r>
            <w:r w:rsidRPr="009556AE">
              <w:rPr>
                <w:rFonts w:ascii="Times New Roman" w:eastAsia="Times New Roman" w:hAnsi="Times New Roman" w:cs="Times New Roman"/>
                <w:b/>
                <w:bCs/>
                <w:i/>
                <w:iCs/>
                <w:color w:val="981917"/>
                <w:sz w:val="26"/>
                <w:lang w:eastAsia="ru-RU"/>
              </w:rPr>
              <w:t>, л/</w:t>
            </w:r>
            <w:proofErr w:type="spellStart"/>
            <w:r w:rsidRPr="009556AE">
              <w:rPr>
                <w:rFonts w:ascii="Times New Roman" w:eastAsia="Times New Roman" w:hAnsi="Times New Roman" w:cs="Times New Roman"/>
                <w:b/>
                <w:bCs/>
                <w:i/>
                <w:iCs/>
                <w:color w:val="981917"/>
                <w:sz w:val="26"/>
                <w:lang w:eastAsia="ru-RU"/>
              </w:rPr>
              <w:t>c</w:t>
            </w:r>
            <w:proofErr w:type="spell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perscript"/>
                <w:lang w:eastAsia="ru-RU"/>
              </w:rPr>
              <w:t>n</w:t>
            </w:r>
            <w:proofErr w:type="spellEnd"/>
            <w:r w:rsidRPr="009556AE">
              <w:rPr>
                <w:rFonts w:ascii="Times New Roman" w:eastAsia="Times New Roman" w:hAnsi="Times New Roman" w:cs="Times New Roman"/>
                <w:b/>
                <w:bCs/>
                <w:i/>
                <w:iCs/>
                <w:color w:val="981917"/>
                <w:sz w:val="26"/>
                <w:lang w:eastAsia="ru-RU"/>
              </w:rPr>
              <w:t>, л/</w:t>
            </w:r>
            <w:proofErr w:type="spellStart"/>
            <w:r w:rsidRPr="009556AE">
              <w:rPr>
                <w:rFonts w:ascii="Times New Roman" w:eastAsia="Times New Roman" w:hAnsi="Times New Roman" w:cs="Times New Roman"/>
                <w:b/>
                <w:bCs/>
                <w:i/>
                <w:iCs/>
                <w:color w:val="981917"/>
                <w:sz w:val="26"/>
                <w:lang w:eastAsia="ru-RU"/>
              </w:rPr>
              <w:t>c</w:t>
            </w:r>
            <w:proofErr w:type="spell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perscript"/>
                <w:lang w:eastAsia="ru-RU"/>
              </w:rPr>
              <w:t>n-1</w:t>
            </w:r>
            <w:r w:rsidRPr="009556AE">
              <w:rPr>
                <w:rFonts w:ascii="Times New Roman" w:eastAsia="Times New Roman" w:hAnsi="Times New Roman" w:cs="Times New Roman"/>
                <w:b/>
                <w:bCs/>
                <w:i/>
                <w:iCs/>
                <w:color w:val="981917"/>
                <w:sz w:val="26"/>
                <w:lang w:eastAsia="ru-RU"/>
              </w:rPr>
              <w:t>, л/</w:t>
            </w:r>
            <w:proofErr w:type="spellStart"/>
            <w:r w:rsidRPr="009556AE">
              <w:rPr>
                <w:rFonts w:ascii="Times New Roman" w:eastAsia="Times New Roman" w:hAnsi="Times New Roman" w:cs="Times New Roman"/>
                <w:b/>
                <w:bCs/>
                <w:i/>
                <w:iCs/>
                <w:color w:val="981917"/>
                <w:sz w:val="26"/>
                <w:lang w:eastAsia="ru-RU"/>
              </w:rPr>
              <w:t>c</w:t>
            </w:r>
            <w:proofErr w:type="spellEnd"/>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S · q</w:t>
            </w:r>
            <w:r w:rsidRPr="009556AE">
              <w:rPr>
                <w:rFonts w:ascii="Times New Roman" w:eastAsia="Times New Roman" w:hAnsi="Times New Roman" w:cs="Times New Roman"/>
                <w:b/>
                <w:bCs/>
                <w:i/>
                <w:iCs/>
                <w:color w:val="981917"/>
                <w:sz w:val="26"/>
                <w:vertAlign w:val="superscript"/>
                <w:lang w:eastAsia="ru-RU"/>
              </w:rPr>
              <w:t>n-1</w:t>
            </w:r>
          </w:p>
        </w:tc>
        <w:tc>
          <w:tcPr>
            <w:tcW w:w="0" w:type="auto"/>
            <w:vMerge w:val="restart"/>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h</w:t>
            </w:r>
            <w:proofErr w:type="spellEnd"/>
            <w:r w:rsidRPr="009556AE">
              <w:rPr>
                <w:rFonts w:ascii="Times New Roman" w:eastAsia="Times New Roman" w:hAnsi="Times New Roman" w:cs="Times New Roman"/>
                <w:b/>
                <w:bCs/>
                <w:i/>
                <w:iCs/>
                <w:color w:val="981917"/>
                <w:sz w:val="26"/>
                <w:lang w:eastAsia="ru-RU"/>
              </w:rPr>
              <w:t xml:space="preserve"> = 1,25 · S · </w:t>
            </w:r>
            <w:proofErr w:type="spellStart"/>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perscript"/>
                <w:lang w:eastAsia="ru-RU"/>
              </w:rPr>
              <w:t>n</w:t>
            </w:r>
            <w:proofErr w:type="spellEnd"/>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Δq, л/</w:t>
            </w:r>
            <w:proofErr w:type="spellStart"/>
            <w:r w:rsidRPr="009556AE">
              <w:rPr>
                <w:rFonts w:ascii="Times New Roman" w:eastAsia="Times New Roman" w:hAnsi="Times New Roman" w:cs="Times New Roman"/>
                <w:b/>
                <w:bCs/>
                <w:i/>
                <w:iCs/>
                <w:color w:val="981917"/>
                <w:sz w:val="26"/>
                <w:lang w:eastAsia="ru-RU"/>
              </w:rPr>
              <w:t>c</w:t>
            </w:r>
            <w:proofErr w:type="spellEnd"/>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perscript"/>
                <w:lang w:eastAsia="ru-RU"/>
              </w:rPr>
              <w:t>n</w:t>
            </w:r>
            <w:proofErr w:type="spellEnd"/>
            <w:r w:rsidRPr="009556AE">
              <w:rPr>
                <w:rFonts w:ascii="Times New Roman" w:eastAsia="Times New Roman" w:hAnsi="Times New Roman" w:cs="Times New Roman"/>
                <w:b/>
                <w:bCs/>
                <w:i/>
                <w:iCs/>
                <w:color w:val="981917"/>
                <w:sz w:val="26"/>
                <w:lang w:eastAsia="ru-RU"/>
              </w:rPr>
              <w:t>, л/</w:t>
            </w:r>
            <w:proofErr w:type="spellStart"/>
            <w:r w:rsidRPr="009556AE">
              <w:rPr>
                <w:rFonts w:ascii="Times New Roman" w:eastAsia="Times New Roman" w:hAnsi="Times New Roman" w:cs="Times New Roman"/>
                <w:b/>
                <w:bCs/>
                <w:i/>
                <w:iCs/>
                <w:color w:val="981917"/>
                <w:sz w:val="26"/>
                <w:lang w:eastAsia="ru-RU"/>
              </w:rPr>
              <w:t>c</w:t>
            </w:r>
            <w:proofErr w:type="spellEnd"/>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perscript"/>
                <w:lang w:eastAsia="ru-RU"/>
              </w:rPr>
              <w:t>n-1</w:t>
            </w:r>
            <w:r w:rsidRPr="009556AE">
              <w:rPr>
                <w:rFonts w:ascii="Times New Roman" w:eastAsia="Times New Roman" w:hAnsi="Times New Roman" w:cs="Times New Roman"/>
                <w:b/>
                <w:bCs/>
                <w:i/>
                <w:iCs/>
                <w:color w:val="981917"/>
                <w:sz w:val="26"/>
                <w:lang w:eastAsia="ru-RU"/>
              </w:rPr>
              <w:t>, л/</w:t>
            </w:r>
            <w:proofErr w:type="spellStart"/>
            <w:r w:rsidRPr="009556AE">
              <w:rPr>
                <w:rFonts w:ascii="Times New Roman" w:eastAsia="Times New Roman" w:hAnsi="Times New Roman" w:cs="Times New Roman"/>
                <w:b/>
                <w:bCs/>
                <w:i/>
                <w:iCs/>
                <w:color w:val="981917"/>
                <w:sz w:val="26"/>
                <w:lang w:eastAsia="ru-RU"/>
              </w:rPr>
              <w:t>c</w:t>
            </w:r>
            <w:proofErr w:type="spellEnd"/>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Times New Roman" w:eastAsia="Times New Roman" w:hAnsi="Times New Roman" w:cs="Times New Roman"/>
                <w:b/>
                <w:bCs/>
                <w:i/>
                <w:iCs/>
                <w:color w:val="981917"/>
                <w:sz w:val="26"/>
                <w:lang w:eastAsia="ru-RU"/>
              </w:rPr>
              <w:t>S · q</w:t>
            </w:r>
            <w:r w:rsidRPr="009556AE">
              <w:rPr>
                <w:rFonts w:ascii="Times New Roman" w:eastAsia="Times New Roman" w:hAnsi="Times New Roman" w:cs="Times New Roman"/>
                <w:b/>
                <w:bCs/>
                <w:i/>
                <w:iCs/>
                <w:color w:val="981917"/>
                <w:sz w:val="26"/>
                <w:vertAlign w:val="superscript"/>
                <w:lang w:eastAsia="ru-RU"/>
              </w:rPr>
              <w:t>n-1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proofErr w:type="spellStart"/>
            <w:r w:rsidRPr="009556AE">
              <w:rPr>
                <w:rFonts w:ascii="Times New Roman" w:eastAsia="Times New Roman" w:hAnsi="Times New Roman" w:cs="Times New Roman"/>
                <w:b/>
                <w:bCs/>
                <w:i/>
                <w:iCs/>
                <w:color w:val="981917"/>
                <w:sz w:val="26"/>
                <w:lang w:eastAsia="ru-RU"/>
              </w:rPr>
              <w:t>h</w:t>
            </w:r>
            <w:proofErr w:type="spellEnd"/>
            <w:r w:rsidRPr="009556AE">
              <w:rPr>
                <w:rFonts w:ascii="Times New Roman" w:eastAsia="Times New Roman" w:hAnsi="Times New Roman" w:cs="Times New Roman"/>
                <w:b/>
                <w:bCs/>
                <w:i/>
                <w:iCs/>
                <w:color w:val="981917"/>
                <w:sz w:val="26"/>
                <w:lang w:eastAsia="ru-RU"/>
              </w:rPr>
              <w:t xml:space="preserve"> = 1,25 · S · </w:t>
            </w:r>
            <w:proofErr w:type="spellStart"/>
            <w:r w:rsidRPr="009556AE">
              <w:rPr>
                <w:rFonts w:ascii="Times New Roman" w:eastAsia="Times New Roman" w:hAnsi="Times New Roman" w:cs="Times New Roman"/>
                <w:b/>
                <w:bCs/>
                <w:i/>
                <w:iCs/>
                <w:color w:val="981917"/>
                <w:sz w:val="26"/>
                <w:lang w:eastAsia="ru-RU"/>
              </w:rPr>
              <w:t>q</w:t>
            </w:r>
            <w:r w:rsidRPr="009556AE">
              <w:rPr>
                <w:rFonts w:ascii="Times New Roman" w:eastAsia="Times New Roman" w:hAnsi="Times New Roman" w:cs="Times New Roman"/>
                <w:b/>
                <w:bCs/>
                <w:i/>
                <w:iCs/>
                <w:color w:val="981917"/>
                <w:sz w:val="26"/>
                <w:vertAlign w:val="superscript"/>
                <w:lang w:eastAsia="ru-RU"/>
              </w:rPr>
              <w:t>n</w:t>
            </w:r>
            <w:proofErr w:type="spellEnd"/>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b/>
                <w:bCs/>
                <w:color w:val="981917"/>
                <w:sz w:val="21"/>
                <w:szCs w:val="21"/>
                <w:lang w:eastAsia="ru-RU"/>
              </w:rPr>
            </w:pPr>
          </w:p>
        </w:tc>
      </w:tr>
      <w:tr w:rsidR="009556AE" w:rsidRPr="009556AE" w:rsidTr="009556AE">
        <w:trPr>
          <w:tblCellSpacing w:w="15" w:type="dxa"/>
        </w:trPr>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6</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7</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8</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9</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10</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11</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12</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13</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14</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15</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16</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17</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18</w:t>
            </w:r>
          </w:p>
        </w:tc>
        <w:tc>
          <w:tcPr>
            <w:tcW w:w="0" w:type="auto"/>
            <w:shd w:val="clear" w:color="auto" w:fill="87CEFA"/>
            <w:tcMar>
              <w:top w:w="105" w:type="dxa"/>
              <w:left w:w="15" w:type="dxa"/>
              <w:bottom w:w="105" w:type="dxa"/>
              <w:right w:w="15" w:type="dxa"/>
            </w:tcMar>
            <w:vAlign w:val="center"/>
            <w:hideMark/>
          </w:tcPr>
          <w:p w:rsidR="009556AE" w:rsidRPr="009556AE" w:rsidRDefault="009556AE" w:rsidP="00532E95">
            <w:pPr>
              <w:spacing w:after="0" w:line="240" w:lineRule="auto"/>
              <w:contextualSpacing/>
              <w:jc w:val="center"/>
              <w:rPr>
                <w:rFonts w:ascii="Arial" w:eastAsia="Times New Roman" w:hAnsi="Arial" w:cs="Arial"/>
                <w:b/>
                <w:bCs/>
                <w:color w:val="981917"/>
                <w:sz w:val="21"/>
                <w:szCs w:val="21"/>
                <w:lang w:eastAsia="ru-RU"/>
              </w:rPr>
            </w:pPr>
            <w:r w:rsidRPr="009556AE">
              <w:rPr>
                <w:rFonts w:ascii="Arial" w:eastAsia="Times New Roman" w:hAnsi="Arial" w:cs="Arial"/>
                <w:b/>
                <w:bCs/>
                <w:color w:val="981917"/>
                <w:sz w:val="21"/>
                <w:szCs w:val="21"/>
                <w:lang w:eastAsia="ru-RU"/>
              </w:rPr>
              <w:t>19</w:t>
            </w:r>
          </w:p>
        </w:tc>
      </w:tr>
      <w:tr w:rsidR="009556AE" w:rsidRPr="009556AE" w:rsidTr="009556AE">
        <w:trPr>
          <w:tblCellSpacing w:w="15" w:type="dxa"/>
        </w:trPr>
        <w:tc>
          <w:tcPr>
            <w:tcW w:w="0" w:type="auto"/>
            <w:vMerge w:val="restart"/>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I</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val="restart"/>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0,001688</w:t>
            </w:r>
          </w:p>
        </w:tc>
        <w:tc>
          <w:tcPr>
            <w:tcW w:w="0" w:type="auto"/>
            <w:vMerge w:val="restart"/>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1,85</w:t>
            </w:r>
          </w:p>
        </w:tc>
        <w:tc>
          <w:tcPr>
            <w:tcW w:w="0" w:type="auto"/>
            <w:vMerge w:val="restart"/>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4,89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0,000518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1390,3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27,8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0,0144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+0,86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47,33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1257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26,55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0,0138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+0,78</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0,80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0,000488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43,77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1036,9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24,83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0,0121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41,12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968,27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23,65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0,0115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+0,57</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0,000314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6,48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30,73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0,00399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-0,031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+2,65-16,87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414,67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15,95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-0,41</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0,000609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55,53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1688,01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+2,65-13,84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44,34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1113,2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25,11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0,0153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-0,81</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gridSpan w:val="4"/>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18"/>
                <w:szCs w:val="18"/>
                <w:lang w:eastAsia="ru-RU"/>
              </w:rPr>
              <w:t> = +2,65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+0,13</w:t>
            </w:r>
          </w:p>
        </w:tc>
      </w:tr>
      <w:tr w:rsidR="009556AE" w:rsidRPr="009556AE" w:rsidTr="009556AE">
        <w:trPr>
          <w:tblCellSpacing w:w="15" w:type="dxa"/>
        </w:trPr>
        <w:tc>
          <w:tcPr>
            <w:tcW w:w="0" w:type="auto"/>
            <w:vMerge w:val="restart"/>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II</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0,000579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43,13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1057,65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24,52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0,0142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+0,73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+16,87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60,0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1941,9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32,47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+1,35</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0,000366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6,02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26,23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0,00158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-16,81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10,85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682,32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0,00278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+0,036</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0,75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0,00111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51,12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1778,52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31,14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0,0346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-16,87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40,25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930,71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23,12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0,0257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-1,24</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0,0001332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540,34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16,01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-16,87+13,84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0,71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0,531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0,75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0,000999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+0,0008</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0,000814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6,48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31,73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0,00399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+0,031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+16,87+2,65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414,67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15,95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+0,41</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gridSpan w:val="4"/>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18"/>
                <w:szCs w:val="18"/>
                <w:lang w:eastAsia="ru-RU"/>
              </w:rPr>
              <w:t> = -16,87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0,0785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-2,47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+0,50</w:t>
            </w:r>
          </w:p>
        </w:tc>
      </w:tr>
      <w:tr w:rsidR="009556AE" w:rsidRPr="009556AE" w:rsidTr="009556AE">
        <w:trPr>
          <w:tblCellSpacing w:w="15" w:type="dxa"/>
        </w:trPr>
        <w:tc>
          <w:tcPr>
            <w:tcW w:w="0" w:type="auto"/>
            <w:vMerge w:val="restart"/>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III</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6-7</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0,000366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42,68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1037,33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24,3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0,0088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+13,84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56,52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1794,11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30,86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0,0113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-0,17</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7-1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0,4</w:t>
            </w: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0,000149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1390,3</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27,8</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0,00414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+13,84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63,84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2134,85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34,22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0,0051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-0,39</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1,0</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w:t>
            </w: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0,000609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55,53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1688,01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0,0185</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+1,23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-13,84+2,63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44,34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1113,2</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25,11</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0,0153</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+0,81</w:t>
            </w:r>
          </w:p>
        </w:tc>
      </w:tr>
      <w:tr w:rsidR="009556AE" w:rsidRPr="009556AE" w:rsidTr="009556AE">
        <w:trPr>
          <w:tblCellSpacing w:w="15" w:type="dxa"/>
        </w:trPr>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8-6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0,25</w:t>
            </w: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0,001332</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540,34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18,01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0,024</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+0,86</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+13,84+16,87</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0,71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0,531</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0,75</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0,000999</w:t>
            </w:r>
          </w:p>
        </w:tc>
        <w:tc>
          <w:tcPr>
            <w:tcW w:w="0" w:type="auto"/>
            <w:shd w:val="clear" w:color="auto" w:fill="FAEBD7"/>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-0,0008</w:t>
            </w:r>
          </w:p>
        </w:tc>
      </w:tr>
      <w:tr w:rsidR="009556AE" w:rsidRPr="009556AE" w:rsidTr="009556AE">
        <w:trPr>
          <w:tblCellSpacing w:w="15" w:type="dxa"/>
        </w:trPr>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F0E6"/>
            <w:vAlign w:val="center"/>
            <w:hideMark/>
          </w:tcPr>
          <w:p w:rsidR="009556AE" w:rsidRPr="009556AE" w:rsidRDefault="009556AE" w:rsidP="00532E95">
            <w:pPr>
              <w:spacing w:after="0" w:line="240" w:lineRule="auto"/>
              <w:contextualSpacing/>
              <w:rPr>
                <w:rFonts w:ascii="Arial" w:eastAsia="Times New Roman" w:hAnsi="Arial" w:cs="Arial"/>
                <w:color w:val="000000"/>
                <w:sz w:val="18"/>
                <w:szCs w:val="18"/>
                <w:lang w:eastAsia="ru-RU"/>
              </w:rPr>
            </w:pPr>
          </w:p>
        </w:tc>
        <w:tc>
          <w:tcPr>
            <w:tcW w:w="0" w:type="auto"/>
            <w:gridSpan w:val="4"/>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Times New Roman" w:eastAsia="Times New Roman" w:hAnsi="Times New Roman" w:cs="Times New Roman"/>
                <w:i/>
                <w:iCs/>
                <w:color w:val="000000"/>
                <w:sz w:val="26"/>
                <w:lang w:eastAsia="ru-RU"/>
              </w:rPr>
              <w:t>Δq</w:t>
            </w:r>
            <w:r w:rsidRPr="009556AE">
              <w:rPr>
                <w:rFonts w:ascii="Arial" w:eastAsia="Times New Roman" w:hAnsi="Arial" w:cs="Arial"/>
                <w:color w:val="000000"/>
                <w:sz w:val="18"/>
                <w:szCs w:val="18"/>
                <w:lang w:eastAsia="ru-RU"/>
              </w:rPr>
              <w:t> = +13,84</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0,0539</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+1,38</w:t>
            </w: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p>
        </w:tc>
        <w:tc>
          <w:tcPr>
            <w:tcW w:w="0" w:type="auto"/>
            <w:shd w:val="clear" w:color="auto" w:fill="FAF0E6"/>
            <w:tcMar>
              <w:top w:w="30" w:type="dxa"/>
              <w:left w:w="75" w:type="dxa"/>
              <w:bottom w:w="30" w:type="dxa"/>
              <w:right w:w="75" w:type="dxa"/>
            </w:tcMar>
            <w:vAlign w:val="center"/>
            <w:hideMark/>
          </w:tcPr>
          <w:p w:rsidR="009556AE" w:rsidRPr="009556AE" w:rsidRDefault="009556AE" w:rsidP="00532E95">
            <w:pPr>
              <w:spacing w:after="0" w:line="240" w:lineRule="auto"/>
              <w:contextualSpacing/>
              <w:jc w:val="center"/>
              <w:rPr>
                <w:rFonts w:ascii="Arial" w:eastAsia="Times New Roman" w:hAnsi="Arial" w:cs="Arial"/>
                <w:color w:val="000000"/>
                <w:sz w:val="18"/>
                <w:szCs w:val="18"/>
                <w:lang w:eastAsia="ru-RU"/>
              </w:rPr>
            </w:pPr>
            <w:r w:rsidRPr="009556AE">
              <w:rPr>
                <w:rFonts w:ascii="Arial" w:eastAsia="Times New Roman" w:hAnsi="Arial" w:cs="Arial"/>
                <w:color w:val="000000"/>
                <w:sz w:val="18"/>
                <w:szCs w:val="18"/>
                <w:lang w:eastAsia="ru-RU"/>
              </w:rPr>
              <w:t>-0,35</w:t>
            </w:r>
          </w:p>
        </w:tc>
      </w:tr>
    </w:tbl>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Невязка по внешнему контуру: </w:t>
      </w:r>
      <w:r w:rsidRPr="009556AE">
        <w:rPr>
          <w:rFonts w:ascii="Times New Roman" w:eastAsia="Times New Roman" w:hAnsi="Times New Roman" w:cs="Times New Roman"/>
          <w:i/>
          <w:iCs/>
          <w:color w:val="000000"/>
          <w:sz w:val="26"/>
          <w:lang w:eastAsia="ru-RU"/>
        </w:rPr>
        <w:t>0,78 + 0,51 + 1,35 + 0,036 - 1,24 - 0,17 - 0,39 = 0,34</w:t>
      </w:r>
    </w:p>
    <w:p w:rsidR="009556AE" w:rsidRPr="009556AE" w:rsidRDefault="00532E95" w:rsidP="00532E95">
      <w:pPr>
        <w:shd w:val="clear" w:color="auto" w:fill="FFFFFF"/>
        <w:spacing w:after="0" w:line="240" w:lineRule="auto"/>
        <w:contextualSpacing/>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lastRenderedPageBreak/>
        <w:drawing>
          <wp:inline distT="0" distB="0" distL="0" distR="0">
            <wp:extent cx="7058025" cy="3267075"/>
            <wp:effectExtent l="19050" t="0" r="9525" b="0"/>
            <wp:docPr id="54" name="Рисунок 54" descr="C:\Users\1\Desktop\ПАША УЧЕБА\СЕССИЯ 6\Новая папка\r5,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1\Desktop\ПАША УЧЕБА\СЕССИЯ 6\Новая папка\r5,3.gif"/>
                    <pic:cNvPicPr>
                      <a:picLocks noChangeAspect="1" noChangeArrowheads="1"/>
                    </pic:cNvPicPr>
                  </pic:nvPicPr>
                  <pic:blipFill>
                    <a:blip r:embed="rId17" cstate="print"/>
                    <a:srcRect/>
                    <a:stretch>
                      <a:fillRect/>
                    </a:stretch>
                  </pic:blipFill>
                  <pic:spPr bwMode="auto">
                    <a:xfrm>
                      <a:off x="0" y="0"/>
                      <a:ext cx="7058025" cy="3267075"/>
                    </a:xfrm>
                    <a:prstGeom prst="rect">
                      <a:avLst/>
                    </a:prstGeom>
                    <a:noFill/>
                    <a:ln w="9525">
                      <a:noFill/>
                      <a:miter lim="800000"/>
                      <a:headEnd/>
                      <a:tailEnd/>
                    </a:ln>
                  </pic:spPr>
                </pic:pic>
              </a:graphicData>
            </a:graphic>
          </wp:inline>
        </w:drawing>
      </w:r>
    </w:p>
    <w:p w:rsidR="009556AE" w:rsidRPr="009556AE" w:rsidRDefault="009556AE" w:rsidP="00532E95">
      <w:pPr>
        <w:shd w:val="clear" w:color="auto" w:fill="FFFFFF"/>
        <w:spacing w:after="0" w:line="240" w:lineRule="auto"/>
        <w:contextualSpacing/>
        <w:jc w:val="center"/>
        <w:rPr>
          <w:rFonts w:ascii="Arial" w:eastAsia="Times New Roman" w:hAnsi="Arial" w:cs="Arial"/>
          <w:i/>
          <w:iCs/>
          <w:color w:val="000066"/>
          <w:sz w:val="21"/>
          <w:szCs w:val="21"/>
          <w:lang w:eastAsia="ru-RU"/>
        </w:rPr>
      </w:pPr>
      <w:r w:rsidRPr="009556AE">
        <w:rPr>
          <w:rFonts w:ascii="Arial" w:eastAsia="Times New Roman" w:hAnsi="Arial" w:cs="Arial"/>
          <w:i/>
          <w:iCs/>
          <w:color w:val="000066"/>
          <w:sz w:val="21"/>
          <w:szCs w:val="21"/>
          <w:lang w:eastAsia="ru-RU"/>
        </w:rPr>
        <w:t xml:space="preserve">Рисунок 5.3 - Схема рассчитанного </w:t>
      </w:r>
      <w:proofErr w:type="spellStart"/>
      <w:r w:rsidRPr="009556AE">
        <w:rPr>
          <w:rFonts w:ascii="Arial" w:eastAsia="Times New Roman" w:hAnsi="Arial" w:cs="Arial"/>
          <w:i/>
          <w:iCs/>
          <w:color w:val="000066"/>
          <w:sz w:val="21"/>
          <w:szCs w:val="21"/>
          <w:lang w:eastAsia="ru-RU"/>
        </w:rPr>
        <w:t>потокораспределения</w:t>
      </w:r>
      <w:proofErr w:type="spellEnd"/>
      <w:r w:rsidRPr="009556AE">
        <w:rPr>
          <w:rFonts w:ascii="Arial" w:eastAsia="Times New Roman" w:hAnsi="Arial" w:cs="Arial"/>
          <w:i/>
          <w:iCs/>
          <w:color w:val="000066"/>
          <w:sz w:val="21"/>
          <w:szCs w:val="21"/>
          <w:lang w:eastAsia="ru-RU"/>
        </w:rPr>
        <w:t xml:space="preserve"> в час максимального транзита</w:t>
      </w:r>
    </w:p>
    <w:p w:rsidR="009556AE" w:rsidRPr="009556AE" w:rsidRDefault="009556AE" w:rsidP="00532E95">
      <w:pPr>
        <w:spacing w:after="0" w:line="240" w:lineRule="auto"/>
        <w:ind w:firstLine="567"/>
        <w:contextualSpacing/>
        <w:jc w:val="both"/>
        <w:rPr>
          <w:rFonts w:ascii="Arial" w:eastAsia="Times New Roman" w:hAnsi="Arial" w:cs="Arial"/>
          <w:color w:val="000000"/>
          <w:sz w:val="21"/>
          <w:szCs w:val="21"/>
          <w:lang w:eastAsia="ru-RU"/>
        </w:rPr>
      </w:pPr>
      <w:r w:rsidRPr="009556AE">
        <w:rPr>
          <w:rFonts w:ascii="Arial" w:eastAsia="Times New Roman" w:hAnsi="Arial" w:cs="Arial"/>
          <w:color w:val="000000"/>
          <w:sz w:val="21"/>
          <w:szCs w:val="21"/>
          <w:lang w:eastAsia="ru-RU"/>
        </w:rPr>
        <w:t>Подобное описание программы вызвано выходом в свет новой редакции </w:t>
      </w:r>
      <w:proofErr w:type="spellStart"/>
      <w:r w:rsidRPr="009556AE">
        <w:rPr>
          <w:rFonts w:ascii="Arial" w:eastAsia="Times New Roman" w:hAnsi="Arial" w:cs="Arial"/>
          <w:color w:val="000000"/>
          <w:sz w:val="21"/>
          <w:szCs w:val="21"/>
          <w:lang w:eastAsia="ru-RU"/>
        </w:rPr>
        <w:fldChar w:fldCharType="begin"/>
      </w:r>
      <w:r w:rsidRPr="009556AE">
        <w:rPr>
          <w:rFonts w:ascii="Arial" w:eastAsia="Times New Roman" w:hAnsi="Arial" w:cs="Arial"/>
          <w:color w:val="000000"/>
          <w:sz w:val="21"/>
          <w:szCs w:val="21"/>
          <w:lang w:eastAsia="ru-RU"/>
        </w:rPr>
        <w:instrText xml:space="preserve"> HYPERLINK "http://docs.cntd.ru/document/871001008" \t "_blank" </w:instrText>
      </w:r>
      <w:r w:rsidRPr="009556AE">
        <w:rPr>
          <w:rFonts w:ascii="Arial" w:eastAsia="Times New Roman" w:hAnsi="Arial" w:cs="Arial"/>
          <w:color w:val="000000"/>
          <w:sz w:val="21"/>
          <w:szCs w:val="21"/>
          <w:lang w:eastAsia="ru-RU"/>
        </w:rPr>
        <w:fldChar w:fldCharType="separate"/>
      </w:r>
      <w:r w:rsidRPr="009556AE">
        <w:rPr>
          <w:rFonts w:ascii="Arial" w:eastAsia="Times New Roman" w:hAnsi="Arial" w:cs="Arial"/>
          <w:color w:val="551A8B"/>
          <w:sz w:val="21"/>
          <w:u w:val="single"/>
          <w:lang w:eastAsia="ru-RU"/>
        </w:rPr>
        <w:t>СНиП</w:t>
      </w:r>
      <w:proofErr w:type="spellEnd"/>
      <w:r w:rsidRPr="009556AE">
        <w:rPr>
          <w:rFonts w:ascii="Arial" w:eastAsia="Times New Roman" w:hAnsi="Arial" w:cs="Arial"/>
          <w:color w:val="551A8B"/>
          <w:sz w:val="21"/>
          <w:u w:val="single"/>
          <w:lang w:eastAsia="ru-RU"/>
        </w:rPr>
        <w:t xml:space="preserve"> 2.04.02 - 84* "Водоснабжение. Наружные сети и сооружения"</w:t>
      </w:r>
      <w:r w:rsidRPr="009556AE">
        <w:rPr>
          <w:rFonts w:ascii="Arial" w:eastAsia="Times New Roman" w:hAnsi="Arial" w:cs="Arial"/>
          <w:color w:val="000000"/>
          <w:sz w:val="21"/>
          <w:szCs w:val="21"/>
          <w:lang w:eastAsia="ru-RU"/>
        </w:rPr>
        <w:fldChar w:fldCharType="end"/>
      </w:r>
      <w:r w:rsidRPr="009556AE">
        <w:rPr>
          <w:rFonts w:ascii="Arial" w:eastAsia="Times New Roman" w:hAnsi="Arial" w:cs="Arial"/>
          <w:color w:val="000000"/>
          <w:sz w:val="21"/>
          <w:szCs w:val="21"/>
          <w:lang w:eastAsia="ru-RU"/>
        </w:rPr>
        <w:t>, где изложена мелодика расчетов сетей, рекомендованная при расчетах на ЭВМ.</w:t>
      </w:r>
    </w:p>
    <w:p w:rsidR="00532E95" w:rsidRDefault="00532E95" w:rsidP="00F90A35">
      <w:pPr>
        <w:pStyle w:val="1"/>
        <w:shd w:val="clear" w:color="auto" w:fill="1874CD"/>
        <w:spacing w:before="0" w:beforeAutospacing="0" w:after="0" w:afterAutospacing="0"/>
        <w:contextualSpacing/>
        <w:jc w:val="both"/>
        <w:rPr>
          <w:rFonts w:ascii="Arial" w:hAnsi="Arial" w:cs="Arial"/>
          <w:color w:val="FFFFFF"/>
          <w:sz w:val="36"/>
          <w:szCs w:val="36"/>
        </w:rPr>
      </w:pPr>
      <w:r>
        <w:rPr>
          <w:rFonts w:ascii="Arial" w:hAnsi="Arial" w:cs="Arial"/>
          <w:color w:val="FFFFFF"/>
          <w:sz w:val="36"/>
          <w:szCs w:val="36"/>
        </w:rPr>
        <w:t>6. Определения пьезометрических и свободных напоров в сети</w:t>
      </w:r>
    </w:p>
    <w:p w:rsidR="00532E95" w:rsidRDefault="00532E95" w:rsidP="00F90A35">
      <w:pPr>
        <w:pStyle w:val="2"/>
        <w:pBdr>
          <w:bottom w:val="single" w:sz="6" w:space="8" w:color="999999"/>
        </w:pBdr>
        <w:shd w:val="clear" w:color="auto" w:fill="FFFFFF"/>
        <w:spacing w:before="0" w:line="240" w:lineRule="auto"/>
        <w:contextualSpacing/>
        <w:jc w:val="both"/>
        <w:rPr>
          <w:rFonts w:ascii="Arial" w:hAnsi="Arial" w:cs="Arial"/>
          <w:color w:val="000000"/>
          <w:sz w:val="27"/>
          <w:szCs w:val="27"/>
        </w:rPr>
      </w:pPr>
      <w:r>
        <w:rPr>
          <w:rFonts w:ascii="Arial" w:hAnsi="Arial" w:cs="Arial"/>
          <w:color w:val="000000"/>
          <w:sz w:val="27"/>
          <w:szCs w:val="27"/>
        </w:rPr>
        <w:t>6.1. Определение пьезометрических и свободных напоров в сети в час максимального водопотребления</w:t>
      </w:r>
    </w:p>
    <w:p w:rsidR="00532E95" w:rsidRDefault="00532E9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 xml:space="preserve">Проведенная увязка сети позволила вычислить фактические потери напора на всех ее участках (после последнего исправления </w:t>
      </w:r>
      <w:proofErr w:type="spellStart"/>
      <w:r>
        <w:rPr>
          <w:rFonts w:ascii="Arial" w:hAnsi="Arial" w:cs="Arial"/>
          <w:color w:val="000000"/>
          <w:sz w:val="21"/>
          <w:szCs w:val="21"/>
        </w:rPr>
        <w:t>потокораспределения</w:t>
      </w:r>
      <w:proofErr w:type="spellEnd"/>
      <w:r>
        <w:rPr>
          <w:rFonts w:ascii="Arial" w:hAnsi="Arial" w:cs="Arial"/>
          <w:color w:val="000000"/>
          <w:sz w:val="21"/>
          <w:szCs w:val="21"/>
        </w:rPr>
        <w:t xml:space="preserve"> или результат вычислений на ЭВМ) при каждом расчетном случае ее работы.</w:t>
      </w:r>
    </w:p>
    <w:p w:rsidR="00532E95" w:rsidRDefault="00532E9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Так как напоры при различных случаях работы сети взаимосвязаны (через высоту водонапорной башни и ее бака), то должен быть соблюден следующий порядок определения:</w:t>
      </w:r>
    </w:p>
    <w:p w:rsidR="00532E95" w:rsidRDefault="00532E95" w:rsidP="00F90A35">
      <w:pPr>
        <w:numPr>
          <w:ilvl w:val="0"/>
          <w:numId w:val="17"/>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свободных и пьезометрических напоров в час максимального водопотребления;</w:t>
      </w:r>
    </w:p>
    <w:p w:rsidR="00532E95" w:rsidRDefault="00532E95" w:rsidP="00F90A35">
      <w:pPr>
        <w:numPr>
          <w:ilvl w:val="0"/>
          <w:numId w:val="17"/>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отметок водонапорной башни;</w:t>
      </w:r>
    </w:p>
    <w:p w:rsidR="00532E95" w:rsidRDefault="00532E95" w:rsidP="00F90A35">
      <w:pPr>
        <w:numPr>
          <w:ilvl w:val="0"/>
          <w:numId w:val="17"/>
        </w:numPr>
        <w:shd w:val="clear" w:color="auto" w:fill="FFFFFF"/>
        <w:spacing w:after="0" w:line="240" w:lineRule="auto"/>
        <w:ind w:left="0"/>
        <w:contextualSpacing/>
        <w:jc w:val="both"/>
        <w:rPr>
          <w:rFonts w:ascii="Arial" w:hAnsi="Arial" w:cs="Arial"/>
          <w:color w:val="000000"/>
          <w:sz w:val="21"/>
          <w:szCs w:val="21"/>
        </w:rPr>
      </w:pPr>
      <w:r>
        <w:rPr>
          <w:rFonts w:ascii="Arial" w:hAnsi="Arial" w:cs="Arial"/>
          <w:color w:val="000000"/>
          <w:sz w:val="21"/>
          <w:szCs w:val="21"/>
        </w:rPr>
        <w:t>в) свободных и пьезометрических напоров в час максимального транзита.</w:t>
      </w:r>
    </w:p>
    <w:p w:rsidR="00532E95" w:rsidRDefault="00532E9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В основу расчета положено требование о необходимости обеспечения в любой точке водопроводной сети населенного пункта свободного напора не более </w:t>
      </w:r>
      <w:r>
        <w:rPr>
          <w:rStyle w:val="form"/>
          <w:i/>
          <w:iCs/>
          <w:color w:val="000000"/>
          <w:sz w:val="26"/>
          <w:szCs w:val="26"/>
        </w:rPr>
        <w:t>60 м</w:t>
      </w:r>
      <w:r>
        <w:rPr>
          <w:rFonts w:ascii="Arial" w:hAnsi="Arial" w:cs="Arial"/>
          <w:color w:val="000000"/>
          <w:sz w:val="21"/>
          <w:szCs w:val="21"/>
        </w:rPr>
        <w:t>, но не менее требуемого:</w:t>
      </w:r>
    </w:p>
    <w:p w:rsidR="00532E95" w:rsidRDefault="00532E95" w:rsidP="00F90A35">
      <w:pPr>
        <w:shd w:val="clear" w:color="auto" w:fill="FFFFFF"/>
        <w:spacing w:after="0" w:line="240" w:lineRule="auto"/>
        <w:contextualSpacing/>
        <w:jc w:val="center"/>
        <w:rPr>
          <w:rFonts w:ascii="Arial" w:hAnsi="Arial" w:cs="Arial"/>
          <w:color w:val="000000"/>
          <w:sz w:val="21"/>
          <w:szCs w:val="21"/>
        </w:rPr>
      </w:pPr>
      <w:proofErr w:type="spellStart"/>
      <w:r>
        <w:rPr>
          <w:rStyle w:val="form"/>
          <w:i/>
          <w:iCs/>
          <w:color w:val="000000"/>
          <w:sz w:val="26"/>
          <w:szCs w:val="26"/>
        </w:rPr>
        <w:t>Н</w:t>
      </w:r>
      <w:r>
        <w:rPr>
          <w:rStyle w:val="form"/>
          <w:i/>
          <w:iCs/>
          <w:color w:val="000000"/>
          <w:sz w:val="26"/>
          <w:szCs w:val="26"/>
          <w:vertAlign w:val="subscript"/>
        </w:rPr>
        <w:t>св.т</w:t>
      </w:r>
      <w:proofErr w:type="spellEnd"/>
      <w:r>
        <w:rPr>
          <w:rStyle w:val="form"/>
          <w:i/>
          <w:iCs/>
          <w:color w:val="000000"/>
          <w:sz w:val="26"/>
          <w:szCs w:val="26"/>
          <w:vertAlign w:val="subscript"/>
        </w:rPr>
        <w:t>.</w:t>
      </w:r>
      <w:r>
        <w:rPr>
          <w:rStyle w:val="form"/>
          <w:i/>
          <w:iCs/>
          <w:color w:val="000000"/>
          <w:sz w:val="26"/>
          <w:szCs w:val="26"/>
        </w:rPr>
        <w:t> = 10 + 4 · (</w:t>
      </w:r>
      <w:proofErr w:type="spellStart"/>
      <w:r>
        <w:rPr>
          <w:rStyle w:val="form"/>
          <w:i/>
          <w:iCs/>
          <w:color w:val="000000"/>
          <w:sz w:val="26"/>
          <w:szCs w:val="26"/>
        </w:rPr>
        <w:t>n</w:t>
      </w:r>
      <w:proofErr w:type="spellEnd"/>
      <w:r>
        <w:rPr>
          <w:rStyle w:val="form"/>
          <w:i/>
          <w:iCs/>
          <w:color w:val="000000"/>
          <w:sz w:val="26"/>
          <w:szCs w:val="26"/>
        </w:rPr>
        <w:t xml:space="preserve"> - 1) м,</w:t>
      </w:r>
    </w:p>
    <w:p w:rsidR="00532E95" w:rsidRDefault="00532E95" w:rsidP="00F90A35">
      <w:pPr>
        <w:pStyle w:val="gde"/>
        <w:shd w:val="clear" w:color="auto" w:fill="FFFFFF"/>
        <w:spacing w:before="0" w:beforeAutospacing="0" w:after="0" w:afterAutospacing="0"/>
        <w:contextualSpacing/>
        <w:jc w:val="both"/>
        <w:rPr>
          <w:rFonts w:ascii="Arial" w:hAnsi="Arial" w:cs="Arial"/>
          <w:color w:val="000000"/>
          <w:sz w:val="21"/>
          <w:szCs w:val="21"/>
        </w:rPr>
      </w:pPr>
      <w:r>
        <w:rPr>
          <w:rFonts w:ascii="Arial" w:hAnsi="Arial" w:cs="Arial"/>
          <w:color w:val="000000"/>
          <w:sz w:val="21"/>
          <w:szCs w:val="21"/>
        </w:rPr>
        <w:lastRenderedPageBreak/>
        <w:t>где </w:t>
      </w:r>
      <w:proofErr w:type="spellStart"/>
      <w:r>
        <w:rPr>
          <w:rStyle w:val="form"/>
          <w:i/>
          <w:iCs/>
          <w:color w:val="000000"/>
          <w:sz w:val="26"/>
          <w:szCs w:val="26"/>
        </w:rPr>
        <w:t>n</w:t>
      </w:r>
      <w:proofErr w:type="spellEnd"/>
      <w:r>
        <w:rPr>
          <w:rFonts w:ascii="Arial" w:hAnsi="Arial" w:cs="Arial"/>
          <w:color w:val="000000"/>
          <w:sz w:val="21"/>
          <w:szCs w:val="21"/>
        </w:rPr>
        <w:t> – число этажей здания</w:t>
      </w:r>
    </w:p>
    <w:p w:rsidR="00532E95" w:rsidRDefault="00532E9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Расчет ведется в табличной форме (таблица 6.1) с использованием рисунка 6.1.</w:t>
      </w:r>
    </w:p>
    <w:p w:rsidR="00F90A35" w:rsidRPr="00F90A35" w:rsidRDefault="00F90A35" w:rsidP="00F90A35">
      <w:pPr>
        <w:spacing w:after="0" w:line="240" w:lineRule="auto"/>
        <w:contextualSpacing/>
        <w:rPr>
          <w:rFonts w:ascii="Times New Roman" w:eastAsia="Times New Roman" w:hAnsi="Times New Roman" w:cs="Times New Roman"/>
          <w:sz w:val="24"/>
          <w:szCs w:val="24"/>
          <w:lang w:eastAsia="ru-RU"/>
        </w:rPr>
      </w:pPr>
    </w:p>
    <w:tbl>
      <w:tblPr>
        <w:tblW w:w="10800" w:type="dxa"/>
        <w:tblCellSpacing w:w="15" w:type="dxa"/>
        <w:tblCellMar>
          <w:top w:w="15" w:type="dxa"/>
          <w:left w:w="15" w:type="dxa"/>
          <w:bottom w:w="15" w:type="dxa"/>
          <w:right w:w="15" w:type="dxa"/>
        </w:tblCellMar>
        <w:tblLook w:val="04A0"/>
      </w:tblPr>
      <w:tblGrid>
        <w:gridCol w:w="798"/>
        <w:gridCol w:w="1105"/>
        <w:gridCol w:w="1189"/>
        <w:gridCol w:w="1044"/>
        <w:gridCol w:w="1092"/>
        <w:gridCol w:w="938"/>
        <w:gridCol w:w="1007"/>
        <w:gridCol w:w="1645"/>
        <w:gridCol w:w="912"/>
        <w:gridCol w:w="1070"/>
      </w:tblGrid>
      <w:tr w:rsidR="00F90A35" w:rsidRPr="00F90A35" w:rsidTr="00F90A35">
        <w:trPr>
          <w:trHeight w:val="438"/>
          <w:tblCellSpacing w:w="15" w:type="dxa"/>
        </w:trPr>
        <w:tc>
          <w:tcPr>
            <w:tcW w:w="0" w:type="auto"/>
            <w:gridSpan w:val="10"/>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right"/>
              <w:rPr>
                <w:rFonts w:ascii="Arial" w:eastAsia="Times New Roman" w:hAnsi="Arial" w:cs="Arial"/>
                <w:i/>
                <w:iCs/>
                <w:color w:val="000000"/>
                <w:sz w:val="21"/>
                <w:szCs w:val="21"/>
                <w:lang w:eastAsia="ru-RU"/>
              </w:rPr>
            </w:pPr>
            <w:r w:rsidRPr="00F90A35">
              <w:rPr>
                <w:rFonts w:ascii="Arial" w:eastAsia="Times New Roman" w:hAnsi="Arial" w:cs="Arial"/>
                <w:i/>
                <w:iCs/>
                <w:color w:val="000000"/>
                <w:sz w:val="21"/>
                <w:szCs w:val="21"/>
                <w:lang w:eastAsia="ru-RU"/>
              </w:rPr>
              <w:t>Таблица 6.1.</w:t>
            </w:r>
          </w:p>
        </w:tc>
      </w:tr>
      <w:tr w:rsidR="00F90A35" w:rsidRPr="00F90A35" w:rsidTr="00F90A35">
        <w:trPr>
          <w:tblCellSpacing w:w="15" w:type="dxa"/>
        </w:trPr>
        <w:tc>
          <w:tcPr>
            <w:tcW w:w="0" w:type="auto"/>
            <w:vMerge w:val="restart"/>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 xml:space="preserve">№ </w:t>
            </w:r>
            <w:proofErr w:type="spellStart"/>
            <w:r w:rsidRPr="00F90A35">
              <w:rPr>
                <w:rFonts w:ascii="Arial" w:eastAsia="Times New Roman" w:hAnsi="Arial" w:cs="Arial"/>
                <w:b/>
                <w:bCs/>
                <w:color w:val="981917"/>
                <w:sz w:val="21"/>
                <w:szCs w:val="21"/>
                <w:lang w:eastAsia="ru-RU"/>
              </w:rPr>
              <w:t>расч</w:t>
            </w:r>
            <w:proofErr w:type="spellEnd"/>
            <w:r w:rsidRPr="00F90A35">
              <w:rPr>
                <w:rFonts w:ascii="Arial" w:eastAsia="Times New Roman" w:hAnsi="Arial" w:cs="Arial"/>
                <w:b/>
                <w:bCs/>
                <w:color w:val="981917"/>
                <w:sz w:val="21"/>
                <w:szCs w:val="21"/>
                <w:lang w:eastAsia="ru-RU"/>
              </w:rPr>
              <w:t>. точки</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 xml:space="preserve">Отметка </w:t>
            </w:r>
            <w:proofErr w:type="spellStart"/>
            <w:r w:rsidRPr="00F90A35">
              <w:rPr>
                <w:rFonts w:ascii="Arial" w:eastAsia="Times New Roman" w:hAnsi="Arial" w:cs="Arial"/>
                <w:b/>
                <w:bCs/>
                <w:color w:val="981917"/>
                <w:sz w:val="21"/>
                <w:szCs w:val="21"/>
                <w:lang w:eastAsia="ru-RU"/>
              </w:rPr>
              <w:t>пов</w:t>
            </w:r>
            <w:proofErr w:type="spellEnd"/>
            <w:r w:rsidRPr="00F90A35">
              <w:rPr>
                <w:rFonts w:ascii="Arial" w:eastAsia="Times New Roman" w:hAnsi="Arial" w:cs="Arial"/>
                <w:b/>
                <w:bCs/>
                <w:color w:val="981917"/>
                <w:sz w:val="21"/>
                <w:szCs w:val="21"/>
                <w:lang w:eastAsia="ru-RU"/>
              </w:rPr>
              <w:t>. земли</w:t>
            </w:r>
          </w:p>
        </w:tc>
        <w:tc>
          <w:tcPr>
            <w:tcW w:w="0" w:type="auto"/>
            <w:gridSpan w:val="2"/>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Минимальные требуемые значения</w:t>
            </w:r>
          </w:p>
        </w:tc>
        <w:tc>
          <w:tcPr>
            <w:tcW w:w="0" w:type="auto"/>
            <w:gridSpan w:val="4"/>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Определение диктующей точки</w:t>
            </w:r>
          </w:p>
        </w:tc>
        <w:tc>
          <w:tcPr>
            <w:tcW w:w="0" w:type="auto"/>
            <w:gridSpan w:val="2"/>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Расчетные напоры</w:t>
            </w:r>
          </w:p>
        </w:tc>
      </w:tr>
      <w:tr w:rsidR="00F90A35" w:rsidRPr="00F90A35" w:rsidTr="00F90A35">
        <w:trPr>
          <w:tblCellSpacing w:w="15" w:type="dxa"/>
        </w:trPr>
        <w:tc>
          <w:tcPr>
            <w:tcW w:w="0" w:type="auto"/>
            <w:vMerge/>
            <w:shd w:val="clear" w:color="auto" w:fill="FAEBD7"/>
            <w:vAlign w:val="center"/>
            <w:hideMark/>
          </w:tcPr>
          <w:p w:rsidR="00F90A35" w:rsidRPr="00F90A35" w:rsidRDefault="00F90A35" w:rsidP="00F90A35">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Times New Roman" w:eastAsia="Times New Roman" w:hAnsi="Times New Roman" w:cs="Times New Roman"/>
                <w:b/>
                <w:bCs/>
                <w:i/>
                <w:iCs/>
                <w:color w:val="981917"/>
                <w:sz w:val="26"/>
                <w:lang w:eastAsia="ru-RU"/>
              </w:rPr>
              <w:t>м</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proofErr w:type="spellStart"/>
            <w:r w:rsidRPr="00F90A35">
              <w:rPr>
                <w:rFonts w:ascii="Arial" w:eastAsia="Times New Roman" w:hAnsi="Arial" w:cs="Arial"/>
                <w:b/>
                <w:bCs/>
                <w:color w:val="981917"/>
                <w:sz w:val="21"/>
                <w:szCs w:val="21"/>
                <w:lang w:eastAsia="ru-RU"/>
              </w:rPr>
              <w:t>Свободн</w:t>
            </w:r>
            <w:proofErr w:type="spellEnd"/>
            <w:r w:rsidRPr="00F90A35">
              <w:rPr>
                <w:rFonts w:ascii="Arial" w:eastAsia="Times New Roman" w:hAnsi="Arial" w:cs="Arial"/>
                <w:b/>
                <w:bCs/>
                <w:color w:val="981917"/>
                <w:sz w:val="21"/>
                <w:szCs w:val="21"/>
                <w:lang w:eastAsia="ru-RU"/>
              </w:rPr>
              <w:t>. напор</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proofErr w:type="spellStart"/>
            <w:r w:rsidRPr="00F90A35">
              <w:rPr>
                <w:rFonts w:ascii="Arial" w:eastAsia="Times New Roman" w:hAnsi="Arial" w:cs="Arial"/>
                <w:b/>
                <w:bCs/>
                <w:color w:val="981917"/>
                <w:sz w:val="21"/>
                <w:szCs w:val="21"/>
                <w:lang w:eastAsia="ru-RU"/>
              </w:rPr>
              <w:t>Пьезом</w:t>
            </w:r>
            <w:proofErr w:type="spellEnd"/>
            <w:r w:rsidRPr="00F90A35">
              <w:rPr>
                <w:rFonts w:ascii="Arial" w:eastAsia="Times New Roman" w:hAnsi="Arial" w:cs="Arial"/>
                <w:b/>
                <w:bCs/>
                <w:color w:val="981917"/>
                <w:sz w:val="21"/>
                <w:szCs w:val="21"/>
                <w:lang w:eastAsia="ru-RU"/>
              </w:rPr>
              <w:t>. напор</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proofErr w:type="spellStart"/>
            <w:r w:rsidRPr="00F90A35">
              <w:rPr>
                <w:rFonts w:ascii="Arial" w:eastAsia="Times New Roman" w:hAnsi="Arial" w:cs="Arial"/>
                <w:b/>
                <w:bCs/>
                <w:color w:val="981917"/>
                <w:sz w:val="21"/>
                <w:szCs w:val="21"/>
                <w:lang w:eastAsia="ru-RU"/>
              </w:rPr>
              <w:t>Расчетн</w:t>
            </w:r>
            <w:proofErr w:type="spellEnd"/>
            <w:r w:rsidRPr="00F90A35">
              <w:rPr>
                <w:rFonts w:ascii="Arial" w:eastAsia="Times New Roman" w:hAnsi="Arial" w:cs="Arial"/>
                <w:b/>
                <w:bCs/>
                <w:color w:val="981917"/>
                <w:sz w:val="21"/>
                <w:szCs w:val="21"/>
                <w:lang w:eastAsia="ru-RU"/>
              </w:rPr>
              <w:t>. участок</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Потери напора</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proofErr w:type="spellStart"/>
            <w:r w:rsidRPr="00F90A35">
              <w:rPr>
                <w:rFonts w:ascii="Arial" w:eastAsia="Times New Roman" w:hAnsi="Arial" w:cs="Arial"/>
                <w:b/>
                <w:bCs/>
                <w:color w:val="981917"/>
                <w:sz w:val="21"/>
                <w:szCs w:val="21"/>
                <w:lang w:eastAsia="ru-RU"/>
              </w:rPr>
              <w:t>Пьезом</w:t>
            </w:r>
            <w:proofErr w:type="spellEnd"/>
            <w:r w:rsidRPr="00F90A35">
              <w:rPr>
                <w:rFonts w:ascii="Arial" w:eastAsia="Times New Roman" w:hAnsi="Arial" w:cs="Arial"/>
                <w:b/>
                <w:bCs/>
                <w:color w:val="981917"/>
                <w:sz w:val="21"/>
                <w:szCs w:val="21"/>
                <w:lang w:eastAsia="ru-RU"/>
              </w:rPr>
              <w:t>. напор</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Недостающий напор</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proofErr w:type="spellStart"/>
            <w:r w:rsidRPr="00F90A35">
              <w:rPr>
                <w:rFonts w:ascii="Arial" w:eastAsia="Times New Roman" w:hAnsi="Arial" w:cs="Arial"/>
                <w:b/>
                <w:bCs/>
                <w:color w:val="981917"/>
                <w:sz w:val="21"/>
                <w:szCs w:val="21"/>
                <w:lang w:eastAsia="ru-RU"/>
              </w:rPr>
              <w:t>Пьезом</w:t>
            </w:r>
            <w:proofErr w:type="spellEnd"/>
            <w:r w:rsidRPr="00F90A35">
              <w:rPr>
                <w:rFonts w:ascii="Arial" w:eastAsia="Times New Roman" w:hAnsi="Arial" w:cs="Arial"/>
                <w:b/>
                <w:bCs/>
                <w:color w:val="981917"/>
                <w:sz w:val="21"/>
                <w:szCs w:val="21"/>
                <w:lang w:eastAsia="ru-RU"/>
              </w:rPr>
              <w:t>.</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proofErr w:type="spellStart"/>
            <w:r w:rsidRPr="00F90A35">
              <w:rPr>
                <w:rFonts w:ascii="Arial" w:eastAsia="Times New Roman" w:hAnsi="Arial" w:cs="Arial"/>
                <w:b/>
                <w:bCs/>
                <w:color w:val="981917"/>
                <w:sz w:val="21"/>
                <w:szCs w:val="21"/>
                <w:lang w:eastAsia="ru-RU"/>
              </w:rPr>
              <w:t>Свободн</w:t>
            </w:r>
            <w:proofErr w:type="spellEnd"/>
            <w:r w:rsidRPr="00F90A35">
              <w:rPr>
                <w:rFonts w:ascii="Arial" w:eastAsia="Times New Roman" w:hAnsi="Arial" w:cs="Arial"/>
                <w:b/>
                <w:bCs/>
                <w:color w:val="981917"/>
                <w:sz w:val="21"/>
                <w:szCs w:val="21"/>
                <w:lang w:eastAsia="ru-RU"/>
              </w:rPr>
              <w:t>.</w:t>
            </w:r>
          </w:p>
        </w:tc>
      </w:tr>
      <w:tr w:rsidR="00F90A35" w:rsidRPr="00F90A35" w:rsidTr="00F90A35">
        <w:trPr>
          <w:tblCellSpacing w:w="15" w:type="dxa"/>
        </w:trPr>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6</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7</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8</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9</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10</w:t>
            </w:r>
          </w:p>
        </w:tc>
      </w:tr>
      <w:tr w:rsidR="00F90A35" w:rsidRPr="00F90A35" w:rsidTr="00F90A35">
        <w:trPr>
          <w:tblCellSpacing w:w="15" w:type="dxa"/>
        </w:trPr>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723,3</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22</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745,3</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1-2</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1,5</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745,3</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0</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762,05</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38,75</w:t>
            </w:r>
          </w:p>
        </w:tc>
      </w:tr>
      <w:tr w:rsidR="00F90A35" w:rsidRPr="00F90A35" w:rsidTr="00F90A35">
        <w:trPr>
          <w:tblCellSpacing w:w="15" w:type="dxa"/>
        </w:trPr>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722,9</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744,9</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1-2, 2-3</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1,5, 1,05</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743,8</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1,1</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760,55</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37,65</w:t>
            </w:r>
          </w:p>
        </w:tc>
      </w:tr>
      <w:tr w:rsidR="00F90A35" w:rsidRPr="00F90A35" w:rsidTr="00F90A35">
        <w:trPr>
          <w:tblCellSpacing w:w="15" w:type="dxa"/>
        </w:trPr>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730,2</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22</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752,2</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2-3, 3-4</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1,05, 0,001</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742,75</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9,45</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759,50</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29,3</w:t>
            </w:r>
          </w:p>
        </w:tc>
      </w:tr>
      <w:tr w:rsidR="00F90A35" w:rsidRPr="00F90A35" w:rsidTr="00F90A35">
        <w:trPr>
          <w:tblCellSpacing w:w="15" w:type="dxa"/>
        </w:trPr>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4</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730,0</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752,0</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3-4, 4-5</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0,001, 1,2</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742,749</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9,25</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759,499</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29,499</w:t>
            </w:r>
          </w:p>
        </w:tc>
      </w:tr>
      <w:tr w:rsidR="00F90A35" w:rsidRPr="00F90A35" w:rsidTr="00F90A35">
        <w:trPr>
          <w:tblCellSpacing w:w="15" w:type="dxa"/>
        </w:trPr>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5</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728,3</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758,3</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4-5, 5-6</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1,2, 1,49</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741,55</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16,75</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758,3</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30,0</w:t>
            </w:r>
          </w:p>
        </w:tc>
      </w:tr>
      <w:tr w:rsidR="00F90A35" w:rsidRPr="00F90A35" w:rsidTr="00F90A35">
        <w:trPr>
          <w:tblCellSpacing w:w="15" w:type="dxa"/>
        </w:trPr>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6</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729,2</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30</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759,2</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5-6, 6-7</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1,49, 1,37</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743,04</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16,16</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759,79</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30,59</w:t>
            </w:r>
          </w:p>
        </w:tc>
      </w:tr>
      <w:tr w:rsidR="00F90A35" w:rsidRPr="00F90A35" w:rsidTr="00F90A35">
        <w:trPr>
          <w:tblCellSpacing w:w="15" w:type="dxa"/>
        </w:trPr>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727,8</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757,8</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6-7</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1,37</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744,41</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13,39</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761,16</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33,36</w:t>
            </w:r>
          </w:p>
        </w:tc>
      </w:tr>
      <w:tr w:rsidR="00F90A35" w:rsidRPr="00F90A35" w:rsidTr="00F90A35">
        <w:trPr>
          <w:tblCellSpacing w:w="15" w:type="dxa"/>
        </w:trPr>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730,2</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22</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752,2</w:t>
            </w:r>
          </w:p>
        </w:tc>
        <w:tc>
          <w:tcPr>
            <w:tcW w:w="0" w:type="auto"/>
            <w:vMerge w:val="restart"/>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3-8</w:t>
            </w:r>
          </w:p>
        </w:tc>
        <w:tc>
          <w:tcPr>
            <w:tcW w:w="0" w:type="auto"/>
            <w:vMerge w:val="restart"/>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0,039</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742,75</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9,45</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759,5</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29,3</w:t>
            </w:r>
          </w:p>
        </w:tc>
      </w:tr>
      <w:tr w:rsidR="00F90A35" w:rsidRPr="00F90A35" w:rsidTr="00F90A35">
        <w:trPr>
          <w:tblCellSpacing w:w="15" w:type="dxa"/>
        </w:trPr>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8</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727,2</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30</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757,2</w:t>
            </w:r>
          </w:p>
        </w:tc>
        <w:tc>
          <w:tcPr>
            <w:tcW w:w="0" w:type="auto"/>
            <w:vMerge/>
            <w:shd w:val="clear" w:color="auto" w:fill="FAEBD7"/>
            <w:vAlign w:val="center"/>
            <w:hideMark/>
          </w:tcPr>
          <w:p w:rsidR="00F90A35" w:rsidRPr="00F90A35" w:rsidRDefault="00F90A35" w:rsidP="00F90A35">
            <w:pPr>
              <w:spacing w:after="0" w:line="240" w:lineRule="auto"/>
              <w:contextualSpacing/>
              <w:rPr>
                <w:rFonts w:ascii="Arial" w:eastAsia="Times New Roman" w:hAnsi="Arial" w:cs="Arial"/>
                <w:color w:val="000000"/>
                <w:sz w:val="18"/>
                <w:szCs w:val="18"/>
                <w:lang w:eastAsia="ru-RU"/>
              </w:rPr>
            </w:pPr>
          </w:p>
        </w:tc>
        <w:tc>
          <w:tcPr>
            <w:tcW w:w="0" w:type="auto"/>
            <w:vMerge/>
            <w:shd w:val="clear" w:color="auto" w:fill="FAEBD7"/>
            <w:vAlign w:val="center"/>
            <w:hideMark/>
          </w:tcPr>
          <w:p w:rsidR="00F90A35" w:rsidRPr="00F90A35" w:rsidRDefault="00F90A35" w:rsidP="00F90A35">
            <w:pPr>
              <w:spacing w:after="0" w:line="240" w:lineRule="auto"/>
              <w:contextualSpacing/>
              <w:rPr>
                <w:rFonts w:ascii="Arial" w:eastAsia="Times New Roman" w:hAnsi="Arial" w:cs="Arial"/>
                <w:color w:val="000000"/>
                <w:sz w:val="18"/>
                <w:szCs w:val="18"/>
                <w:lang w:eastAsia="ru-RU"/>
              </w:rPr>
            </w:pP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742,789</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14,41</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759,539</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32,339</w:t>
            </w:r>
          </w:p>
        </w:tc>
      </w:tr>
    </w:tbl>
    <w:p w:rsidR="00F90A35" w:rsidRPr="00F90A35" w:rsidRDefault="00F90A35" w:rsidP="00F90A35">
      <w:pPr>
        <w:spacing w:after="0" w:line="240" w:lineRule="auto"/>
        <w:ind w:firstLine="567"/>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В соответствии с заданием на проектирование высота застройки в I районе равна 6 этажам, а во II районе – 4 этажам. Следовательно, требуемое значение свободных напоров:</w:t>
      </w:r>
    </w:p>
    <w:p w:rsidR="00F90A35" w:rsidRPr="00F90A35" w:rsidRDefault="00F90A35" w:rsidP="00F90A35">
      <w:pPr>
        <w:numPr>
          <w:ilvl w:val="0"/>
          <w:numId w:val="18"/>
        </w:numPr>
        <w:spacing w:after="0" w:line="240" w:lineRule="auto"/>
        <w:ind w:left="0"/>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для I района </w:t>
      </w:r>
      <w:r w:rsidRPr="00F90A35">
        <w:rPr>
          <w:rFonts w:ascii="Times New Roman" w:eastAsia="Times New Roman" w:hAnsi="Times New Roman" w:cs="Times New Roman"/>
          <w:i/>
          <w:iCs/>
          <w:color w:val="000000"/>
          <w:sz w:val="26"/>
          <w:lang w:eastAsia="ru-RU"/>
        </w:rPr>
        <w:t>Н</w:t>
      </w:r>
      <w:r w:rsidRPr="00F90A35">
        <w:rPr>
          <w:rFonts w:ascii="Times New Roman" w:eastAsia="Times New Roman" w:hAnsi="Times New Roman" w:cs="Times New Roman"/>
          <w:i/>
          <w:iCs/>
          <w:color w:val="000000"/>
          <w:sz w:val="26"/>
          <w:vertAlign w:val="subscript"/>
          <w:lang w:eastAsia="ru-RU"/>
        </w:rPr>
        <w:t>св.т.1</w:t>
      </w:r>
      <w:r w:rsidRPr="00F90A35">
        <w:rPr>
          <w:rFonts w:ascii="Times New Roman" w:eastAsia="Times New Roman" w:hAnsi="Times New Roman" w:cs="Times New Roman"/>
          <w:i/>
          <w:iCs/>
          <w:color w:val="000000"/>
          <w:sz w:val="26"/>
          <w:lang w:eastAsia="ru-RU"/>
        </w:rPr>
        <w:t> = 10 + 4 · (6 - 1) = 30 м</w:t>
      </w:r>
      <w:r w:rsidRPr="00F90A35">
        <w:rPr>
          <w:rFonts w:ascii="Arial" w:eastAsia="Times New Roman" w:hAnsi="Arial" w:cs="Arial"/>
          <w:color w:val="000000"/>
          <w:sz w:val="21"/>
          <w:szCs w:val="21"/>
          <w:lang w:eastAsia="ru-RU"/>
        </w:rPr>
        <w:t>;</w:t>
      </w:r>
    </w:p>
    <w:p w:rsidR="00F90A35" w:rsidRPr="00F90A35" w:rsidRDefault="00F90A35" w:rsidP="00F90A35">
      <w:pPr>
        <w:numPr>
          <w:ilvl w:val="0"/>
          <w:numId w:val="18"/>
        </w:numPr>
        <w:spacing w:after="0" w:line="240" w:lineRule="auto"/>
        <w:ind w:left="0"/>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для II района  </w:t>
      </w:r>
      <w:r w:rsidRPr="00F90A35">
        <w:rPr>
          <w:rFonts w:ascii="Times New Roman" w:eastAsia="Times New Roman" w:hAnsi="Times New Roman" w:cs="Times New Roman"/>
          <w:i/>
          <w:iCs/>
          <w:color w:val="000000"/>
          <w:sz w:val="26"/>
          <w:lang w:eastAsia="ru-RU"/>
        </w:rPr>
        <w:t>Н</w:t>
      </w:r>
      <w:r w:rsidRPr="00F90A35">
        <w:rPr>
          <w:rFonts w:ascii="Times New Roman" w:eastAsia="Times New Roman" w:hAnsi="Times New Roman" w:cs="Times New Roman"/>
          <w:i/>
          <w:iCs/>
          <w:color w:val="000000"/>
          <w:sz w:val="26"/>
          <w:vertAlign w:val="subscript"/>
          <w:lang w:eastAsia="ru-RU"/>
        </w:rPr>
        <w:t>св.т.2</w:t>
      </w:r>
      <w:r w:rsidRPr="00F90A35">
        <w:rPr>
          <w:rFonts w:ascii="Times New Roman" w:eastAsia="Times New Roman" w:hAnsi="Times New Roman" w:cs="Times New Roman"/>
          <w:i/>
          <w:iCs/>
          <w:color w:val="000000"/>
          <w:sz w:val="26"/>
          <w:lang w:eastAsia="ru-RU"/>
        </w:rPr>
        <w:t> = 10 + 4 · (4 - 1) = 22 м</w:t>
      </w:r>
      <w:r w:rsidRPr="00F90A35">
        <w:rPr>
          <w:rFonts w:ascii="Arial" w:eastAsia="Times New Roman" w:hAnsi="Arial" w:cs="Arial"/>
          <w:color w:val="000000"/>
          <w:sz w:val="21"/>
          <w:szCs w:val="21"/>
          <w:lang w:eastAsia="ru-RU"/>
        </w:rPr>
        <w:t>.</w:t>
      </w:r>
    </w:p>
    <w:p w:rsidR="00F90A35" w:rsidRPr="00F90A35" w:rsidRDefault="00F90A35" w:rsidP="00F90A35">
      <w:pPr>
        <w:spacing w:after="0" w:line="240" w:lineRule="auto"/>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Если расчетная точка расположена на границе районов с разной этажностью, то принимается в расчете большее ее значение.</w:t>
      </w:r>
    </w:p>
    <w:p w:rsidR="00F90A35" w:rsidRPr="00F90A35" w:rsidRDefault="00F90A35" w:rsidP="00F90A35">
      <w:pPr>
        <w:spacing w:after="0" w:line="240" w:lineRule="auto"/>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Определяем значение требуемого пьезометрического напора (графа 4) путем сложения требуемого свободного напора (графа 3) с отметкой поверхности земли (графа 2):</w:t>
      </w:r>
    </w:p>
    <w:p w:rsidR="00F90A35" w:rsidRPr="00F90A35" w:rsidRDefault="00F90A35" w:rsidP="00F90A35">
      <w:pPr>
        <w:shd w:val="clear" w:color="auto" w:fill="FFFFFF"/>
        <w:spacing w:after="0" w:line="240" w:lineRule="auto"/>
        <w:contextualSpacing/>
        <w:jc w:val="center"/>
        <w:rPr>
          <w:rFonts w:ascii="Arial" w:eastAsia="Times New Roman" w:hAnsi="Arial" w:cs="Arial"/>
          <w:color w:val="000000"/>
          <w:sz w:val="21"/>
          <w:szCs w:val="21"/>
          <w:lang w:eastAsia="ru-RU"/>
        </w:rPr>
      </w:pPr>
      <w:proofErr w:type="spellStart"/>
      <w:r w:rsidRPr="00F90A35">
        <w:rPr>
          <w:rFonts w:ascii="Times New Roman" w:eastAsia="Times New Roman" w:hAnsi="Times New Roman" w:cs="Times New Roman"/>
          <w:i/>
          <w:iCs/>
          <w:color w:val="000000"/>
          <w:sz w:val="26"/>
          <w:lang w:eastAsia="ru-RU"/>
        </w:rPr>
        <w:t>Н</w:t>
      </w:r>
      <w:r w:rsidRPr="00F90A35">
        <w:rPr>
          <w:rFonts w:ascii="Times New Roman" w:eastAsia="Times New Roman" w:hAnsi="Times New Roman" w:cs="Times New Roman"/>
          <w:i/>
          <w:iCs/>
          <w:color w:val="000000"/>
          <w:sz w:val="26"/>
          <w:vertAlign w:val="subscript"/>
          <w:lang w:eastAsia="ru-RU"/>
        </w:rPr>
        <w:t>п</w:t>
      </w:r>
      <w:proofErr w:type="spellEnd"/>
      <w:r w:rsidRPr="00F90A35">
        <w:rPr>
          <w:rFonts w:ascii="Times New Roman" w:eastAsia="Times New Roman" w:hAnsi="Times New Roman" w:cs="Times New Roman"/>
          <w:i/>
          <w:iCs/>
          <w:color w:val="000000"/>
          <w:sz w:val="26"/>
          <w:lang w:eastAsia="ru-RU"/>
        </w:rPr>
        <w:t> = z</w:t>
      </w:r>
      <w:r w:rsidRPr="00F90A35">
        <w:rPr>
          <w:rFonts w:ascii="Times New Roman" w:eastAsia="Times New Roman" w:hAnsi="Times New Roman" w:cs="Times New Roman"/>
          <w:i/>
          <w:iCs/>
          <w:color w:val="000000"/>
          <w:sz w:val="26"/>
          <w:vertAlign w:val="subscript"/>
          <w:lang w:eastAsia="ru-RU"/>
        </w:rPr>
        <w:t>1</w:t>
      </w:r>
      <w:r w:rsidRPr="00F90A35">
        <w:rPr>
          <w:rFonts w:ascii="Times New Roman" w:eastAsia="Times New Roman" w:hAnsi="Times New Roman" w:cs="Times New Roman"/>
          <w:i/>
          <w:iCs/>
          <w:color w:val="000000"/>
          <w:sz w:val="26"/>
          <w:lang w:eastAsia="ru-RU"/>
        </w:rPr>
        <w:t> + Н</w:t>
      </w:r>
      <w:r w:rsidRPr="00F90A35">
        <w:rPr>
          <w:rFonts w:ascii="Times New Roman" w:eastAsia="Times New Roman" w:hAnsi="Times New Roman" w:cs="Times New Roman"/>
          <w:i/>
          <w:iCs/>
          <w:color w:val="000000"/>
          <w:sz w:val="26"/>
          <w:vertAlign w:val="subscript"/>
          <w:lang w:eastAsia="ru-RU"/>
        </w:rPr>
        <w:t>св.т.1</w:t>
      </w:r>
      <w:r w:rsidRPr="00F90A35">
        <w:rPr>
          <w:rFonts w:ascii="Times New Roman" w:eastAsia="Times New Roman" w:hAnsi="Times New Roman" w:cs="Times New Roman"/>
          <w:i/>
          <w:iCs/>
          <w:color w:val="000000"/>
          <w:sz w:val="26"/>
          <w:lang w:eastAsia="ru-RU"/>
        </w:rPr>
        <w:t> = 723,3 + 22 = 745,3</w:t>
      </w:r>
    </w:p>
    <w:p w:rsidR="00F90A35" w:rsidRPr="00F90A35" w:rsidRDefault="00F90A35" w:rsidP="00F90A35">
      <w:pPr>
        <w:spacing w:after="0" w:line="240" w:lineRule="auto"/>
        <w:ind w:firstLine="567"/>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Дальнейшее заполнение таблицы 6.1. производим в следующей последовательности:</w:t>
      </w:r>
    </w:p>
    <w:p w:rsidR="00F90A35" w:rsidRPr="00F90A35" w:rsidRDefault="00F90A35" w:rsidP="00F90A35">
      <w:pPr>
        <w:numPr>
          <w:ilvl w:val="0"/>
          <w:numId w:val="19"/>
        </w:numPr>
        <w:spacing w:after="0" w:line="240" w:lineRule="auto"/>
        <w:ind w:left="0"/>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lastRenderedPageBreak/>
        <w:t>В столбце 3 записываем значения </w:t>
      </w:r>
      <w:proofErr w:type="spellStart"/>
      <w:r w:rsidRPr="00F90A35">
        <w:rPr>
          <w:rFonts w:ascii="Times New Roman" w:eastAsia="Times New Roman" w:hAnsi="Times New Roman" w:cs="Times New Roman"/>
          <w:i/>
          <w:iCs/>
          <w:color w:val="000000"/>
          <w:sz w:val="26"/>
          <w:lang w:eastAsia="ru-RU"/>
        </w:rPr>
        <w:t>Н</w:t>
      </w:r>
      <w:r w:rsidRPr="00F90A35">
        <w:rPr>
          <w:rFonts w:ascii="Times New Roman" w:eastAsia="Times New Roman" w:hAnsi="Times New Roman" w:cs="Times New Roman"/>
          <w:i/>
          <w:iCs/>
          <w:color w:val="000000"/>
          <w:sz w:val="26"/>
          <w:vertAlign w:val="subscript"/>
          <w:lang w:eastAsia="ru-RU"/>
        </w:rPr>
        <w:t>св.т</w:t>
      </w:r>
      <w:proofErr w:type="spellEnd"/>
      <w:r w:rsidRPr="00F90A35">
        <w:rPr>
          <w:rFonts w:ascii="Times New Roman" w:eastAsia="Times New Roman" w:hAnsi="Times New Roman" w:cs="Times New Roman"/>
          <w:i/>
          <w:iCs/>
          <w:color w:val="000000"/>
          <w:sz w:val="26"/>
          <w:vertAlign w:val="subscript"/>
          <w:lang w:eastAsia="ru-RU"/>
        </w:rPr>
        <w:t>.</w:t>
      </w:r>
      <w:r w:rsidRPr="00F90A35">
        <w:rPr>
          <w:rFonts w:ascii="Arial" w:eastAsia="Times New Roman" w:hAnsi="Arial" w:cs="Arial"/>
          <w:color w:val="000000"/>
          <w:sz w:val="21"/>
          <w:szCs w:val="21"/>
          <w:lang w:eastAsia="ru-RU"/>
        </w:rPr>
        <w:t>  по заданной этажности;</w:t>
      </w:r>
    </w:p>
    <w:p w:rsidR="00F90A35" w:rsidRPr="00F90A35" w:rsidRDefault="00F90A35" w:rsidP="00F90A35">
      <w:pPr>
        <w:numPr>
          <w:ilvl w:val="0"/>
          <w:numId w:val="19"/>
        </w:numPr>
        <w:spacing w:after="0" w:line="240" w:lineRule="auto"/>
        <w:ind w:left="0"/>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В столбец 4 – сумма значений в столбцах 2 и 3;</w:t>
      </w:r>
    </w:p>
    <w:p w:rsidR="00F90A35" w:rsidRPr="00F90A35" w:rsidRDefault="00F90A35" w:rsidP="00F90A35">
      <w:pPr>
        <w:numPr>
          <w:ilvl w:val="0"/>
          <w:numId w:val="19"/>
        </w:numPr>
        <w:spacing w:after="0" w:line="240" w:lineRule="auto"/>
        <w:ind w:left="0"/>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В столбец 6 записывается без знаков величины потерь напора на участках, полученные в результате увязки сети на час максимального водопотребления;</w:t>
      </w:r>
    </w:p>
    <w:p w:rsidR="00F90A35" w:rsidRPr="00F90A35" w:rsidRDefault="00F90A35" w:rsidP="00F90A35">
      <w:pPr>
        <w:numPr>
          <w:ilvl w:val="0"/>
          <w:numId w:val="19"/>
        </w:numPr>
        <w:spacing w:after="0" w:line="240" w:lineRule="auto"/>
        <w:ind w:left="0"/>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В столбец 7 для точки 1 переписывается значение </w:t>
      </w:r>
      <w:proofErr w:type="spellStart"/>
      <w:r w:rsidRPr="00F90A35">
        <w:rPr>
          <w:rFonts w:ascii="Times New Roman" w:eastAsia="Times New Roman" w:hAnsi="Times New Roman" w:cs="Times New Roman"/>
          <w:i/>
          <w:iCs/>
          <w:color w:val="000000"/>
          <w:sz w:val="26"/>
          <w:lang w:eastAsia="ru-RU"/>
        </w:rPr>
        <w:t>H</w:t>
      </w:r>
      <w:r w:rsidRPr="00F90A35">
        <w:rPr>
          <w:rFonts w:ascii="Times New Roman" w:eastAsia="Times New Roman" w:hAnsi="Times New Roman" w:cs="Times New Roman"/>
          <w:i/>
          <w:iCs/>
          <w:color w:val="000000"/>
          <w:sz w:val="26"/>
          <w:vertAlign w:val="subscript"/>
          <w:lang w:eastAsia="ru-RU"/>
        </w:rPr>
        <w:t>n</w:t>
      </w:r>
      <w:proofErr w:type="spellEnd"/>
      <w:r w:rsidRPr="00F90A35">
        <w:rPr>
          <w:rFonts w:ascii="Arial" w:eastAsia="Times New Roman" w:hAnsi="Arial" w:cs="Arial"/>
          <w:color w:val="000000"/>
          <w:sz w:val="21"/>
          <w:szCs w:val="21"/>
          <w:lang w:eastAsia="ru-RU"/>
        </w:rPr>
        <w:t> из столбца 4. Значение </w:t>
      </w:r>
      <w:proofErr w:type="spellStart"/>
      <w:r w:rsidRPr="00F90A35">
        <w:rPr>
          <w:rFonts w:ascii="Times New Roman" w:eastAsia="Times New Roman" w:hAnsi="Times New Roman" w:cs="Times New Roman"/>
          <w:i/>
          <w:iCs/>
          <w:color w:val="000000"/>
          <w:sz w:val="26"/>
          <w:lang w:eastAsia="ru-RU"/>
        </w:rPr>
        <w:t>H</w:t>
      </w:r>
      <w:r w:rsidRPr="00F90A35">
        <w:rPr>
          <w:rFonts w:ascii="Times New Roman" w:eastAsia="Times New Roman" w:hAnsi="Times New Roman" w:cs="Times New Roman"/>
          <w:i/>
          <w:iCs/>
          <w:color w:val="000000"/>
          <w:sz w:val="26"/>
          <w:vertAlign w:val="subscript"/>
          <w:lang w:eastAsia="ru-RU"/>
        </w:rPr>
        <w:t>n</w:t>
      </w:r>
      <w:proofErr w:type="spellEnd"/>
      <w:r w:rsidRPr="00F90A35">
        <w:rPr>
          <w:rFonts w:ascii="Arial" w:eastAsia="Times New Roman" w:hAnsi="Arial" w:cs="Arial"/>
          <w:color w:val="000000"/>
          <w:sz w:val="21"/>
          <w:szCs w:val="21"/>
          <w:lang w:eastAsia="ru-RU"/>
        </w:rPr>
        <w:t> для остальных точек определяется путем алгебраического суммирования величин потерь напора с </w:t>
      </w:r>
      <w:proofErr w:type="spellStart"/>
      <w:r w:rsidRPr="00F90A35">
        <w:rPr>
          <w:rFonts w:ascii="Times New Roman" w:eastAsia="Times New Roman" w:hAnsi="Times New Roman" w:cs="Times New Roman"/>
          <w:i/>
          <w:iCs/>
          <w:color w:val="000000"/>
          <w:sz w:val="26"/>
          <w:lang w:eastAsia="ru-RU"/>
        </w:rPr>
        <w:t>H</w:t>
      </w:r>
      <w:r w:rsidRPr="00F90A35">
        <w:rPr>
          <w:rFonts w:ascii="Times New Roman" w:eastAsia="Times New Roman" w:hAnsi="Times New Roman" w:cs="Times New Roman"/>
          <w:i/>
          <w:iCs/>
          <w:color w:val="000000"/>
          <w:sz w:val="26"/>
          <w:vertAlign w:val="subscript"/>
          <w:lang w:eastAsia="ru-RU"/>
        </w:rPr>
        <w:t>n</w:t>
      </w:r>
      <w:proofErr w:type="spellEnd"/>
      <w:r w:rsidRPr="00F90A35">
        <w:rPr>
          <w:rFonts w:ascii="Arial" w:eastAsia="Times New Roman" w:hAnsi="Arial" w:cs="Arial"/>
          <w:color w:val="000000"/>
          <w:sz w:val="21"/>
          <w:szCs w:val="21"/>
          <w:lang w:eastAsia="ru-RU"/>
        </w:rPr>
        <w:t xml:space="preserve">, причем знак определяется по схеме окончательного </w:t>
      </w:r>
      <w:proofErr w:type="spellStart"/>
      <w:r w:rsidRPr="00F90A35">
        <w:rPr>
          <w:rFonts w:ascii="Arial" w:eastAsia="Times New Roman" w:hAnsi="Arial" w:cs="Arial"/>
          <w:color w:val="000000"/>
          <w:sz w:val="21"/>
          <w:szCs w:val="21"/>
          <w:lang w:eastAsia="ru-RU"/>
        </w:rPr>
        <w:t>потокораспределения</w:t>
      </w:r>
      <w:proofErr w:type="spellEnd"/>
      <w:r w:rsidRPr="00F90A35">
        <w:rPr>
          <w:rFonts w:ascii="Arial" w:eastAsia="Times New Roman" w:hAnsi="Arial" w:cs="Arial"/>
          <w:color w:val="000000"/>
          <w:sz w:val="21"/>
          <w:szCs w:val="21"/>
          <w:lang w:eastAsia="ru-RU"/>
        </w:rPr>
        <w:t xml:space="preserve"> по направлению движения воды "-", </w:t>
      </w:r>
      <w:proofErr w:type="gramStart"/>
      <w:r w:rsidRPr="00F90A35">
        <w:rPr>
          <w:rFonts w:ascii="Arial" w:eastAsia="Times New Roman" w:hAnsi="Arial" w:cs="Arial"/>
          <w:color w:val="000000"/>
          <w:sz w:val="21"/>
          <w:szCs w:val="21"/>
          <w:lang w:eastAsia="ru-RU"/>
        </w:rPr>
        <w:t>против</w:t>
      </w:r>
      <w:proofErr w:type="gramEnd"/>
      <w:r w:rsidRPr="00F90A35">
        <w:rPr>
          <w:rFonts w:ascii="Arial" w:eastAsia="Times New Roman" w:hAnsi="Arial" w:cs="Arial"/>
          <w:color w:val="000000"/>
          <w:sz w:val="21"/>
          <w:szCs w:val="21"/>
          <w:lang w:eastAsia="ru-RU"/>
        </w:rPr>
        <w:t xml:space="preserve"> "+";</w:t>
      </w:r>
    </w:p>
    <w:p w:rsidR="00F90A35" w:rsidRPr="00F90A35" w:rsidRDefault="00F90A35" w:rsidP="00F90A35">
      <w:pPr>
        <w:numPr>
          <w:ilvl w:val="0"/>
          <w:numId w:val="19"/>
        </w:numPr>
        <w:spacing w:after="0" w:line="240" w:lineRule="auto"/>
        <w:ind w:left="0"/>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В столбец 8 заносится разность величин в столбцах 4 и 7;</w:t>
      </w:r>
    </w:p>
    <w:p w:rsidR="00F90A35" w:rsidRPr="00F90A35" w:rsidRDefault="00F90A35" w:rsidP="00F90A35">
      <w:pPr>
        <w:numPr>
          <w:ilvl w:val="0"/>
          <w:numId w:val="19"/>
        </w:numPr>
        <w:spacing w:after="0" w:line="240" w:lineRule="auto"/>
        <w:ind w:left="0"/>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В столбец 9 проставляются расчетные величины пьезометрических напоров, которые определяются путем арифметического сложения величин </w:t>
      </w:r>
      <w:proofErr w:type="spellStart"/>
      <w:r w:rsidRPr="00F90A35">
        <w:rPr>
          <w:rFonts w:ascii="Times New Roman" w:eastAsia="Times New Roman" w:hAnsi="Times New Roman" w:cs="Times New Roman"/>
          <w:i/>
          <w:iCs/>
          <w:color w:val="000000"/>
          <w:sz w:val="26"/>
          <w:lang w:eastAsia="ru-RU"/>
        </w:rPr>
        <w:t>H</w:t>
      </w:r>
      <w:r w:rsidRPr="00F90A35">
        <w:rPr>
          <w:rFonts w:ascii="Times New Roman" w:eastAsia="Times New Roman" w:hAnsi="Times New Roman" w:cs="Times New Roman"/>
          <w:i/>
          <w:iCs/>
          <w:color w:val="000000"/>
          <w:sz w:val="26"/>
          <w:vertAlign w:val="subscript"/>
          <w:lang w:eastAsia="ru-RU"/>
        </w:rPr>
        <w:t>n</w:t>
      </w:r>
      <w:proofErr w:type="spellEnd"/>
      <w:r w:rsidRPr="00F90A35">
        <w:rPr>
          <w:rFonts w:ascii="Arial" w:eastAsia="Times New Roman" w:hAnsi="Arial" w:cs="Arial"/>
          <w:color w:val="000000"/>
          <w:sz w:val="21"/>
          <w:szCs w:val="21"/>
          <w:lang w:eastAsia="ru-RU"/>
        </w:rPr>
        <w:t>  в столбце 7 с наибольшим значением величины недостающего напора в столбце 8;</w:t>
      </w:r>
    </w:p>
    <w:p w:rsidR="00F90A35" w:rsidRPr="00F90A35" w:rsidRDefault="00F90A35" w:rsidP="00F90A35">
      <w:pPr>
        <w:numPr>
          <w:ilvl w:val="0"/>
          <w:numId w:val="19"/>
        </w:numPr>
        <w:spacing w:after="0" w:line="240" w:lineRule="auto"/>
        <w:ind w:left="0"/>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В столбце 10 проставляются расчетные величины свободных напоров, определяемые как разность </w:t>
      </w:r>
      <w:proofErr w:type="spellStart"/>
      <w:r w:rsidRPr="00F90A35">
        <w:rPr>
          <w:rFonts w:ascii="Times New Roman" w:eastAsia="Times New Roman" w:hAnsi="Times New Roman" w:cs="Times New Roman"/>
          <w:i/>
          <w:iCs/>
          <w:color w:val="000000"/>
          <w:sz w:val="26"/>
          <w:lang w:eastAsia="ru-RU"/>
        </w:rPr>
        <w:t>H</w:t>
      </w:r>
      <w:r w:rsidRPr="00F90A35">
        <w:rPr>
          <w:rFonts w:ascii="Times New Roman" w:eastAsia="Times New Roman" w:hAnsi="Times New Roman" w:cs="Times New Roman"/>
          <w:i/>
          <w:iCs/>
          <w:color w:val="000000"/>
          <w:sz w:val="26"/>
          <w:vertAlign w:val="subscript"/>
          <w:lang w:eastAsia="ru-RU"/>
        </w:rPr>
        <w:t>n</w:t>
      </w:r>
      <w:proofErr w:type="spellEnd"/>
      <w:r w:rsidRPr="00F90A35">
        <w:rPr>
          <w:rFonts w:ascii="Arial" w:eastAsia="Times New Roman" w:hAnsi="Arial" w:cs="Arial"/>
          <w:color w:val="000000"/>
          <w:sz w:val="21"/>
          <w:szCs w:val="21"/>
          <w:lang w:eastAsia="ru-RU"/>
        </w:rPr>
        <w:t>  (столбец 2).</w:t>
      </w:r>
    </w:p>
    <w:p w:rsidR="00F90A35" w:rsidRPr="00F90A35" w:rsidRDefault="00F90A35" w:rsidP="00F90A35">
      <w:pPr>
        <w:spacing w:after="0" w:line="240" w:lineRule="auto"/>
        <w:ind w:firstLine="567"/>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Для нашего примера наибольшая величина недостающего до нормы свободного напора имеется в точке 5 (</w:t>
      </w:r>
      <w:r w:rsidRPr="00F90A35">
        <w:rPr>
          <w:rFonts w:ascii="Times New Roman" w:eastAsia="Times New Roman" w:hAnsi="Times New Roman" w:cs="Times New Roman"/>
          <w:i/>
          <w:iCs/>
          <w:color w:val="000000"/>
          <w:sz w:val="26"/>
          <w:lang w:eastAsia="ru-RU"/>
        </w:rPr>
        <w:t>16,45 м</w:t>
      </w:r>
      <w:r w:rsidRPr="00F90A35">
        <w:rPr>
          <w:rFonts w:ascii="Arial" w:eastAsia="Times New Roman" w:hAnsi="Arial" w:cs="Arial"/>
          <w:color w:val="000000"/>
          <w:sz w:val="21"/>
          <w:szCs w:val="21"/>
          <w:lang w:eastAsia="ru-RU"/>
        </w:rPr>
        <w:t> из колонки 8), поэтому в столбце 10 для этой точки записываем значение требуемого свободного напора – </w:t>
      </w:r>
      <w:r w:rsidRPr="00F90A35">
        <w:rPr>
          <w:rFonts w:ascii="Times New Roman" w:eastAsia="Times New Roman" w:hAnsi="Times New Roman" w:cs="Times New Roman"/>
          <w:i/>
          <w:iCs/>
          <w:color w:val="000000"/>
          <w:sz w:val="26"/>
          <w:lang w:eastAsia="ru-RU"/>
        </w:rPr>
        <w:t>30 м</w:t>
      </w:r>
      <w:r w:rsidRPr="00F90A35">
        <w:rPr>
          <w:rFonts w:ascii="Arial" w:eastAsia="Times New Roman" w:hAnsi="Arial" w:cs="Arial"/>
          <w:color w:val="000000"/>
          <w:sz w:val="21"/>
          <w:szCs w:val="21"/>
          <w:lang w:eastAsia="ru-RU"/>
        </w:rPr>
        <w:t>, а для других точек подсчет ведем согласно изложенному в пункте</w:t>
      </w:r>
      <w:proofErr w:type="gramStart"/>
      <w:r w:rsidRPr="00F90A35">
        <w:rPr>
          <w:rFonts w:ascii="Arial" w:eastAsia="Times New Roman" w:hAnsi="Arial" w:cs="Arial"/>
          <w:color w:val="000000"/>
          <w:sz w:val="21"/>
          <w:szCs w:val="21"/>
          <w:lang w:eastAsia="ru-RU"/>
        </w:rPr>
        <w:t>6</w:t>
      </w:r>
      <w:proofErr w:type="gramEnd"/>
      <w:r w:rsidRPr="00F90A35">
        <w:rPr>
          <w:rFonts w:ascii="Arial" w:eastAsia="Times New Roman" w:hAnsi="Arial" w:cs="Arial"/>
          <w:color w:val="000000"/>
          <w:sz w:val="21"/>
          <w:szCs w:val="21"/>
          <w:lang w:eastAsia="ru-RU"/>
        </w:rPr>
        <w:t>. Например, для расчетной точки 4, где величина недостающего напора </w:t>
      </w:r>
      <w:r w:rsidRPr="00F90A35">
        <w:rPr>
          <w:rFonts w:ascii="Times New Roman" w:eastAsia="Times New Roman" w:hAnsi="Times New Roman" w:cs="Times New Roman"/>
          <w:i/>
          <w:iCs/>
          <w:color w:val="000000"/>
          <w:sz w:val="26"/>
          <w:lang w:eastAsia="ru-RU"/>
        </w:rPr>
        <w:t>9,25 м</w:t>
      </w:r>
      <w:r w:rsidRPr="00F90A35">
        <w:rPr>
          <w:rFonts w:ascii="Arial" w:eastAsia="Times New Roman" w:hAnsi="Arial" w:cs="Arial"/>
          <w:color w:val="000000"/>
          <w:sz w:val="21"/>
          <w:szCs w:val="21"/>
          <w:lang w:eastAsia="ru-RU"/>
        </w:rPr>
        <w:t>, следует добавить </w:t>
      </w:r>
      <w:r w:rsidRPr="00F90A35">
        <w:rPr>
          <w:rFonts w:ascii="Times New Roman" w:eastAsia="Times New Roman" w:hAnsi="Times New Roman" w:cs="Times New Roman"/>
          <w:i/>
          <w:iCs/>
          <w:color w:val="000000"/>
          <w:sz w:val="26"/>
          <w:lang w:eastAsia="ru-RU"/>
        </w:rPr>
        <w:t>16,75м - 9,251 = 7,449 м</w:t>
      </w:r>
      <w:r w:rsidRPr="00F90A35">
        <w:rPr>
          <w:rFonts w:ascii="Arial" w:eastAsia="Times New Roman" w:hAnsi="Arial" w:cs="Arial"/>
          <w:color w:val="000000"/>
          <w:sz w:val="21"/>
          <w:szCs w:val="21"/>
          <w:lang w:eastAsia="ru-RU"/>
        </w:rPr>
        <w:t>, а поэтому к величине минимального требуемого свободного напора в этой точке </w:t>
      </w:r>
      <w:r w:rsidRPr="00F90A35">
        <w:rPr>
          <w:rFonts w:ascii="Times New Roman" w:eastAsia="Times New Roman" w:hAnsi="Times New Roman" w:cs="Times New Roman"/>
          <w:i/>
          <w:iCs/>
          <w:color w:val="000000"/>
          <w:sz w:val="26"/>
          <w:lang w:eastAsia="ru-RU"/>
        </w:rPr>
        <w:t>22 м</w:t>
      </w:r>
      <w:r w:rsidRPr="00F90A35">
        <w:rPr>
          <w:rFonts w:ascii="Arial" w:eastAsia="Times New Roman" w:hAnsi="Arial" w:cs="Arial"/>
          <w:color w:val="000000"/>
          <w:sz w:val="21"/>
          <w:szCs w:val="21"/>
          <w:lang w:eastAsia="ru-RU"/>
        </w:rPr>
        <w:t> (столбец 3) прибавляем </w:t>
      </w:r>
      <w:r w:rsidRPr="00F90A35">
        <w:rPr>
          <w:rFonts w:ascii="Times New Roman" w:eastAsia="Times New Roman" w:hAnsi="Times New Roman" w:cs="Times New Roman"/>
          <w:i/>
          <w:iCs/>
          <w:color w:val="000000"/>
          <w:sz w:val="26"/>
          <w:lang w:eastAsia="ru-RU"/>
        </w:rPr>
        <w:t>7,449 м</w:t>
      </w:r>
      <w:r w:rsidRPr="00F90A35">
        <w:rPr>
          <w:rFonts w:ascii="Arial" w:eastAsia="Times New Roman" w:hAnsi="Arial" w:cs="Arial"/>
          <w:color w:val="000000"/>
          <w:sz w:val="21"/>
          <w:szCs w:val="21"/>
          <w:lang w:eastAsia="ru-RU"/>
        </w:rPr>
        <w:t> и записываем сумму </w:t>
      </w:r>
      <w:r w:rsidRPr="00F90A35">
        <w:rPr>
          <w:rFonts w:ascii="Times New Roman" w:eastAsia="Times New Roman" w:hAnsi="Times New Roman" w:cs="Times New Roman"/>
          <w:i/>
          <w:iCs/>
          <w:color w:val="000000"/>
          <w:sz w:val="26"/>
          <w:lang w:eastAsia="ru-RU"/>
        </w:rPr>
        <w:t>29,449 м</w:t>
      </w:r>
      <w:r w:rsidRPr="00F90A35">
        <w:rPr>
          <w:rFonts w:ascii="Arial" w:eastAsia="Times New Roman" w:hAnsi="Arial" w:cs="Arial"/>
          <w:color w:val="000000"/>
          <w:sz w:val="21"/>
          <w:szCs w:val="21"/>
          <w:lang w:eastAsia="ru-RU"/>
        </w:rPr>
        <w:t> в столбец 10.</w:t>
      </w:r>
    </w:p>
    <w:p w:rsidR="00F90A35" w:rsidRPr="00F90A35" w:rsidRDefault="00F90A35" w:rsidP="00F90A35">
      <w:pPr>
        <w:shd w:val="clear" w:color="auto" w:fill="FFFFFF"/>
        <w:spacing w:after="0" w:line="240" w:lineRule="auto"/>
        <w:contextualSpacing/>
        <w:jc w:val="center"/>
        <w:rPr>
          <w:rFonts w:ascii="Arial" w:eastAsia="Times New Roman" w:hAnsi="Arial" w:cs="Arial"/>
          <w:color w:val="000000"/>
          <w:sz w:val="21"/>
          <w:szCs w:val="21"/>
          <w:lang w:eastAsia="ru-RU"/>
        </w:rPr>
      </w:pPr>
      <w:r>
        <w:rPr>
          <w:rFonts w:ascii="Arial" w:eastAsia="Times New Roman" w:hAnsi="Arial" w:cs="Arial"/>
          <w:noProof/>
          <w:color w:val="000000"/>
          <w:sz w:val="21"/>
          <w:szCs w:val="21"/>
          <w:lang w:eastAsia="ru-RU"/>
        </w:rPr>
        <w:drawing>
          <wp:inline distT="0" distB="0" distL="0" distR="0">
            <wp:extent cx="4015605" cy="2695575"/>
            <wp:effectExtent l="19050" t="0" r="3945" b="0"/>
            <wp:docPr id="58" name="Рисунок 58" descr="C:\Users\1\Desktop\ПАША УЧЕБА\СЕССИЯ 6\Новая папка\r6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1\Desktop\ПАША УЧЕБА\СЕССИЯ 6\Новая папка\r6_1.gif"/>
                    <pic:cNvPicPr>
                      <a:picLocks noChangeAspect="1" noChangeArrowheads="1"/>
                    </pic:cNvPicPr>
                  </pic:nvPicPr>
                  <pic:blipFill>
                    <a:blip r:embed="rId18" cstate="print"/>
                    <a:srcRect/>
                    <a:stretch>
                      <a:fillRect/>
                    </a:stretch>
                  </pic:blipFill>
                  <pic:spPr bwMode="auto">
                    <a:xfrm>
                      <a:off x="0" y="0"/>
                      <a:ext cx="4015605" cy="2695575"/>
                    </a:xfrm>
                    <a:prstGeom prst="rect">
                      <a:avLst/>
                    </a:prstGeom>
                    <a:noFill/>
                    <a:ln w="9525">
                      <a:noFill/>
                      <a:miter lim="800000"/>
                      <a:headEnd/>
                      <a:tailEnd/>
                    </a:ln>
                  </pic:spPr>
                </pic:pic>
              </a:graphicData>
            </a:graphic>
          </wp:inline>
        </w:drawing>
      </w:r>
    </w:p>
    <w:p w:rsidR="00F90A35" w:rsidRPr="00F90A35" w:rsidRDefault="00F90A35" w:rsidP="00F90A35">
      <w:pPr>
        <w:shd w:val="clear" w:color="auto" w:fill="FFFFFF"/>
        <w:spacing w:after="0" w:line="240" w:lineRule="auto"/>
        <w:contextualSpacing/>
        <w:jc w:val="center"/>
        <w:rPr>
          <w:rFonts w:ascii="Arial" w:eastAsia="Times New Roman" w:hAnsi="Arial" w:cs="Arial"/>
          <w:i/>
          <w:iCs/>
          <w:color w:val="000066"/>
          <w:sz w:val="21"/>
          <w:szCs w:val="21"/>
          <w:lang w:eastAsia="ru-RU"/>
        </w:rPr>
      </w:pPr>
      <w:r w:rsidRPr="00F90A35">
        <w:rPr>
          <w:rFonts w:ascii="Arial" w:eastAsia="Times New Roman" w:hAnsi="Arial" w:cs="Arial"/>
          <w:i/>
          <w:iCs/>
          <w:color w:val="000066"/>
          <w:sz w:val="21"/>
          <w:szCs w:val="21"/>
          <w:lang w:eastAsia="ru-RU"/>
        </w:rPr>
        <w:t>Рисунок 6.1 - Схема взаимосвязи напоров в сети при различных случаях ее работы</w:t>
      </w:r>
    </w:p>
    <w:p w:rsidR="00F90A35" w:rsidRDefault="00F90A35" w:rsidP="00F90A35">
      <w:pPr>
        <w:pStyle w:val="2"/>
        <w:pBdr>
          <w:bottom w:val="single" w:sz="6" w:space="8" w:color="999999"/>
        </w:pBdr>
        <w:shd w:val="clear" w:color="auto" w:fill="FFFFFF"/>
        <w:spacing w:before="0"/>
        <w:contextualSpacing/>
        <w:jc w:val="both"/>
        <w:rPr>
          <w:rFonts w:ascii="Arial" w:hAnsi="Arial" w:cs="Arial"/>
          <w:color w:val="000000"/>
          <w:sz w:val="27"/>
          <w:szCs w:val="27"/>
        </w:rPr>
      </w:pPr>
      <w:r>
        <w:rPr>
          <w:rFonts w:ascii="Arial" w:hAnsi="Arial" w:cs="Arial"/>
          <w:color w:val="000000"/>
          <w:sz w:val="27"/>
          <w:szCs w:val="27"/>
        </w:rPr>
        <w:lastRenderedPageBreak/>
        <w:t>6.2. Определение высоты водонапорной башни</w:t>
      </w:r>
    </w:p>
    <w:p w:rsidR="00F90A35" w:rsidRDefault="00F90A3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При определении высоты водонапорной башни необходимо, чтобы в час подачи воды в сеть максимального хозяйственного расхода был обеспечен необходимый свободный напор в точке подсоединения башни к магистральной сети при полном опорожнении бака башни.</w:t>
      </w:r>
    </w:p>
    <w:p w:rsidR="00F90A35" w:rsidRDefault="00F90A3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Отметка </w:t>
      </w:r>
      <w:proofErr w:type="spellStart"/>
      <w:proofErr w:type="gramStart"/>
      <w:r>
        <w:rPr>
          <w:rStyle w:val="form"/>
          <w:i/>
          <w:iCs/>
          <w:color w:val="000000"/>
          <w:sz w:val="26"/>
          <w:szCs w:val="26"/>
        </w:rPr>
        <w:t>Z</w:t>
      </w:r>
      <w:proofErr w:type="gramEnd"/>
      <w:r>
        <w:rPr>
          <w:rStyle w:val="form"/>
          <w:i/>
          <w:iCs/>
          <w:color w:val="000000"/>
          <w:sz w:val="26"/>
          <w:szCs w:val="26"/>
          <w:vertAlign w:val="subscript"/>
        </w:rPr>
        <w:t>дб</w:t>
      </w:r>
      <w:proofErr w:type="spellEnd"/>
      <w:r>
        <w:rPr>
          <w:rFonts w:ascii="Arial" w:hAnsi="Arial" w:cs="Arial"/>
          <w:color w:val="000000"/>
          <w:sz w:val="21"/>
          <w:szCs w:val="21"/>
        </w:rPr>
        <w:t> дна бака водонапорной башни определяется по формуле:</w:t>
      </w:r>
    </w:p>
    <w:p w:rsidR="00F90A35" w:rsidRDefault="00F90A35" w:rsidP="00F90A35">
      <w:pPr>
        <w:shd w:val="clear" w:color="auto" w:fill="FFFFFF"/>
        <w:spacing w:after="0"/>
        <w:contextualSpacing/>
        <w:jc w:val="center"/>
        <w:rPr>
          <w:rFonts w:ascii="Arial" w:hAnsi="Arial" w:cs="Arial"/>
          <w:color w:val="000000"/>
          <w:sz w:val="21"/>
          <w:szCs w:val="21"/>
        </w:rPr>
      </w:pPr>
      <w:proofErr w:type="spellStart"/>
      <w:r>
        <w:rPr>
          <w:rStyle w:val="form"/>
          <w:i/>
          <w:iCs/>
          <w:color w:val="000000"/>
          <w:sz w:val="26"/>
          <w:szCs w:val="26"/>
        </w:rPr>
        <w:t>Z</w:t>
      </w:r>
      <w:r>
        <w:rPr>
          <w:rStyle w:val="form"/>
          <w:i/>
          <w:iCs/>
          <w:color w:val="000000"/>
          <w:sz w:val="26"/>
          <w:szCs w:val="26"/>
          <w:vertAlign w:val="subscript"/>
        </w:rPr>
        <w:t>дб</w:t>
      </w:r>
      <w:proofErr w:type="spellEnd"/>
      <w:r>
        <w:rPr>
          <w:rStyle w:val="form"/>
          <w:i/>
          <w:iCs/>
          <w:color w:val="000000"/>
          <w:sz w:val="26"/>
          <w:szCs w:val="26"/>
        </w:rPr>
        <w:t xml:space="preserve"> = </w:t>
      </w:r>
      <w:proofErr w:type="spellStart"/>
      <w:r>
        <w:rPr>
          <w:rStyle w:val="form"/>
          <w:i/>
          <w:iCs/>
          <w:color w:val="000000"/>
          <w:sz w:val="26"/>
          <w:szCs w:val="26"/>
        </w:rPr>
        <w:t>Н</w:t>
      </w:r>
      <w:proofErr w:type="gramStart"/>
      <w:r>
        <w:rPr>
          <w:rStyle w:val="form"/>
          <w:i/>
          <w:iCs/>
          <w:color w:val="000000"/>
          <w:sz w:val="26"/>
          <w:szCs w:val="26"/>
          <w:vertAlign w:val="subscript"/>
        </w:rPr>
        <w:t>n</w:t>
      </w:r>
      <w:proofErr w:type="spellEnd"/>
      <w:proofErr w:type="gramEnd"/>
      <w:r>
        <w:rPr>
          <w:rStyle w:val="form"/>
          <w:i/>
          <w:iCs/>
          <w:color w:val="000000"/>
          <w:sz w:val="26"/>
          <w:szCs w:val="26"/>
        </w:rPr>
        <w:t> + h</w:t>
      </w:r>
      <w:r>
        <w:rPr>
          <w:rStyle w:val="form"/>
          <w:i/>
          <w:iCs/>
          <w:color w:val="000000"/>
          <w:sz w:val="26"/>
          <w:szCs w:val="26"/>
          <w:vertAlign w:val="subscript"/>
        </w:rPr>
        <w:t>n-б</w:t>
      </w:r>
      <w:r>
        <w:rPr>
          <w:rStyle w:val="form"/>
          <w:i/>
          <w:iCs/>
          <w:color w:val="000000"/>
          <w:sz w:val="26"/>
          <w:szCs w:val="26"/>
        </w:rPr>
        <w:t>;</w:t>
      </w:r>
    </w:p>
    <w:p w:rsidR="00F90A35" w:rsidRDefault="00F90A35" w:rsidP="00F90A35">
      <w:pPr>
        <w:pStyle w:val="gde"/>
        <w:shd w:val="clear" w:color="auto" w:fill="FFFFFF"/>
        <w:spacing w:before="0" w:beforeAutospacing="0" w:after="0" w:afterAutospacing="0"/>
        <w:contextualSpacing/>
        <w:jc w:val="both"/>
        <w:rPr>
          <w:rFonts w:ascii="Arial" w:hAnsi="Arial" w:cs="Arial"/>
          <w:color w:val="000000"/>
          <w:sz w:val="21"/>
          <w:szCs w:val="21"/>
        </w:rPr>
      </w:pPr>
      <w:r>
        <w:rPr>
          <w:rFonts w:ascii="Arial" w:hAnsi="Arial" w:cs="Arial"/>
          <w:color w:val="000000"/>
          <w:sz w:val="21"/>
          <w:szCs w:val="21"/>
        </w:rPr>
        <w:t>где </w:t>
      </w:r>
      <w:proofErr w:type="spellStart"/>
      <w:r>
        <w:rPr>
          <w:rStyle w:val="form"/>
          <w:i/>
          <w:iCs/>
          <w:color w:val="000000"/>
          <w:sz w:val="26"/>
          <w:szCs w:val="26"/>
        </w:rPr>
        <w:t>Н</w:t>
      </w:r>
      <w:r>
        <w:rPr>
          <w:rStyle w:val="form"/>
          <w:i/>
          <w:iCs/>
          <w:color w:val="000000"/>
          <w:sz w:val="26"/>
          <w:szCs w:val="26"/>
          <w:vertAlign w:val="subscript"/>
        </w:rPr>
        <w:t>n</w:t>
      </w:r>
      <w:proofErr w:type="spellEnd"/>
      <w:r>
        <w:rPr>
          <w:rFonts w:ascii="Arial" w:hAnsi="Arial" w:cs="Arial"/>
          <w:color w:val="000000"/>
          <w:sz w:val="21"/>
          <w:szCs w:val="21"/>
        </w:rPr>
        <w:t> – пьезометрический напор в магистральной сети в точке присоединения к ней башни (</w:t>
      </w:r>
      <w:r>
        <w:rPr>
          <w:rStyle w:val="form"/>
          <w:i/>
          <w:iCs/>
          <w:color w:val="000000"/>
          <w:sz w:val="26"/>
          <w:szCs w:val="26"/>
        </w:rPr>
        <w:t>Н</w:t>
      </w:r>
      <w:proofErr w:type="gramStart"/>
      <w:r>
        <w:rPr>
          <w:rStyle w:val="form"/>
          <w:i/>
          <w:iCs/>
          <w:color w:val="000000"/>
          <w:sz w:val="26"/>
          <w:szCs w:val="26"/>
          <w:vertAlign w:val="subscript"/>
        </w:rPr>
        <w:t>4</w:t>
      </w:r>
      <w:proofErr w:type="gramEnd"/>
      <w:r>
        <w:rPr>
          <w:rStyle w:val="form"/>
          <w:i/>
          <w:iCs/>
          <w:color w:val="000000"/>
          <w:sz w:val="26"/>
          <w:szCs w:val="26"/>
        </w:rPr>
        <w:t> = 759,49 м</w:t>
      </w:r>
      <w:r>
        <w:rPr>
          <w:rFonts w:ascii="Arial" w:hAnsi="Arial" w:cs="Arial"/>
          <w:color w:val="000000"/>
          <w:sz w:val="21"/>
          <w:szCs w:val="21"/>
        </w:rPr>
        <w:t>)</w:t>
      </w:r>
    </w:p>
    <w:p w:rsidR="00F90A35" w:rsidRDefault="00F90A35" w:rsidP="00F90A35">
      <w:pPr>
        <w:pStyle w:val="gde"/>
        <w:shd w:val="clear" w:color="auto" w:fill="FFFFFF"/>
        <w:spacing w:before="0" w:beforeAutospacing="0" w:after="0" w:afterAutospacing="0"/>
        <w:ind w:firstLine="397"/>
        <w:contextualSpacing/>
        <w:jc w:val="both"/>
        <w:rPr>
          <w:rFonts w:ascii="Arial" w:hAnsi="Arial" w:cs="Arial"/>
          <w:color w:val="000000"/>
          <w:sz w:val="21"/>
          <w:szCs w:val="21"/>
        </w:rPr>
      </w:pPr>
      <w:r>
        <w:rPr>
          <w:rStyle w:val="form"/>
          <w:i/>
          <w:iCs/>
          <w:color w:val="000000"/>
          <w:sz w:val="26"/>
          <w:szCs w:val="26"/>
        </w:rPr>
        <w:t>h</w:t>
      </w:r>
      <w:r>
        <w:rPr>
          <w:rStyle w:val="form"/>
          <w:i/>
          <w:iCs/>
          <w:color w:val="000000"/>
          <w:sz w:val="26"/>
          <w:szCs w:val="26"/>
          <w:vertAlign w:val="subscript"/>
        </w:rPr>
        <w:t>n-б</w:t>
      </w:r>
      <w:r>
        <w:rPr>
          <w:rFonts w:ascii="Arial" w:hAnsi="Arial" w:cs="Arial"/>
          <w:color w:val="000000"/>
          <w:sz w:val="21"/>
          <w:szCs w:val="21"/>
        </w:rPr>
        <w:t> – потеря напора в трубопроводе, соединяющем башню с магистральной сетью.</w:t>
      </w:r>
    </w:p>
    <w:p w:rsidR="00F90A35" w:rsidRDefault="00F90A3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Длина водоводов, соединяющих водонапорную башню с магистральной сетью </w:t>
      </w:r>
      <w:r>
        <w:rPr>
          <w:rStyle w:val="form"/>
          <w:i/>
          <w:iCs/>
          <w:color w:val="000000"/>
          <w:sz w:val="26"/>
          <w:szCs w:val="26"/>
        </w:rPr>
        <w:t>l</w:t>
      </w:r>
      <w:r>
        <w:rPr>
          <w:rStyle w:val="form"/>
          <w:i/>
          <w:iCs/>
          <w:color w:val="000000"/>
          <w:sz w:val="26"/>
          <w:szCs w:val="26"/>
          <w:vertAlign w:val="subscript"/>
        </w:rPr>
        <w:t>4-б</w:t>
      </w:r>
      <w:r>
        <w:rPr>
          <w:rStyle w:val="form"/>
          <w:i/>
          <w:iCs/>
          <w:color w:val="000000"/>
          <w:sz w:val="26"/>
          <w:szCs w:val="26"/>
        </w:rPr>
        <w:t> = 0,10 км</w:t>
      </w:r>
      <w:r>
        <w:rPr>
          <w:rFonts w:ascii="Arial" w:hAnsi="Arial" w:cs="Arial"/>
          <w:color w:val="000000"/>
          <w:sz w:val="21"/>
          <w:szCs w:val="21"/>
        </w:rPr>
        <w:t> (см. рис. 2.1)</w:t>
      </w:r>
    </w:p>
    <w:p w:rsidR="00F90A35" w:rsidRDefault="00F90A3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Диаметр водоводов подбираем по максимальному расходу, поступающему в бак или выходящему из него (</w:t>
      </w:r>
      <w:proofErr w:type="gramStart"/>
      <w:r>
        <w:rPr>
          <w:rFonts w:ascii="Arial" w:hAnsi="Arial" w:cs="Arial"/>
          <w:color w:val="000000"/>
          <w:sz w:val="21"/>
          <w:szCs w:val="21"/>
        </w:rPr>
        <w:t>см</w:t>
      </w:r>
      <w:proofErr w:type="gramEnd"/>
      <w:r>
        <w:rPr>
          <w:rFonts w:ascii="Arial" w:hAnsi="Arial" w:cs="Arial"/>
          <w:color w:val="000000"/>
          <w:sz w:val="21"/>
          <w:szCs w:val="21"/>
        </w:rPr>
        <w:t>. таблицу 3.1). Наибольший расход воды наблюдается в 16-17 часов (час максимального водопотребления) и равен 1,34% т.е.</w:t>
      </w:r>
    </w:p>
    <w:p w:rsidR="00F90A35" w:rsidRDefault="00F90A35" w:rsidP="00F90A35">
      <w:pPr>
        <w:shd w:val="clear" w:color="auto" w:fill="FFFFFF"/>
        <w:spacing w:after="0"/>
        <w:contextualSpacing/>
        <w:jc w:val="center"/>
        <w:rPr>
          <w:rFonts w:ascii="Arial" w:hAnsi="Arial" w:cs="Arial"/>
          <w:color w:val="000000"/>
          <w:sz w:val="21"/>
          <w:szCs w:val="21"/>
        </w:rPr>
      </w:pPr>
      <w:r>
        <w:rPr>
          <w:rStyle w:val="form"/>
          <w:i/>
          <w:iCs/>
          <w:color w:val="000000"/>
          <w:sz w:val="26"/>
          <w:szCs w:val="26"/>
        </w:rPr>
        <w:t>Q</w:t>
      </w:r>
      <w:r>
        <w:rPr>
          <w:rStyle w:val="form"/>
          <w:i/>
          <w:iCs/>
          <w:color w:val="000000"/>
          <w:sz w:val="26"/>
          <w:szCs w:val="26"/>
          <w:vertAlign w:val="subscript"/>
        </w:rPr>
        <w:t>4-б макс</w:t>
      </w:r>
      <w:r>
        <w:rPr>
          <w:rStyle w:val="form"/>
          <w:i/>
          <w:iCs/>
          <w:color w:val="000000"/>
          <w:sz w:val="26"/>
          <w:szCs w:val="26"/>
        </w:rPr>
        <w:t> = (23220,2 · 1,34 · 1000) / (100 · 3600) = 86,33 л/</w:t>
      </w:r>
      <w:proofErr w:type="gramStart"/>
      <w:r>
        <w:rPr>
          <w:rStyle w:val="form"/>
          <w:i/>
          <w:iCs/>
          <w:color w:val="000000"/>
          <w:sz w:val="26"/>
          <w:szCs w:val="26"/>
        </w:rPr>
        <w:t>с</w:t>
      </w:r>
      <w:proofErr w:type="gramEnd"/>
    </w:p>
    <w:p w:rsidR="00F90A35" w:rsidRDefault="00F90A3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По приложению 3 находим </w:t>
      </w:r>
      <w:r>
        <w:rPr>
          <w:rStyle w:val="form"/>
          <w:i/>
          <w:iCs/>
          <w:color w:val="000000"/>
          <w:sz w:val="26"/>
          <w:szCs w:val="26"/>
        </w:rPr>
        <w:t>d</w:t>
      </w:r>
      <w:r>
        <w:rPr>
          <w:rStyle w:val="form"/>
          <w:i/>
          <w:iCs/>
          <w:color w:val="000000"/>
          <w:sz w:val="26"/>
          <w:szCs w:val="26"/>
          <w:vertAlign w:val="subscript"/>
        </w:rPr>
        <w:t>4-б</w:t>
      </w:r>
      <w:r>
        <w:rPr>
          <w:rStyle w:val="form"/>
          <w:i/>
          <w:iCs/>
          <w:color w:val="000000"/>
          <w:sz w:val="26"/>
          <w:szCs w:val="26"/>
        </w:rPr>
        <w:t> = 400 мм</w:t>
      </w:r>
      <w:r>
        <w:rPr>
          <w:rFonts w:ascii="Arial" w:hAnsi="Arial" w:cs="Arial"/>
          <w:color w:val="000000"/>
          <w:sz w:val="21"/>
          <w:szCs w:val="21"/>
        </w:rPr>
        <w:t>.</w:t>
      </w:r>
    </w:p>
    <w:p w:rsidR="00F90A35" w:rsidRDefault="00F90A3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Рассчитываем потери напора </w:t>
      </w:r>
      <w:r>
        <w:rPr>
          <w:rStyle w:val="form"/>
          <w:i/>
          <w:iCs/>
          <w:color w:val="000000"/>
          <w:sz w:val="26"/>
          <w:szCs w:val="26"/>
        </w:rPr>
        <w:t>h</w:t>
      </w:r>
      <w:r>
        <w:rPr>
          <w:rStyle w:val="form"/>
          <w:i/>
          <w:iCs/>
          <w:color w:val="000000"/>
          <w:sz w:val="26"/>
          <w:szCs w:val="26"/>
          <w:vertAlign w:val="subscript"/>
        </w:rPr>
        <w:t>4-б</w:t>
      </w:r>
      <w:r>
        <w:rPr>
          <w:rFonts w:ascii="Arial" w:hAnsi="Arial" w:cs="Arial"/>
          <w:color w:val="000000"/>
          <w:sz w:val="21"/>
          <w:szCs w:val="21"/>
        </w:rPr>
        <w:t> при движении воды из бака в час максимального водопотребления </w:t>
      </w:r>
      <w:r>
        <w:rPr>
          <w:rStyle w:val="form"/>
          <w:i/>
          <w:iCs/>
          <w:color w:val="000000"/>
          <w:sz w:val="26"/>
          <w:szCs w:val="26"/>
        </w:rPr>
        <w:t>Q</w:t>
      </w:r>
      <w:r>
        <w:rPr>
          <w:rStyle w:val="form"/>
          <w:i/>
          <w:iCs/>
          <w:color w:val="000000"/>
          <w:sz w:val="26"/>
          <w:szCs w:val="26"/>
          <w:vertAlign w:val="subscript"/>
        </w:rPr>
        <w:t>1</w:t>
      </w:r>
      <w:r>
        <w:rPr>
          <w:rStyle w:val="form"/>
          <w:i/>
          <w:iCs/>
          <w:color w:val="000000"/>
          <w:sz w:val="26"/>
          <w:szCs w:val="26"/>
        </w:rPr>
        <w:t> = 86,33 л/</w:t>
      </w:r>
      <w:proofErr w:type="gramStart"/>
      <w:r>
        <w:rPr>
          <w:rStyle w:val="form"/>
          <w:i/>
          <w:iCs/>
          <w:color w:val="000000"/>
          <w:sz w:val="26"/>
          <w:szCs w:val="26"/>
        </w:rPr>
        <w:t>с</w:t>
      </w:r>
      <w:proofErr w:type="gramEnd"/>
      <w:r>
        <w:rPr>
          <w:rStyle w:val="form"/>
          <w:i/>
          <w:iCs/>
          <w:color w:val="000000"/>
          <w:sz w:val="26"/>
          <w:szCs w:val="26"/>
        </w:rPr>
        <w:t>.</w:t>
      </w:r>
    </w:p>
    <w:p w:rsidR="00F90A35" w:rsidRPr="00F90A35" w:rsidRDefault="00F90A35" w:rsidP="00F90A35">
      <w:pPr>
        <w:spacing w:after="0" w:line="240" w:lineRule="auto"/>
        <w:ind w:firstLine="567"/>
        <w:contextualSpacing/>
        <w:jc w:val="both"/>
        <w:rPr>
          <w:rFonts w:ascii="Arial" w:eastAsia="Times New Roman" w:hAnsi="Arial" w:cs="Arial"/>
          <w:color w:val="000000"/>
          <w:sz w:val="21"/>
          <w:szCs w:val="21"/>
          <w:lang w:val="en-US" w:eastAsia="ru-RU"/>
        </w:rPr>
      </w:pPr>
      <w:r w:rsidRPr="00F90A35">
        <w:rPr>
          <w:rFonts w:ascii="Times New Roman" w:eastAsia="Times New Roman" w:hAnsi="Times New Roman" w:cs="Times New Roman"/>
          <w:i/>
          <w:iCs/>
          <w:color w:val="000000"/>
          <w:sz w:val="26"/>
          <w:szCs w:val="26"/>
          <w:lang w:val="en-US" w:eastAsia="ru-RU"/>
        </w:rPr>
        <w:t>k = 0</w:t>
      </w:r>
      <w:proofErr w:type="gramStart"/>
      <w:r w:rsidRPr="00F90A35">
        <w:rPr>
          <w:rFonts w:ascii="Times New Roman" w:eastAsia="Times New Roman" w:hAnsi="Times New Roman" w:cs="Times New Roman"/>
          <w:i/>
          <w:iCs/>
          <w:color w:val="000000"/>
          <w:sz w:val="26"/>
          <w:szCs w:val="26"/>
          <w:lang w:val="en-US" w:eastAsia="ru-RU"/>
        </w:rPr>
        <w:t>,001688</w:t>
      </w:r>
      <w:proofErr w:type="gramEnd"/>
      <w:r w:rsidRPr="00F90A35">
        <w:rPr>
          <w:rFonts w:ascii="Times New Roman" w:eastAsia="Times New Roman" w:hAnsi="Times New Roman" w:cs="Times New Roman"/>
          <w:i/>
          <w:iCs/>
          <w:color w:val="000000"/>
          <w:sz w:val="26"/>
          <w:szCs w:val="26"/>
          <w:lang w:val="en-US" w:eastAsia="ru-RU"/>
        </w:rPr>
        <w:t xml:space="preserve">;   n = 1,85;   </w:t>
      </w:r>
      <w:r w:rsidRPr="00F90A35">
        <w:rPr>
          <w:rFonts w:ascii="Times New Roman" w:eastAsia="Times New Roman" w:hAnsi="Times New Roman" w:cs="Times New Roman"/>
          <w:i/>
          <w:iCs/>
          <w:color w:val="000000"/>
          <w:sz w:val="26"/>
          <w:szCs w:val="26"/>
          <w:lang w:eastAsia="ru-RU"/>
        </w:rPr>
        <w:t>ρ</w:t>
      </w:r>
      <w:r w:rsidRPr="00F90A35">
        <w:rPr>
          <w:rFonts w:ascii="Times New Roman" w:eastAsia="Times New Roman" w:hAnsi="Times New Roman" w:cs="Times New Roman"/>
          <w:i/>
          <w:iCs/>
          <w:color w:val="000000"/>
          <w:sz w:val="26"/>
          <w:szCs w:val="26"/>
          <w:vertAlign w:val="subscript"/>
          <w:lang w:val="en-US" w:eastAsia="ru-RU"/>
        </w:rPr>
        <w:t>n</w:t>
      </w:r>
      <w:r w:rsidRPr="00F90A35">
        <w:rPr>
          <w:rFonts w:ascii="Times New Roman" w:eastAsia="Times New Roman" w:hAnsi="Times New Roman" w:cs="Times New Roman"/>
          <w:i/>
          <w:iCs/>
          <w:color w:val="000000"/>
          <w:sz w:val="26"/>
          <w:szCs w:val="26"/>
          <w:lang w:val="en-US" w:eastAsia="ru-RU"/>
        </w:rPr>
        <w:t xml:space="preserve"> = 4,89;    S = 0,0000149;   </w:t>
      </w:r>
      <w:proofErr w:type="spellStart"/>
      <w:r w:rsidRPr="00F90A35">
        <w:rPr>
          <w:rFonts w:ascii="Times New Roman" w:eastAsia="Times New Roman" w:hAnsi="Times New Roman" w:cs="Times New Roman"/>
          <w:i/>
          <w:iCs/>
          <w:color w:val="000000"/>
          <w:sz w:val="26"/>
          <w:szCs w:val="26"/>
          <w:lang w:val="en-US" w:eastAsia="ru-RU"/>
        </w:rPr>
        <w:t>q</w:t>
      </w:r>
      <w:r w:rsidRPr="00F90A35">
        <w:rPr>
          <w:rFonts w:ascii="Times New Roman" w:eastAsia="Times New Roman" w:hAnsi="Times New Roman" w:cs="Times New Roman"/>
          <w:i/>
          <w:iCs/>
          <w:color w:val="000000"/>
          <w:sz w:val="26"/>
          <w:szCs w:val="26"/>
          <w:vertAlign w:val="superscript"/>
          <w:lang w:val="en-US" w:eastAsia="ru-RU"/>
        </w:rPr>
        <w:t>n</w:t>
      </w:r>
      <w:proofErr w:type="spellEnd"/>
      <w:r w:rsidRPr="00F90A35">
        <w:rPr>
          <w:rFonts w:ascii="Times New Roman" w:eastAsia="Times New Roman" w:hAnsi="Times New Roman" w:cs="Times New Roman"/>
          <w:i/>
          <w:iCs/>
          <w:color w:val="000000"/>
          <w:sz w:val="26"/>
          <w:szCs w:val="26"/>
          <w:lang w:val="en-US" w:eastAsia="ru-RU"/>
        </w:rPr>
        <w:t> = 3818,56;   h</w:t>
      </w:r>
      <w:r w:rsidRPr="00F90A35">
        <w:rPr>
          <w:rFonts w:ascii="Times New Roman" w:eastAsia="Times New Roman" w:hAnsi="Times New Roman" w:cs="Times New Roman"/>
          <w:i/>
          <w:iCs/>
          <w:color w:val="000000"/>
          <w:sz w:val="26"/>
          <w:szCs w:val="26"/>
          <w:vertAlign w:val="subscript"/>
          <w:lang w:val="en-US" w:eastAsia="ru-RU"/>
        </w:rPr>
        <w:t>4-</w:t>
      </w:r>
      <w:r w:rsidRPr="00F90A35">
        <w:rPr>
          <w:rFonts w:ascii="Times New Roman" w:eastAsia="Times New Roman" w:hAnsi="Times New Roman" w:cs="Times New Roman"/>
          <w:i/>
          <w:iCs/>
          <w:color w:val="000000"/>
          <w:sz w:val="26"/>
          <w:szCs w:val="26"/>
          <w:vertAlign w:val="subscript"/>
          <w:lang w:eastAsia="ru-RU"/>
        </w:rPr>
        <w:t>б</w:t>
      </w:r>
      <w:r w:rsidRPr="00F90A35">
        <w:rPr>
          <w:rFonts w:ascii="Times New Roman" w:eastAsia="Times New Roman" w:hAnsi="Times New Roman" w:cs="Times New Roman"/>
          <w:i/>
          <w:iCs/>
          <w:color w:val="000000"/>
          <w:sz w:val="26"/>
          <w:szCs w:val="26"/>
          <w:lang w:val="en-US" w:eastAsia="ru-RU"/>
        </w:rPr>
        <w:t xml:space="preserve"> = 1,2;  </w:t>
      </w:r>
      <w:proofErr w:type="spellStart"/>
      <w:r w:rsidRPr="00F90A35">
        <w:rPr>
          <w:rFonts w:ascii="Times New Roman" w:eastAsia="Times New Roman" w:hAnsi="Times New Roman" w:cs="Times New Roman"/>
          <w:i/>
          <w:iCs/>
          <w:color w:val="000000"/>
          <w:sz w:val="26"/>
          <w:szCs w:val="26"/>
          <w:lang w:val="en-US" w:eastAsia="ru-RU"/>
        </w:rPr>
        <w:t>q</w:t>
      </w:r>
      <w:r w:rsidRPr="00F90A35">
        <w:rPr>
          <w:rFonts w:ascii="Times New Roman" w:eastAsia="Times New Roman" w:hAnsi="Times New Roman" w:cs="Times New Roman"/>
          <w:i/>
          <w:iCs/>
          <w:color w:val="000000"/>
          <w:sz w:val="26"/>
          <w:szCs w:val="26"/>
          <w:vertAlign w:val="superscript"/>
          <w:lang w:val="en-US" w:eastAsia="ru-RU"/>
        </w:rPr>
        <w:t>n</w:t>
      </w:r>
      <w:proofErr w:type="spellEnd"/>
      <w:r w:rsidRPr="00F90A35">
        <w:rPr>
          <w:rFonts w:ascii="Times New Roman" w:eastAsia="Times New Roman" w:hAnsi="Times New Roman" w:cs="Times New Roman"/>
          <w:i/>
          <w:iCs/>
          <w:color w:val="000000"/>
          <w:sz w:val="26"/>
          <w:szCs w:val="26"/>
          <w:lang w:val="en-US" w:eastAsia="ru-RU"/>
        </w:rPr>
        <w:t xml:space="preserve"> = 0,069 </w:t>
      </w:r>
      <w:r w:rsidRPr="00F90A35">
        <w:rPr>
          <w:rFonts w:ascii="Times New Roman" w:eastAsia="Times New Roman" w:hAnsi="Times New Roman" w:cs="Times New Roman"/>
          <w:i/>
          <w:iCs/>
          <w:color w:val="000000"/>
          <w:sz w:val="26"/>
          <w:szCs w:val="26"/>
          <w:lang w:eastAsia="ru-RU"/>
        </w:rPr>
        <w:t>м</w:t>
      </w:r>
      <w:r w:rsidRPr="00F90A35">
        <w:rPr>
          <w:rFonts w:ascii="Arial" w:eastAsia="Times New Roman" w:hAnsi="Arial" w:cs="Arial"/>
          <w:color w:val="000000"/>
          <w:sz w:val="21"/>
          <w:szCs w:val="21"/>
          <w:lang w:val="en-US" w:eastAsia="ru-RU"/>
        </w:rPr>
        <w:t>.</w:t>
      </w:r>
    </w:p>
    <w:p w:rsidR="00F90A35" w:rsidRPr="00F90A35" w:rsidRDefault="00F90A35" w:rsidP="00F90A35">
      <w:pPr>
        <w:spacing w:after="0" w:line="240" w:lineRule="auto"/>
        <w:ind w:firstLine="567"/>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Тогда требуемая отметка дна бака:</w:t>
      </w:r>
    </w:p>
    <w:p w:rsidR="00F90A35" w:rsidRPr="00F90A35" w:rsidRDefault="00F90A35" w:rsidP="00F90A35">
      <w:pPr>
        <w:shd w:val="clear" w:color="auto" w:fill="FFFFFF"/>
        <w:spacing w:after="0" w:line="240" w:lineRule="auto"/>
        <w:contextualSpacing/>
        <w:jc w:val="center"/>
        <w:rPr>
          <w:rFonts w:ascii="Arial" w:eastAsia="Times New Roman" w:hAnsi="Arial" w:cs="Arial"/>
          <w:color w:val="000000"/>
          <w:sz w:val="21"/>
          <w:szCs w:val="21"/>
          <w:lang w:eastAsia="ru-RU"/>
        </w:rPr>
      </w:pPr>
      <w:proofErr w:type="spellStart"/>
      <w:proofErr w:type="gramStart"/>
      <w:r w:rsidRPr="00F90A35">
        <w:rPr>
          <w:rFonts w:ascii="Times New Roman" w:eastAsia="Times New Roman" w:hAnsi="Times New Roman" w:cs="Times New Roman"/>
          <w:i/>
          <w:iCs/>
          <w:color w:val="000000"/>
          <w:sz w:val="26"/>
          <w:szCs w:val="26"/>
          <w:lang w:eastAsia="ru-RU"/>
        </w:rPr>
        <w:t>Z</w:t>
      </w:r>
      <w:proofErr w:type="gramEnd"/>
      <w:r w:rsidRPr="00F90A35">
        <w:rPr>
          <w:rFonts w:ascii="Times New Roman" w:eastAsia="Times New Roman" w:hAnsi="Times New Roman" w:cs="Times New Roman"/>
          <w:i/>
          <w:iCs/>
          <w:color w:val="000000"/>
          <w:sz w:val="26"/>
          <w:szCs w:val="26"/>
          <w:vertAlign w:val="subscript"/>
          <w:lang w:eastAsia="ru-RU"/>
        </w:rPr>
        <w:t>дб</w:t>
      </w:r>
      <w:proofErr w:type="spellEnd"/>
      <w:r w:rsidRPr="00F90A35">
        <w:rPr>
          <w:rFonts w:ascii="Times New Roman" w:eastAsia="Times New Roman" w:hAnsi="Times New Roman" w:cs="Times New Roman"/>
          <w:i/>
          <w:iCs/>
          <w:color w:val="000000"/>
          <w:sz w:val="26"/>
          <w:szCs w:val="26"/>
          <w:lang w:eastAsia="ru-RU"/>
        </w:rPr>
        <w:t> = 759,49 + 0,069 = 759,56 м,</w:t>
      </w:r>
    </w:p>
    <w:p w:rsidR="00F90A35" w:rsidRPr="00F90A35" w:rsidRDefault="00F90A35" w:rsidP="00F90A35">
      <w:pPr>
        <w:spacing w:after="0" w:line="240" w:lineRule="auto"/>
        <w:ind w:firstLine="567"/>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а высота водонапорной башни:</w:t>
      </w:r>
    </w:p>
    <w:p w:rsidR="00F90A35" w:rsidRPr="00F90A35" w:rsidRDefault="00F90A35" w:rsidP="00F90A35">
      <w:pPr>
        <w:shd w:val="clear" w:color="auto" w:fill="FFFFFF"/>
        <w:spacing w:after="0" w:line="240" w:lineRule="auto"/>
        <w:contextualSpacing/>
        <w:jc w:val="center"/>
        <w:rPr>
          <w:rFonts w:ascii="Arial" w:eastAsia="Times New Roman" w:hAnsi="Arial" w:cs="Arial"/>
          <w:color w:val="000000"/>
          <w:sz w:val="21"/>
          <w:szCs w:val="21"/>
          <w:lang w:eastAsia="ru-RU"/>
        </w:rPr>
      </w:pPr>
      <w:r w:rsidRPr="00F90A35">
        <w:rPr>
          <w:rFonts w:ascii="Times New Roman" w:eastAsia="Times New Roman" w:hAnsi="Times New Roman" w:cs="Times New Roman"/>
          <w:i/>
          <w:iCs/>
          <w:color w:val="000000"/>
          <w:sz w:val="26"/>
          <w:szCs w:val="26"/>
          <w:lang w:eastAsia="ru-RU"/>
        </w:rPr>
        <w:t>h</w:t>
      </w:r>
      <w:r w:rsidRPr="00F90A35">
        <w:rPr>
          <w:rFonts w:ascii="Times New Roman" w:eastAsia="Times New Roman" w:hAnsi="Times New Roman" w:cs="Times New Roman"/>
          <w:i/>
          <w:iCs/>
          <w:color w:val="000000"/>
          <w:sz w:val="26"/>
          <w:szCs w:val="26"/>
          <w:vertAlign w:val="subscript"/>
          <w:lang w:eastAsia="ru-RU"/>
        </w:rPr>
        <w:t>2</w:t>
      </w:r>
      <w:r w:rsidRPr="00F90A35">
        <w:rPr>
          <w:rFonts w:ascii="Times New Roman" w:eastAsia="Times New Roman" w:hAnsi="Times New Roman" w:cs="Times New Roman"/>
          <w:i/>
          <w:iCs/>
          <w:color w:val="000000"/>
          <w:sz w:val="26"/>
          <w:szCs w:val="26"/>
          <w:lang w:eastAsia="ru-RU"/>
        </w:rPr>
        <w:t xml:space="preserve"> = </w:t>
      </w:r>
      <w:proofErr w:type="spellStart"/>
      <w:proofErr w:type="gramStart"/>
      <w:r w:rsidRPr="00F90A35">
        <w:rPr>
          <w:rFonts w:ascii="Times New Roman" w:eastAsia="Times New Roman" w:hAnsi="Times New Roman" w:cs="Times New Roman"/>
          <w:i/>
          <w:iCs/>
          <w:color w:val="000000"/>
          <w:sz w:val="26"/>
          <w:szCs w:val="26"/>
          <w:lang w:eastAsia="ru-RU"/>
        </w:rPr>
        <w:t>Z</w:t>
      </w:r>
      <w:proofErr w:type="gramEnd"/>
      <w:r w:rsidRPr="00F90A35">
        <w:rPr>
          <w:rFonts w:ascii="Times New Roman" w:eastAsia="Times New Roman" w:hAnsi="Times New Roman" w:cs="Times New Roman"/>
          <w:i/>
          <w:iCs/>
          <w:color w:val="000000"/>
          <w:sz w:val="26"/>
          <w:szCs w:val="26"/>
          <w:vertAlign w:val="subscript"/>
          <w:lang w:eastAsia="ru-RU"/>
        </w:rPr>
        <w:t>дб</w:t>
      </w:r>
      <w:proofErr w:type="spellEnd"/>
      <w:r w:rsidRPr="00F90A35">
        <w:rPr>
          <w:rFonts w:ascii="Times New Roman" w:eastAsia="Times New Roman" w:hAnsi="Times New Roman" w:cs="Times New Roman"/>
          <w:i/>
          <w:iCs/>
          <w:color w:val="000000"/>
          <w:sz w:val="26"/>
          <w:szCs w:val="26"/>
          <w:lang w:eastAsia="ru-RU"/>
        </w:rPr>
        <w:t xml:space="preserve"> - </w:t>
      </w:r>
      <w:proofErr w:type="spellStart"/>
      <w:r w:rsidRPr="00F90A35">
        <w:rPr>
          <w:rFonts w:ascii="Times New Roman" w:eastAsia="Times New Roman" w:hAnsi="Times New Roman" w:cs="Times New Roman"/>
          <w:i/>
          <w:iCs/>
          <w:color w:val="000000"/>
          <w:sz w:val="26"/>
          <w:szCs w:val="26"/>
          <w:lang w:eastAsia="ru-RU"/>
        </w:rPr>
        <w:t>Z</w:t>
      </w:r>
      <w:r w:rsidRPr="00F90A35">
        <w:rPr>
          <w:rFonts w:ascii="Times New Roman" w:eastAsia="Times New Roman" w:hAnsi="Times New Roman" w:cs="Times New Roman"/>
          <w:i/>
          <w:iCs/>
          <w:color w:val="000000"/>
          <w:sz w:val="26"/>
          <w:szCs w:val="26"/>
          <w:vertAlign w:val="subscript"/>
          <w:lang w:eastAsia="ru-RU"/>
        </w:rPr>
        <w:t>б</w:t>
      </w:r>
      <w:proofErr w:type="spellEnd"/>
      <w:r w:rsidRPr="00F90A35">
        <w:rPr>
          <w:rFonts w:ascii="Times New Roman" w:eastAsia="Times New Roman" w:hAnsi="Times New Roman" w:cs="Times New Roman"/>
          <w:i/>
          <w:iCs/>
          <w:color w:val="000000"/>
          <w:sz w:val="26"/>
          <w:szCs w:val="26"/>
          <w:lang w:eastAsia="ru-RU"/>
        </w:rPr>
        <w:t> = 759,56 - 730 = 29,56 м,</w:t>
      </w:r>
    </w:p>
    <w:p w:rsidR="00F90A35" w:rsidRPr="00F90A35" w:rsidRDefault="00F90A35" w:rsidP="00F90A35">
      <w:pPr>
        <w:spacing w:after="0" w:line="240" w:lineRule="auto"/>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где  </w:t>
      </w:r>
      <w:proofErr w:type="spellStart"/>
      <w:proofErr w:type="gramStart"/>
      <w:r w:rsidRPr="00F90A35">
        <w:rPr>
          <w:rFonts w:ascii="Times New Roman" w:eastAsia="Times New Roman" w:hAnsi="Times New Roman" w:cs="Times New Roman"/>
          <w:i/>
          <w:iCs/>
          <w:color w:val="000000"/>
          <w:sz w:val="26"/>
          <w:szCs w:val="26"/>
          <w:lang w:eastAsia="ru-RU"/>
        </w:rPr>
        <w:t>Z</w:t>
      </w:r>
      <w:proofErr w:type="gramEnd"/>
      <w:r w:rsidRPr="00F90A35">
        <w:rPr>
          <w:rFonts w:ascii="Times New Roman" w:eastAsia="Times New Roman" w:hAnsi="Times New Roman" w:cs="Times New Roman"/>
          <w:i/>
          <w:iCs/>
          <w:color w:val="000000"/>
          <w:sz w:val="26"/>
          <w:szCs w:val="26"/>
          <w:vertAlign w:val="subscript"/>
          <w:lang w:eastAsia="ru-RU"/>
        </w:rPr>
        <w:t>б</w:t>
      </w:r>
      <w:proofErr w:type="spellEnd"/>
      <w:r w:rsidRPr="00F90A35">
        <w:rPr>
          <w:rFonts w:ascii="Arial" w:eastAsia="Times New Roman" w:hAnsi="Arial" w:cs="Arial"/>
          <w:color w:val="000000"/>
          <w:sz w:val="21"/>
          <w:szCs w:val="21"/>
          <w:lang w:eastAsia="ru-RU"/>
        </w:rPr>
        <w:t> – отметка земли в месте расположения башни.</w:t>
      </w:r>
    </w:p>
    <w:p w:rsidR="00F90A35" w:rsidRDefault="00F90A35" w:rsidP="00F90A35">
      <w:pPr>
        <w:pStyle w:val="2"/>
        <w:pBdr>
          <w:bottom w:val="single" w:sz="6" w:space="8" w:color="999999"/>
        </w:pBdr>
        <w:shd w:val="clear" w:color="auto" w:fill="FFFFFF"/>
        <w:spacing w:before="0" w:line="240" w:lineRule="auto"/>
        <w:contextualSpacing/>
        <w:jc w:val="both"/>
        <w:rPr>
          <w:rFonts w:ascii="Arial" w:hAnsi="Arial" w:cs="Arial"/>
          <w:color w:val="000000"/>
          <w:sz w:val="27"/>
          <w:szCs w:val="27"/>
        </w:rPr>
      </w:pPr>
      <w:r>
        <w:rPr>
          <w:rFonts w:ascii="Arial" w:hAnsi="Arial" w:cs="Arial"/>
          <w:color w:val="000000"/>
          <w:sz w:val="27"/>
          <w:szCs w:val="27"/>
        </w:rPr>
        <w:t>6.3. Определение пьезометрических и свободных напоров в час максимального транзита воды в башню</w:t>
      </w:r>
    </w:p>
    <w:p w:rsidR="00F90A35" w:rsidRDefault="00F90A3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 xml:space="preserve">Положение башни-контррезервуара определяет напоры сети при транзите воды в башню </w:t>
      </w:r>
      <w:proofErr w:type="gramStart"/>
      <w:r>
        <w:rPr>
          <w:rFonts w:ascii="Arial" w:hAnsi="Arial" w:cs="Arial"/>
          <w:color w:val="000000"/>
          <w:sz w:val="21"/>
          <w:szCs w:val="21"/>
        </w:rPr>
        <w:t>и</w:t>
      </w:r>
      <w:proofErr w:type="gramEnd"/>
      <w:r>
        <w:rPr>
          <w:rFonts w:ascii="Arial" w:hAnsi="Arial" w:cs="Arial"/>
          <w:color w:val="000000"/>
          <w:sz w:val="21"/>
          <w:szCs w:val="21"/>
        </w:rPr>
        <w:t xml:space="preserve"> особенно при максимальном транзите. В том случае пьезометрический напор в узле подсоединения водонапорной башни к магистральной сети должен оказаться достаточным для обеспечения движения воды в бак при полном его наполнении:</w:t>
      </w:r>
    </w:p>
    <w:p w:rsidR="00F90A35" w:rsidRDefault="00F90A35" w:rsidP="00F90A35">
      <w:pPr>
        <w:shd w:val="clear" w:color="auto" w:fill="FFFFFF"/>
        <w:spacing w:after="0" w:line="240" w:lineRule="auto"/>
        <w:contextualSpacing/>
        <w:jc w:val="center"/>
        <w:rPr>
          <w:rFonts w:ascii="Arial" w:hAnsi="Arial" w:cs="Arial"/>
          <w:color w:val="000000"/>
          <w:sz w:val="21"/>
          <w:szCs w:val="21"/>
        </w:rPr>
      </w:pPr>
      <w:r>
        <w:rPr>
          <w:rStyle w:val="form"/>
          <w:i/>
          <w:iCs/>
          <w:color w:val="000000"/>
          <w:sz w:val="26"/>
          <w:szCs w:val="26"/>
        </w:rPr>
        <w:t>Н</w:t>
      </w:r>
      <w:proofErr w:type="gramStart"/>
      <w:r>
        <w:rPr>
          <w:rStyle w:val="form"/>
          <w:i/>
          <w:iCs/>
          <w:color w:val="000000"/>
          <w:sz w:val="26"/>
          <w:szCs w:val="26"/>
          <w:vertAlign w:val="subscript"/>
        </w:rPr>
        <w:t>4</w:t>
      </w:r>
      <w:proofErr w:type="gramEnd"/>
      <w:r>
        <w:rPr>
          <w:rStyle w:val="form"/>
          <w:i/>
          <w:iCs/>
          <w:color w:val="000000"/>
          <w:sz w:val="26"/>
          <w:szCs w:val="26"/>
          <w:vertAlign w:val="subscript"/>
        </w:rPr>
        <w:t xml:space="preserve"> макс т</w:t>
      </w:r>
      <w:r>
        <w:rPr>
          <w:rStyle w:val="form"/>
          <w:i/>
          <w:iCs/>
          <w:color w:val="000000"/>
          <w:sz w:val="26"/>
          <w:szCs w:val="26"/>
        </w:rPr>
        <w:t xml:space="preserve"> = </w:t>
      </w:r>
      <w:proofErr w:type="spellStart"/>
      <w:r>
        <w:rPr>
          <w:rStyle w:val="form"/>
          <w:i/>
          <w:iCs/>
          <w:color w:val="000000"/>
          <w:sz w:val="26"/>
          <w:szCs w:val="26"/>
        </w:rPr>
        <w:t>Z</w:t>
      </w:r>
      <w:r>
        <w:rPr>
          <w:rStyle w:val="form"/>
          <w:i/>
          <w:iCs/>
          <w:color w:val="000000"/>
          <w:sz w:val="26"/>
          <w:szCs w:val="26"/>
          <w:vertAlign w:val="subscript"/>
        </w:rPr>
        <w:t>дб</w:t>
      </w:r>
      <w:proofErr w:type="spellEnd"/>
      <w:r>
        <w:rPr>
          <w:rStyle w:val="form"/>
          <w:i/>
          <w:iCs/>
          <w:color w:val="000000"/>
          <w:sz w:val="26"/>
          <w:szCs w:val="26"/>
        </w:rPr>
        <w:t xml:space="preserve"> + </w:t>
      </w:r>
      <w:proofErr w:type="spellStart"/>
      <w:r>
        <w:rPr>
          <w:rStyle w:val="form"/>
          <w:i/>
          <w:iCs/>
          <w:color w:val="000000"/>
          <w:sz w:val="26"/>
          <w:szCs w:val="26"/>
        </w:rPr>
        <w:t>h</w:t>
      </w:r>
      <w:r>
        <w:rPr>
          <w:rStyle w:val="form"/>
          <w:i/>
          <w:iCs/>
          <w:color w:val="000000"/>
          <w:sz w:val="26"/>
          <w:szCs w:val="26"/>
          <w:vertAlign w:val="subscript"/>
        </w:rPr>
        <w:t>б</w:t>
      </w:r>
      <w:proofErr w:type="spellEnd"/>
      <w:r>
        <w:rPr>
          <w:rStyle w:val="form"/>
          <w:i/>
          <w:iCs/>
          <w:color w:val="000000"/>
          <w:sz w:val="26"/>
          <w:szCs w:val="26"/>
        </w:rPr>
        <w:t> + h</w:t>
      </w:r>
      <w:r>
        <w:rPr>
          <w:rStyle w:val="form"/>
          <w:i/>
          <w:iCs/>
          <w:color w:val="000000"/>
          <w:sz w:val="26"/>
          <w:szCs w:val="26"/>
          <w:vertAlign w:val="subscript"/>
        </w:rPr>
        <w:t>2</w:t>
      </w:r>
    </w:p>
    <w:p w:rsidR="00F90A35" w:rsidRDefault="00F90A35" w:rsidP="00F90A35">
      <w:pPr>
        <w:pStyle w:val="gde"/>
        <w:shd w:val="clear" w:color="auto" w:fill="FFFFFF"/>
        <w:spacing w:before="0" w:beforeAutospacing="0" w:after="0" w:afterAutospacing="0"/>
        <w:contextualSpacing/>
        <w:jc w:val="both"/>
        <w:rPr>
          <w:rFonts w:ascii="Arial" w:hAnsi="Arial" w:cs="Arial"/>
          <w:color w:val="000000"/>
          <w:sz w:val="21"/>
          <w:szCs w:val="21"/>
        </w:rPr>
      </w:pPr>
      <w:r>
        <w:rPr>
          <w:rFonts w:ascii="Arial" w:hAnsi="Arial" w:cs="Arial"/>
          <w:color w:val="000000"/>
          <w:sz w:val="21"/>
          <w:szCs w:val="21"/>
        </w:rPr>
        <w:t>где </w:t>
      </w:r>
      <w:proofErr w:type="spellStart"/>
      <w:proofErr w:type="gramStart"/>
      <w:r>
        <w:rPr>
          <w:rStyle w:val="form"/>
          <w:i/>
          <w:iCs/>
          <w:color w:val="000000"/>
          <w:sz w:val="26"/>
          <w:szCs w:val="26"/>
        </w:rPr>
        <w:t>h</w:t>
      </w:r>
      <w:proofErr w:type="gramEnd"/>
      <w:r>
        <w:rPr>
          <w:rStyle w:val="form"/>
          <w:i/>
          <w:iCs/>
          <w:color w:val="000000"/>
          <w:sz w:val="26"/>
          <w:szCs w:val="26"/>
          <w:vertAlign w:val="subscript"/>
        </w:rPr>
        <w:t>б</w:t>
      </w:r>
      <w:proofErr w:type="spellEnd"/>
      <w:r>
        <w:rPr>
          <w:rFonts w:ascii="Arial" w:hAnsi="Arial" w:cs="Arial"/>
          <w:color w:val="000000"/>
          <w:sz w:val="21"/>
          <w:szCs w:val="21"/>
        </w:rPr>
        <w:t> – высота бака водонапорной башни;</w:t>
      </w:r>
    </w:p>
    <w:p w:rsidR="00F90A35" w:rsidRDefault="00F90A35" w:rsidP="00F90A35">
      <w:pPr>
        <w:pStyle w:val="gde"/>
        <w:shd w:val="clear" w:color="auto" w:fill="FFFFFF"/>
        <w:spacing w:before="0" w:beforeAutospacing="0" w:after="0" w:afterAutospacing="0"/>
        <w:ind w:firstLine="397"/>
        <w:contextualSpacing/>
        <w:jc w:val="both"/>
        <w:rPr>
          <w:rFonts w:ascii="Arial" w:hAnsi="Arial" w:cs="Arial"/>
          <w:color w:val="000000"/>
          <w:sz w:val="21"/>
          <w:szCs w:val="21"/>
        </w:rPr>
      </w:pPr>
      <w:r>
        <w:rPr>
          <w:rStyle w:val="form"/>
          <w:i/>
          <w:iCs/>
          <w:color w:val="000000"/>
          <w:sz w:val="26"/>
          <w:szCs w:val="26"/>
        </w:rPr>
        <w:t>h</w:t>
      </w:r>
      <w:r>
        <w:rPr>
          <w:rStyle w:val="form"/>
          <w:i/>
          <w:iCs/>
          <w:color w:val="000000"/>
          <w:sz w:val="26"/>
          <w:szCs w:val="26"/>
          <w:vertAlign w:val="subscript"/>
        </w:rPr>
        <w:t>2</w:t>
      </w:r>
      <w:r>
        <w:rPr>
          <w:rFonts w:ascii="Arial" w:hAnsi="Arial" w:cs="Arial"/>
          <w:color w:val="000000"/>
          <w:sz w:val="21"/>
          <w:szCs w:val="21"/>
        </w:rPr>
        <w:t>  – потери напора при движении воды в бак.</w:t>
      </w:r>
    </w:p>
    <w:p w:rsidR="00F90A35" w:rsidRDefault="00F90A3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Регулирующая высота бака равна </w:t>
      </w:r>
      <w:r>
        <w:rPr>
          <w:rStyle w:val="form"/>
          <w:i/>
          <w:iCs/>
          <w:color w:val="000000"/>
          <w:sz w:val="26"/>
          <w:szCs w:val="26"/>
        </w:rPr>
        <w:t>6,91 м</w:t>
      </w:r>
      <w:r>
        <w:rPr>
          <w:rFonts w:ascii="Arial" w:hAnsi="Arial" w:cs="Arial"/>
          <w:color w:val="000000"/>
          <w:sz w:val="21"/>
          <w:szCs w:val="21"/>
        </w:rPr>
        <w:t>. При определении потерь напора в водопроводе при пропуске расхода </w:t>
      </w:r>
      <w:r>
        <w:rPr>
          <w:rStyle w:val="form"/>
          <w:i/>
          <w:iCs/>
          <w:color w:val="000000"/>
          <w:sz w:val="26"/>
          <w:szCs w:val="26"/>
        </w:rPr>
        <w:t>Q</w:t>
      </w:r>
      <w:r>
        <w:rPr>
          <w:rStyle w:val="form"/>
          <w:i/>
          <w:iCs/>
          <w:color w:val="000000"/>
          <w:sz w:val="26"/>
          <w:szCs w:val="26"/>
          <w:vertAlign w:val="subscript"/>
        </w:rPr>
        <w:t>2</w:t>
      </w:r>
      <w:r>
        <w:rPr>
          <w:rStyle w:val="form"/>
          <w:i/>
          <w:iCs/>
          <w:color w:val="000000"/>
          <w:sz w:val="26"/>
          <w:szCs w:val="26"/>
        </w:rPr>
        <w:t> = 43,09 л/</w:t>
      </w:r>
      <w:proofErr w:type="gramStart"/>
      <w:r>
        <w:rPr>
          <w:rStyle w:val="form"/>
          <w:i/>
          <w:iCs/>
          <w:color w:val="000000"/>
          <w:sz w:val="26"/>
          <w:szCs w:val="26"/>
        </w:rPr>
        <w:t>с</w:t>
      </w:r>
      <w:proofErr w:type="gramEnd"/>
      <w:r>
        <w:rPr>
          <w:rFonts w:ascii="Arial" w:hAnsi="Arial" w:cs="Arial"/>
          <w:color w:val="000000"/>
          <w:sz w:val="21"/>
          <w:szCs w:val="21"/>
        </w:rPr>
        <w:t> получаем:</w:t>
      </w:r>
    </w:p>
    <w:p w:rsidR="00F90A35" w:rsidRDefault="00F90A3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proofErr w:type="spellStart"/>
      <w:r>
        <w:rPr>
          <w:rStyle w:val="form"/>
          <w:i/>
          <w:iCs/>
          <w:color w:val="000000"/>
          <w:sz w:val="26"/>
          <w:szCs w:val="26"/>
        </w:rPr>
        <w:t>k</w:t>
      </w:r>
      <w:proofErr w:type="spellEnd"/>
      <w:r>
        <w:rPr>
          <w:rStyle w:val="form"/>
          <w:i/>
          <w:iCs/>
          <w:color w:val="000000"/>
          <w:sz w:val="26"/>
          <w:szCs w:val="26"/>
        </w:rPr>
        <w:t xml:space="preserve"> = 0,001688;   </w:t>
      </w:r>
      <w:proofErr w:type="spellStart"/>
      <w:r>
        <w:rPr>
          <w:rStyle w:val="form"/>
          <w:i/>
          <w:iCs/>
          <w:color w:val="000000"/>
          <w:sz w:val="26"/>
          <w:szCs w:val="26"/>
        </w:rPr>
        <w:t>n</w:t>
      </w:r>
      <w:proofErr w:type="spellEnd"/>
      <w:r>
        <w:rPr>
          <w:rStyle w:val="form"/>
          <w:i/>
          <w:iCs/>
          <w:color w:val="000000"/>
          <w:sz w:val="26"/>
          <w:szCs w:val="26"/>
        </w:rPr>
        <w:t xml:space="preserve"> = 1,85;   ρ</w:t>
      </w:r>
      <w:r>
        <w:rPr>
          <w:rStyle w:val="form"/>
          <w:i/>
          <w:iCs/>
          <w:color w:val="000000"/>
          <w:sz w:val="26"/>
          <w:szCs w:val="26"/>
          <w:vertAlign w:val="subscript"/>
        </w:rPr>
        <w:t>n</w:t>
      </w:r>
      <w:r>
        <w:rPr>
          <w:rStyle w:val="form"/>
          <w:i/>
          <w:iCs/>
          <w:color w:val="000000"/>
          <w:sz w:val="26"/>
          <w:szCs w:val="26"/>
        </w:rPr>
        <w:t xml:space="preserve"> = 4,80;    S = 0,0000149;   </w:t>
      </w:r>
      <w:proofErr w:type="spellStart"/>
      <w:r>
        <w:rPr>
          <w:rStyle w:val="form"/>
          <w:i/>
          <w:iCs/>
          <w:color w:val="000000"/>
          <w:sz w:val="26"/>
          <w:szCs w:val="26"/>
        </w:rPr>
        <w:t>q</w:t>
      </w:r>
      <w:r>
        <w:rPr>
          <w:rStyle w:val="form"/>
          <w:i/>
          <w:iCs/>
          <w:color w:val="000000"/>
          <w:sz w:val="26"/>
          <w:szCs w:val="26"/>
          <w:vertAlign w:val="superscript"/>
        </w:rPr>
        <w:t>n</w:t>
      </w:r>
      <w:proofErr w:type="spellEnd"/>
      <w:r>
        <w:rPr>
          <w:rStyle w:val="form"/>
          <w:i/>
          <w:iCs/>
          <w:color w:val="000000"/>
          <w:sz w:val="26"/>
          <w:szCs w:val="26"/>
        </w:rPr>
        <w:t> = 1055,84;   h</w:t>
      </w:r>
      <w:r>
        <w:rPr>
          <w:rStyle w:val="form"/>
          <w:i/>
          <w:iCs/>
          <w:color w:val="000000"/>
          <w:sz w:val="26"/>
          <w:szCs w:val="26"/>
          <w:vertAlign w:val="superscript"/>
        </w:rPr>
        <w:t>4-б</w:t>
      </w:r>
      <w:r>
        <w:rPr>
          <w:rStyle w:val="form"/>
          <w:i/>
          <w:iCs/>
          <w:color w:val="000000"/>
          <w:sz w:val="26"/>
          <w:szCs w:val="26"/>
        </w:rPr>
        <w:t> = 0,019;</w:t>
      </w:r>
    </w:p>
    <w:p w:rsidR="00F90A35" w:rsidRDefault="00F90A35" w:rsidP="00F90A35">
      <w:pPr>
        <w:pStyle w:val="otstup"/>
        <w:shd w:val="clear" w:color="auto" w:fill="FFFFFF"/>
        <w:spacing w:before="0" w:beforeAutospacing="0" w:after="0" w:afterAutospacing="0"/>
        <w:ind w:firstLine="567"/>
        <w:contextualSpacing/>
        <w:jc w:val="both"/>
        <w:rPr>
          <w:rFonts w:ascii="Arial" w:hAnsi="Arial" w:cs="Arial"/>
          <w:color w:val="000000"/>
          <w:sz w:val="21"/>
          <w:szCs w:val="21"/>
        </w:rPr>
      </w:pPr>
      <w:r>
        <w:rPr>
          <w:rFonts w:ascii="Arial" w:hAnsi="Arial" w:cs="Arial"/>
          <w:color w:val="000000"/>
          <w:sz w:val="21"/>
          <w:szCs w:val="21"/>
        </w:rPr>
        <w:t>Следовательно, пьезометрический напор в точке 4 в час максимального транзита:</w:t>
      </w:r>
    </w:p>
    <w:p w:rsidR="00F90A35" w:rsidRDefault="00F90A35" w:rsidP="00F90A35">
      <w:pPr>
        <w:shd w:val="clear" w:color="auto" w:fill="FFFFFF"/>
        <w:spacing w:after="0" w:line="240" w:lineRule="auto"/>
        <w:contextualSpacing/>
        <w:jc w:val="center"/>
        <w:rPr>
          <w:rFonts w:ascii="Arial" w:hAnsi="Arial" w:cs="Arial"/>
          <w:color w:val="000000"/>
          <w:sz w:val="21"/>
          <w:szCs w:val="21"/>
        </w:rPr>
      </w:pPr>
      <w:r>
        <w:rPr>
          <w:rStyle w:val="form"/>
          <w:i/>
          <w:iCs/>
          <w:color w:val="000000"/>
          <w:sz w:val="26"/>
          <w:szCs w:val="26"/>
        </w:rPr>
        <w:t>Н</w:t>
      </w:r>
      <w:proofErr w:type="gramStart"/>
      <w:r>
        <w:rPr>
          <w:rStyle w:val="form"/>
          <w:i/>
          <w:iCs/>
          <w:color w:val="000000"/>
          <w:sz w:val="26"/>
          <w:szCs w:val="26"/>
          <w:vertAlign w:val="superscript"/>
        </w:rPr>
        <w:t>4</w:t>
      </w:r>
      <w:proofErr w:type="gramEnd"/>
      <w:r>
        <w:rPr>
          <w:rStyle w:val="form"/>
          <w:i/>
          <w:iCs/>
          <w:color w:val="000000"/>
          <w:sz w:val="26"/>
          <w:szCs w:val="26"/>
          <w:vertAlign w:val="superscript"/>
        </w:rPr>
        <w:t xml:space="preserve"> </w:t>
      </w:r>
      <w:proofErr w:type="spellStart"/>
      <w:r>
        <w:rPr>
          <w:rStyle w:val="form"/>
          <w:i/>
          <w:iCs/>
          <w:color w:val="000000"/>
          <w:sz w:val="26"/>
          <w:szCs w:val="26"/>
          <w:vertAlign w:val="superscript"/>
        </w:rPr>
        <w:t>маск</w:t>
      </w:r>
      <w:proofErr w:type="spellEnd"/>
      <w:r>
        <w:rPr>
          <w:rStyle w:val="form"/>
          <w:i/>
          <w:iCs/>
          <w:color w:val="000000"/>
          <w:sz w:val="26"/>
          <w:szCs w:val="26"/>
          <w:vertAlign w:val="superscript"/>
        </w:rPr>
        <w:t xml:space="preserve"> т</w:t>
      </w:r>
      <w:r>
        <w:rPr>
          <w:rStyle w:val="form"/>
          <w:i/>
          <w:iCs/>
          <w:color w:val="000000"/>
          <w:sz w:val="26"/>
          <w:szCs w:val="26"/>
        </w:rPr>
        <w:t> = 79,56 + 6,91 + 0,019 = 766,49 м.</w:t>
      </w:r>
    </w:p>
    <w:p w:rsidR="00F90A35" w:rsidRDefault="00F90A35" w:rsidP="00F90A35">
      <w:pPr>
        <w:shd w:val="clear" w:color="auto" w:fill="FFFFFF"/>
        <w:spacing w:after="0" w:line="240" w:lineRule="auto"/>
        <w:contextualSpacing/>
        <w:jc w:val="center"/>
        <w:rPr>
          <w:rFonts w:ascii="Arial" w:hAnsi="Arial" w:cs="Arial"/>
          <w:color w:val="000000"/>
          <w:sz w:val="21"/>
          <w:szCs w:val="21"/>
        </w:rPr>
      </w:pPr>
      <w:r>
        <w:rPr>
          <w:rStyle w:val="form"/>
          <w:i/>
          <w:iCs/>
          <w:color w:val="000000"/>
          <w:sz w:val="26"/>
          <w:szCs w:val="26"/>
        </w:rPr>
        <w:t>Н</w:t>
      </w:r>
      <w:proofErr w:type="gramStart"/>
      <w:r>
        <w:rPr>
          <w:rStyle w:val="form"/>
          <w:i/>
          <w:iCs/>
          <w:color w:val="000000"/>
          <w:sz w:val="26"/>
          <w:szCs w:val="26"/>
          <w:vertAlign w:val="superscript"/>
        </w:rPr>
        <w:t>4</w:t>
      </w:r>
      <w:proofErr w:type="gramEnd"/>
      <w:r>
        <w:rPr>
          <w:rStyle w:val="form"/>
          <w:i/>
          <w:iCs/>
          <w:color w:val="000000"/>
          <w:sz w:val="26"/>
          <w:szCs w:val="26"/>
        </w:rPr>
        <w:t> = 766,49 м.</w:t>
      </w:r>
    </w:p>
    <w:tbl>
      <w:tblPr>
        <w:tblW w:w="10800" w:type="dxa"/>
        <w:tblCellSpacing w:w="15" w:type="dxa"/>
        <w:tblCellMar>
          <w:top w:w="15" w:type="dxa"/>
          <w:left w:w="15" w:type="dxa"/>
          <w:bottom w:w="15" w:type="dxa"/>
          <w:right w:w="15" w:type="dxa"/>
        </w:tblCellMar>
        <w:tblLook w:val="04A0"/>
      </w:tblPr>
      <w:tblGrid>
        <w:gridCol w:w="1332"/>
        <w:gridCol w:w="2632"/>
        <w:gridCol w:w="1860"/>
        <w:gridCol w:w="1683"/>
        <w:gridCol w:w="2017"/>
        <w:gridCol w:w="1276"/>
      </w:tblGrid>
      <w:tr w:rsidR="00F90A35" w:rsidRPr="00F90A35" w:rsidTr="00F90A35">
        <w:trPr>
          <w:trHeight w:val="438"/>
          <w:tblCellSpacing w:w="15" w:type="dxa"/>
        </w:trPr>
        <w:tc>
          <w:tcPr>
            <w:tcW w:w="0" w:type="auto"/>
            <w:gridSpan w:val="6"/>
            <w:vMerge w:val="restart"/>
            <w:tcBorders>
              <w:top w:val="nil"/>
              <w:left w:val="nil"/>
              <w:bottom w:val="nil"/>
              <w:right w:val="nil"/>
            </w:tcBorders>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right"/>
              <w:rPr>
                <w:rFonts w:ascii="Arial" w:eastAsia="Times New Roman" w:hAnsi="Arial" w:cs="Arial"/>
                <w:i/>
                <w:iCs/>
                <w:color w:val="000000"/>
                <w:sz w:val="21"/>
                <w:szCs w:val="21"/>
                <w:lang w:eastAsia="ru-RU"/>
              </w:rPr>
            </w:pPr>
            <w:r w:rsidRPr="00F90A35">
              <w:rPr>
                <w:rFonts w:ascii="Arial" w:eastAsia="Times New Roman" w:hAnsi="Arial" w:cs="Arial"/>
                <w:i/>
                <w:iCs/>
                <w:color w:val="000000"/>
                <w:sz w:val="21"/>
                <w:szCs w:val="21"/>
                <w:lang w:eastAsia="ru-RU"/>
              </w:rPr>
              <w:lastRenderedPageBreak/>
              <w:t>Таблица 6.2.</w:t>
            </w:r>
          </w:p>
        </w:tc>
      </w:tr>
      <w:tr w:rsidR="00F90A35" w:rsidRPr="00F90A35" w:rsidTr="00F90A35">
        <w:trPr>
          <w:tblCellSpacing w:w="15" w:type="dxa"/>
        </w:trPr>
        <w:tc>
          <w:tcPr>
            <w:tcW w:w="0" w:type="auto"/>
            <w:vMerge w:val="restart"/>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 xml:space="preserve">№ </w:t>
            </w:r>
            <w:proofErr w:type="spellStart"/>
            <w:r w:rsidRPr="00F90A35">
              <w:rPr>
                <w:rFonts w:ascii="Arial" w:eastAsia="Times New Roman" w:hAnsi="Arial" w:cs="Arial"/>
                <w:b/>
                <w:bCs/>
                <w:color w:val="981917"/>
                <w:sz w:val="21"/>
                <w:szCs w:val="21"/>
                <w:lang w:eastAsia="ru-RU"/>
              </w:rPr>
              <w:t>расч</w:t>
            </w:r>
            <w:proofErr w:type="spellEnd"/>
            <w:r w:rsidRPr="00F90A35">
              <w:rPr>
                <w:rFonts w:ascii="Arial" w:eastAsia="Times New Roman" w:hAnsi="Arial" w:cs="Arial"/>
                <w:b/>
                <w:bCs/>
                <w:color w:val="981917"/>
                <w:sz w:val="21"/>
                <w:szCs w:val="21"/>
                <w:lang w:eastAsia="ru-RU"/>
              </w:rPr>
              <w:t>. точки</w:t>
            </w:r>
          </w:p>
        </w:tc>
        <w:tc>
          <w:tcPr>
            <w:tcW w:w="0" w:type="auto"/>
            <w:vMerge w:val="restart"/>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Отметки поверхности земли</w:t>
            </w:r>
          </w:p>
        </w:tc>
        <w:tc>
          <w:tcPr>
            <w:tcW w:w="0" w:type="auto"/>
            <w:vMerge w:val="restart"/>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Расчетный участок</w:t>
            </w:r>
          </w:p>
        </w:tc>
        <w:tc>
          <w:tcPr>
            <w:tcW w:w="0" w:type="auto"/>
            <w:vMerge w:val="restart"/>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 xml:space="preserve">Потери </w:t>
            </w:r>
            <w:proofErr w:type="spellStart"/>
            <w:r w:rsidRPr="00F90A35">
              <w:rPr>
                <w:rFonts w:ascii="Arial" w:eastAsia="Times New Roman" w:hAnsi="Arial" w:cs="Arial"/>
                <w:b/>
                <w:bCs/>
                <w:color w:val="981917"/>
                <w:sz w:val="21"/>
                <w:szCs w:val="21"/>
                <w:lang w:eastAsia="ru-RU"/>
              </w:rPr>
              <w:t>напота</w:t>
            </w:r>
            <w:proofErr w:type="spellEnd"/>
            <w:r w:rsidRPr="00F90A35">
              <w:rPr>
                <w:rFonts w:ascii="Arial" w:eastAsia="Times New Roman" w:hAnsi="Arial" w:cs="Arial"/>
                <w:b/>
                <w:bCs/>
                <w:color w:val="981917"/>
                <w:sz w:val="21"/>
                <w:szCs w:val="21"/>
                <w:lang w:eastAsia="ru-RU"/>
              </w:rPr>
              <w:t>, </w:t>
            </w:r>
            <w:r w:rsidRPr="00F90A35">
              <w:rPr>
                <w:rFonts w:ascii="Times New Roman" w:eastAsia="Times New Roman" w:hAnsi="Times New Roman" w:cs="Times New Roman"/>
                <w:b/>
                <w:bCs/>
                <w:i/>
                <w:iCs/>
                <w:color w:val="981917"/>
                <w:sz w:val="26"/>
                <w:lang w:eastAsia="ru-RU"/>
              </w:rPr>
              <w:t>м</w:t>
            </w:r>
          </w:p>
        </w:tc>
        <w:tc>
          <w:tcPr>
            <w:tcW w:w="0" w:type="auto"/>
            <w:gridSpan w:val="2"/>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Расчетные напоры</w:t>
            </w:r>
          </w:p>
        </w:tc>
      </w:tr>
      <w:tr w:rsidR="00F90A35" w:rsidRPr="00F90A35" w:rsidTr="00F90A35">
        <w:trPr>
          <w:tblCellSpacing w:w="15" w:type="dxa"/>
        </w:trPr>
        <w:tc>
          <w:tcPr>
            <w:tcW w:w="0" w:type="auto"/>
            <w:vMerge/>
            <w:shd w:val="clear" w:color="auto" w:fill="FAEBD7"/>
            <w:vAlign w:val="center"/>
            <w:hideMark/>
          </w:tcPr>
          <w:p w:rsidR="00F90A35" w:rsidRPr="00F90A35" w:rsidRDefault="00F90A35" w:rsidP="00F90A3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F90A35" w:rsidRPr="00F90A35" w:rsidRDefault="00F90A35" w:rsidP="00F90A3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F90A35" w:rsidRPr="00F90A35" w:rsidRDefault="00F90A35" w:rsidP="00F90A35">
            <w:pPr>
              <w:spacing w:after="0" w:line="240" w:lineRule="auto"/>
              <w:contextualSpacing/>
              <w:rPr>
                <w:rFonts w:ascii="Arial" w:eastAsia="Times New Roman" w:hAnsi="Arial" w:cs="Arial"/>
                <w:b/>
                <w:bCs/>
                <w:color w:val="981917"/>
                <w:sz w:val="21"/>
                <w:szCs w:val="21"/>
                <w:lang w:eastAsia="ru-RU"/>
              </w:rPr>
            </w:pPr>
          </w:p>
        </w:tc>
        <w:tc>
          <w:tcPr>
            <w:tcW w:w="0" w:type="auto"/>
            <w:vMerge/>
            <w:shd w:val="clear" w:color="auto" w:fill="FAEBD7"/>
            <w:vAlign w:val="center"/>
            <w:hideMark/>
          </w:tcPr>
          <w:p w:rsidR="00F90A35" w:rsidRPr="00F90A35" w:rsidRDefault="00F90A35" w:rsidP="00F90A35">
            <w:pPr>
              <w:spacing w:after="0" w:line="240" w:lineRule="auto"/>
              <w:contextualSpacing/>
              <w:rPr>
                <w:rFonts w:ascii="Arial" w:eastAsia="Times New Roman" w:hAnsi="Arial" w:cs="Arial"/>
                <w:b/>
                <w:bCs/>
                <w:color w:val="981917"/>
                <w:sz w:val="21"/>
                <w:szCs w:val="21"/>
                <w:lang w:eastAsia="ru-RU"/>
              </w:rPr>
            </w:pP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пьезометрический</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свободный</w:t>
            </w:r>
          </w:p>
        </w:tc>
      </w:tr>
      <w:tr w:rsidR="00F90A35" w:rsidRPr="00F90A35" w:rsidTr="00F90A35">
        <w:trPr>
          <w:tblCellSpacing w:w="15" w:type="dxa"/>
        </w:trPr>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1</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2</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3</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4</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5</w:t>
            </w:r>
          </w:p>
        </w:tc>
        <w:tc>
          <w:tcPr>
            <w:tcW w:w="0" w:type="auto"/>
            <w:shd w:val="clear" w:color="auto" w:fill="87CEFA"/>
            <w:tcMar>
              <w:top w:w="105" w:type="dxa"/>
              <w:left w:w="15" w:type="dxa"/>
              <w:bottom w:w="105" w:type="dxa"/>
              <w:right w:w="15" w:type="dxa"/>
            </w:tcMar>
            <w:vAlign w:val="center"/>
            <w:hideMark/>
          </w:tcPr>
          <w:p w:rsidR="00F90A35" w:rsidRPr="00F90A35" w:rsidRDefault="00F90A35" w:rsidP="00F90A35">
            <w:pPr>
              <w:spacing w:after="0" w:line="240" w:lineRule="auto"/>
              <w:contextualSpacing/>
              <w:jc w:val="center"/>
              <w:rPr>
                <w:rFonts w:ascii="Arial" w:eastAsia="Times New Roman" w:hAnsi="Arial" w:cs="Arial"/>
                <w:b/>
                <w:bCs/>
                <w:color w:val="981917"/>
                <w:sz w:val="21"/>
                <w:szCs w:val="21"/>
                <w:lang w:eastAsia="ru-RU"/>
              </w:rPr>
            </w:pPr>
            <w:r w:rsidRPr="00F90A35">
              <w:rPr>
                <w:rFonts w:ascii="Arial" w:eastAsia="Times New Roman" w:hAnsi="Arial" w:cs="Arial"/>
                <w:b/>
                <w:bCs/>
                <w:color w:val="981917"/>
                <w:sz w:val="21"/>
                <w:szCs w:val="21"/>
                <w:lang w:eastAsia="ru-RU"/>
              </w:rPr>
              <w:t>6</w:t>
            </w:r>
          </w:p>
        </w:tc>
      </w:tr>
      <w:tr w:rsidR="00F90A35" w:rsidRPr="00F90A35" w:rsidTr="00F90A35">
        <w:trPr>
          <w:tblCellSpacing w:w="15" w:type="dxa"/>
        </w:trPr>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4</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730,0</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4-5</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0,036</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766,49</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36,49</w:t>
            </w:r>
          </w:p>
        </w:tc>
      </w:tr>
      <w:tr w:rsidR="00F90A35" w:rsidRPr="00F90A35" w:rsidTr="00F90A35">
        <w:trPr>
          <w:tblCellSpacing w:w="15" w:type="dxa"/>
        </w:trPr>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5</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728,3</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4-5, 5-6</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0,036, 1,24</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766,45</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38,15</w:t>
            </w:r>
          </w:p>
        </w:tc>
      </w:tr>
      <w:tr w:rsidR="00F90A35" w:rsidRPr="00F90A35" w:rsidTr="00F90A35">
        <w:trPr>
          <w:tblCellSpacing w:w="15" w:type="dxa"/>
        </w:trPr>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6</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729,2</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5-6, 6-7</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1,24, 0,77</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767,69</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38,49</w:t>
            </w:r>
          </w:p>
        </w:tc>
      </w:tr>
      <w:tr w:rsidR="00F90A35" w:rsidRPr="00F90A35" w:rsidTr="00F90A35">
        <w:trPr>
          <w:tblCellSpacing w:w="15" w:type="dxa"/>
        </w:trPr>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727,8</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6-7, 7-1</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0,77, 0,39</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758,46</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40,66</w:t>
            </w:r>
          </w:p>
        </w:tc>
      </w:tr>
      <w:tr w:rsidR="00F90A35" w:rsidRPr="00F90A35" w:rsidTr="00F90A35">
        <w:trPr>
          <w:tblCellSpacing w:w="15" w:type="dxa"/>
        </w:trPr>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723,3</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7-1, 1-2</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0,39, 0,78</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768,85</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45,55</w:t>
            </w:r>
          </w:p>
        </w:tc>
      </w:tr>
      <w:tr w:rsidR="00F90A35" w:rsidRPr="00F90A35" w:rsidTr="00F90A35">
        <w:trPr>
          <w:tblCellSpacing w:w="15" w:type="dxa"/>
        </w:trPr>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722,9</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1-2, 2-3</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0,78, 0,57</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768,07</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45,17</w:t>
            </w:r>
          </w:p>
        </w:tc>
      </w:tr>
      <w:tr w:rsidR="00F90A35" w:rsidRPr="00F90A35" w:rsidTr="00F90A35">
        <w:trPr>
          <w:tblCellSpacing w:w="15" w:type="dxa"/>
        </w:trPr>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730,2</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2-3, 3-8</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0,57, 0,41</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767,5</w:t>
            </w:r>
          </w:p>
        </w:tc>
        <w:tc>
          <w:tcPr>
            <w:tcW w:w="0" w:type="auto"/>
            <w:shd w:val="clear" w:color="auto" w:fill="FAEBD7"/>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37,3</w:t>
            </w:r>
          </w:p>
        </w:tc>
      </w:tr>
      <w:tr w:rsidR="00F90A35" w:rsidRPr="00F90A35" w:rsidTr="00F90A35">
        <w:trPr>
          <w:tblCellSpacing w:w="15" w:type="dxa"/>
        </w:trPr>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8</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727,2</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3-8</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0,41</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767,91</w:t>
            </w:r>
          </w:p>
        </w:tc>
        <w:tc>
          <w:tcPr>
            <w:tcW w:w="0" w:type="auto"/>
            <w:shd w:val="clear" w:color="auto" w:fill="FAF0E6"/>
            <w:tcMar>
              <w:top w:w="30" w:type="dxa"/>
              <w:left w:w="75" w:type="dxa"/>
              <w:bottom w:w="30" w:type="dxa"/>
              <w:right w:w="75" w:type="dxa"/>
            </w:tcMar>
            <w:vAlign w:val="center"/>
            <w:hideMark/>
          </w:tcPr>
          <w:p w:rsidR="00F90A35" w:rsidRPr="00F90A35" w:rsidRDefault="00F90A35" w:rsidP="00F90A35">
            <w:pPr>
              <w:spacing w:after="0" w:line="240" w:lineRule="auto"/>
              <w:contextualSpacing/>
              <w:jc w:val="center"/>
              <w:rPr>
                <w:rFonts w:ascii="Arial" w:eastAsia="Times New Roman" w:hAnsi="Arial" w:cs="Arial"/>
                <w:color w:val="000000"/>
                <w:sz w:val="18"/>
                <w:szCs w:val="18"/>
                <w:lang w:eastAsia="ru-RU"/>
              </w:rPr>
            </w:pPr>
            <w:r w:rsidRPr="00F90A35">
              <w:rPr>
                <w:rFonts w:ascii="Arial" w:eastAsia="Times New Roman" w:hAnsi="Arial" w:cs="Arial"/>
                <w:color w:val="000000"/>
                <w:sz w:val="18"/>
                <w:szCs w:val="18"/>
                <w:lang w:eastAsia="ru-RU"/>
              </w:rPr>
              <w:t>40,71</w:t>
            </w:r>
          </w:p>
        </w:tc>
      </w:tr>
    </w:tbl>
    <w:p w:rsidR="00F90A35" w:rsidRPr="00F90A35" w:rsidRDefault="00F90A35" w:rsidP="00F90A35">
      <w:pPr>
        <w:spacing w:after="0" w:line="240" w:lineRule="auto"/>
        <w:ind w:firstLine="567"/>
        <w:contextualSpacing/>
        <w:jc w:val="both"/>
        <w:rPr>
          <w:rFonts w:ascii="Arial" w:eastAsia="Times New Roman" w:hAnsi="Arial" w:cs="Arial"/>
          <w:color w:val="000000"/>
          <w:sz w:val="21"/>
          <w:szCs w:val="21"/>
          <w:lang w:eastAsia="ru-RU"/>
        </w:rPr>
      </w:pPr>
      <w:r w:rsidRPr="00F90A35">
        <w:rPr>
          <w:rFonts w:ascii="Arial" w:eastAsia="Times New Roman" w:hAnsi="Arial" w:cs="Arial"/>
          <w:color w:val="000000"/>
          <w:sz w:val="21"/>
          <w:szCs w:val="21"/>
          <w:lang w:eastAsia="ru-RU"/>
        </w:rPr>
        <w:t>Вычисляем пьезометрические и свободные напоры для всех точек сети с учетом потерь напора при транзите воды на каждом участке. При этом расчет ведем от точки подсоединения башни к сети по тем же правилам, что и при расчете сети в час максимального водопотребления. Расчет ведется в табличной форме (таблица 6.2).</w:t>
      </w:r>
    </w:p>
    <w:p w:rsidR="00532E95" w:rsidRPr="00857102" w:rsidRDefault="00532E95" w:rsidP="00F90A35">
      <w:pPr>
        <w:spacing w:after="0" w:line="240" w:lineRule="auto"/>
        <w:contextualSpacing/>
      </w:pPr>
    </w:p>
    <w:sectPr w:rsidR="00532E95" w:rsidRPr="00857102" w:rsidSect="00857102">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371E2"/>
    <w:multiLevelType w:val="multilevel"/>
    <w:tmpl w:val="78DC1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6542D6"/>
    <w:multiLevelType w:val="multilevel"/>
    <w:tmpl w:val="BC000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18143D9"/>
    <w:multiLevelType w:val="multilevel"/>
    <w:tmpl w:val="17CC73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295EA6"/>
    <w:multiLevelType w:val="multilevel"/>
    <w:tmpl w:val="82DA72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272A9D"/>
    <w:multiLevelType w:val="multilevel"/>
    <w:tmpl w:val="05EE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2A01AF"/>
    <w:multiLevelType w:val="multilevel"/>
    <w:tmpl w:val="A600C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9C6CB4"/>
    <w:multiLevelType w:val="multilevel"/>
    <w:tmpl w:val="1EE8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7535B3"/>
    <w:multiLevelType w:val="multilevel"/>
    <w:tmpl w:val="B9463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8F6F69"/>
    <w:multiLevelType w:val="multilevel"/>
    <w:tmpl w:val="9F38B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0A00AC2"/>
    <w:multiLevelType w:val="multilevel"/>
    <w:tmpl w:val="AFEEA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290ED5"/>
    <w:multiLevelType w:val="multilevel"/>
    <w:tmpl w:val="800A8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D3945E0"/>
    <w:multiLevelType w:val="multilevel"/>
    <w:tmpl w:val="C8226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0307EEB"/>
    <w:multiLevelType w:val="multilevel"/>
    <w:tmpl w:val="A27E5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2473773"/>
    <w:multiLevelType w:val="multilevel"/>
    <w:tmpl w:val="E1283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D152F6A"/>
    <w:multiLevelType w:val="multilevel"/>
    <w:tmpl w:val="6050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F797169"/>
    <w:multiLevelType w:val="multilevel"/>
    <w:tmpl w:val="35CC4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C444955"/>
    <w:multiLevelType w:val="multilevel"/>
    <w:tmpl w:val="18609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5DE2771"/>
    <w:multiLevelType w:val="multilevel"/>
    <w:tmpl w:val="87C87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6700419"/>
    <w:multiLevelType w:val="multilevel"/>
    <w:tmpl w:val="A600F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3"/>
  </w:num>
  <w:num w:numId="3">
    <w:abstractNumId w:val="16"/>
  </w:num>
  <w:num w:numId="4">
    <w:abstractNumId w:val="17"/>
  </w:num>
  <w:num w:numId="5">
    <w:abstractNumId w:val="3"/>
  </w:num>
  <w:num w:numId="6">
    <w:abstractNumId w:val="1"/>
  </w:num>
  <w:num w:numId="7">
    <w:abstractNumId w:val="4"/>
  </w:num>
  <w:num w:numId="8">
    <w:abstractNumId w:val="18"/>
  </w:num>
  <w:num w:numId="9">
    <w:abstractNumId w:val="9"/>
  </w:num>
  <w:num w:numId="10">
    <w:abstractNumId w:val="6"/>
  </w:num>
  <w:num w:numId="11">
    <w:abstractNumId w:val="10"/>
  </w:num>
  <w:num w:numId="12">
    <w:abstractNumId w:val="15"/>
  </w:num>
  <w:num w:numId="13">
    <w:abstractNumId w:val="7"/>
  </w:num>
  <w:num w:numId="14">
    <w:abstractNumId w:val="0"/>
  </w:num>
  <w:num w:numId="15">
    <w:abstractNumId w:val="2"/>
  </w:num>
  <w:num w:numId="16">
    <w:abstractNumId w:val="8"/>
  </w:num>
  <w:num w:numId="17">
    <w:abstractNumId w:val="12"/>
  </w:num>
  <w:num w:numId="18">
    <w:abstractNumId w:val="5"/>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831C3C"/>
    <w:rsid w:val="000375E6"/>
    <w:rsid w:val="0009159D"/>
    <w:rsid w:val="00532E95"/>
    <w:rsid w:val="00540EA6"/>
    <w:rsid w:val="007D3778"/>
    <w:rsid w:val="00831C3C"/>
    <w:rsid w:val="00857102"/>
    <w:rsid w:val="009421D3"/>
    <w:rsid w:val="009556AE"/>
    <w:rsid w:val="00F90A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3778"/>
  </w:style>
  <w:style w:type="paragraph" w:styleId="1">
    <w:name w:val="heading 1"/>
    <w:basedOn w:val="a"/>
    <w:link w:val="10"/>
    <w:uiPriority w:val="9"/>
    <w:qFormat/>
    <w:rsid w:val="00831C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85710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31C3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857102"/>
    <w:rPr>
      <w:rFonts w:asciiTheme="majorHAnsi" w:eastAsiaTheme="majorEastAsia" w:hAnsiTheme="majorHAnsi" w:cstheme="majorBidi"/>
      <w:b/>
      <w:bCs/>
      <w:color w:val="4F81BD" w:themeColor="accent1"/>
      <w:sz w:val="26"/>
      <w:szCs w:val="26"/>
    </w:rPr>
  </w:style>
  <w:style w:type="paragraph" w:customStyle="1" w:styleId="otstup">
    <w:name w:val="otstup"/>
    <w:basedOn w:val="a"/>
    <w:rsid w:val="008571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rm">
    <w:name w:val="form"/>
    <w:basedOn w:val="a0"/>
    <w:rsid w:val="00857102"/>
  </w:style>
  <w:style w:type="paragraph" w:styleId="a3">
    <w:name w:val="Normal (Web)"/>
    <w:basedOn w:val="a"/>
    <w:uiPriority w:val="99"/>
    <w:semiHidden/>
    <w:unhideWhenUsed/>
    <w:rsid w:val="008571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857102"/>
    <w:rPr>
      <w:b/>
      <w:bCs/>
    </w:rPr>
  </w:style>
  <w:style w:type="paragraph" w:customStyle="1" w:styleId="gde">
    <w:name w:val="gde"/>
    <w:basedOn w:val="a"/>
    <w:rsid w:val="0085710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9556A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556AE"/>
    <w:rPr>
      <w:rFonts w:ascii="Tahoma" w:hAnsi="Tahoma" w:cs="Tahoma"/>
      <w:sz w:val="16"/>
      <w:szCs w:val="16"/>
    </w:rPr>
  </w:style>
  <w:style w:type="paragraph" w:styleId="a7">
    <w:name w:val="List Paragraph"/>
    <w:basedOn w:val="a"/>
    <w:uiPriority w:val="34"/>
    <w:qFormat/>
    <w:rsid w:val="009556AE"/>
    <w:pPr>
      <w:ind w:left="720"/>
      <w:contextualSpacing/>
    </w:pPr>
  </w:style>
  <w:style w:type="character" w:styleId="a8">
    <w:name w:val="Hyperlink"/>
    <w:basedOn w:val="a0"/>
    <w:uiPriority w:val="99"/>
    <w:semiHidden/>
    <w:unhideWhenUsed/>
    <w:rsid w:val="009556AE"/>
    <w:rPr>
      <w:color w:val="0000FF"/>
      <w:u w:val="single"/>
    </w:rPr>
  </w:style>
  <w:style w:type="paragraph" w:customStyle="1" w:styleId="ostup">
    <w:name w:val="ostup"/>
    <w:basedOn w:val="a"/>
    <w:rsid w:val="00F90A3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664974">
      <w:bodyDiv w:val="1"/>
      <w:marLeft w:val="0"/>
      <w:marRight w:val="0"/>
      <w:marTop w:val="0"/>
      <w:marBottom w:val="0"/>
      <w:divBdr>
        <w:top w:val="none" w:sz="0" w:space="0" w:color="auto"/>
        <w:left w:val="none" w:sz="0" w:space="0" w:color="auto"/>
        <w:bottom w:val="none" w:sz="0" w:space="0" w:color="auto"/>
        <w:right w:val="none" w:sz="0" w:space="0" w:color="auto"/>
      </w:divBdr>
      <w:divsChild>
        <w:div w:id="372191836">
          <w:marLeft w:val="0"/>
          <w:marRight w:val="0"/>
          <w:marTop w:val="100"/>
          <w:marBottom w:val="100"/>
          <w:divBdr>
            <w:top w:val="none" w:sz="0" w:space="0" w:color="auto"/>
            <w:left w:val="single" w:sz="24" w:space="0" w:color="FFFFFF"/>
            <w:bottom w:val="none" w:sz="0" w:space="0" w:color="auto"/>
            <w:right w:val="single" w:sz="24" w:space="0" w:color="FFFFFF"/>
          </w:divBdr>
        </w:div>
        <w:div w:id="438526282">
          <w:marLeft w:val="0"/>
          <w:marRight w:val="0"/>
          <w:marTop w:val="100"/>
          <w:marBottom w:val="0"/>
          <w:divBdr>
            <w:top w:val="none" w:sz="0" w:space="0" w:color="auto"/>
            <w:left w:val="single" w:sz="24" w:space="0" w:color="FFFFFF"/>
            <w:bottom w:val="none" w:sz="0" w:space="0" w:color="auto"/>
            <w:right w:val="single" w:sz="24" w:space="0" w:color="FFFFFF"/>
          </w:divBdr>
        </w:div>
      </w:divsChild>
    </w:div>
    <w:div w:id="56981256">
      <w:bodyDiv w:val="1"/>
      <w:marLeft w:val="0"/>
      <w:marRight w:val="0"/>
      <w:marTop w:val="0"/>
      <w:marBottom w:val="0"/>
      <w:divBdr>
        <w:top w:val="none" w:sz="0" w:space="0" w:color="auto"/>
        <w:left w:val="none" w:sz="0" w:space="0" w:color="auto"/>
        <w:bottom w:val="none" w:sz="0" w:space="0" w:color="auto"/>
        <w:right w:val="none" w:sz="0" w:space="0" w:color="auto"/>
      </w:divBdr>
      <w:divsChild>
        <w:div w:id="1601185386">
          <w:marLeft w:val="150"/>
          <w:marRight w:val="150"/>
          <w:marTop w:val="150"/>
          <w:marBottom w:val="150"/>
          <w:divBdr>
            <w:top w:val="none" w:sz="0" w:space="0" w:color="auto"/>
            <w:left w:val="none" w:sz="0" w:space="0" w:color="auto"/>
            <w:bottom w:val="none" w:sz="0" w:space="0" w:color="auto"/>
            <w:right w:val="none" w:sz="0" w:space="0" w:color="auto"/>
          </w:divBdr>
        </w:div>
        <w:div w:id="1356229092">
          <w:marLeft w:val="150"/>
          <w:marRight w:val="150"/>
          <w:marTop w:val="150"/>
          <w:marBottom w:val="150"/>
          <w:divBdr>
            <w:top w:val="none" w:sz="0" w:space="0" w:color="auto"/>
            <w:left w:val="none" w:sz="0" w:space="0" w:color="auto"/>
            <w:bottom w:val="none" w:sz="0" w:space="0" w:color="auto"/>
            <w:right w:val="none" w:sz="0" w:space="0" w:color="auto"/>
          </w:divBdr>
        </w:div>
      </w:divsChild>
    </w:div>
    <w:div w:id="107700566">
      <w:bodyDiv w:val="1"/>
      <w:marLeft w:val="0"/>
      <w:marRight w:val="0"/>
      <w:marTop w:val="0"/>
      <w:marBottom w:val="0"/>
      <w:divBdr>
        <w:top w:val="none" w:sz="0" w:space="0" w:color="auto"/>
        <w:left w:val="none" w:sz="0" w:space="0" w:color="auto"/>
        <w:bottom w:val="none" w:sz="0" w:space="0" w:color="auto"/>
        <w:right w:val="none" w:sz="0" w:space="0" w:color="auto"/>
      </w:divBdr>
      <w:divsChild>
        <w:div w:id="1886599890">
          <w:marLeft w:val="0"/>
          <w:marRight w:val="0"/>
          <w:marTop w:val="100"/>
          <w:marBottom w:val="100"/>
          <w:divBdr>
            <w:top w:val="none" w:sz="0" w:space="0" w:color="auto"/>
            <w:left w:val="single" w:sz="24" w:space="0" w:color="FFFFFF"/>
            <w:bottom w:val="none" w:sz="0" w:space="0" w:color="auto"/>
            <w:right w:val="single" w:sz="24" w:space="0" w:color="FFFFFF"/>
          </w:divBdr>
        </w:div>
        <w:div w:id="1513565300">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1240787">
      <w:bodyDiv w:val="1"/>
      <w:marLeft w:val="0"/>
      <w:marRight w:val="0"/>
      <w:marTop w:val="0"/>
      <w:marBottom w:val="0"/>
      <w:divBdr>
        <w:top w:val="none" w:sz="0" w:space="0" w:color="auto"/>
        <w:left w:val="none" w:sz="0" w:space="0" w:color="auto"/>
        <w:bottom w:val="none" w:sz="0" w:space="0" w:color="auto"/>
        <w:right w:val="none" w:sz="0" w:space="0" w:color="auto"/>
      </w:divBdr>
    </w:div>
    <w:div w:id="232474112">
      <w:bodyDiv w:val="1"/>
      <w:marLeft w:val="0"/>
      <w:marRight w:val="0"/>
      <w:marTop w:val="0"/>
      <w:marBottom w:val="0"/>
      <w:divBdr>
        <w:top w:val="none" w:sz="0" w:space="0" w:color="auto"/>
        <w:left w:val="none" w:sz="0" w:space="0" w:color="auto"/>
        <w:bottom w:val="none" w:sz="0" w:space="0" w:color="auto"/>
        <w:right w:val="none" w:sz="0" w:space="0" w:color="auto"/>
      </w:divBdr>
    </w:div>
    <w:div w:id="235750153">
      <w:bodyDiv w:val="1"/>
      <w:marLeft w:val="0"/>
      <w:marRight w:val="0"/>
      <w:marTop w:val="0"/>
      <w:marBottom w:val="0"/>
      <w:divBdr>
        <w:top w:val="none" w:sz="0" w:space="0" w:color="auto"/>
        <w:left w:val="none" w:sz="0" w:space="0" w:color="auto"/>
        <w:bottom w:val="none" w:sz="0" w:space="0" w:color="auto"/>
        <w:right w:val="none" w:sz="0" w:space="0" w:color="auto"/>
      </w:divBdr>
    </w:div>
    <w:div w:id="263999899">
      <w:bodyDiv w:val="1"/>
      <w:marLeft w:val="0"/>
      <w:marRight w:val="0"/>
      <w:marTop w:val="0"/>
      <w:marBottom w:val="0"/>
      <w:divBdr>
        <w:top w:val="none" w:sz="0" w:space="0" w:color="auto"/>
        <w:left w:val="none" w:sz="0" w:space="0" w:color="auto"/>
        <w:bottom w:val="none" w:sz="0" w:space="0" w:color="auto"/>
        <w:right w:val="none" w:sz="0" w:space="0" w:color="auto"/>
      </w:divBdr>
    </w:div>
    <w:div w:id="391007146">
      <w:bodyDiv w:val="1"/>
      <w:marLeft w:val="0"/>
      <w:marRight w:val="0"/>
      <w:marTop w:val="0"/>
      <w:marBottom w:val="0"/>
      <w:divBdr>
        <w:top w:val="none" w:sz="0" w:space="0" w:color="auto"/>
        <w:left w:val="none" w:sz="0" w:space="0" w:color="auto"/>
        <w:bottom w:val="none" w:sz="0" w:space="0" w:color="auto"/>
        <w:right w:val="none" w:sz="0" w:space="0" w:color="auto"/>
      </w:divBdr>
      <w:divsChild>
        <w:div w:id="1167789153">
          <w:marLeft w:val="0"/>
          <w:marRight w:val="0"/>
          <w:marTop w:val="100"/>
          <w:marBottom w:val="100"/>
          <w:divBdr>
            <w:top w:val="none" w:sz="0" w:space="0" w:color="auto"/>
            <w:left w:val="single" w:sz="24" w:space="0" w:color="FFFFFF"/>
            <w:bottom w:val="none" w:sz="0" w:space="0" w:color="auto"/>
            <w:right w:val="single" w:sz="24" w:space="0" w:color="FFFFFF"/>
          </w:divBdr>
        </w:div>
        <w:div w:id="597442712">
          <w:marLeft w:val="0"/>
          <w:marRight w:val="0"/>
          <w:marTop w:val="100"/>
          <w:marBottom w:val="0"/>
          <w:divBdr>
            <w:top w:val="none" w:sz="0" w:space="0" w:color="auto"/>
            <w:left w:val="single" w:sz="24" w:space="0" w:color="FFFFFF"/>
            <w:bottom w:val="none" w:sz="0" w:space="0" w:color="auto"/>
            <w:right w:val="single" w:sz="24" w:space="0" w:color="FFFFFF"/>
          </w:divBdr>
        </w:div>
      </w:divsChild>
    </w:div>
    <w:div w:id="410473832">
      <w:bodyDiv w:val="1"/>
      <w:marLeft w:val="0"/>
      <w:marRight w:val="0"/>
      <w:marTop w:val="0"/>
      <w:marBottom w:val="0"/>
      <w:divBdr>
        <w:top w:val="none" w:sz="0" w:space="0" w:color="auto"/>
        <w:left w:val="none" w:sz="0" w:space="0" w:color="auto"/>
        <w:bottom w:val="none" w:sz="0" w:space="0" w:color="auto"/>
        <w:right w:val="none" w:sz="0" w:space="0" w:color="auto"/>
      </w:divBdr>
    </w:div>
    <w:div w:id="434254319">
      <w:bodyDiv w:val="1"/>
      <w:marLeft w:val="0"/>
      <w:marRight w:val="0"/>
      <w:marTop w:val="0"/>
      <w:marBottom w:val="0"/>
      <w:divBdr>
        <w:top w:val="none" w:sz="0" w:space="0" w:color="auto"/>
        <w:left w:val="none" w:sz="0" w:space="0" w:color="auto"/>
        <w:bottom w:val="none" w:sz="0" w:space="0" w:color="auto"/>
        <w:right w:val="none" w:sz="0" w:space="0" w:color="auto"/>
      </w:divBdr>
    </w:div>
    <w:div w:id="438068874">
      <w:bodyDiv w:val="1"/>
      <w:marLeft w:val="0"/>
      <w:marRight w:val="0"/>
      <w:marTop w:val="0"/>
      <w:marBottom w:val="0"/>
      <w:divBdr>
        <w:top w:val="none" w:sz="0" w:space="0" w:color="auto"/>
        <w:left w:val="none" w:sz="0" w:space="0" w:color="auto"/>
        <w:bottom w:val="none" w:sz="0" w:space="0" w:color="auto"/>
        <w:right w:val="none" w:sz="0" w:space="0" w:color="auto"/>
      </w:divBdr>
      <w:divsChild>
        <w:div w:id="903682214">
          <w:marLeft w:val="150"/>
          <w:marRight w:val="150"/>
          <w:marTop w:val="150"/>
          <w:marBottom w:val="150"/>
          <w:divBdr>
            <w:top w:val="none" w:sz="0" w:space="0" w:color="auto"/>
            <w:left w:val="none" w:sz="0" w:space="0" w:color="auto"/>
            <w:bottom w:val="none" w:sz="0" w:space="0" w:color="auto"/>
            <w:right w:val="none" w:sz="0" w:space="0" w:color="auto"/>
          </w:divBdr>
        </w:div>
      </w:divsChild>
    </w:div>
    <w:div w:id="532428145">
      <w:bodyDiv w:val="1"/>
      <w:marLeft w:val="0"/>
      <w:marRight w:val="0"/>
      <w:marTop w:val="0"/>
      <w:marBottom w:val="0"/>
      <w:divBdr>
        <w:top w:val="none" w:sz="0" w:space="0" w:color="auto"/>
        <w:left w:val="none" w:sz="0" w:space="0" w:color="auto"/>
        <w:bottom w:val="none" w:sz="0" w:space="0" w:color="auto"/>
        <w:right w:val="none" w:sz="0" w:space="0" w:color="auto"/>
      </w:divBdr>
      <w:divsChild>
        <w:div w:id="1472940651">
          <w:marLeft w:val="0"/>
          <w:marRight w:val="0"/>
          <w:marTop w:val="100"/>
          <w:marBottom w:val="100"/>
          <w:divBdr>
            <w:top w:val="none" w:sz="0" w:space="0" w:color="auto"/>
            <w:left w:val="single" w:sz="24" w:space="0" w:color="FFFFFF"/>
            <w:bottom w:val="none" w:sz="0" w:space="0" w:color="auto"/>
            <w:right w:val="single" w:sz="24" w:space="0" w:color="FFFFFF"/>
          </w:divBdr>
        </w:div>
        <w:div w:id="334698181">
          <w:marLeft w:val="0"/>
          <w:marRight w:val="0"/>
          <w:marTop w:val="100"/>
          <w:marBottom w:val="0"/>
          <w:divBdr>
            <w:top w:val="none" w:sz="0" w:space="0" w:color="auto"/>
            <w:left w:val="single" w:sz="24" w:space="0" w:color="FFFFFF"/>
            <w:bottom w:val="none" w:sz="0" w:space="0" w:color="auto"/>
            <w:right w:val="single" w:sz="24" w:space="0" w:color="FFFFFF"/>
          </w:divBdr>
        </w:div>
      </w:divsChild>
    </w:div>
    <w:div w:id="560211677">
      <w:bodyDiv w:val="1"/>
      <w:marLeft w:val="0"/>
      <w:marRight w:val="0"/>
      <w:marTop w:val="0"/>
      <w:marBottom w:val="0"/>
      <w:divBdr>
        <w:top w:val="none" w:sz="0" w:space="0" w:color="auto"/>
        <w:left w:val="none" w:sz="0" w:space="0" w:color="auto"/>
        <w:bottom w:val="none" w:sz="0" w:space="0" w:color="auto"/>
        <w:right w:val="none" w:sz="0" w:space="0" w:color="auto"/>
      </w:divBdr>
      <w:divsChild>
        <w:div w:id="1284460210">
          <w:marLeft w:val="0"/>
          <w:marRight w:val="0"/>
          <w:marTop w:val="100"/>
          <w:marBottom w:val="100"/>
          <w:divBdr>
            <w:top w:val="none" w:sz="0" w:space="0" w:color="auto"/>
            <w:left w:val="single" w:sz="24" w:space="0" w:color="FFFFFF"/>
            <w:bottom w:val="none" w:sz="0" w:space="0" w:color="auto"/>
            <w:right w:val="single" w:sz="24" w:space="0" w:color="FFFFFF"/>
          </w:divBdr>
        </w:div>
        <w:div w:id="729766135">
          <w:marLeft w:val="0"/>
          <w:marRight w:val="0"/>
          <w:marTop w:val="100"/>
          <w:marBottom w:val="0"/>
          <w:divBdr>
            <w:top w:val="none" w:sz="0" w:space="0" w:color="auto"/>
            <w:left w:val="single" w:sz="24" w:space="0" w:color="FFFFFF"/>
            <w:bottom w:val="none" w:sz="0" w:space="0" w:color="auto"/>
            <w:right w:val="single" w:sz="24" w:space="0" w:color="FFFFFF"/>
          </w:divBdr>
        </w:div>
      </w:divsChild>
    </w:div>
    <w:div w:id="626937629">
      <w:bodyDiv w:val="1"/>
      <w:marLeft w:val="0"/>
      <w:marRight w:val="0"/>
      <w:marTop w:val="0"/>
      <w:marBottom w:val="0"/>
      <w:divBdr>
        <w:top w:val="none" w:sz="0" w:space="0" w:color="auto"/>
        <w:left w:val="none" w:sz="0" w:space="0" w:color="auto"/>
        <w:bottom w:val="none" w:sz="0" w:space="0" w:color="auto"/>
        <w:right w:val="none" w:sz="0" w:space="0" w:color="auto"/>
      </w:divBdr>
      <w:divsChild>
        <w:div w:id="1907253089">
          <w:marLeft w:val="0"/>
          <w:marRight w:val="0"/>
          <w:marTop w:val="100"/>
          <w:marBottom w:val="100"/>
          <w:divBdr>
            <w:top w:val="none" w:sz="0" w:space="0" w:color="auto"/>
            <w:left w:val="single" w:sz="24" w:space="0" w:color="FFFFFF"/>
            <w:bottom w:val="none" w:sz="0" w:space="0" w:color="auto"/>
            <w:right w:val="single" w:sz="24" w:space="0" w:color="FFFFFF"/>
          </w:divBdr>
        </w:div>
        <w:div w:id="820316038">
          <w:marLeft w:val="0"/>
          <w:marRight w:val="0"/>
          <w:marTop w:val="100"/>
          <w:marBottom w:val="0"/>
          <w:divBdr>
            <w:top w:val="none" w:sz="0" w:space="0" w:color="auto"/>
            <w:left w:val="single" w:sz="24" w:space="0" w:color="FFFFFF"/>
            <w:bottom w:val="none" w:sz="0" w:space="0" w:color="auto"/>
            <w:right w:val="single" w:sz="24" w:space="0" w:color="FFFFFF"/>
          </w:divBdr>
        </w:div>
      </w:divsChild>
    </w:div>
    <w:div w:id="692340819">
      <w:bodyDiv w:val="1"/>
      <w:marLeft w:val="0"/>
      <w:marRight w:val="0"/>
      <w:marTop w:val="0"/>
      <w:marBottom w:val="0"/>
      <w:divBdr>
        <w:top w:val="none" w:sz="0" w:space="0" w:color="auto"/>
        <w:left w:val="none" w:sz="0" w:space="0" w:color="auto"/>
        <w:bottom w:val="none" w:sz="0" w:space="0" w:color="auto"/>
        <w:right w:val="none" w:sz="0" w:space="0" w:color="auto"/>
      </w:divBdr>
    </w:div>
    <w:div w:id="867066160">
      <w:bodyDiv w:val="1"/>
      <w:marLeft w:val="0"/>
      <w:marRight w:val="0"/>
      <w:marTop w:val="0"/>
      <w:marBottom w:val="0"/>
      <w:divBdr>
        <w:top w:val="none" w:sz="0" w:space="0" w:color="auto"/>
        <w:left w:val="none" w:sz="0" w:space="0" w:color="auto"/>
        <w:bottom w:val="none" w:sz="0" w:space="0" w:color="auto"/>
        <w:right w:val="none" w:sz="0" w:space="0" w:color="auto"/>
      </w:divBdr>
    </w:div>
    <w:div w:id="996109120">
      <w:bodyDiv w:val="1"/>
      <w:marLeft w:val="0"/>
      <w:marRight w:val="0"/>
      <w:marTop w:val="0"/>
      <w:marBottom w:val="0"/>
      <w:divBdr>
        <w:top w:val="none" w:sz="0" w:space="0" w:color="auto"/>
        <w:left w:val="none" w:sz="0" w:space="0" w:color="auto"/>
        <w:bottom w:val="none" w:sz="0" w:space="0" w:color="auto"/>
        <w:right w:val="none" w:sz="0" w:space="0" w:color="auto"/>
      </w:divBdr>
      <w:divsChild>
        <w:div w:id="662852348">
          <w:marLeft w:val="150"/>
          <w:marRight w:val="150"/>
          <w:marTop w:val="150"/>
          <w:marBottom w:val="150"/>
          <w:divBdr>
            <w:top w:val="none" w:sz="0" w:space="0" w:color="auto"/>
            <w:left w:val="none" w:sz="0" w:space="0" w:color="auto"/>
            <w:bottom w:val="none" w:sz="0" w:space="0" w:color="auto"/>
            <w:right w:val="none" w:sz="0" w:space="0" w:color="auto"/>
          </w:divBdr>
        </w:div>
      </w:divsChild>
    </w:div>
    <w:div w:id="1041441849">
      <w:bodyDiv w:val="1"/>
      <w:marLeft w:val="0"/>
      <w:marRight w:val="0"/>
      <w:marTop w:val="0"/>
      <w:marBottom w:val="0"/>
      <w:divBdr>
        <w:top w:val="none" w:sz="0" w:space="0" w:color="auto"/>
        <w:left w:val="none" w:sz="0" w:space="0" w:color="auto"/>
        <w:bottom w:val="none" w:sz="0" w:space="0" w:color="auto"/>
        <w:right w:val="none" w:sz="0" w:space="0" w:color="auto"/>
      </w:divBdr>
      <w:divsChild>
        <w:div w:id="1081831711">
          <w:marLeft w:val="0"/>
          <w:marRight w:val="0"/>
          <w:marTop w:val="100"/>
          <w:marBottom w:val="100"/>
          <w:divBdr>
            <w:top w:val="none" w:sz="0" w:space="0" w:color="auto"/>
            <w:left w:val="single" w:sz="24" w:space="0" w:color="FFFFFF"/>
            <w:bottom w:val="none" w:sz="0" w:space="0" w:color="auto"/>
            <w:right w:val="single" w:sz="24" w:space="0" w:color="FFFFFF"/>
          </w:divBdr>
        </w:div>
        <w:div w:id="529345484">
          <w:marLeft w:val="0"/>
          <w:marRight w:val="0"/>
          <w:marTop w:val="100"/>
          <w:marBottom w:val="0"/>
          <w:divBdr>
            <w:top w:val="none" w:sz="0" w:space="0" w:color="auto"/>
            <w:left w:val="single" w:sz="24" w:space="0" w:color="FFFFFF"/>
            <w:bottom w:val="none" w:sz="0" w:space="0" w:color="auto"/>
            <w:right w:val="single" w:sz="24" w:space="0" w:color="FFFFFF"/>
          </w:divBdr>
        </w:div>
      </w:divsChild>
    </w:div>
    <w:div w:id="1168867017">
      <w:bodyDiv w:val="1"/>
      <w:marLeft w:val="0"/>
      <w:marRight w:val="0"/>
      <w:marTop w:val="0"/>
      <w:marBottom w:val="0"/>
      <w:divBdr>
        <w:top w:val="none" w:sz="0" w:space="0" w:color="auto"/>
        <w:left w:val="none" w:sz="0" w:space="0" w:color="auto"/>
        <w:bottom w:val="none" w:sz="0" w:space="0" w:color="auto"/>
        <w:right w:val="none" w:sz="0" w:space="0" w:color="auto"/>
      </w:divBdr>
      <w:divsChild>
        <w:div w:id="115216719">
          <w:marLeft w:val="0"/>
          <w:marRight w:val="0"/>
          <w:marTop w:val="100"/>
          <w:marBottom w:val="100"/>
          <w:divBdr>
            <w:top w:val="none" w:sz="0" w:space="0" w:color="auto"/>
            <w:left w:val="single" w:sz="24" w:space="0" w:color="FFFFFF"/>
            <w:bottom w:val="none" w:sz="0" w:space="0" w:color="auto"/>
            <w:right w:val="single" w:sz="24" w:space="0" w:color="FFFFFF"/>
          </w:divBdr>
        </w:div>
        <w:div w:id="512650623">
          <w:marLeft w:val="0"/>
          <w:marRight w:val="0"/>
          <w:marTop w:val="100"/>
          <w:marBottom w:val="0"/>
          <w:divBdr>
            <w:top w:val="none" w:sz="0" w:space="0" w:color="auto"/>
            <w:left w:val="single" w:sz="24" w:space="0" w:color="FFFFFF"/>
            <w:bottom w:val="none" w:sz="0" w:space="0" w:color="auto"/>
            <w:right w:val="single" w:sz="24" w:space="0" w:color="FFFFFF"/>
          </w:divBdr>
          <w:divsChild>
            <w:div w:id="144905034">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1171942663">
      <w:bodyDiv w:val="1"/>
      <w:marLeft w:val="0"/>
      <w:marRight w:val="0"/>
      <w:marTop w:val="0"/>
      <w:marBottom w:val="0"/>
      <w:divBdr>
        <w:top w:val="none" w:sz="0" w:space="0" w:color="auto"/>
        <w:left w:val="none" w:sz="0" w:space="0" w:color="auto"/>
        <w:bottom w:val="none" w:sz="0" w:space="0" w:color="auto"/>
        <w:right w:val="none" w:sz="0" w:space="0" w:color="auto"/>
      </w:divBdr>
      <w:divsChild>
        <w:div w:id="1571189942">
          <w:marLeft w:val="0"/>
          <w:marRight w:val="0"/>
          <w:marTop w:val="100"/>
          <w:marBottom w:val="100"/>
          <w:divBdr>
            <w:top w:val="none" w:sz="0" w:space="0" w:color="auto"/>
            <w:left w:val="single" w:sz="24" w:space="0" w:color="FFFFFF"/>
            <w:bottom w:val="none" w:sz="0" w:space="0" w:color="auto"/>
            <w:right w:val="single" w:sz="24" w:space="0" w:color="FFFFFF"/>
          </w:divBdr>
        </w:div>
        <w:div w:id="330959941">
          <w:marLeft w:val="0"/>
          <w:marRight w:val="0"/>
          <w:marTop w:val="100"/>
          <w:marBottom w:val="0"/>
          <w:divBdr>
            <w:top w:val="none" w:sz="0" w:space="0" w:color="auto"/>
            <w:left w:val="single" w:sz="24" w:space="0" w:color="FFFFFF"/>
            <w:bottom w:val="none" w:sz="0" w:space="0" w:color="auto"/>
            <w:right w:val="single" w:sz="24" w:space="0" w:color="FFFFFF"/>
          </w:divBdr>
        </w:div>
      </w:divsChild>
    </w:div>
    <w:div w:id="1226643858">
      <w:bodyDiv w:val="1"/>
      <w:marLeft w:val="0"/>
      <w:marRight w:val="0"/>
      <w:marTop w:val="0"/>
      <w:marBottom w:val="0"/>
      <w:divBdr>
        <w:top w:val="none" w:sz="0" w:space="0" w:color="auto"/>
        <w:left w:val="none" w:sz="0" w:space="0" w:color="auto"/>
        <w:bottom w:val="none" w:sz="0" w:space="0" w:color="auto"/>
        <w:right w:val="none" w:sz="0" w:space="0" w:color="auto"/>
      </w:divBdr>
      <w:divsChild>
        <w:div w:id="1661735297">
          <w:marLeft w:val="0"/>
          <w:marRight w:val="0"/>
          <w:marTop w:val="100"/>
          <w:marBottom w:val="100"/>
          <w:divBdr>
            <w:top w:val="none" w:sz="0" w:space="0" w:color="auto"/>
            <w:left w:val="single" w:sz="24" w:space="0" w:color="FFFFFF"/>
            <w:bottom w:val="none" w:sz="0" w:space="0" w:color="auto"/>
            <w:right w:val="single" w:sz="24" w:space="0" w:color="FFFFFF"/>
          </w:divBdr>
        </w:div>
        <w:div w:id="772744160">
          <w:marLeft w:val="0"/>
          <w:marRight w:val="0"/>
          <w:marTop w:val="100"/>
          <w:marBottom w:val="0"/>
          <w:divBdr>
            <w:top w:val="none" w:sz="0" w:space="0" w:color="auto"/>
            <w:left w:val="single" w:sz="24" w:space="0" w:color="FFFFFF"/>
            <w:bottom w:val="none" w:sz="0" w:space="0" w:color="auto"/>
            <w:right w:val="single" w:sz="24" w:space="0" w:color="FFFFFF"/>
          </w:divBdr>
          <w:divsChild>
            <w:div w:id="522399672">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1280186464">
      <w:bodyDiv w:val="1"/>
      <w:marLeft w:val="0"/>
      <w:marRight w:val="0"/>
      <w:marTop w:val="0"/>
      <w:marBottom w:val="0"/>
      <w:divBdr>
        <w:top w:val="none" w:sz="0" w:space="0" w:color="auto"/>
        <w:left w:val="none" w:sz="0" w:space="0" w:color="auto"/>
        <w:bottom w:val="none" w:sz="0" w:space="0" w:color="auto"/>
        <w:right w:val="none" w:sz="0" w:space="0" w:color="auto"/>
      </w:divBdr>
      <w:divsChild>
        <w:div w:id="2088576402">
          <w:marLeft w:val="0"/>
          <w:marRight w:val="0"/>
          <w:marTop w:val="100"/>
          <w:marBottom w:val="100"/>
          <w:divBdr>
            <w:top w:val="none" w:sz="0" w:space="0" w:color="auto"/>
            <w:left w:val="single" w:sz="24" w:space="0" w:color="FFFFFF"/>
            <w:bottom w:val="none" w:sz="0" w:space="0" w:color="auto"/>
            <w:right w:val="single" w:sz="24" w:space="0" w:color="FFFFFF"/>
          </w:divBdr>
        </w:div>
        <w:div w:id="1478106076">
          <w:marLeft w:val="0"/>
          <w:marRight w:val="0"/>
          <w:marTop w:val="100"/>
          <w:marBottom w:val="0"/>
          <w:divBdr>
            <w:top w:val="none" w:sz="0" w:space="0" w:color="auto"/>
            <w:left w:val="single" w:sz="24" w:space="0" w:color="FFFFFF"/>
            <w:bottom w:val="none" w:sz="0" w:space="0" w:color="auto"/>
            <w:right w:val="single" w:sz="24" w:space="0" w:color="FFFFFF"/>
          </w:divBdr>
        </w:div>
      </w:divsChild>
    </w:div>
    <w:div w:id="1489133600">
      <w:bodyDiv w:val="1"/>
      <w:marLeft w:val="0"/>
      <w:marRight w:val="0"/>
      <w:marTop w:val="0"/>
      <w:marBottom w:val="0"/>
      <w:divBdr>
        <w:top w:val="none" w:sz="0" w:space="0" w:color="auto"/>
        <w:left w:val="none" w:sz="0" w:space="0" w:color="auto"/>
        <w:bottom w:val="none" w:sz="0" w:space="0" w:color="auto"/>
        <w:right w:val="none" w:sz="0" w:space="0" w:color="auto"/>
      </w:divBdr>
      <w:divsChild>
        <w:div w:id="209727840">
          <w:marLeft w:val="150"/>
          <w:marRight w:val="150"/>
          <w:marTop w:val="150"/>
          <w:marBottom w:val="150"/>
          <w:divBdr>
            <w:top w:val="none" w:sz="0" w:space="0" w:color="auto"/>
            <w:left w:val="none" w:sz="0" w:space="0" w:color="auto"/>
            <w:bottom w:val="none" w:sz="0" w:space="0" w:color="auto"/>
            <w:right w:val="none" w:sz="0" w:space="0" w:color="auto"/>
          </w:divBdr>
        </w:div>
      </w:divsChild>
    </w:div>
    <w:div w:id="1571310765">
      <w:bodyDiv w:val="1"/>
      <w:marLeft w:val="0"/>
      <w:marRight w:val="0"/>
      <w:marTop w:val="0"/>
      <w:marBottom w:val="0"/>
      <w:divBdr>
        <w:top w:val="none" w:sz="0" w:space="0" w:color="auto"/>
        <w:left w:val="none" w:sz="0" w:space="0" w:color="auto"/>
        <w:bottom w:val="none" w:sz="0" w:space="0" w:color="auto"/>
        <w:right w:val="none" w:sz="0" w:space="0" w:color="auto"/>
      </w:divBdr>
      <w:divsChild>
        <w:div w:id="1417703205">
          <w:marLeft w:val="0"/>
          <w:marRight w:val="0"/>
          <w:marTop w:val="100"/>
          <w:marBottom w:val="100"/>
          <w:divBdr>
            <w:top w:val="none" w:sz="0" w:space="0" w:color="auto"/>
            <w:left w:val="single" w:sz="24" w:space="0" w:color="FFFFFF"/>
            <w:bottom w:val="none" w:sz="0" w:space="0" w:color="auto"/>
            <w:right w:val="single" w:sz="24" w:space="0" w:color="FFFFFF"/>
          </w:divBdr>
        </w:div>
        <w:div w:id="562176922">
          <w:marLeft w:val="0"/>
          <w:marRight w:val="0"/>
          <w:marTop w:val="100"/>
          <w:marBottom w:val="0"/>
          <w:divBdr>
            <w:top w:val="none" w:sz="0" w:space="0" w:color="auto"/>
            <w:left w:val="single" w:sz="24" w:space="0" w:color="FFFFFF"/>
            <w:bottom w:val="none" w:sz="0" w:space="0" w:color="auto"/>
            <w:right w:val="single" w:sz="24" w:space="0" w:color="FFFFFF"/>
          </w:divBdr>
          <w:divsChild>
            <w:div w:id="337388457">
              <w:marLeft w:val="0"/>
              <w:marRight w:val="150"/>
              <w:marTop w:val="300"/>
              <w:marBottom w:val="300"/>
              <w:divBdr>
                <w:top w:val="single" w:sz="6" w:space="0" w:color="3366FF"/>
                <w:left w:val="none" w:sz="0" w:space="0" w:color="auto"/>
                <w:bottom w:val="single" w:sz="6" w:space="0" w:color="3366FF"/>
                <w:right w:val="none" w:sz="0" w:space="0" w:color="auto"/>
              </w:divBdr>
            </w:div>
          </w:divsChild>
        </w:div>
      </w:divsChild>
    </w:div>
    <w:div w:id="1575629058">
      <w:bodyDiv w:val="1"/>
      <w:marLeft w:val="0"/>
      <w:marRight w:val="0"/>
      <w:marTop w:val="0"/>
      <w:marBottom w:val="0"/>
      <w:divBdr>
        <w:top w:val="none" w:sz="0" w:space="0" w:color="auto"/>
        <w:left w:val="none" w:sz="0" w:space="0" w:color="auto"/>
        <w:bottom w:val="none" w:sz="0" w:space="0" w:color="auto"/>
        <w:right w:val="none" w:sz="0" w:space="0" w:color="auto"/>
      </w:divBdr>
      <w:divsChild>
        <w:div w:id="1978991166">
          <w:marLeft w:val="0"/>
          <w:marRight w:val="0"/>
          <w:marTop w:val="100"/>
          <w:marBottom w:val="100"/>
          <w:divBdr>
            <w:top w:val="none" w:sz="0" w:space="0" w:color="auto"/>
            <w:left w:val="single" w:sz="24" w:space="0" w:color="FFFFFF"/>
            <w:bottom w:val="none" w:sz="0" w:space="0" w:color="auto"/>
            <w:right w:val="single" w:sz="24" w:space="0" w:color="FFFFFF"/>
          </w:divBdr>
        </w:div>
        <w:div w:id="32860034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602102317">
      <w:bodyDiv w:val="1"/>
      <w:marLeft w:val="0"/>
      <w:marRight w:val="0"/>
      <w:marTop w:val="0"/>
      <w:marBottom w:val="0"/>
      <w:divBdr>
        <w:top w:val="none" w:sz="0" w:space="0" w:color="auto"/>
        <w:left w:val="none" w:sz="0" w:space="0" w:color="auto"/>
        <w:bottom w:val="none" w:sz="0" w:space="0" w:color="auto"/>
        <w:right w:val="none" w:sz="0" w:space="0" w:color="auto"/>
      </w:divBdr>
    </w:div>
    <w:div w:id="1745642592">
      <w:bodyDiv w:val="1"/>
      <w:marLeft w:val="0"/>
      <w:marRight w:val="0"/>
      <w:marTop w:val="0"/>
      <w:marBottom w:val="0"/>
      <w:divBdr>
        <w:top w:val="none" w:sz="0" w:space="0" w:color="auto"/>
        <w:left w:val="none" w:sz="0" w:space="0" w:color="auto"/>
        <w:bottom w:val="none" w:sz="0" w:space="0" w:color="auto"/>
        <w:right w:val="none" w:sz="0" w:space="0" w:color="auto"/>
      </w:divBdr>
      <w:divsChild>
        <w:div w:id="1421679994">
          <w:marLeft w:val="150"/>
          <w:marRight w:val="150"/>
          <w:marTop w:val="150"/>
          <w:marBottom w:val="150"/>
          <w:divBdr>
            <w:top w:val="none" w:sz="0" w:space="0" w:color="auto"/>
            <w:left w:val="none" w:sz="0" w:space="0" w:color="auto"/>
            <w:bottom w:val="none" w:sz="0" w:space="0" w:color="auto"/>
            <w:right w:val="none" w:sz="0" w:space="0" w:color="auto"/>
          </w:divBdr>
        </w:div>
      </w:divsChild>
    </w:div>
    <w:div w:id="1749301793">
      <w:bodyDiv w:val="1"/>
      <w:marLeft w:val="0"/>
      <w:marRight w:val="0"/>
      <w:marTop w:val="0"/>
      <w:marBottom w:val="0"/>
      <w:divBdr>
        <w:top w:val="none" w:sz="0" w:space="0" w:color="auto"/>
        <w:left w:val="none" w:sz="0" w:space="0" w:color="auto"/>
        <w:bottom w:val="none" w:sz="0" w:space="0" w:color="auto"/>
        <w:right w:val="none" w:sz="0" w:space="0" w:color="auto"/>
      </w:divBdr>
      <w:divsChild>
        <w:div w:id="645627461">
          <w:marLeft w:val="0"/>
          <w:marRight w:val="0"/>
          <w:marTop w:val="100"/>
          <w:marBottom w:val="100"/>
          <w:divBdr>
            <w:top w:val="none" w:sz="0" w:space="0" w:color="auto"/>
            <w:left w:val="single" w:sz="24" w:space="0" w:color="FFFFFF"/>
            <w:bottom w:val="none" w:sz="0" w:space="0" w:color="auto"/>
            <w:right w:val="single" w:sz="24" w:space="0" w:color="FFFFFF"/>
          </w:divBdr>
        </w:div>
        <w:div w:id="1508324672">
          <w:marLeft w:val="0"/>
          <w:marRight w:val="0"/>
          <w:marTop w:val="100"/>
          <w:marBottom w:val="0"/>
          <w:divBdr>
            <w:top w:val="none" w:sz="0" w:space="0" w:color="auto"/>
            <w:left w:val="single" w:sz="24" w:space="0" w:color="FFFFFF"/>
            <w:bottom w:val="none" w:sz="0" w:space="0" w:color="auto"/>
            <w:right w:val="single" w:sz="24" w:space="0" w:color="FFFFFF"/>
          </w:divBdr>
        </w:div>
      </w:divsChild>
    </w:div>
    <w:div w:id="1762754402">
      <w:bodyDiv w:val="1"/>
      <w:marLeft w:val="0"/>
      <w:marRight w:val="0"/>
      <w:marTop w:val="0"/>
      <w:marBottom w:val="0"/>
      <w:divBdr>
        <w:top w:val="none" w:sz="0" w:space="0" w:color="auto"/>
        <w:left w:val="none" w:sz="0" w:space="0" w:color="auto"/>
        <w:bottom w:val="none" w:sz="0" w:space="0" w:color="auto"/>
        <w:right w:val="none" w:sz="0" w:space="0" w:color="auto"/>
      </w:divBdr>
      <w:divsChild>
        <w:div w:id="1067606079">
          <w:marLeft w:val="150"/>
          <w:marRight w:val="150"/>
          <w:marTop w:val="150"/>
          <w:marBottom w:val="150"/>
          <w:divBdr>
            <w:top w:val="none" w:sz="0" w:space="0" w:color="auto"/>
            <w:left w:val="none" w:sz="0" w:space="0" w:color="auto"/>
            <w:bottom w:val="none" w:sz="0" w:space="0" w:color="auto"/>
            <w:right w:val="none" w:sz="0" w:space="0" w:color="auto"/>
          </w:divBdr>
        </w:div>
        <w:div w:id="1898661422">
          <w:marLeft w:val="150"/>
          <w:marRight w:val="150"/>
          <w:marTop w:val="150"/>
          <w:marBottom w:val="150"/>
          <w:divBdr>
            <w:top w:val="none" w:sz="0" w:space="0" w:color="auto"/>
            <w:left w:val="none" w:sz="0" w:space="0" w:color="auto"/>
            <w:bottom w:val="none" w:sz="0" w:space="0" w:color="auto"/>
            <w:right w:val="none" w:sz="0" w:space="0" w:color="auto"/>
          </w:divBdr>
        </w:div>
      </w:divsChild>
    </w:div>
    <w:div w:id="1804276362">
      <w:bodyDiv w:val="1"/>
      <w:marLeft w:val="0"/>
      <w:marRight w:val="0"/>
      <w:marTop w:val="0"/>
      <w:marBottom w:val="0"/>
      <w:divBdr>
        <w:top w:val="none" w:sz="0" w:space="0" w:color="auto"/>
        <w:left w:val="none" w:sz="0" w:space="0" w:color="auto"/>
        <w:bottom w:val="none" w:sz="0" w:space="0" w:color="auto"/>
        <w:right w:val="none" w:sz="0" w:space="0" w:color="auto"/>
      </w:divBdr>
      <w:divsChild>
        <w:div w:id="163667131">
          <w:marLeft w:val="0"/>
          <w:marRight w:val="0"/>
          <w:marTop w:val="100"/>
          <w:marBottom w:val="100"/>
          <w:divBdr>
            <w:top w:val="none" w:sz="0" w:space="0" w:color="auto"/>
            <w:left w:val="single" w:sz="24" w:space="0" w:color="FFFFFF"/>
            <w:bottom w:val="none" w:sz="0" w:space="0" w:color="auto"/>
            <w:right w:val="single" w:sz="24" w:space="0" w:color="FFFFFF"/>
          </w:divBdr>
        </w:div>
        <w:div w:id="615792497">
          <w:marLeft w:val="0"/>
          <w:marRight w:val="0"/>
          <w:marTop w:val="100"/>
          <w:marBottom w:val="0"/>
          <w:divBdr>
            <w:top w:val="none" w:sz="0" w:space="0" w:color="auto"/>
            <w:left w:val="single" w:sz="24" w:space="0" w:color="FFFFFF"/>
            <w:bottom w:val="none" w:sz="0" w:space="0" w:color="auto"/>
            <w:right w:val="single" w:sz="24" w:space="0" w:color="FFFFFF"/>
          </w:divBdr>
        </w:div>
      </w:divsChild>
    </w:div>
    <w:div w:id="2048332914">
      <w:bodyDiv w:val="1"/>
      <w:marLeft w:val="0"/>
      <w:marRight w:val="0"/>
      <w:marTop w:val="0"/>
      <w:marBottom w:val="0"/>
      <w:divBdr>
        <w:top w:val="none" w:sz="0" w:space="0" w:color="auto"/>
        <w:left w:val="none" w:sz="0" w:space="0" w:color="auto"/>
        <w:bottom w:val="none" w:sz="0" w:space="0" w:color="auto"/>
        <w:right w:val="none" w:sz="0" w:space="0" w:color="auto"/>
      </w:divBdr>
      <w:divsChild>
        <w:div w:id="1451434973">
          <w:marLeft w:val="0"/>
          <w:marRight w:val="0"/>
          <w:marTop w:val="100"/>
          <w:marBottom w:val="100"/>
          <w:divBdr>
            <w:top w:val="none" w:sz="0" w:space="0" w:color="auto"/>
            <w:left w:val="single" w:sz="24" w:space="0" w:color="FFFFFF"/>
            <w:bottom w:val="none" w:sz="0" w:space="0" w:color="auto"/>
            <w:right w:val="single" w:sz="24" w:space="0" w:color="FFFFFF"/>
          </w:divBdr>
        </w:div>
        <w:div w:id="1736777173">
          <w:marLeft w:val="0"/>
          <w:marRight w:val="0"/>
          <w:marTop w:val="100"/>
          <w:marBottom w:val="0"/>
          <w:divBdr>
            <w:top w:val="none" w:sz="0" w:space="0" w:color="auto"/>
            <w:left w:val="single" w:sz="24" w:space="0" w:color="FFFFFF"/>
            <w:bottom w:val="none" w:sz="0" w:space="0" w:color="auto"/>
            <w:right w:val="single" w:sz="24"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13" Type="http://schemas.openxmlformats.org/officeDocument/2006/relationships/image" Target="media/image9.gif"/><Relationship Id="rId18" Type="http://schemas.openxmlformats.org/officeDocument/2006/relationships/image" Target="media/image12.gif"/><Relationship Id="rId3" Type="http://schemas.openxmlformats.org/officeDocument/2006/relationships/settings" Target="settings.xml"/><Relationship Id="rId7" Type="http://schemas.openxmlformats.org/officeDocument/2006/relationships/image" Target="media/image3.gif"/><Relationship Id="rId12" Type="http://schemas.openxmlformats.org/officeDocument/2006/relationships/image" Target="media/image8.gif"/><Relationship Id="rId17" Type="http://schemas.openxmlformats.org/officeDocument/2006/relationships/image" Target="media/image11.gif"/><Relationship Id="rId2" Type="http://schemas.openxmlformats.org/officeDocument/2006/relationships/styles" Target="styles.xml"/><Relationship Id="rId16" Type="http://schemas.openxmlformats.org/officeDocument/2006/relationships/image" Target="media/image10.gi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gif"/><Relationship Id="rId5" Type="http://schemas.openxmlformats.org/officeDocument/2006/relationships/image" Target="media/image1.gif"/><Relationship Id="rId15" Type="http://schemas.openxmlformats.org/officeDocument/2006/relationships/hyperlink" Target="http://docs.cntd.ru/document/871001008" TargetMode="External"/><Relationship Id="rId10" Type="http://schemas.openxmlformats.org/officeDocument/2006/relationships/image" Target="media/image6.gi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 Id="rId14" Type="http://schemas.openxmlformats.org/officeDocument/2006/relationships/hyperlink" Target="http://docs.cntd.ru/document/87100100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Pages>
  <Words>10947</Words>
  <Characters>62401</Characters>
  <Application>Microsoft Office Word</Application>
  <DocSecurity>0</DocSecurity>
  <Lines>520</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73202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6</cp:revision>
  <dcterms:created xsi:type="dcterms:W3CDTF">2023-09-23T09:47:00Z</dcterms:created>
  <dcterms:modified xsi:type="dcterms:W3CDTF">2023-09-23T10:56:00Z</dcterms:modified>
</cp:coreProperties>
</file>