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65B" w:rsidRPr="0037465B" w:rsidRDefault="0037465B" w:rsidP="0037465B">
      <w:pPr>
        <w:shd w:val="clear" w:color="auto" w:fill="1874CD"/>
        <w:spacing w:beforeAutospacing="1" w:after="300" w:line="240" w:lineRule="auto"/>
        <w:jc w:val="both"/>
        <w:outlineLvl w:val="0"/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</w:rPr>
      </w:pPr>
      <w:r w:rsidRPr="0037465B"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</w:rPr>
        <w:t>Введение</w:t>
      </w:r>
    </w:p>
    <w:p w:rsidR="0037465B" w:rsidRPr="0037465B" w:rsidRDefault="0037465B" w:rsidP="0037465B">
      <w:pPr>
        <w:shd w:val="clear" w:color="auto" w:fill="FFFFFF"/>
        <w:spacing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указаниях изложены основные вопросы и решения по организации преддипломной практики студентов на предприятиях, обеспечения сквозного и непрерывного практического обучения студентов с включением производственного труда, в том числе на рабочих местах, требующих высокой профессиональной подготовки, а также на оплачиваемых местах техников и других специалистов.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Главной задачей повышения качества подготовки инженерных кадров в строительстве является преодоление существующего разрыва между теоретическими и практическими навыками и умениями. Поэтому важнейшей частью подготовки студентов к инженерной деятельности является производственные и преддипломные практики.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Преддипломная практика является последней практикой в производственных условиях в рамках обучения, на которой студенты закрепляют теоретические знания, и первым этапом дипломного проектирования.</w:t>
      </w:r>
    </w:p>
    <w:p w:rsidR="0037465B" w:rsidRDefault="0037465B" w:rsidP="0037465B">
      <w:pPr>
        <w:pStyle w:val="1"/>
        <w:shd w:val="clear" w:color="auto" w:fill="1874CD"/>
        <w:spacing w:after="300" w:afterAutospacing="0"/>
        <w:jc w:val="both"/>
        <w:rPr>
          <w:color w:val="FFFFFF"/>
          <w:sz w:val="36"/>
          <w:szCs w:val="36"/>
        </w:rPr>
      </w:pPr>
      <w:r>
        <w:rPr>
          <w:color w:val="FFFFFF"/>
          <w:sz w:val="36"/>
          <w:szCs w:val="36"/>
        </w:rPr>
        <w:t>1. Цели и задачи преддипломной практики</w:t>
      </w:r>
    </w:p>
    <w:p w:rsidR="0037465B" w:rsidRDefault="0037465B" w:rsidP="0037465B">
      <w:pPr>
        <w:pStyle w:val="otstup"/>
        <w:shd w:val="clear" w:color="auto" w:fill="FFFFFF"/>
        <w:ind w:left="150" w:right="15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Преддипломная практика является частью образовательного процесса подготовки специалиста, продолжением учебного процесса в производственных условиях в проектных организациях, строительных и эксплуатационных подразделениях и должна служить достижению следующих целей:</w:t>
      </w:r>
    </w:p>
    <w:p w:rsidR="0037465B" w:rsidRDefault="0037465B" w:rsidP="003746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ознакомление студентов с методами, техническим оборудованием и нормативными документами для проектирования систем теплогазоснабжения, вентиляции и охраны воздушного бассейна объектов различного назначения;</w:t>
      </w:r>
    </w:p>
    <w:p w:rsidR="0037465B" w:rsidRDefault="0037465B" w:rsidP="003746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подготовка специалистов для проектно-конструкторской и производственно-эксплуатационной деятельности в области создания и эксплуатации систем отопления, вентиляции и кондиционирования воздуха, а также систем газоснабжения и теплоснабжения;</w:t>
      </w:r>
    </w:p>
    <w:p w:rsidR="0037465B" w:rsidRDefault="0037465B" w:rsidP="003746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получение студентами знаний по основным проблемам строительства и проектирования систем теплогазоснабжения и вентиляции; современным методам производства проектных работ; методам контроля за качеством работ по проектированию;</w:t>
      </w:r>
    </w:p>
    <w:p w:rsidR="0037465B" w:rsidRDefault="0037465B" w:rsidP="003746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привитие студентам навыков по умению ставить и решать задачи, связанные с проектированием систем теплогазоснабжения и вентиляции (ТГВ).</w:t>
      </w:r>
    </w:p>
    <w:p w:rsidR="0037465B" w:rsidRDefault="0037465B" w:rsidP="0037465B">
      <w:pPr>
        <w:pStyle w:val="otstup"/>
        <w:shd w:val="clear" w:color="auto" w:fill="FFFFFF"/>
        <w:ind w:left="150" w:right="15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Задачами преддипломной практики являются:</w:t>
      </w:r>
    </w:p>
    <w:p w:rsidR="0037465B" w:rsidRDefault="0037465B" w:rsidP="003746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приобретение умения делать технико-экономическую оценку проектных решений;</w:t>
      </w:r>
    </w:p>
    <w:p w:rsidR="0037465B" w:rsidRDefault="0037465B" w:rsidP="003746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получение навыков в проектировании систем газоснабжения и централизованного теплоснабжения городов и промышленных предприятий, а также систем вентиляции, кондиционирования воздуха отдельных зданий и сооружений;</w:t>
      </w:r>
    </w:p>
    <w:p w:rsidR="0037465B" w:rsidRDefault="0037465B" w:rsidP="003746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творческого и самостоятельного мышления в решении различных инженерных задач – конструкторских, технологических, организационно- экономических и эксплуатационных в увязке с необходимостью охраны окружающей воздушной среды, вопросами стандартизации и повышения качества работы;</w:t>
      </w:r>
    </w:p>
    <w:p w:rsidR="0037465B" w:rsidRDefault="0037465B" w:rsidP="003746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практическое применение программных продуктов для производства расчетов систем теплогазоснабжения, отопления, вентиляции и кондиционирования воздуха;</w:t>
      </w:r>
    </w:p>
    <w:p w:rsidR="0037465B" w:rsidRDefault="0037465B" w:rsidP="003746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изучение нормативной литературы, овладение рациональными приемами поиска и использования научно-технической информации;</w:t>
      </w:r>
    </w:p>
    <w:p w:rsidR="0037465B" w:rsidRDefault="0037465B" w:rsidP="003746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закрепление, углубление и расширение теоретических знаний, полученных студентами в процессе обучения в университете, путем всестороннего и глубокого изучения опыта работы проектной организации или предприятия, на котором проводится практика;</w:t>
      </w:r>
    </w:p>
    <w:p w:rsidR="0037465B" w:rsidRDefault="0037465B" w:rsidP="003746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ознакомление с рыночной экономикой в строительстве;</w:t>
      </w:r>
    </w:p>
    <w:p w:rsidR="0037465B" w:rsidRDefault="0037465B" w:rsidP="003746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сбор исходных материалов для выполнения дипломного проекта.</w:t>
      </w:r>
    </w:p>
    <w:p w:rsidR="0037465B" w:rsidRDefault="0037465B" w:rsidP="0037465B">
      <w:pPr>
        <w:pStyle w:val="otstup"/>
        <w:shd w:val="clear" w:color="auto" w:fill="FFFFFF"/>
        <w:ind w:left="150" w:right="15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 результате прохождения преддипломной практики студент должен:</w:t>
      </w:r>
    </w:p>
    <w:p w:rsidR="0037465B" w:rsidRDefault="0037465B" w:rsidP="003746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знать:</w:t>
      </w:r>
    </w:p>
    <w:p w:rsidR="0037465B" w:rsidRDefault="0037465B" w:rsidP="003746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современные методы проектирования систем теплогазоснабжения и вентиляции;</w:t>
      </w:r>
    </w:p>
    <w:p w:rsidR="0037465B" w:rsidRDefault="0037465B" w:rsidP="003746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современные нормативные документы для проектирования и эксплуатации систем теплогазоснабжения и вентиляции;</w:t>
      </w:r>
    </w:p>
    <w:p w:rsidR="0037465B" w:rsidRDefault="0037465B" w:rsidP="003746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принципы управления, организации и планирования строительно-монтажных работ;</w:t>
      </w:r>
    </w:p>
    <w:p w:rsidR="0037465B" w:rsidRDefault="0037465B" w:rsidP="003746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методы экономии энергоресурсов в системах теплогазоснабжения и вентиляции;</w:t>
      </w:r>
    </w:p>
    <w:p w:rsidR="0037465B" w:rsidRDefault="0037465B" w:rsidP="003746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современные методы автоматизации управления системами ТГВ;</w:t>
      </w:r>
    </w:p>
    <w:p w:rsidR="0037465B" w:rsidRDefault="0037465B" w:rsidP="003746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уметь:</w:t>
      </w:r>
    </w:p>
    <w:p w:rsidR="0037465B" w:rsidRDefault="0037465B" w:rsidP="003746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правильно выбрать объект дипломного проектирования в соответствии с заданным направлением проектирования;</w:t>
      </w:r>
    </w:p>
    <w:p w:rsidR="0037465B" w:rsidRDefault="0037465B" w:rsidP="003746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подобрать для него технические условия, типовые чертежи;</w:t>
      </w:r>
    </w:p>
    <w:p w:rsidR="0037465B" w:rsidRDefault="0037465B" w:rsidP="003746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проанализировать техническую целесообразность и технико-экономическую эффективность принимаемых решений в проекте с учетом перспективных тенденций и современного оборудования в строительстве;</w:t>
      </w:r>
    </w:p>
    <w:p w:rsidR="0037465B" w:rsidRDefault="0037465B" w:rsidP="003746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сформировать материалы для дипломного проектирования и выполнить их анализ.</w:t>
      </w:r>
    </w:p>
    <w:p w:rsidR="0037465B" w:rsidRPr="0037465B" w:rsidRDefault="0037465B" w:rsidP="0037465B">
      <w:pPr>
        <w:shd w:val="clear" w:color="auto" w:fill="1874CD"/>
        <w:spacing w:beforeAutospacing="1" w:after="300" w:line="240" w:lineRule="auto"/>
        <w:jc w:val="both"/>
        <w:outlineLvl w:val="0"/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</w:rPr>
      </w:pPr>
      <w:r w:rsidRPr="0037465B"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</w:rPr>
        <w:t>2. Базы практики</w:t>
      </w:r>
    </w:p>
    <w:p w:rsidR="0037465B" w:rsidRPr="0037465B" w:rsidRDefault="0037465B" w:rsidP="0037465B">
      <w:pPr>
        <w:shd w:val="clear" w:color="auto" w:fill="FFFFFF"/>
        <w:spacing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Базами преддипломной практики являются проектные институты, конструкторские бюро и проектные отделы организаций из прилагаемого списка:</w:t>
      </w:r>
    </w:p>
    <w:p w:rsidR="0037465B" w:rsidRPr="0037465B" w:rsidRDefault="0037465B" w:rsidP="0037465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ОАО «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Тулаоблгаз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37465B" w:rsidRPr="0037465B" w:rsidRDefault="0037465B" w:rsidP="0037465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ЗАО «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Тулатеплосеть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37465B" w:rsidRPr="0037465B" w:rsidRDefault="0037465B" w:rsidP="0037465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ОАО «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Тулачермет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37465B" w:rsidRPr="0037465B" w:rsidRDefault="0037465B" w:rsidP="0037465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ООО «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Промвентиляция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ОСВ»</w:t>
      </w:r>
    </w:p>
    <w:p w:rsidR="0037465B" w:rsidRPr="0037465B" w:rsidRDefault="0037465B" w:rsidP="0037465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ОАО «Институт «Тульский 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Промстройпроект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37465B" w:rsidRPr="0037465B" w:rsidRDefault="0037465B" w:rsidP="0037465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ЗАО «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Этон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-Энергетик»</w:t>
      </w:r>
    </w:p>
    <w:p w:rsidR="0037465B" w:rsidRPr="0037465B" w:rsidRDefault="0037465B" w:rsidP="0037465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Другие предприятия и организации</w:t>
      </w:r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работающие в сфере ТГВ и подавшие заявки на проведение практики</w:t>
      </w:r>
    </w:p>
    <w:p w:rsidR="0037465B" w:rsidRPr="0037465B" w:rsidRDefault="0037465B" w:rsidP="0037465B">
      <w:pPr>
        <w:shd w:val="clear" w:color="auto" w:fill="1874CD"/>
        <w:spacing w:beforeAutospacing="1" w:after="300" w:line="240" w:lineRule="auto"/>
        <w:jc w:val="both"/>
        <w:outlineLvl w:val="0"/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</w:rPr>
      </w:pPr>
      <w:r w:rsidRPr="0037465B"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</w:rPr>
        <w:t>3. Организация проведения практики</w:t>
      </w:r>
    </w:p>
    <w:p w:rsidR="0037465B" w:rsidRPr="0037465B" w:rsidRDefault="0037465B" w:rsidP="0037465B">
      <w:pPr>
        <w:shd w:val="clear" w:color="auto" w:fill="FFFFFF"/>
        <w:spacing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Преддипломная практика как часть основной образовательной программы является завершающим этапом обучения и проводится после освоения студентом программ теоретического и практического обучения. Она служит подготовительной стадией выполнения выпускной квалификационной работы.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Основанием для прохождения практики является приказ ректора.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Практика проводится в соответствии с учебными планами и графиком учебного процесса университета.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Учебно-методическое руководство практикой осуществляет кафедра «Санитарно-технические системы».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Кафедра «Санитарно-технические системы»:</w:t>
      </w:r>
    </w:p>
    <w:p w:rsidR="0037465B" w:rsidRPr="0037465B" w:rsidRDefault="0037465B" w:rsidP="0037465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осуществляет контроль над ходом практики;</w:t>
      </w:r>
    </w:p>
    <w:p w:rsidR="0037465B" w:rsidRPr="0037465B" w:rsidRDefault="0037465B" w:rsidP="0037465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консультирует студентов по вопросам сбора материала для отчета и дипломного проектирования;</w:t>
      </w:r>
    </w:p>
    <w:p w:rsidR="0037465B" w:rsidRPr="0037465B" w:rsidRDefault="0037465B" w:rsidP="0037465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проверяет отчеты студентов по </w:t>
      </w:r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практике,  организует</w:t>
      </w:r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принятие дифференцированного зачета у студентов.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 отъездом на место практики студентам необходимо:</w:t>
      </w:r>
    </w:p>
    <w:p w:rsidR="0037465B" w:rsidRPr="0037465B" w:rsidRDefault="0037465B" w:rsidP="0037465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присутствовать на общем организационном собрании в университете;</w:t>
      </w:r>
    </w:p>
    <w:p w:rsidR="0037465B" w:rsidRPr="0037465B" w:rsidRDefault="0037465B" w:rsidP="0037465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получить у руководителя программу прохождения практики;</w:t>
      </w:r>
    </w:p>
    <w:p w:rsidR="0037465B" w:rsidRPr="0037465B" w:rsidRDefault="0037465B" w:rsidP="0037465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уточнить место и сроки прохождения практики;</w:t>
      </w:r>
    </w:p>
    <w:p w:rsidR="0037465B" w:rsidRPr="0037465B" w:rsidRDefault="0037465B" w:rsidP="0037465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получить направление на практику.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прибытии на </w:t>
      </w:r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место  практики</w:t>
      </w:r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студенты  должны явиться в отдел кадров предприятия и отметить дату прибытия в направлении на практику; у руководителя практики от предприятия уточнить свое рабочее место, ознакомиться со своими обязанностями.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прохождении практики студенту необходимо:</w:t>
      </w:r>
    </w:p>
    <w:p w:rsidR="0037465B" w:rsidRPr="0037465B" w:rsidRDefault="0037465B" w:rsidP="0037465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пройти инструктаж по охране труда;</w:t>
      </w:r>
    </w:p>
    <w:p w:rsidR="0037465B" w:rsidRPr="0037465B" w:rsidRDefault="0037465B" w:rsidP="0037465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строго соблюдать трудовую дисциплину и подчиняться правилам внутреннего распорядка предприятия;</w:t>
      </w:r>
    </w:p>
    <w:p w:rsidR="0037465B" w:rsidRPr="0037465B" w:rsidRDefault="0037465B" w:rsidP="0037465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систематически собирать материалы к дипломному проектированию и отчету по практике;</w:t>
      </w:r>
    </w:p>
    <w:p w:rsidR="0037465B" w:rsidRPr="0037465B" w:rsidRDefault="0037465B" w:rsidP="0037465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выполнить индивидуальное задание;</w:t>
      </w:r>
    </w:p>
    <w:p w:rsidR="0037465B" w:rsidRPr="0037465B" w:rsidRDefault="0037465B" w:rsidP="0037465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составить отчет по практике.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окончании практики студенты должны:</w:t>
      </w:r>
    </w:p>
    <w:p w:rsidR="0037465B" w:rsidRPr="0037465B" w:rsidRDefault="0037465B" w:rsidP="003746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сделать отметку о выбытии с места практики в направлении на практику;</w:t>
      </w:r>
    </w:p>
    <w:p w:rsidR="0037465B" w:rsidRPr="0037465B" w:rsidRDefault="0037465B" w:rsidP="003746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получить отзыв о практике на предприятии.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правильную и эффективную организацию практики студентов ответственными являются руководители предприятия. Руководство практикой студентов на предприятии осуществляет специально выделенный для этого квалифицированный специалист предприятия. Предприятия, являющиеся базами практики, могут предоставить студентам рабочие места, а также создают необходимые условия для приобретения студентами навыков и знаний по проектированию, технологии, экономике и организации, планированию и управлению производством, научной организации труда.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Предприятия предоставляют возможность пользоваться справочной и научно-технической литературой, отраслевыми нормами и специальной технической документацией.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Руководитель практики студентов от предприятия должен:</w:t>
      </w:r>
    </w:p>
    <w:p w:rsidR="0037465B" w:rsidRPr="0037465B" w:rsidRDefault="0037465B" w:rsidP="0037465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содействовать в решении всех возникающих вопросов по проведению практики;</w:t>
      </w:r>
    </w:p>
    <w:p w:rsidR="0037465B" w:rsidRPr="0037465B" w:rsidRDefault="0037465B" w:rsidP="0037465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организовать инструктаж по охране труда;</w:t>
      </w:r>
    </w:p>
    <w:p w:rsidR="0037465B" w:rsidRPr="0037465B" w:rsidRDefault="0037465B" w:rsidP="0037465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ознакомить студентов с объектами практики;</w:t>
      </w:r>
    </w:p>
    <w:p w:rsidR="0037465B" w:rsidRPr="0037465B" w:rsidRDefault="0037465B" w:rsidP="0037465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организовать практику в соответствии с программой;</w:t>
      </w:r>
    </w:p>
    <w:p w:rsidR="0037465B" w:rsidRPr="0037465B" w:rsidRDefault="0037465B" w:rsidP="0037465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оказывать содействие в сборе материала к дипломному проектированию и отчету по практике;</w:t>
      </w:r>
    </w:p>
    <w:p w:rsidR="0037465B" w:rsidRPr="0037465B" w:rsidRDefault="0037465B" w:rsidP="0037465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подписать направления на практику и дать отзыв о работе студентов.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Руководители практики от университета несут ответственность за качественное проведение практики.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практике студенты могут работать на рабочих местах с одновременным изучением широкого круга производственных вопросов. При этом не допускается использование студентов на подсобных, уборочных и других неквалифицированных, а также на особо тяжелых работах.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 студентов-практикантов, нарушающих правила внутреннего распорядка, руководителем предприятия могут налагаться взыскания, о чем сообщается ректору университета.</w:t>
      </w:r>
    </w:p>
    <w:p w:rsidR="0037465B" w:rsidRPr="0037465B" w:rsidRDefault="0037465B" w:rsidP="0037465B">
      <w:pPr>
        <w:shd w:val="clear" w:color="auto" w:fill="1874CD"/>
        <w:spacing w:beforeAutospacing="1" w:after="300" w:line="240" w:lineRule="auto"/>
        <w:jc w:val="both"/>
        <w:outlineLvl w:val="0"/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</w:rPr>
      </w:pPr>
      <w:r w:rsidRPr="0037465B"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</w:rPr>
        <w:t>4. Содержание преддипломной практики</w:t>
      </w:r>
    </w:p>
    <w:p w:rsidR="0037465B" w:rsidRPr="0037465B" w:rsidRDefault="0037465B" w:rsidP="0037465B">
      <w:pPr>
        <w:shd w:val="clear" w:color="auto" w:fill="FFFFFF"/>
        <w:spacing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зависимости от специализации (отопление и вентиляция, теплоснабжение, газоснабжение) и с учетом места прохождения практики (проектные организации или промышленные предприятия) ниже приводится примерный перечень вопросов, подлежащих изучению.</w:t>
      </w:r>
    </w:p>
    <w:p w:rsidR="0037465B" w:rsidRPr="0037465B" w:rsidRDefault="0037465B" w:rsidP="0037465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Проезд к предприятию-базе практики.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Прохождение инструктажа по охране труда на предприятии.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общей характеристики предприятия-базы преддипломной практики.</w:t>
      </w:r>
    </w:p>
    <w:p w:rsidR="0037465B" w:rsidRPr="0037465B" w:rsidRDefault="0037465B" w:rsidP="0037465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Ознакомление с организационной структурой и задачами проектной организации (предприятия).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Схема организационной структуры предприятия-базы практики. Структура и задачи проектной организации. Структура и задачи монтажного управления. Структура и задачи эксплуатационной организации, или </w:t>
      </w:r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какой либо</w:t>
      </w:r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другой организации, в которой студент проходит практику.</w:t>
      </w:r>
    </w:p>
    <w:p w:rsidR="0037465B" w:rsidRPr="0037465B" w:rsidRDefault="0037465B" w:rsidP="0037465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стандартизации и системы управления качеством продукции.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Мероприятия по унификации конструкций систем ТГВ, обеспечение взаимозаменяемости изделий и их составных частей. Стандартизация систем ТГВ при проектировании и монтаже. Целесообразность осуществления, эксплуатации санитарно-технических устройств, какова система управления качеством продукции. Ознакомление с методами совершенствования и удешевления проектирования, САПР, правилами оформления проектов.</w:t>
      </w:r>
    </w:p>
    <w:p w:rsidR="0037465B" w:rsidRPr="0037465B" w:rsidRDefault="0037465B" w:rsidP="0037465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мероприятий по экономии тепловой и электрической энергии.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мероприятий, позволяющих решать задачи экономии теплоты, топлива, электроэнергии и бережного отношения к окружающей среде, нормативно-правовых документов по энергосбережению.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Получение теоретических и практических знаний по рациональному использованию теплоты в системах теплоснабжения, отопления, вентиляции и кондиционирования воздуха, ознакомление с 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энергоэфективным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оборудованием и использование его при проектировании современных и нетрадиционных систем теплогазоснабжения и вентиляции.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существующих основных энергосберегающих мероприятий при строительстве и эксплуатации проектируемых систем ТГВ.</w:t>
      </w:r>
    </w:p>
    <w:p w:rsidR="0037465B" w:rsidRPr="0037465B" w:rsidRDefault="0037465B" w:rsidP="0037465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природоохранных мероприятий при строительстве и эксплуатации систем теплогазоснабжения и вентиляции.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нормативно-правовых по охране окружающей среды. Анализ проектируемого и эксплуатируемого объекта с точки зрения возможного отрицательного воздействия на окружающую среду как в период строительства, так и в период его эксплуатации. Изучение экологической характеристики проектируемого объекта и общих природоохранных мероприятий на предприятии.</w:t>
      </w:r>
    </w:p>
    <w:p w:rsidR="0037465B" w:rsidRPr="0037465B" w:rsidRDefault="0037465B" w:rsidP="0037465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Изучение расчета сметной стоимости производства строительно-монтажных работ.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принципов составления сметной документации проекта (локальные сметы, объектные сметы, сводно-сметный расчет) с применением компьютерных программ расчета сметной стоимости строительства. Расчет годовых эксплуатационных затрат в текущих ценах, в том числе нахождение стоимости ресурсов (тепловой энергии, электроэнергии). Расчет технико-экономических показателей проекта (длины воздуховодов, трубопроводов, стоимость 1 км трубопровода, капиталовложения в текущих ценах, годовые эксплуатационные затраты на 1 км трубопровода, себестоимость 1м3 воздуха).</w:t>
      </w:r>
    </w:p>
    <w:p w:rsidR="0037465B" w:rsidRPr="0037465B" w:rsidRDefault="0037465B" w:rsidP="0037465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Выбор темы выпускной квалификационной работы (ВКР) и подбор материалов для дипломного проектирования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период преддипломной практики студенты собирают фактический материал, содержание которого определяется заданием и темой ВКР. Фактический материал должен включать в себя расчетную, графическую и технико-экономическую части. В задание включаются специальные вопросы по теме ВКР или научно-исследовательской работы студента, которые должны быть изучены на практике и по ним собран материал.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качестве основных тем выпускной квалификационной работы могут рекомендоваться:</w:t>
      </w:r>
    </w:p>
    <w:p w:rsidR="0037465B" w:rsidRPr="0037465B" w:rsidRDefault="0037465B" w:rsidP="0037465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отопление, вентиляция и кондиционирование воздуха общественного или административного здания;</w:t>
      </w:r>
    </w:p>
    <w:p w:rsidR="0037465B" w:rsidRPr="0037465B" w:rsidRDefault="0037465B" w:rsidP="0037465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отопление, вентиляция и кондиционирование воздуха промышленного или сельскохозяйственного здания;</w:t>
      </w:r>
    </w:p>
    <w:p w:rsidR="0037465B" w:rsidRPr="0037465B" w:rsidRDefault="0037465B" w:rsidP="0037465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отопление, вентиляция и горячее водоснабжение многоэтажного жилого здания;</w:t>
      </w:r>
    </w:p>
    <w:p w:rsidR="0037465B" w:rsidRPr="0037465B" w:rsidRDefault="0037465B" w:rsidP="0037465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теплоснабжение района города и производственного объекта; газоснабжение населенного пункта и промышленного предприятия.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Выбранная студентом тема ВКР должна быть привязана к конкретному объекту, либо месту, и желательно, чтобы она выполнялась по реальному заданию соответствующих организаций.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Студенты могут выбирать себе также темы, не включенные в рекомендуемую тематику, однако, выбранная студентом тема должна быть согласована с заведующим кафедрой «Санитарно-технические системы».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качестве ВКР или её части может быть представлена студентом одна из ранее выполненных им научно-исследовательских работ. В этом случае, студент должен, по указанию руководителя ВКР, включить в нее прогрессивные решения или варианты и сделать технико-экономическое обоснование.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случае, когда во время прохождения преддипломной практики по каким-либо причинам возникает необходимость в замене темы ВКР, студент обязан немедленно поставить об этом в известность руководителя практики от университета, согласовать предложение и получить на него разрешение заведующего кафедрой «Санитарно-технические системы».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Выбранная тема ВКР должна быть тесно увязана с потребностями национальной экономики, таким образом, чтобы дипломный проект имел практическое применение.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Желательно, чтобы выбранная тема ВКР   базировалась на наиболее ценном и современном материале текущего проекта, выполняемого проектной организацией. Тогда разработанные студентом новые, более эффективные технические решения смогут получить применение в строительстве. Если же нет текущего проекта, соответствующего выбранной теме дипломного проектирования, то следует воспользоваться техническим </w:t>
      </w: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архивом проектной организации и подобрать строительную часть готового наиболее нового проекта.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Сбор материалов для ВКР следует вести также с учетом программы дипломного проектирования и методических указаний по отдельным разделам ВКР.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Выбор исходного материала для выпускной квалификационной работы по отоплению, вентиляции и кондиционированию воздуха.</w:t>
      </w:r>
    </w:p>
    <w:p w:rsidR="0037465B" w:rsidRPr="0037465B" w:rsidRDefault="0037465B" w:rsidP="0037465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Строительные планы и разрезы жилого, общественного или административного здания. Если выбрано для проектирования промышленное здание, то необходимо в дополнение к вышеуказанным чертежам иметь экспликацию технологического оборудования, установленного в цехах и характеристику этого оборудования (размеры, установочную мощность и др.)</w:t>
      </w:r>
    </w:p>
    <w:p w:rsidR="0037465B" w:rsidRPr="0037465B" w:rsidRDefault="0037465B" w:rsidP="0037465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Характеристику ограждающих конструкций здания (количество слоев и их толщину конструкций).</w:t>
      </w:r>
    </w:p>
    <w:p w:rsidR="0037465B" w:rsidRPr="0037465B" w:rsidRDefault="0037465B" w:rsidP="0037465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Типовые решения компоновки тепловых пунктов в зданиях и схем теплоснабжения калориферов.</w:t>
      </w:r>
    </w:p>
    <w:p w:rsidR="0037465B" w:rsidRPr="0037465B" w:rsidRDefault="0037465B" w:rsidP="0037465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Схемы автоматизации приточных камер, тепловых пунктов и отдельного оборудования.</w:t>
      </w:r>
    </w:p>
    <w:p w:rsidR="0037465B" w:rsidRPr="0037465B" w:rsidRDefault="0037465B" w:rsidP="0037465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Схемы компоновки приточных и вытяжных камер.</w:t>
      </w:r>
    </w:p>
    <w:p w:rsidR="0037465B" w:rsidRPr="0037465B" w:rsidRDefault="0037465B" w:rsidP="0037465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Примеры выполнения расчетов различных элементов систем отопления, вентиляции и кондиционирования воздуха.</w:t>
      </w:r>
    </w:p>
    <w:p w:rsidR="0037465B" w:rsidRPr="0037465B" w:rsidRDefault="0037465B" w:rsidP="0037465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Примеры технико-экономических и сметных расчетов систем отопления, вентиляции и кондиционирования воздуха.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Выбор исходного материала для выпускной квалификационной работы по теплоснабжению.</w:t>
      </w:r>
    </w:p>
    <w:p w:rsidR="0037465B" w:rsidRPr="0037465B" w:rsidRDefault="0037465B" w:rsidP="0037465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Планы детальной планировки микрорайона города, кварталов жилой застройки.</w:t>
      </w:r>
    </w:p>
    <w:p w:rsidR="0037465B" w:rsidRPr="0037465B" w:rsidRDefault="0037465B" w:rsidP="0037465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Планы и разрезы жилого дома.</w:t>
      </w:r>
    </w:p>
    <w:p w:rsidR="0037465B" w:rsidRPr="0037465B" w:rsidRDefault="0037465B" w:rsidP="0037465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Аксонометрические и принципиальные схемы индивидуальных и ли центральных тепловых пунктов, источников теплоснабжения.</w:t>
      </w:r>
    </w:p>
    <w:p w:rsidR="0037465B" w:rsidRPr="0037465B" w:rsidRDefault="0037465B" w:rsidP="0037465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Типовые  решения</w:t>
      </w:r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 прокладке трубопроводов тепловых сетей, компоновка тепловых пунктов, систем горячего водоснабжения здания.</w:t>
      </w:r>
    </w:p>
    <w:p w:rsidR="0037465B" w:rsidRPr="0037465B" w:rsidRDefault="0037465B" w:rsidP="0037465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Схемы автоматизации тепловых пунктов, 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теплоприготавливающего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оборудования источников теплоснабжения, насосного оборудования.</w:t>
      </w:r>
    </w:p>
    <w:p w:rsidR="0037465B" w:rsidRPr="0037465B" w:rsidRDefault="0037465B" w:rsidP="0037465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Примеры выполнения расчетов различных элементов систем теплоснабжения.</w:t>
      </w:r>
    </w:p>
    <w:p w:rsidR="0037465B" w:rsidRPr="0037465B" w:rsidRDefault="0037465B" w:rsidP="0037465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Примеры технико-экономических расчетов систем теплоснабжения, планов организации строительства тепловых сетей.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Выбор исходного материала для выпускной квалификационной работы по газоснабжению.</w:t>
      </w:r>
    </w:p>
    <w:p w:rsidR="0037465B" w:rsidRPr="0037465B" w:rsidRDefault="0037465B" w:rsidP="0037465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Планы детальной планировки района или микрорайона города, кварталов жилой застройки.</w:t>
      </w:r>
    </w:p>
    <w:p w:rsidR="0037465B" w:rsidRPr="0037465B" w:rsidRDefault="0037465B" w:rsidP="0037465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Планы жилого дома. Принципиальные схемы подключения газовых счетчиков. Планы, разрезы и схемы обвязки газопроводов газорегуляторных пунктов.</w:t>
      </w:r>
    </w:p>
    <w:p w:rsidR="0037465B" w:rsidRPr="0037465B" w:rsidRDefault="0037465B" w:rsidP="0037465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Планы детальной планировки промышленного предприятия с газоиспользующим оборудованием.</w:t>
      </w:r>
    </w:p>
    <w:p w:rsidR="0037465B" w:rsidRPr="0037465B" w:rsidRDefault="0037465B" w:rsidP="0037465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Планы, разрезы и схемы обвязки газопроводов котельной.</w:t>
      </w:r>
    </w:p>
    <w:p w:rsidR="0037465B" w:rsidRPr="0037465B" w:rsidRDefault="0037465B" w:rsidP="0037465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Типовые решения при прокладке трубопроводов газовых сетей, газораспределительных пунктов.</w:t>
      </w:r>
    </w:p>
    <w:p w:rsidR="0037465B" w:rsidRPr="0037465B" w:rsidRDefault="0037465B" w:rsidP="0037465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Схемы автоматизации газораспределительных пунктов, котельных агрегатов и другого газового оборудования.</w:t>
      </w:r>
    </w:p>
    <w:p w:rsidR="0037465B" w:rsidRPr="0037465B" w:rsidRDefault="0037465B" w:rsidP="0037465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Примеры выполнения расчетов систем газоснабжения.</w:t>
      </w:r>
    </w:p>
    <w:p w:rsidR="0037465B" w:rsidRDefault="0037465B" w:rsidP="0037465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Примеры технико-экономических расчетов систем газоснабжения, планов организации строительства газовых сетей.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465B" w:rsidRPr="0037465B" w:rsidRDefault="0037465B" w:rsidP="0037465B">
      <w:pPr>
        <w:shd w:val="clear" w:color="auto" w:fill="1874CD"/>
        <w:spacing w:beforeAutospacing="1" w:after="300" w:line="240" w:lineRule="auto"/>
        <w:jc w:val="both"/>
        <w:outlineLvl w:val="0"/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</w:rPr>
      </w:pPr>
      <w:r w:rsidRPr="0037465B"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</w:rPr>
        <w:lastRenderedPageBreak/>
        <w:t>5. Индивидуальные задания студентам</w:t>
      </w:r>
    </w:p>
    <w:p w:rsidR="0037465B" w:rsidRPr="0037465B" w:rsidRDefault="0037465B" w:rsidP="0037465B">
      <w:pPr>
        <w:shd w:val="clear" w:color="auto" w:fill="FFFFFF"/>
        <w:spacing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Руководителем практики от университета выдаются студентам индивидуальные задания примерно по такой тематике:</w:t>
      </w:r>
    </w:p>
    <w:p w:rsidR="0037465B" w:rsidRPr="0037465B" w:rsidRDefault="0037465B" w:rsidP="0037465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 опыта применения передового способа производства строительно-монтажных и проектных работ;</w:t>
      </w:r>
    </w:p>
    <w:p w:rsidR="0037465B" w:rsidRPr="0037465B" w:rsidRDefault="0037465B" w:rsidP="0037465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применение прогрессивных строительных материалов и конструкций;</w:t>
      </w:r>
    </w:p>
    <w:p w:rsidR="0037465B" w:rsidRPr="0037465B" w:rsidRDefault="0037465B" w:rsidP="0037465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 научной организации труда на рабочих местах в проектных, строительно-монтажных или эксплуатационных организациях;</w:t>
      </w:r>
    </w:p>
    <w:p w:rsidR="0037465B" w:rsidRPr="0037465B" w:rsidRDefault="0037465B" w:rsidP="0037465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пути экономии тепловой и электрической энергии;</w:t>
      </w:r>
    </w:p>
    <w:p w:rsidR="0037465B" w:rsidRPr="0037465B" w:rsidRDefault="0037465B" w:rsidP="0037465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антикоррозионной изоляции металлоконструкций;</w:t>
      </w:r>
    </w:p>
    <w:p w:rsidR="0037465B" w:rsidRPr="0037465B" w:rsidRDefault="0037465B" w:rsidP="0037465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снижение металлоемкости конструкций;</w:t>
      </w:r>
    </w:p>
    <w:p w:rsidR="0037465B" w:rsidRPr="0037465B" w:rsidRDefault="0037465B" w:rsidP="0037465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разработка мероприятий по охране окружающей среды при производстве строительно-монтажных работ и эксплуатации систем ТГСВ;</w:t>
      </w:r>
    </w:p>
    <w:p w:rsidR="0037465B" w:rsidRPr="0037465B" w:rsidRDefault="0037465B" w:rsidP="0037465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сравнение различных вариантов систем отопления, вентиляции, газо- и теплоснабжения.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Тематика индивидуальных заданий согласовывается между руководителями практики от университета и предприятий.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Выполненные задания включаются в отчет по практике.</w:t>
      </w:r>
    </w:p>
    <w:p w:rsidR="0037465B" w:rsidRPr="0037465B" w:rsidRDefault="0037465B" w:rsidP="0037465B">
      <w:pPr>
        <w:shd w:val="clear" w:color="auto" w:fill="1874CD"/>
        <w:spacing w:beforeAutospacing="1" w:after="300" w:line="240" w:lineRule="auto"/>
        <w:jc w:val="both"/>
        <w:outlineLvl w:val="0"/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</w:rPr>
      </w:pPr>
      <w:r w:rsidRPr="0037465B"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</w:rPr>
        <w:t>6. Порядок подготовки письменного отчета</w:t>
      </w:r>
    </w:p>
    <w:p w:rsidR="0037465B" w:rsidRPr="0037465B" w:rsidRDefault="0037465B" w:rsidP="0037465B">
      <w:pPr>
        <w:shd w:val="clear" w:color="auto" w:fill="FFFFFF"/>
        <w:spacing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Отчет по преддипломной практике должен содержать сведения о конкретно выполненной студентом работе.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Рекомендуется следующая структура отчета:</w:t>
      </w:r>
    </w:p>
    <w:p w:rsidR="0037465B" w:rsidRPr="0037465B" w:rsidRDefault="0037465B" w:rsidP="0037465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титульный лист (приложение);</w:t>
      </w:r>
    </w:p>
    <w:p w:rsidR="0037465B" w:rsidRPr="0037465B" w:rsidRDefault="0037465B" w:rsidP="0037465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содержание;</w:t>
      </w:r>
    </w:p>
    <w:p w:rsidR="0037465B" w:rsidRPr="0037465B" w:rsidRDefault="0037465B" w:rsidP="0037465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основной текст;</w:t>
      </w:r>
    </w:p>
    <w:p w:rsidR="0037465B" w:rsidRPr="0037465B" w:rsidRDefault="0037465B" w:rsidP="0037465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заключение;</w:t>
      </w:r>
    </w:p>
    <w:p w:rsidR="0037465B" w:rsidRPr="0037465B" w:rsidRDefault="0037465B" w:rsidP="0037465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список использованных источников;</w:t>
      </w:r>
    </w:p>
    <w:p w:rsidR="0037465B" w:rsidRPr="0037465B" w:rsidRDefault="0037465B" w:rsidP="0037465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приложения (чертежи, стандарты, инструкции и др.). Все материалы сшиваются в папку.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Отчет оформляется в соответствии с требованиями, предъявляемыми к текстовым документам.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Отчет составляется каждым студентом индивидуально. Отчет по преддипломной практике является показателем качества работы и технической грамотности студента. Отчет предъявляется в виде пояснительной записки объемом 20 – 30 страниц с приложением таблиц, иллюстраций, фотографий, графиков, схем, чертежей и других собранных материалов. В отчете должны быть изложены вопросы по индивидуальному заданию.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основной текст отчета по преддипломной практике могут быть включены следующие вопросы:</w:t>
      </w:r>
    </w:p>
    <w:p w:rsidR="0037465B" w:rsidRPr="0037465B" w:rsidRDefault="0037465B" w:rsidP="0037465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наименование и структура организации, ведомственная подчиненность (оформление технической документации с заказчиком; формы связи с заказчиками, производством и строительством; основные методы и способы выполнения проектных работ; формы организации и планирования проектных работ; стадии проектирования и их краткая характеристика; монтажное проектирование);</w:t>
      </w:r>
    </w:p>
    <w:p w:rsidR="0037465B" w:rsidRPr="0037465B" w:rsidRDefault="0037465B" w:rsidP="0037465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передовые методы проектирования, применяемые в данной проектной организации;</w:t>
      </w:r>
    </w:p>
    <w:p w:rsidR="0037465B" w:rsidRPr="0037465B" w:rsidRDefault="0037465B" w:rsidP="0037465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применяемые специализированные программные продукты для расчетов с помощью ЭВМ элементов систем ТГВ;</w:t>
      </w:r>
    </w:p>
    <w:p w:rsidR="0037465B" w:rsidRPr="0037465B" w:rsidRDefault="0037465B" w:rsidP="0037465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итоги выполнения индивидуального задания с описанием результатов по работе, выполненной студентом;</w:t>
      </w:r>
    </w:p>
    <w:p w:rsidR="0037465B" w:rsidRPr="0037465B" w:rsidRDefault="0037465B" w:rsidP="0037465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разделе «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Энерго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-ресурсосбережение» описываются исходные положения государственной энергосберегающей политики с указанием 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норманивно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-правовых документов по энергосбережению. Основные энергосберегающие мероприятия при строительстве и эксплуатации проектируемых систем ТГВ.</w:t>
      </w:r>
    </w:p>
    <w:p w:rsidR="0037465B" w:rsidRPr="0037465B" w:rsidRDefault="0037465B" w:rsidP="0037465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выбор темы выпускной квалификационной работы, описание, исходные технические данные, строительные чертежи и схемы отдельных систем теплогазоснабжения и вентиляции, эскизы и другие материалы рациональных технических решений по объекту ВКР;</w:t>
      </w:r>
    </w:p>
    <w:p w:rsidR="0037465B" w:rsidRPr="0037465B" w:rsidRDefault="0037465B" w:rsidP="0037465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разделе «Заключение» излагаются соображения студента о результатах практики, ее достоинствах и недостатках, а также критические замечания и предложения по применяемым методам проектирования и техническим решениям в конструировании и эксплуатации систем теплогазоснабжения и вентиляции.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Особое внимание необходимо уделить вариантному проектированию и возможности его применения в ВКР. Такое проектирование сводится к технико-экономическому сопоставлению двух-трех вариантов систем отопления, разновидностей нагревательных приборов, способов вентиляции отдельных помещений гражданских и промышленных зданий, различных вариантов схем тепловых и газовых сетей и т.п. Например, сравнить два-три варианта трассировки наружных теплосетей с различным размещением и количеством тепловых пунктов или газовых сетей с неодинаковой трассировкой газопроводов, различным количеством и местом расположения ГРП и др.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Студенту необходимо в совершенстве освоить технико-экономическое обоснование принимаемых инженерных решений, правильное оформление текстовой и графической частей проекта. Обязательным является приведение в отчете данных о производительности труда и окончательных стоимостях установки единицы санитарно-технического оборудования, прокладки тепло- и газопроводов, а также приведение ведомственных норм проектирования. Ведомственные нормы периодически пересматриваются, поэтому знание их необходимо для более точного подсчета экономичности инженерных решений.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отчете должны получить отражение также результаты научных исследований, проводившихся студентом во время практики по индивидуальному заданию.</w:t>
      </w:r>
    </w:p>
    <w:p w:rsidR="0037465B" w:rsidRDefault="0037465B" w:rsidP="0037465B">
      <w:pPr>
        <w:pStyle w:val="1"/>
        <w:shd w:val="clear" w:color="auto" w:fill="1874CD"/>
        <w:spacing w:after="300" w:afterAutospacing="0"/>
        <w:jc w:val="both"/>
        <w:rPr>
          <w:rFonts w:ascii="Arial" w:hAnsi="Arial" w:cs="Arial"/>
          <w:color w:val="FFFFFF"/>
          <w:sz w:val="36"/>
          <w:szCs w:val="36"/>
        </w:rPr>
      </w:pPr>
      <w:r>
        <w:rPr>
          <w:rFonts w:ascii="Arial" w:hAnsi="Arial" w:cs="Arial"/>
          <w:color w:val="FFFFFF"/>
          <w:sz w:val="36"/>
          <w:szCs w:val="36"/>
        </w:rPr>
        <w:t>7. Подведение итогов практики</w:t>
      </w:r>
    </w:p>
    <w:p w:rsidR="0037465B" w:rsidRDefault="0037465B" w:rsidP="0037465B">
      <w:pPr>
        <w:pStyle w:val="otstup"/>
        <w:shd w:val="clear" w:color="auto" w:fill="FFFFFF"/>
        <w:ind w:left="150" w:right="15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окончании преддипломной практики студент завершает отчет о ее выполнении, оформляет необходимые документы и представляет руководителю практики от университета: отзыв руководителя от организации и технический отчет.</w:t>
      </w:r>
    </w:p>
    <w:p w:rsidR="0037465B" w:rsidRDefault="0037465B" w:rsidP="0037465B">
      <w:pPr>
        <w:pStyle w:val="otstup"/>
        <w:shd w:val="clear" w:color="auto" w:fill="FFFFFF"/>
        <w:ind w:left="150" w:right="15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Отчет по преддипломной практике должен быть подписан руководителем практики от организации.</w:t>
      </w:r>
    </w:p>
    <w:p w:rsidR="0037465B" w:rsidRDefault="0037465B" w:rsidP="0037465B">
      <w:pPr>
        <w:pStyle w:val="otstup"/>
        <w:shd w:val="clear" w:color="auto" w:fill="FFFFFF"/>
        <w:ind w:left="150" w:right="15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окончании преддипломной практики (в течение недели) студент сдает дифференцированный зачет руководителю практики от университета.</w:t>
      </w:r>
    </w:p>
    <w:p w:rsidR="0037465B" w:rsidRDefault="0037465B" w:rsidP="0037465B">
      <w:pPr>
        <w:pStyle w:val="otstup"/>
        <w:shd w:val="clear" w:color="auto" w:fill="FFFFFF"/>
        <w:ind w:left="150" w:right="15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После защиты отчет о практике сдается для хранения на кафедру и может использоваться студентом как исходный или вспомогательный материал для выпускной квалификационной работы.</w:t>
      </w:r>
    </w:p>
    <w:p w:rsidR="0037465B" w:rsidRDefault="0037465B" w:rsidP="0037465B">
      <w:pPr>
        <w:pStyle w:val="otstup"/>
        <w:shd w:val="clear" w:color="auto" w:fill="FFFFFF"/>
        <w:ind w:left="150" w:right="15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Студенты, не выполнившие программу практики, получившие отрицательный отзыв о работе или неудовлетворительную оценку при защите отчета, не допускаются к дипломному проектированию.</w:t>
      </w:r>
    </w:p>
    <w:p w:rsidR="00B75258" w:rsidRDefault="00B75258"/>
    <w:p w:rsidR="0037465B" w:rsidRPr="0037465B" w:rsidRDefault="0037465B" w:rsidP="0037465B">
      <w:pPr>
        <w:shd w:val="clear" w:color="auto" w:fill="1874CD"/>
        <w:spacing w:beforeAutospacing="1" w:after="300" w:line="240" w:lineRule="auto"/>
        <w:jc w:val="both"/>
        <w:outlineLvl w:val="0"/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</w:rPr>
      </w:pPr>
      <w:r w:rsidRPr="0037465B"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</w:rPr>
        <w:lastRenderedPageBreak/>
        <w:t>Список литературы</w:t>
      </w:r>
    </w:p>
    <w:p w:rsidR="0037465B" w:rsidRPr="0037465B" w:rsidRDefault="0037465B" w:rsidP="0037465B">
      <w:pPr>
        <w:shd w:val="clear" w:color="auto" w:fill="FFFFFF"/>
        <w:spacing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Основная литература</w:t>
      </w:r>
    </w:p>
    <w:p w:rsidR="0037465B" w:rsidRPr="0037465B" w:rsidRDefault="0037465B" w:rsidP="0037465B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Музалевская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Г.Н. Инженерные сети городов и населенных пунктов: </w:t>
      </w:r>
      <w:proofErr w:type="spellStart"/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учеб.пособие</w:t>
      </w:r>
      <w:proofErr w:type="spellEnd"/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вузов / Г.Н. 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Музалевская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– </w:t>
      </w:r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 :</w:t>
      </w:r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АСВ, 2006. – 148 </w:t>
      </w:r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 :</w:t>
      </w:r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ил. – 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Библиогр.в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конце кн. – ISBN 5-93093-424-Х : 170.51.</w:t>
      </w:r>
    </w:p>
    <w:p w:rsidR="0037465B" w:rsidRPr="0037465B" w:rsidRDefault="0037465B" w:rsidP="0037465B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Сканави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А.Н. Отопление: учебник для вузов / А.Н. 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Сканави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Л.М. Махов. – </w:t>
      </w:r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 :</w:t>
      </w:r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МГСУ:АСВ, 2006. – 576 </w:t>
      </w:r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 :</w:t>
      </w:r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ил. – 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Библиогр.в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конце кн. – ISBN 5-93093-161-5 /в пер./ : 340.94.</w:t>
      </w:r>
    </w:p>
    <w:p w:rsidR="0037465B" w:rsidRPr="0037465B" w:rsidRDefault="0037465B" w:rsidP="0037465B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Дополнительная литература</w:t>
      </w:r>
    </w:p>
    <w:p w:rsidR="0037465B" w:rsidRPr="0037465B" w:rsidRDefault="0037465B" w:rsidP="0037465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Богословский, В.Н. Кондиционирование воздуха и холодоснабжение: учеб. пособие для вузов / В.Н. Богословский, О.Я. Кокорин, Л.В. Петров; под ред. В.Н. Богословского. – </w:t>
      </w:r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 :</w:t>
      </w:r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Стройиздат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1985. – 367 с. – ISBN /В пер.</w:t>
      </w:r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 :</w:t>
      </w:r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1.20.</w:t>
      </w:r>
    </w:p>
    <w:p w:rsidR="0037465B" w:rsidRPr="0037465B" w:rsidRDefault="0037465B" w:rsidP="0037465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Беляева, В.Я. Нефтегазовое </w:t>
      </w:r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строительство :</w:t>
      </w:r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учебное пособие для вузов / Беляева В.Я. [и др.]; под ред. И.И. 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Мазура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В.Д. Шапиро. – </w:t>
      </w:r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 :</w:t>
      </w:r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Омега-Л, 2005. – 774 </w:t>
      </w:r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 :</w:t>
      </w:r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ил. – (Современное бизнес-планирование). – 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Библиогр.в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конце частей. – ISBN 5-98119-743-9 /в пер.</w:t>
      </w:r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 :</w:t>
      </w:r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228.03.</w:t>
      </w:r>
    </w:p>
    <w:p w:rsidR="0037465B" w:rsidRPr="0037465B" w:rsidRDefault="0037465B" w:rsidP="0037465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Свистунов, В.М. </w:t>
      </w:r>
      <w:proofErr w:type="spellStart"/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Отопление,вентиляция</w:t>
      </w:r>
      <w:proofErr w:type="spellEnd"/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кондиционирование воздуха объектов агропромышленного комплекса и жилищно-коммунального хозяйства : учебник для вузов / В.М. Свистунов, Н.К. 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Пушняков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– 2-е изд. – СПб</w:t>
      </w:r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:</w:t>
      </w:r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Политехника, 2007. – 423 </w:t>
      </w:r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 :</w:t>
      </w:r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ил. – (Учебник для вузов). – 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Библиогр.в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конце кн. – ISBN 5-7325-0349-8 /в пер.</w:t>
      </w:r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 :</w:t>
      </w:r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355.90.</w:t>
      </w:r>
    </w:p>
    <w:p w:rsidR="0037465B" w:rsidRPr="0037465B" w:rsidRDefault="0037465B" w:rsidP="0037465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Тиатор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И. Отопительные системы / И. </w:t>
      </w:r>
      <w:proofErr w:type="spellStart"/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Тиатор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;</w:t>
      </w:r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пер. с нем. Т.Н. 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Зазаевой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; под ред. Н.Д. Маловой. – </w:t>
      </w:r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 :</w:t>
      </w:r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Техносфера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Евроклимат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Евроклимат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2006. – 272 </w:t>
      </w:r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 :</w:t>
      </w:r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ил. – (Библиотека 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климатехника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). – 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Библиогр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в конце кн. – </w:t>
      </w:r>
      <w:proofErr w:type="spell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</w:t>
      </w:r>
      <w:proofErr w:type="spell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указ.: с. 270-271. – ISBN 5-94836-078-4 (в пер.</w:t>
      </w:r>
      <w:proofErr w:type="gramStart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:</w:t>
      </w:r>
      <w:proofErr w:type="gramEnd"/>
      <w:r w:rsidRPr="003746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227,30. – ISBN 3-8023-1880-3 (нем.).</w:t>
      </w:r>
    </w:p>
    <w:p w:rsidR="0037465B" w:rsidRDefault="0037465B">
      <w:bookmarkStart w:id="0" w:name="_GoBack"/>
      <w:bookmarkEnd w:id="0"/>
    </w:p>
    <w:sectPr w:rsidR="00374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3C71"/>
    <w:multiLevelType w:val="multilevel"/>
    <w:tmpl w:val="E6BEA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238C4"/>
    <w:multiLevelType w:val="multilevel"/>
    <w:tmpl w:val="F31A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408C4"/>
    <w:multiLevelType w:val="multilevel"/>
    <w:tmpl w:val="DD56D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4368A"/>
    <w:multiLevelType w:val="multilevel"/>
    <w:tmpl w:val="FF3A01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3D7E80"/>
    <w:multiLevelType w:val="multilevel"/>
    <w:tmpl w:val="8DC6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33718"/>
    <w:multiLevelType w:val="multilevel"/>
    <w:tmpl w:val="851E4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5E6481"/>
    <w:multiLevelType w:val="multilevel"/>
    <w:tmpl w:val="FD544A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023374"/>
    <w:multiLevelType w:val="multilevel"/>
    <w:tmpl w:val="324254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995224"/>
    <w:multiLevelType w:val="multilevel"/>
    <w:tmpl w:val="C648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F0E2D"/>
    <w:multiLevelType w:val="multilevel"/>
    <w:tmpl w:val="1152CB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056A82"/>
    <w:multiLevelType w:val="multilevel"/>
    <w:tmpl w:val="846A5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E164F9"/>
    <w:multiLevelType w:val="multilevel"/>
    <w:tmpl w:val="E29E7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537291"/>
    <w:multiLevelType w:val="multilevel"/>
    <w:tmpl w:val="0458E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6E7022"/>
    <w:multiLevelType w:val="multilevel"/>
    <w:tmpl w:val="4B4C36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552B51"/>
    <w:multiLevelType w:val="multilevel"/>
    <w:tmpl w:val="FEB87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1A1E79"/>
    <w:multiLevelType w:val="multilevel"/>
    <w:tmpl w:val="70E44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F525DF"/>
    <w:multiLevelType w:val="multilevel"/>
    <w:tmpl w:val="32EC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FB3119"/>
    <w:multiLevelType w:val="multilevel"/>
    <w:tmpl w:val="987A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9F2F23"/>
    <w:multiLevelType w:val="multilevel"/>
    <w:tmpl w:val="2A487D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C173C2"/>
    <w:multiLevelType w:val="multilevel"/>
    <w:tmpl w:val="410A87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3E3E7A"/>
    <w:multiLevelType w:val="multilevel"/>
    <w:tmpl w:val="0FBA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970041"/>
    <w:multiLevelType w:val="multilevel"/>
    <w:tmpl w:val="FB7C7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5C04A7"/>
    <w:multiLevelType w:val="multilevel"/>
    <w:tmpl w:val="3FC01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8539B5"/>
    <w:multiLevelType w:val="multilevel"/>
    <w:tmpl w:val="39A0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4B4268"/>
    <w:multiLevelType w:val="multilevel"/>
    <w:tmpl w:val="8550D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A73AF4"/>
    <w:multiLevelType w:val="multilevel"/>
    <w:tmpl w:val="A3BE3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337621"/>
    <w:multiLevelType w:val="multilevel"/>
    <w:tmpl w:val="2D323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087C4E"/>
    <w:multiLevelType w:val="multilevel"/>
    <w:tmpl w:val="1236E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24"/>
  </w:num>
  <w:num w:numId="4">
    <w:abstractNumId w:val="2"/>
  </w:num>
  <w:num w:numId="5">
    <w:abstractNumId w:val="13"/>
  </w:num>
  <w:num w:numId="6">
    <w:abstractNumId w:val="1"/>
  </w:num>
  <w:num w:numId="7">
    <w:abstractNumId w:val="26"/>
  </w:num>
  <w:num w:numId="8">
    <w:abstractNumId w:val="16"/>
  </w:num>
  <w:num w:numId="9">
    <w:abstractNumId w:val="27"/>
  </w:num>
  <w:num w:numId="10">
    <w:abstractNumId w:val="17"/>
  </w:num>
  <w:num w:numId="11">
    <w:abstractNumId w:val="20"/>
  </w:num>
  <w:num w:numId="12">
    <w:abstractNumId w:val="23"/>
  </w:num>
  <w:num w:numId="13">
    <w:abstractNumId w:val="14"/>
  </w:num>
  <w:num w:numId="14">
    <w:abstractNumId w:val="3"/>
  </w:num>
  <w:num w:numId="15">
    <w:abstractNumId w:val="9"/>
  </w:num>
  <w:num w:numId="16">
    <w:abstractNumId w:val="19"/>
  </w:num>
  <w:num w:numId="17">
    <w:abstractNumId w:val="7"/>
  </w:num>
  <w:num w:numId="18">
    <w:abstractNumId w:val="18"/>
  </w:num>
  <w:num w:numId="19">
    <w:abstractNumId w:val="6"/>
  </w:num>
  <w:num w:numId="20">
    <w:abstractNumId w:val="5"/>
  </w:num>
  <w:num w:numId="21">
    <w:abstractNumId w:val="0"/>
  </w:num>
  <w:num w:numId="22">
    <w:abstractNumId w:val="10"/>
  </w:num>
  <w:num w:numId="23">
    <w:abstractNumId w:val="12"/>
  </w:num>
  <w:num w:numId="24">
    <w:abstractNumId w:val="15"/>
  </w:num>
  <w:num w:numId="25">
    <w:abstractNumId w:val="25"/>
  </w:num>
  <w:num w:numId="26">
    <w:abstractNumId w:val="11"/>
  </w:num>
  <w:num w:numId="27">
    <w:abstractNumId w:val="22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F"/>
    <w:rsid w:val="0037465B"/>
    <w:rsid w:val="00B75258"/>
    <w:rsid w:val="00EE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291"/>
  <w15:chartTrackingRefBased/>
  <w15:docId w15:val="{034675F1-A90B-4E22-851A-2A4B35DF3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46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6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otstup">
    <w:name w:val="otstup"/>
    <w:basedOn w:val="a"/>
    <w:rsid w:val="00374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746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3908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1188450436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4279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1437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944848494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4469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3774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709498081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6694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1185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1297027087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7328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44405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1273509903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759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80618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1373847738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8336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0759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548615710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18432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8730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1532300645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19838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5068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1252396092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3475</Words>
  <Characters>19808</Characters>
  <Application>Microsoft Office Word</Application>
  <DocSecurity>0</DocSecurity>
  <Lines>165</Lines>
  <Paragraphs>46</Paragraphs>
  <ScaleCrop>false</ScaleCrop>
  <Company>Reanimator Extreme Edition</Company>
  <LinksUpToDate>false</LinksUpToDate>
  <CharactersWithSpaces>23237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2021-09-14T08:02:00Z</dcterms:created>
  <dcterms:modified xsi:type="dcterms:W3CDTF">2021-09-14T08:14:00Z</dcterms:modified>
</cp:coreProperties>
</file>