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291" w:rsidRPr="007D5291" w:rsidRDefault="007D5291" w:rsidP="007D5291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sz w:val="38"/>
          <w:szCs w:val="38"/>
          <w:lang w:eastAsia="ru-RU"/>
        </w:rPr>
      </w:pPr>
      <w:r w:rsidRPr="007D5291">
        <w:rPr>
          <w:rFonts w:ascii="Arial" w:eastAsia="Times New Roman" w:hAnsi="Arial" w:cs="Arial"/>
          <w:color w:val="3B3B3B"/>
          <w:sz w:val="38"/>
          <w:szCs w:val="38"/>
          <w:lang w:eastAsia="ru-RU"/>
        </w:rPr>
        <w:t>Курсовая работа. Этап 1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Ваш вариант: 1</w:t>
      </w:r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br/>
        <w:t>Ваш проверяющий преподаватель: </w:t>
      </w:r>
      <w:hyperlink r:id="rId5" w:tgtFrame="_blank" w:history="1">
        <w:r w:rsidRPr="007D5291">
          <w:rPr>
            <w:rFonts w:ascii="Arial" w:eastAsia="Times New Roman" w:hAnsi="Arial" w:cs="Arial"/>
            <w:b/>
            <w:bCs/>
            <w:color w:val="0070A8"/>
            <w:sz w:val="21"/>
            <w:szCs w:val="21"/>
            <w:u w:val="single"/>
            <w:lang w:eastAsia="ru-RU"/>
          </w:rPr>
          <w:t>Афанасьева Екатерина Нодариевна</w:t>
        </w:r>
      </w:hyperlink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 — Кандидат юридических наук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Прежде чем приступить к курсовой работе, ознакомьтесь с </w:t>
      </w:r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методическими указаниями по написанию и оформлению курсовых работ</w:t>
      </w: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и </w:t>
      </w:r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инструкцией по загрузке файлов в электронный курс</w:t>
      </w: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которые находятся в </w:t>
      </w:r>
      <w:hyperlink r:id="rId6" w:tgtFrame=" _blank" w:history="1">
        <w:r w:rsidRPr="007D5291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Материалах курса</w:t>
        </w:r>
      </w:hyperlink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Подготовка курсовой работы включает 2 этапа.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Этап 1</w:t>
      </w: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включает согласование с преподавателем:</w:t>
      </w:r>
    </w:p>
    <w:p w:rsidR="007D5291" w:rsidRPr="007D5291" w:rsidRDefault="007D5291" w:rsidP="007D5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5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темы и плана курсовой работы;</w:t>
      </w:r>
    </w:p>
    <w:p w:rsidR="007D5291" w:rsidRPr="007D5291" w:rsidRDefault="007D5291" w:rsidP="007D529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25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базового перечня литературы, необходимого для написания курсовой работы.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Файлы для согласования с преподавателем загружаются на данной странице ниже.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Этап 2</w:t>
      </w: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заключается в проверке готовой курсовой работы.</w:t>
      </w:r>
    </w:p>
    <w:p w:rsidR="007D5291" w:rsidRPr="007D5291" w:rsidRDefault="007D5291" w:rsidP="007D5291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7D5291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Внимание!</w:t>
      </w: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Файл с курсовой работой загружается </w:t>
      </w:r>
      <w:r w:rsidRPr="007D5291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здесь:</w:t>
      </w:r>
      <w:r w:rsidRPr="007D529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hyperlink r:id="rId7" w:tgtFrame="_blank" w:history="1">
        <w:r w:rsidRPr="007D5291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Этап 2</w:t>
        </w:r>
      </w:hyperlink>
    </w:p>
    <w:p w:rsidR="00000139" w:rsidRDefault="00000139">
      <w:bookmarkStart w:id="0" w:name="_GoBack"/>
      <w:bookmarkEnd w:id="0"/>
    </w:p>
    <w:sectPr w:rsidR="00000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62BD6"/>
    <w:multiLevelType w:val="multilevel"/>
    <w:tmpl w:val="F782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CC"/>
    <w:rsid w:val="00000139"/>
    <w:rsid w:val="007D5291"/>
    <w:rsid w:val="00BF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990E2-30C9-4CCB-BFCA-5E6BD301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D52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D52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D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D52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4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-online.tusur.ru/mod/assign/view.php?id=187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-online.tusur.ru/local/course_files/?id=647" TargetMode="External"/><Relationship Id="rId5" Type="http://schemas.openxmlformats.org/officeDocument/2006/relationships/hyperlink" Target="https://directory.tusur.ru/posts?utf8=%25E2%259C%2593&amp;q=%D0%90%D1%84%D0%B0%D0%BD%D0%B0%D1%81%D1%8C%D0%B5%D0%B2%D0%B0%20%D0%95%D0%BA%D0%B0%D1%82%D0%B5%D1%80%D0%B8%D0%BD%D0%B0%20%D0%9D%D0%BE%D0%B4%D0%B0%D1%80%D0%B8%D0%B5%D0%B2%D0%BD%D0%B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2023-10-24T13:14:00Z</dcterms:created>
  <dcterms:modified xsi:type="dcterms:W3CDTF">2023-10-24T13:14:00Z</dcterms:modified>
</cp:coreProperties>
</file>