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8AA" w:rsidRDefault="00FF38AA" w:rsidP="00FF38AA">
      <w:pPr>
        <w:pStyle w:val="1"/>
      </w:pPr>
      <w:bookmarkStart w:id="0" w:name="_GoBack"/>
      <w:r>
        <w:t xml:space="preserve">Практическое задание 1. </w:t>
      </w:r>
      <w:r w:rsidRPr="000E689C">
        <w:t xml:space="preserve">Разработка организационной структуры и анализ функциональных областей </w:t>
      </w:r>
      <w:r>
        <w:t>предметной области</w:t>
      </w:r>
    </w:p>
    <w:p w:rsidR="00FF38AA" w:rsidRPr="00516B1D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16B1D">
        <w:rPr>
          <w:color w:val="000000"/>
          <w:sz w:val="28"/>
          <w:szCs w:val="28"/>
        </w:rPr>
        <w:t xml:space="preserve">Тема 5. </w:t>
      </w:r>
      <w:r w:rsidRPr="006C2521">
        <w:rPr>
          <w:color w:val="000000"/>
          <w:sz w:val="28"/>
          <w:szCs w:val="28"/>
        </w:rPr>
        <w:t>Объектно-ориентированное проектирование ПО</w:t>
      </w:r>
    </w:p>
    <w:p w:rsidR="00FF38AA" w:rsidRPr="00516B1D" w:rsidRDefault="00FF38AA" w:rsidP="00FF38AA">
      <w:pPr>
        <w:spacing w:line="360" w:lineRule="auto"/>
        <w:ind w:firstLine="709"/>
        <w:rPr>
          <w:sz w:val="28"/>
          <w:szCs w:val="28"/>
        </w:rPr>
      </w:pPr>
      <w:r w:rsidRPr="00516B1D">
        <w:rPr>
          <w:sz w:val="28"/>
          <w:szCs w:val="28"/>
        </w:rPr>
        <w:t xml:space="preserve">Лекция </w:t>
      </w:r>
      <w:r>
        <w:rPr>
          <w:sz w:val="28"/>
          <w:szCs w:val="28"/>
        </w:rPr>
        <w:t>5.3</w:t>
      </w:r>
      <w:r w:rsidRPr="00516B1D">
        <w:rPr>
          <w:sz w:val="28"/>
          <w:szCs w:val="28"/>
        </w:rPr>
        <w:t xml:space="preserve"> Объектные модели в проектировании ПО </w:t>
      </w:r>
    </w:p>
    <w:p w:rsidR="00FF38AA" w:rsidRPr="00A618A2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Задание 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 xml:space="preserve">Выбрать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предметную область по списку в соответствии с месяцем своего рождения</w:t>
      </w: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</w:p>
    <w:p w:rsidR="00FF38AA" w:rsidRPr="00571D4F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Деканата вуза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Pr="00571D4F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урагентство.</w:t>
      </w:r>
    </w:p>
    <w:p w:rsidR="00FF38AA" w:rsidRPr="00571D4F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трахов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компани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Pr="00571D4F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Кадровое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агентство.</w:t>
      </w:r>
    </w:p>
    <w:p w:rsidR="00FF38AA" w:rsidRPr="00571D4F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портивн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центр.</w:t>
      </w:r>
    </w:p>
    <w:p w:rsidR="00FF38AA" w:rsidRPr="00571D4F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Ц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ентр занятости.</w:t>
      </w:r>
    </w:p>
    <w:p w:rsidR="00FF38AA" w:rsidRPr="00571D4F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Регистратура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поликлиники.</w:t>
      </w:r>
    </w:p>
    <w:p w:rsidR="00FF38AA" w:rsidRPr="00D530B6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родажа оргтехники.</w:t>
      </w:r>
    </w:p>
    <w:p w:rsidR="00FF38AA" w:rsidRPr="00D530B6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клад.</w:t>
      </w:r>
    </w:p>
    <w:p w:rsidR="00FF38AA" w:rsidRPr="00D530B6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СТО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(станция технического обслуживания)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Pr="00D530B6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Школа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Pr="00D530B6" w:rsidRDefault="00FF38AA" w:rsidP="00FF38A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Ресторан.</w:t>
      </w:r>
    </w:p>
    <w:p w:rsidR="00FF38AA" w:rsidRPr="000E689C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 xml:space="preserve">Выполнить словесное описание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гипотетического или реального </w:t>
      </w: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>предприятия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работающего в предметной области</w:t>
      </w: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>,  достаточное для построения организационной структуры и таблицы распределения функциональных областей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>Построить организационную структуру и таблицу распределения функциональных областей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Pr="00A618A2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>Рекомендации по выполнению задания.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1) Исходя 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из предметной области выбрать (придумать) предприятие/организация/учреждение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2) И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спользуя Интернет или личный опыт изучить деятельность компаний выбранного типа и дать краткое описание деятельности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Pr="00F36E2C"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больших </w:t>
      </w:r>
      <w:r w:rsidRPr="00F36E2C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предприятий выбрать область автоматизации, например, управление грузооборотом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Pr="00571D4F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3) О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писать организационную структуру и должностные обязанности структурных подразделений и работников предприятия. Для больших предприятий структуру и функции высшего уровня и более детально – для области автоматизации </w:t>
      </w:r>
    </w:p>
    <w:p w:rsidR="00FF38AA" w:rsidRPr="00A618A2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4) </w:t>
      </w:r>
      <w:r w:rsidRPr="00A618A2">
        <w:rPr>
          <w:rFonts w:ascii="Times New Roman CYR" w:hAnsi="Times New Roman CYR" w:cs="Times New Roman CYR"/>
          <w:color w:val="000000"/>
          <w:sz w:val="28"/>
          <w:szCs w:val="28"/>
        </w:rPr>
        <w:t>Построить организационную структуру используя различные CASE средства (Visio, ARISexpress, bpmn.studio)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5) </w:t>
      </w:r>
      <w:r w:rsidRPr="00A618A2">
        <w:rPr>
          <w:rFonts w:ascii="Times New Roman CYR" w:hAnsi="Times New Roman CYR" w:cs="Times New Roman CYR"/>
          <w:color w:val="000000"/>
          <w:sz w:val="28"/>
          <w:szCs w:val="28"/>
        </w:rPr>
        <w:t>Построить таблицу распределения функциональных областей исходя из записанных в п.2 функций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Pr="00A618A2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>Образец выполнения задания</w:t>
      </w:r>
    </w:p>
    <w:p w:rsidR="00FF38AA" w:rsidRPr="00462DB4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1. Цель работы: получить практические навыки разработки организационной структуры и анализ функциональных областей предприятия. 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Описание деятельности предприятия.</w:t>
      </w:r>
    </w:p>
    <w:p w:rsidR="00FF38AA" w:rsidRPr="00462DB4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Рассматриваемое предприятие – агентство по недвижимости. </w:t>
      </w:r>
    </w:p>
    <w:p w:rsidR="00FF38AA" w:rsidRPr="00462DB4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Агентство получает заказы на помощь в продаже недвижимости, а также предоставляет имеющиеся базы другой части клиентуры – покупателям. Агентство предоставляет юридическую помощь в оформлении документов о приватизации, а также выступает посредником между покупателем и продавцом, рекламируя и демонстрируя покупателям/съемщикам участки и помещения. Также агентство помогает посредством юридических консультаций и оформления документов о приватизации клиентам, желающим построить недвижимость на собственном участке. При необходимости юристы агентства защищают в суде интересы клиента.  </w:t>
      </w:r>
    </w:p>
    <w:p w:rsidR="00FF38AA" w:rsidRPr="00462DB4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В агентстве создается база данных с информацией о продаваемой собственности,  а также архивы входящих и исходящих документов. Как только недвижимость будет продана, клиент оплачивает услуги риелтора суммой, указанной в договоре. 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Описание организационной структуры предприятия</w:t>
      </w:r>
    </w:p>
    <w:p w:rsidR="00FF38AA" w:rsidRPr="00462DB4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В подчинении директора находятся бухгалтера, риелторы и агенты, юристы, оценщики.  </w:t>
      </w:r>
    </w:p>
    <w:p w:rsidR="00FF38AA" w:rsidRPr="00462DB4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предприятия – директор. Директор агентства по недвижимости чаще всего является юристом, однако занимается менеджментом.  </w:t>
      </w:r>
    </w:p>
    <w:p w:rsidR="00FF38AA" w:rsidRPr="00462DB4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прямом подчинении директора – заместитель директора. Заместитель является руководителем отдела по оформлению документов, правового отдела и отдела по оценке недвижимости. </w:t>
      </w:r>
    </w:p>
    <w:p w:rsidR="00FF38AA" w:rsidRPr="00462DB4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 по оформлению документов состоит из риелторов и агентов. Работа риелтора сводится к 5 этапам: получение заявки, осмотр объекта и заключение договора, сбор и анализ данных об объекте, юридическое сопровождение сделки и проведение сделки с недвижимостью и оплата услуг риелтора. </w:t>
      </w:r>
    </w:p>
    <w:p w:rsidR="00FF38AA" w:rsidRPr="00462DB4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правовом отделе работают юристы. Юристы подтверждают законность сделок риелторов и являются консультантами. 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>Отдел по оценке недвижимости состоит из оценщиков. Их функция – установка себестоимости недвижимости, помощь в установке выгодной и оправданной цены на объек</w:t>
      </w:r>
      <w:proofErr w:type="gramStart"/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>т(</w:t>
      </w:r>
      <w:proofErr w:type="gramEnd"/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>покупатель, обратившийся за помощью в выборе недвижимости не переплатит за некачественный объект, а клиент, продающий недвижимость в помощью агентства, сможет вынести больше выгоды).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Параллельно с заместителем директора работает бухгалтер, ведущий базы данных и регистрирующий входящие и исходящие документы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(иногда регистрацией занимаются сами риелторы).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Построение организационной структуры с применением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CASE средств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Организационная структура агентства по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недвижимости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построенная в 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Microsoft Visio 2003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представлена на рисунке 1. 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drawing>
          <wp:inline distT="0" distB="0" distL="0" distR="0" wp14:anchorId="1272DD88" wp14:editId="5BA96945">
            <wp:extent cx="5940425" cy="3914060"/>
            <wp:effectExtent l="0" t="0" r="3175" b="0"/>
            <wp:docPr id="1" name="Рисунок 1" descr="G:\_Т_Г_У\ПИС\_практики студентов\01\Attachments_kvell.greed@gmail.com_2020-09-08_22-22-24\Ри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_Т_Г_У\ПИС\_практики студентов\01\Attachments_kvell.greed@gmail.com_2020-09-08_22-22-24\Рис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Рисунок 1 -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Схема организационной структуры, созданная с использованием Microsoft Visio 2003.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Организационная структура агентства по </w:t>
      </w:r>
      <w:proofErr w:type="gramStart"/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недвижимости</w:t>
      </w:r>
      <w:proofErr w:type="gramEnd"/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построенная в  BPMN Studio представлена на рисунке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486D9103" wp14:editId="2E60EACB">
            <wp:extent cx="5940425" cy="2968567"/>
            <wp:effectExtent l="0" t="0" r="3175" b="3810"/>
            <wp:docPr id="2" name="Рисунок 2" descr="G:\_Т_Г_У\ПИС\_практики студентов\01\Attachments_kvell.greed@gmail.com_2020-09-08_22-22-24\Рис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_Т_Г_У\ПИС\_практики студентов\01\Attachments_kvell.greed@gmail.com_2020-09-08_22-22-24\Рис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6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Рисунок 2 -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Схема организационной структуры, созданная с использованием BPMN Studio.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Организационная структура агентства по </w:t>
      </w:r>
      <w:proofErr w:type="gramStart"/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недвижимости</w:t>
      </w:r>
      <w:proofErr w:type="gramEnd"/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построенная в  ARIS Express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представлена на рисунке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31C712FB" wp14:editId="3D300512">
            <wp:extent cx="5946556" cy="3874883"/>
            <wp:effectExtent l="0" t="0" r="0" b="0"/>
            <wp:docPr id="5" name="Рисунок 5" descr="G:\_Т_Г_У\ПИС\_практики студентов\01\Attachments_kvell.greed@gmail.com_2020-09-08_22-22-24\Рис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_Т_Г_У\ПИС\_практики студентов\01\Attachments_kvell.greed@gmail.com_2020-09-08_22-22-24\Рис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0"/>
                    <a:stretch/>
                  </pic:blipFill>
                  <pic:spPr bwMode="auto">
                    <a:xfrm>
                      <a:off x="0" y="0"/>
                      <a:ext cx="5940425" cy="387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Рисунок 3 -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Схема организационной структуры, созданная с использованием ARIS Express.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5. Разработка таблицы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распределения функциональных областей.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Распределение функциональных обязанностей агентства по недвижимости показано в таблице 1.</w:t>
      </w: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Таблица 1 - Распределения функциональных обязанностей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3"/>
        <w:gridCol w:w="1553"/>
        <w:gridCol w:w="1187"/>
        <w:gridCol w:w="1353"/>
        <w:gridCol w:w="1453"/>
        <w:gridCol w:w="2362"/>
      </w:tblGrid>
      <w:tr w:rsidR="00FF38AA" w:rsidTr="0038160C">
        <w:tc>
          <w:tcPr>
            <w:tcW w:w="1595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F1190">
              <w:t xml:space="preserve">Менеджмент  </w:t>
            </w:r>
          </w:p>
        </w:tc>
        <w:tc>
          <w:tcPr>
            <w:tcW w:w="1595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F1190">
              <w:t xml:space="preserve">Финансы  </w:t>
            </w:r>
          </w:p>
        </w:tc>
        <w:tc>
          <w:tcPr>
            <w:tcW w:w="1595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F1190">
              <w:t xml:space="preserve">Маркетинг  </w:t>
            </w:r>
          </w:p>
        </w:tc>
        <w:tc>
          <w:tcPr>
            <w:tcW w:w="1595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F1190">
              <w:t>Клиентский</w:t>
            </w:r>
            <w:r>
              <w:t xml:space="preserve"> сервис</w:t>
            </w:r>
          </w:p>
        </w:tc>
        <w:tc>
          <w:tcPr>
            <w:tcW w:w="1596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Документооборот</w:t>
            </w:r>
          </w:p>
        </w:tc>
      </w:tr>
      <w:tr w:rsidR="00FF38AA" w:rsidTr="0038160C">
        <w:tc>
          <w:tcPr>
            <w:tcW w:w="1595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Директор, заместитель директора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</w:tr>
      <w:tr w:rsidR="00FF38AA" w:rsidTr="0038160C">
        <w:tc>
          <w:tcPr>
            <w:tcW w:w="1595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Бухгалтер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F38AA" w:rsidTr="0038160C">
        <w:tc>
          <w:tcPr>
            <w:tcW w:w="1595" w:type="dxa"/>
          </w:tcPr>
          <w:p w:rsidR="00FF38AA" w:rsidRPr="004C1CEF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C1CE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 xml:space="preserve">Риелторы и </w:t>
            </w:r>
          </w:p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C1CE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агенты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6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F38AA" w:rsidTr="0038160C">
        <w:tc>
          <w:tcPr>
            <w:tcW w:w="1595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C1CE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Оценщики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6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F38AA" w:rsidTr="0038160C">
        <w:tc>
          <w:tcPr>
            <w:tcW w:w="1595" w:type="dxa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C1CE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Юристы</w:t>
            </w: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6" w:type="dxa"/>
            <w:vAlign w:val="center"/>
          </w:tcPr>
          <w:p w:rsidR="00FF38AA" w:rsidRDefault="00FF38AA" w:rsidP="0038160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</w:tr>
    </w:tbl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F38AA" w:rsidRDefault="00FF38AA" w:rsidP="00FF38A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Вывод - н</w:t>
      </w:r>
      <w:r w:rsidRPr="00A73582">
        <w:rPr>
          <w:rFonts w:ascii="Times New Roman CYR" w:hAnsi="Times New Roman CYR" w:cs="Times New Roman CYR"/>
          <w:color w:val="000000"/>
          <w:sz w:val="28"/>
          <w:szCs w:val="28"/>
        </w:rPr>
        <w:t xml:space="preserve">а примере агентства по недвижимости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получены</w:t>
      </w:r>
      <w:r w:rsidRPr="00A73582">
        <w:rPr>
          <w:rFonts w:ascii="Times New Roman CYR" w:hAnsi="Times New Roman CYR" w:cs="Times New Roman CYR"/>
          <w:color w:val="000000"/>
          <w:sz w:val="28"/>
          <w:szCs w:val="28"/>
        </w:rPr>
        <w:t xml:space="preserve">  практические навыки разработки организационной структуры и анализа функциональных областей предприятия.</w:t>
      </w:r>
    </w:p>
    <w:bookmarkEnd w:id="0"/>
    <w:p w:rsidR="000148BD" w:rsidRDefault="000148BD"/>
    <w:sectPr w:rsidR="00014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DF6482"/>
    <w:multiLevelType w:val="hybridMultilevel"/>
    <w:tmpl w:val="50FEB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19"/>
    <w:rsid w:val="000148BD"/>
    <w:rsid w:val="00B44319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FF38AA"/>
    <w:pPr>
      <w:keepNext/>
      <w:keepLines/>
      <w:pageBreakBefore/>
      <w:spacing w:line="360" w:lineRule="auto"/>
      <w:ind w:left="357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8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8A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38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F38AA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39"/>
    <w:rsid w:val="00FF3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FF38AA"/>
    <w:pPr>
      <w:keepNext/>
      <w:keepLines/>
      <w:pageBreakBefore/>
      <w:spacing w:line="360" w:lineRule="auto"/>
      <w:ind w:left="357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8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8A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38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F38AA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39"/>
    <w:rsid w:val="00FF3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778</Words>
  <Characters>4436</Characters>
  <Application>Microsoft Office Word</Application>
  <DocSecurity>0</DocSecurity>
  <Lines>36</Lines>
  <Paragraphs>10</Paragraphs>
  <ScaleCrop>false</ScaleCrop>
  <Company>tltsu</Company>
  <LinksUpToDate>false</LinksUpToDate>
  <CharactersWithSpaces>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 Яцкаер</dc:creator>
  <cp:keywords/>
  <dc:description/>
  <cp:lastModifiedBy>Лев Яцкаер</cp:lastModifiedBy>
  <cp:revision>2</cp:revision>
  <dcterms:created xsi:type="dcterms:W3CDTF">2021-03-29T11:33:00Z</dcterms:created>
  <dcterms:modified xsi:type="dcterms:W3CDTF">2021-03-29T11:34:00Z</dcterms:modified>
</cp:coreProperties>
</file>