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501" w:rsidRPr="009A6501" w:rsidRDefault="009A6501" w:rsidP="009A650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 № 1. Инфологическое проектирование</w:t>
      </w:r>
    </w:p>
    <w:p w:rsidR="009A6501" w:rsidRPr="009A6501" w:rsidRDefault="009A6501" w:rsidP="009A6501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и задачи работы</w:t>
      </w:r>
    </w:p>
    <w:p w:rsidR="009A6501" w:rsidRPr="009A6501" w:rsidRDefault="009A6501" w:rsidP="009A65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работы:</w:t>
      </w: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получения навыков проектирования модели на основе инфологического проектирования.</w:t>
      </w:r>
    </w:p>
    <w:p w:rsidR="009A6501" w:rsidRDefault="009A6501" w:rsidP="009A650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 Порядок выполнения работы</w:t>
      </w:r>
    </w:p>
    <w:p w:rsidR="009A6501" w:rsidRDefault="009A6501" w:rsidP="009A65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ознакомится с теоретическими сведениями;</w:t>
      </w:r>
    </w:p>
    <w:p w:rsidR="009A6501" w:rsidRDefault="009A6501" w:rsidP="009A65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выполнить задание;</w:t>
      </w:r>
    </w:p>
    <w:p w:rsidR="009A6501" w:rsidRDefault="009A6501" w:rsidP="009A65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отчет;</w:t>
      </w:r>
    </w:p>
    <w:p w:rsidR="009A6501" w:rsidRDefault="009A6501" w:rsidP="009A65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ответить на контрольные вопросы, заданные преподавателем.</w:t>
      </w:r>
    </w:p>
    <w:p w:rsidR="009A6501" w:rsidRDefault="009A6501" w:rsidP="009A650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Оформление отчета</w:t>
      </w:r>
    </w:p>
    <w:p w:rsidR="009A6501" w:rsidRDefault="009A6501" w:rsidP="009A650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Отчет должен содержать: титульный лист, цель работы, описание пунктов выполнения лабораторной работы в соответствии с заданием, ответы на контрольные вопросы и выводы по работе.</w:t>
      </w:r>
    </w:p>
    <w:p w:rsidR="009A6501" w:rsidRPr="009A6501" w:rsidRDefault="009A6501" w:rsidP="009A6501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4. Теоретические сведения</w:t>
      </w:r>
    </w:p>
    <w:p w:rsidR="009A6501" w:rsidRPr="009A6501" w:rsidRDefault="009A6501" w:rsidP="009A650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Инфологический подход не предоставляет формальных способов моделирования реальности, однако он закладывает основы методологии проектирования БД.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Первой задачей инфологического проектирования является определение ПО системы, позволяющее изучить информационные потребности будущих пользователей. Другая задача этого этапа – анализ ПО, который призван сформировать взгляд на ПО с позиций сообщества будущих пользователей БД, т.е. инфологической модели ПО. Анализ ПО выполняется разработчиком логической базы данных – специалистом в данной ПО.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Инфологическая модель ПО представляет собой описание структуры и динамики ПО, характера информационных потребностей пользователей системы в терминах, понятных пользователю и независимых от реализации системы. Более того, инфологическая модель ПО не должна зависеть от модели данных, которая будет использована при создании БД.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Обычно описание ПО выражается в терминах не отдельных объектов и связей между ними, а их типов, связанных с ними ограничений целостности и тех процессов ПО, которые приводят к переходу ПО из одного состояния в другое. Такое описание может быть представлено любым способом, допускающим однозначную интерпретацию.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простых случаях описание ПО представляется на естественном языке, в более сложных используется также математический аппарат: таблицы, диаграммы, графы и т.п.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 выполнении работы необходимо придерживаться следующих обозначений:</w:t>
      </w:r>
    </w:p>
    <w:p w:rsidR="009A6501" w:rsidRPr="009A6501" w:rsidRDefault="009A6501" w:rsidP="009A65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Имя отношения выделяется курсивом и подчеркиванием и пишется прописными буквами,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СОТРУДНИКИ.</w:t>
      </w:r>
    </w:p>
    <w:p w:rsidR="009A6501" w:rsidRPr="009A6501" w:rsidRDefault="009A6501" w:rsidP="009A65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Имя атрибута отношения выделяется курсивом и подчеркиванием и пишется с большой буквы,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Оклад.</w:t>
      </w:r>
    </w:p>
    <w:p w:rsidR="009A6501" w:rsidRPr="009A6501" w:rsidRDefault="009A6501" w:rsidP="009A65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Ключевые атрибуты отношения выделяются полужирным шрифтом,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Табельный номер.</w:t>
      </w:r>
    </w:p>
    <w:p w:rsidR="009A6501" w:rsidRPr="009A6501" w:rsidRDefault="009A6501" w:rsidP="009A65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Имя связи между отношениями выделяется курсивом и подчеркиванием и пишется строчными буквами,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работает.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Построение инфологической модели базы данных необходимо производить с использованием метода "сущность–связь"</w:t>
      </w: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Необходимо разбить ПО на ряд локальных областей, каждая из которых (в идеале) включает в себя информацию, достаточную для обеспечения информационных потребностей одной группы будущих пользователей или решения отдельной задачи. Каждое локальное представление моделируется отдельно, а затем выполняется их объединение. Выбор локального представления зависит от масштабов ПО. Обычно ПО разбивается на локальные области так, чтобы каждая из них соответствовала отдельному внешнему приложению и содержала 6–7 сущностей (т.е. объектов, о которых в системе будет накапливаться информация).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каждой сущности определяются атрибуты, которые делятся на два типа: идентифицирующие и описательные. Идентифицирующие атрибуты входят в состав ключа (или ключей) и позволяют однозначно распознавать экземпляры сущности. Первичный ключ базовой сущности не может содержать неопределённые значения атрибутов (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null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Первичный ключ должен включать в свой состав минимально необходимое для идентификации количество атрибутов. Описательные атрибуты заключают в себе свойства сущности, интересующие пользователей.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Спецификация атрибута состоит из его названия, указания типа данных и описания ограничений целостности – множества значений, которые может принимать данный атрибут.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Обязательно предложите в инфологической модели составные атрибуты (с неопределенным числом элементов). Это гарантирует качественное выполнение этапа «Логическое проектирование».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 осуществляется спецификация связей: выявляются связи между сущностями внутри локального представления. Каждая связь именуется. Кроме спецификации связей типа "сущность – сущность", выполняется спецификация связей типа "сущность – атрибут" и "атрибут – атрибут" для отношений между атрибутами, которые относятся к одной и той же сущности или к одной и той же связи типа "сущность – сущность".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объединении проектировщик может формировать конструкции, производные по отношению к тем, которые были использованы в локальных представлениях. Цель введения подобных абстракций:</w:t>
      </w:r>
    </w:p>
    <w:p w:rsidR="009A6501" w:rsidRPr="009A6501" w:rsidRDefault="009A6501" w:rsidP="009A65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объединение в единое целое фрагментарных представлений о различных свойствах одного и того же объекта;</w:t>
      </w:r>
    </w:p>
    <w:p w:rsidR="009A6501" w:rsidRPr="009A6501" w:rsidRDefault="009A6501" w:rsidP="009A65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 абстрактных понятий, удобных для решения задач системы, установление их связи с более конкретными понятиями модели;</w:t>
      </w:r>
    </w:p>
    <w:p w:rsidR="009A6501" w:rsidRPr="009A6501" w:rsidRDefault="009A6501" w:rsidP="009A65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образование классов и подклассов подобных объектов (например, класс "изделие" и подклассы типов изделий, производимых на предприятии).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небольшом количестве локальных областей (не более пяти) объединение выполняется за один шаг. В противном случае обычно выполняют бинарное объединение. При объединении представлений используют три основополагающие концепции:</w:t>
      </w:r>
    </w:p>
    <w:p w:rsidR="009A6501" w:rsidRPr="009A6501" w:rsidRDefault="009A6501" w:rsidP="009A65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Идентичность. Два или более элементов модели идентичны, если они имеют одинаковое семантическое значение.</w:t>
      </w:r>
    </w:p>
    <w:p w:rsidR="009A6501" w:rsidRPr="009A6501" w:rsidRDefault="009A6501" w:rsidP="009A65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Агрегация. Позволяет рассматривать связь между элементами как новый элемент. Например, связь экзамен между сущностями СТУДЕНТ, ДИСЦИПЛИНА, ПРЕПОДАВАТЕЛЬ может быть представлена агрегированной сущностью ЭКЗАМЕН с атрибутами Название дисциплины, Фамилия преподавателя, Фамилия студента, Оценка.</w:t>
      </w:r>
    </w:p>
    <w:p w:rsidR="009A6501" w:rsidRPr="009A6501" w:rsidRDefault="009A6501" w:rsidP="009A65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Обобщение. Позволяет образовывать многоуровневую иерархию обобщений.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завершении объединения результаты проектирования представляют собой концептуальную инфологическую модель ПО. Модели локальных представлений – это внешние инфологические модели.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БД </w:t>
      </w:r>
      <w:proofErr w:type="spellStart"/>
      <w:r w:rsidRPr="009A650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publications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должна хранить сведения о печатных изданиях, а также ссылки на интересные ресурсы в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те и другие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источники информации будут касаться одной темы, а именно "баз данных". Попробуем выделить интересующие нас сущности и определить связи между ними.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Прежде всего займемся понятием "печатное издание". Что это такое? Мы знаем, что объект "печатное издание" воплощается в виде книги, которую можно полностью описать с помощью следующих характеристик: название, автор, год издания и издатель (издательство). Можно ли на основании этого ввести сущность "книга", а названные характеристики определить в качестве ее атрибутов? Прежде чем сделать это рассмотрим более внимательно отношения между книгой и ее характеристиками: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Один автор может написать несколько книг, и, в то же время, одна книга может быть написана несколькими авторами. Следовательно, "книга" и "автор" в данном случае выступают как различные сущности, объединяемые связью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N:M.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того, чтобы определить класс принадлежности сущностей в связи, отметим, что книг без авторов не бывает, как и авторов без книг. Значит, каждая сущность должна иметь обязательный класс принадлежности (кардинальность связи(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1,N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 (1,N)).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Точно так же один издатель может издавать сразу несколько книг, но каждая конкретная книга издается только в одном месте. Следовательно, мы должны ввести сущность "издатель", ассоциируемую с "книгой" связью типа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1:N.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Т.к. каждая книга кем-то издана, класс принадлежности сущности "издатель" в данной связи будет (1,1), но в то же время мы допускаем хранение сведений об издательствах, чьих книг в нашей базе данных пока нет. Соответственно, класс принадлежности сущности "книга" в этой связи (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0,N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поводу характеристики книги "название" можно сказать следующее: как правило авторы, пишущие на одну тему, стараются придумывать для своих произведений оригинальные названия. Поэтому, можно уверенно предположить, что каждое название обязательно связано только с одной книгой (и каждая книга имеет только одно название). Следовательно, "название" нужно оставить в списке атрибутов "книги".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 же рассуждения можно повторить и для характеристики "год издания". Ее мы тоже оставим в списке атрибутов "книги".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мы определили, что у сущности "книга" имеется два атрибута "название" и "год издания". Как уже говорилось, название, скорее всего, будет однозначно определять данную книгу, чего не скажешь о годе издания. Поэтому объявим ключом сущности атрибут "название" (или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имя_книги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касается всех возможных авторов, то нас интересует только одна их характеристика – имя. Поэтому, сущность "автор" имеет только один атрибут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имя_автора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", который и является ключом.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 сущностью "издатель" дел обстоит несколько сложнее. Практически все крупные издательства имеют сейчас собственные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–страницы, которые могут содержать информацию полезную для пользователей проектируемой базы данных. Поэтому, нужно рассмотреть две характеристики этого объекта: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имя_издателя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 и "URL" (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uniform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resource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locator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универсальный указатель ресурсов, с помощью которого в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определяется путь к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-странице). Ясно, что каждый издатель имеет уникальное имя и уникальный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url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но прежде чем внести их в список атрибутов, вспомним, что наша база данных должна также содержать ссылки и на другие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-ресурсы. Возможно, при дальнейшем анализе возникнет необходимость во введении отдельной сущности "URL". Поэтому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имя_издателя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" </w:t>
      </w: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внесем в список атрибутов сущности "издатель", а "URL" будем считать атрибутом отдельной сущности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-страница", ассоциируемой с "издателем" связью (1,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1):(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1,1).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Теперь настала пора заняться объектом "ресурс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". Его мы можем описать с помощью понятий "имя ресурса",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url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", "автор". Внимательно рассмотрев связи этих понятий с описываемым объектом, можно прийти к заключению, что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имя_ресурса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 и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url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" однозначно с ним связаны, т.е. являются атрибутами. В то же время, "автор" является отдельной сущностью (один ресурс может иметь много авторов, и один автор может быть создателем многих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-страниц). Т.к. мы уже ранее ввели сущность "автор" просто определим характеристики ее связи с сущностью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-ресурс". Из сказанного выше следует, что эти сущности объединяются связью n:m, в то же время, автор какой-либо книги может не иметь собственной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-страницы, а авторы некоторых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ресурсов не указывают своих имен (т.е. можно формально сказать, что эти ресурсы не имеют авторов). Следовательно, класс принадлежности обеих сущностей будет необязательным.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Прежде чем объявить нашу модель готовой, проверим еще раз определение каждой сущности. Внимательный анализ покажет, что построенная модель имеет несколько ошибок: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Сущность "автор" имеет обязательный класс принадлежности в связи с сущностью "книга". Это означает, что мы не сможем добавить в базу данных сведения о человеке, который создал собственный 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-сайт, но не написал ни одной книги.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того, что бы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устранить это ограничение изменим класс принадлежности сущности "книга" в рассматриваемой связи "автор" – "книга" на необязательный.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анализе объекта "издатель" мы предположили, что сущность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-страница" может быть объединена с сущностью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Internet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-ресурс". Однако, мы видим, что эти сущности имеют разный набор атрибутов,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следовательно</w:t>
      </w:r>
      <w:proofErr w:type="gram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выполнить такое объединение нельзя. Вспомним, что в противном случае, предполагалось единственный атрибут сущности "</w:t>
      </w:r>
      <w:proofErr w:type="spell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web</w:t>
      </w:r>
      <w:proofErr w:type="spellEnd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-страница" присоединить к атрибутам сущности "издатель". Тем не менее, не будем этого делать, в следующем разделе мы увидим, что с помощью правил порождения реляционных отношений из модели "сущность-связь" в том и в другом случае мы получим одинаковый результат.</w:t>
      </w:r>
    </w:p>
    <w:p w:rsidR="009A6501" w:rsidRPr="009A6501" w:rsidRDefault="009A6501" w:rsidP="009A650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Готовая модель "сущность-связь" представлена на рисунке </w:t>
      </w:r>
      <w:proofErr w:type="gramStart"/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1.1 :</w:t>
      </w:r>
      <w:proofErr w:type="gramEnd"/>
    </w:p>
    <w:p w:rsidR="009A6501" w:rsidRPr="009A6501" w:rsidRDefault="009A6501" w:rsidP="009A6501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6DE86DD1" wp14:editId="6CCDE1A3">
            <wp:extent cx="5940425" cy="23914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6501">
        <w:rPr>
          <w:rFonts w:ascii="Arial" w:hAnsi="Arial" w:cs="Arial"/>
          <w:color w:val="000000"/>
          <w:sz w:val="21"/>
          <w:szCs w:val="21"/>
        </w:rPr>
        <w:t>На этапе анализа ПО также необходимо решить следующие задачи:</w:t>
      </w:r>
    </w:p>
    <w:p w:rsidR="009A6501" w:rsidRPr="009A6501" w:rsidRDefault="009A6501" w:rsidP="009A6501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правила (ограничений целостности), которым должны удовлетворять сущности ПО, атрибуты сущностей и связи между ними. Часть этих правил реализуется в схеме базы данных (возможности реализации ограничений целостности в схеме БД определяются моделью данных той СУБД, которая будет выбрана для реализации проекта). Остальные правила реализуются с помощью программного обеспечения.</w:t>
      </w:r>
    </w:p>
    <w:p w:rsidR="009A6501" w:rsidRPr="009A6501" w:rsidRDefault="009A6501" w:rsidP="009A6501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Выделить группы пользователей системы. Каждая группа выполняет определённые задачи и обладает разными правами доступа к системе.</w:t>
      </w:r>
    </w:p>
    <w:p w:rsidR="009A6501" w:rsidRPr="009A6501" w:rsidRDefault="009A6501" w:rsidP="009A6501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650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Создать внешнюю спецификацию тех функций (процессов), которые эта система будет выполнять. Например, для той же библиотечной системы это задачи поиска книг (по определённым критериям), выдачи/приёма книг, определение списка должников и т.д.</w:t>
      </w:r>
    </w:p>
    <w:p w:rsidR="008C578D" w:rsidRDefault="008C578D" w:rsidP="008C578D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 № 1. Инфологическое проектирование</w:t>
      </w:r>
    </w:p>
    <w:p w:rsidR="008C578D" w:rsidRDefault="008C578D" w:rsidP="008C578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Оборудование</w:t>
      </w:r>
    </w:p>
    <w:p w:rsidR="008C578D" w:rsidRDefault="008C578D" w:rsidP="008C578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Оборудование: персональный компьютер с установленной операционной системой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Windows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XP/7/8</w:t>
      </w:r>
      <w:r>
        <w:rPr>
          <w:rFonts w:ascii="Arial" w:hAnsi="Arial" w:cs="Arial"/>
          <w:color w:val="000000"/>
          <w:sz w:val="21"/>
          <w:szCs w:val="21"/>
        </w:rPr>
        <w:t>, браузер (Например,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Internet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Explorer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Google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Chrome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Opera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), СУБД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Oracle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8C578D" w:rsidRPr="008C578D" w:rsidRDefault="008C578D" w:rsidP="008C578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C57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Задание на работу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Выделить необходимый набор сущностей, отражающих предметную область и информационные потребности пользователей.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необходимый набор атрибутов каждой сущности, выделив идентифицирующие атрибуты.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Классифицировать атрибуты каждой сущности (описательные, указывающие, вспомогательные).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сущности вида подтип/</w:t>
      </w:r>
      <w:proofErr w:type="spellStart"/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супертип</w:t>
      </w:r>
      <w:proofErr w:type="spellEnd"/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 это необходимо.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связи между сущностями.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Проанализировав структуру связей, исключить избыточные.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множественность и условность связей.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формулировку связей с точки зрения каждой участвующей сущности.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Формализовать связи вида 1:1, 1:M, </w:t>
      </w:r>
      <w:proofErr w:type="gramStart"/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M:N.</w:t>
      </w:r>
      <w:proofErr w:type="gramEnd"/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Классифицировать сущности, разделив их на стержневые, ассоциативные, характеристические, обозначающие.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ER-диаграмму модели базы данных.</w:t>
      </w:r>
    </w:p>
    <w:p w:rsidR="008C578D" w:rsidRPr="008C578D" w:rsidRDefault="008C578D" w:rsidP="008C57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Описать модель базы данных на языке инфологического проектирования.</w:t>
      </w:r>
    </w:p>
    <w:p w:rsidR="008C578D" w:rsidRPr="008C578D" w:rsidRDefault="008C578D" w:rsidP="008C578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C578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7. Контрольные вопросы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задачи, решаемые на этапе инфологического проектирования?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чем состоит отличие понятия типа сущности и элемента сущности?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способы представления сущности?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правила атрибутов?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классифицируются атрибуты?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Каковы фундаментальные виды связей?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формализуется связь 1:1?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формализуется связь 1:M?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формализуется связь </w:t>
      </w:r>
      <w:proofErr w:type="gramStart"/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M:N</w:t>
      </w:r>
      <w:proofErr w:type="gramEnd"/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8C578D" w:rsidRPr="008C578D" w:rsidRDefault="008C578D" w:rsidP="008C57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57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композиция связей?</w:t>
      </w:r>
    </w:p>
    <w:p w:rsidR="00E648D2" w:rsidRDefault="00E648D2">
      <w:bookmarkStart w:id="0" w:name="_GoBack"/>
      <w:bookmarkEnd w:id="0"/>
    </w:p>
    <w:sectPr w:rsidR="00E64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4C54"/>
    <w:multiLevelType w:val="multilevel"/>
    <w:tmpl w:val="0A549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F7501"/>
    <w:multiLevelType w:val="multilevel"/>
    <w:tmpl w:val="CE22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805C66"/>
    <w:multiLevelType w:val="multilevel"/>
    <w:tmpl w:val="EB20B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FD0584"/>
    <w:multiLevelType w:val="multilevel"/>
    <w:tmpl w:val="85E8B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370FD2"/>
    <w:multiLevelType w:val="multilevel"/>
    <w:tmpl w:val="555A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4E17F8"/>
    <w:multiLevelType w:val="multilevel"/>
    <w:tmpl w:val="6258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EE45F4"/>
    <w:multiLevelType w:val="multilevel"/>
    <w:tmpl w:val="C9E04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5D6"/>
    <w:rsid w:val="001F55D6"/>
    <w:rsid w:val="008C578D"/>
    <w:rsid w:val="009A6501"/>
    <w:rsid w:val="00E6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383BA-D879-4722-88C5-36C30657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A65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A65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5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65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9A6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A6501"/>
    <w:rPr>
      <w:b/>
      <w:bCs/>
    </w:rPr>
  </w:style>
  <w:style w:type="character" w:customStyle="1" w:styleId="form">
    <w:name w:val="form"/>
    <w:basedOn w:val="a0"/>
    <w:rsid w:val="009A6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79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59714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903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791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699178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071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32430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473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11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10151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01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5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24797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256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583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42521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9661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14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77264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2044</Words>
  <Characters>11655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2022-07-26T06:14:00Z</dcterms:created>
  <dcterms:modified xsi:type="dcterms:W3CDTF">2022-07-26T06:18:00Z</dcterms:modified>
</cp:coreProperties>
</file>